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</w:rPr>
        <w:drawing>
          <wp:inline distB="0" distT="0" distL="0" distR="0">
            <wp:extent cx="5229225" cy="1847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4792" l="1589" r="1574" t="2506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360" w:lineRule="auto"/>
        <w:ind w:right="0"/>
        <w:jc w:val="center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ANÁLISE E PROJETO DE SISTEMAS II</w:t>
      </w:r>
    </w:p>
    <w:p w:rsidR="00000000" w:rsidDel="00000000" w:rsidP="00000000" w:rsidRDefault="00000000" w:rsidRPr="00000000" w14:paraId="00000005">
      <w:pPr>
        <w:spacing w:after="160" w:before="0" w:line="360" w:lineRule="auto"/>
        <w:ind w:right="0"/>
        <w:jc w:val="center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PLATAFORMA DE REPRODUÇÃO DE VÍDEOS ABACAXI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70"/>
        <w:gridCol w:w="3424"/>
        <w:tblGridChange w:id="0">
          <w:tblGrid>
            <w:gridCol w:w="5070"/>
            <w:gridCol w:w="3424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before="0" w:line="360" w:lineRule="auto"/>
              <w:ind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DAVI GARCIA SESSO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4072.1086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GIOVANNA CLARA PAES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3822.8017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HENRIQUE DOMINGUES FERRO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4401.2926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IAGO FERREIRA DO PRADO NEGREIROS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3734.7764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JULIANA DANTAS DE OLIVEIRA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3737.3382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PEDRO FERREIRA SANTOS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3991.7860</w:t>
            </w:r>
          </w:p>
        </w:tc>
      </w:tr>
    </w:tbl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Caraguatatuba,</w:t>
      </w:r>
    </w:p>
    <w:p w:rsidR="00000000" w:rsidDel="00000000" w:rsidP="00000000" w:rsidRDefault="00000000" w:rsidRPr="00000000" w14:paraId="00000019">
      <w:pPr>
        <w:spacing w:after="0" w:before="0" w:line="36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322" w:before="322" w:line="360" w:lineRule="auto"/>
        <w:jc w:val="both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OBJETIVO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Elaborar um aplicativo de visualização de vídeos e streams, semelhante ao Youtube e derivados.</w:t>
      </w:r>
    </w:p>
    <w:p w:rsidR="00000000" w:rsidDel="00000000" w:rsidP="00000000" w:rsidRDefault="00000000" w:rsidRPr="00000000" w14:paraId="0000001D">
      <w:pPr>
        <w:pStyle w:val="Heading1"/>
        <w:spacing w:after="322" w:before="322" w:line="360" w:lineRule="auto"/>
        <w:jc w:val="both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METODOLOGIA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será realizado através de codificação e documentação de todas as especificações e detalhes importantes.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322" w:before="322" w:line="360" w:lineRule="auto"/>
        <w:jc w:val="both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CONCEITOS APLICADOS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 os conceitos que guiarão a elaboração do projeto, temos: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right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Programação Web - HTML, CSS, JavaScript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Banco de Dados - MySQL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Programação Mobile - Flutter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right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Técnicas de documentação</w:t>
      </w:r>
    </w:p>
    <w:p w:rsidR="00000000" w:rsidDel="00000000" w:rsidP="00000000" w:rsidRDefault="00000000" w:rsidRPr="00000000" w14:paraId="00000025">
      <w:pPr>
        <w:spacing w:after="0" w:before="0" w:line="360" w:lineRule="auto"/>
        <w:jc w:val="both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CONFECÇÃO DE PÁGINA HOME E LOGIN</w:t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A página home, elaborada em tempo hábil utilizando as linguagens HTML e CSS apresenta uma função de login que dará acesso ao conteúdo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/>
      </w:pPr>
      <w:r w:rsidDel="00000000" w:rsidR="00000000" w:rsidRPr="00000000">
        <w:rPr/>
        <w:drawing>
          <wp:inline distB="0" distT="0" distL="114300" distR="114300">
            <wp:extent cx="5400675" cy="25050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400675" cy="25050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Arial" w:cs="Arial" w:eastAsia="Arial" w:hAnsi="Arial"/>
          <w:b w:val="1"/>
          <w:color w:val="262626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32"/>
          <w:szCs w:val="32"/>
          <w:rtl w:val="0"/>
        </w:rPr>
        <w:t xml:space="preserve">RELATÓRIO TÉCNICO </w:t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rFonts w:ascii="Arial" w:cs="Arial" w:eastAsia="Arial" w:hAnsi="Arial"/>
          <w:b w:val="1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1.</w:t>
        <w:tab/>
        <w:t xml:space="preserve">Escolhemos essa entidade para o CRUD porque ela é prática e funciona bem com a ideia geral do projeto. Ela permite treinar todas as operações CRUD e ainda é um recurso útil para sistemas reais.</w:t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2. As linguagens e tecnologias utilizadas no desenvolvimento do CRUD foram variadas e cada uma cumpriu um papel específico. O banco de dados utilizado foi o MySQL, onde foi criada uma tabela de usuários contendo os campos id, nome, email, data de nascimento e senha, além da execução de queries SQL responsáveis por todas as operações do CRUD (INSERT, SELECT, UPDATE e DELETE). No frontend, o HTML foi usado para estruturar as páginas, criando formulários (&lt;form&gt;, &lt;input&gt;, &lt;button&gt;) para inserir e editar usuários, tabelas (&lt;table&gt;, &lt;thead&gt;, &lt;tbody&gt;) para exibir os registros e links (&lt;a&gt;) para navegação entre as telas. O CSS foi aplicado por meio de classes, especialmente do Bootstrap, como table, table-striped e table-bordered para tabelas, btn, btn-primary e btn-danger para botões, além de navbar, bg-dark e container-md para a barra de navegação e layout da aplicação.</w:t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No backend, a linguagem utilizada foi o PHP, responsável por toda a lógica do sistema, incluindo a conexão com o banco de dados por meio da função mysqli_connect e a manipulação de dados via SQL. Além disso, foram usadas bibliotecas do PHP, como o MySQLi, responsável pelas consultas (mysqli_query, mysqli_fetch_assoc), e o recurso de Password Hashing, através da função password_hash, para garantir a segurança no armazenamento das senhas.</w:t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3.</w:t>
        <w:tab/>
        <w:t xml:space="preserve">A princípio, as principais dificuldades foram a adaptação a outra linguagem para o backend que não a prevista a ser utilizada, e a decisão de qual linguagem utilizar no projeto, baseando-se em praticidade e facilidade de aprender. Também existiram barreiras relacionadas ao layout da página, que foram solucionadas com Bootstrap para tabelas, botões e formulários responsivos.</w:t>
      </w:r>
    </w:p>
    <w:p w:rsidR="00000000" w:rsidDel="00000000" w:rsidP="00000000" w:rsidRDefault="00000000" w:rsidRPr="00000000" w14:paraId="0000003E">
      <w:pPr>
        <w:spacing w:after="0" w:before="0" w:line="360" w:lineRule="auto"/>
        <w:jc w:val="both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417" w:top="1417" w:left="1701" w:right="1711.0629921259856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