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Raport de progres</w:t>
      </w:r>
    </w:p>
    <w:p>
      <w:pPr>
        <w:spacing w:after="40"/>
      </w:pPr>
      <w:r>
        <w:rPr>
          <w:color w:val="595959"/>
          <w:sz w:val="24"/>
          <w:szCs w:val="24"/>
        </w:rPr>
        <w:t xml:space="preserve">Aplicație de Gestionare Autogară</w:t>
      </w:r>
    </w:p>
    <w:p>
      <w:pPr>
        <w:pBdr>
          <w:bottom w:val="single" w:color="BFBFBF" w:sz="6" w:space="8"/>
        </w:pBdr>
        <w:spacing w:after="280"/>
      </w:pPr>
      <w:r>
        <w:rPr>
          <w:color w:val="7F7F7F"/>
          <w:sz w:val="19"/>
          <w:szCs w:val="19"/>
        </w:rPr>
        <w:t xml:space="preserve">Întocmit de Hanganu Sergiu (Backend)  ·  18 septembrie 2026</w:t>
      </w:r>
    </w:p>
    <w:p>
      <w:pPr>
        <w:pStyle w:val="Heading1"/>
        <w:spacing w:after="140" w:before="320"/>
      </w:pPr>
      <w:r>
        <w:t xml:space="preserve">1. Rezumat</w:t>
      </w:r>
    </w:p>
    <w:p>
      <w:pPr>
        <w:spacing w:after="120"/>
      </w:pPr>
      <w:r>
        <w:t xml:space="preserve">Infrastructura proiectului este funcțională. Baza de date rulează pe instanța EPSI a serverului de acasă și este accesibilă de la distanță; file server-ul este configurat și testat, iar aplicația poate citi, descărca și modifica fișiere de pe server prin internet. Scripturile SQL și primul proiect din soluția C# sunt în repository.</w:t>
      </w:r>
    </w:p>
    <w:p>
      <w:pPr>
        <w:spacing w:after="120"/>
      </w:pPr>
      <w:r>
        <w:t xml:space="preserve">Ce nu este încă făcut: aplicația WinForms propriu-zisă (formulare, logică de business) și restul proiectelor din soluție. Etapa de infrastructură, conform modelului waterfall, se poate considera încheiată.</w:t>
      </w:r>
    </w:p>
    <w:p>
      <w:pPr>
        <w:pStyle w:val="Heading1"/>
        <w:spacing w:after="140" w:before="320"/>
      </w:pPr>
      <w:r>
        <w:t xml:space="preserve">2. Baza de date</w:t>
      </w:r>
    </w:p>
    <w:p>
      <w:pPr>
        <w:spacing w:after="120"/>
      </w:pPr>
      <w:r>
        <w:t xml:space="preserve">Scripturile de creare sunt complete și se află în folderul SQL Code, numerotate în ordinea de rulare: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00"/>
        <w:gridCol w:w="5338"/>
      </w:tblGrid>
      <w:tr>
        <w:trPr>
          <w:tblHeader/>
        </w:trPr>
        <w:tc>
          <w:tcPr>
            <w:tcW w:type="dxa" w:w="12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Fișier</w:t>
            </w:r>
          </w:p>
        </w:tc>
        <w:tc>
          <w:tcPr>
            <w:tcW w:type="dxa" w:w="3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Conținut</w:t>
            </w:r>
          </w:p>
        </w:tc>
        <w:tc>
          <w:tcPr>
            <w:tcW w:type="dxa" w:w="53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Observații</w:t>
            </w:r>
          </w:p>
        </w:tc>
      </w:tr>
      <w:tr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01–04</w:t>
            </w:r>
          </w:p>
        </w:tc>
        <w:tc>
          <w:tcPr>
            <w:tcW w:type="dxa" w:w="3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Bază, schemă, tabele, indici</w:t>
            </w:r>
          </w:p>
        </w:tc>
        <w:tc>
          <w:tcPr>
            <w:tcW w:type="dxa" w:w="53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schema autogara, collation Romanian_100_CI_AS</w:t>
            </w:r>
          </w:p>
        </w:tc>
      </w:tr>
      <w:tr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05–07</w:t>
            </w:r>
          </w:p>
        </w:tc>
        <w:tc>
          <w:tcPr>
            <w:tcW w:type="dxa" w:w="3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Funcții, views, proceduri stocate</w:t>
            </w:r>
          </w:p>
        </w:tc>
        <w:tc>
          <w:tcPr>
            <w:tcW w:type="dxa" w:w="53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operațiile critice trec prin proceduri</w:t>
            </w:r>
          </w:p>
        </w:tc>
      </w:tr>
      <w:tr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</w:t>
            </w:r>
          </w:p>
        </w:tc>
        <w:tc>
          <w:tcPr>
            <w:tcW w:type="dxa" w:w="3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Securitate: login-uri și permisiuni</w:t>
            </w:r>
          </w:p>
        </w:tc>
        <w:tc>
          <w:tcPr>
            <w:tcW w:type="dxa" w:w="53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conturi de aplicație și conturi personale</w:t>
            </w:r>
          </w:p>
        </w:tc>
      </w:tr>
      <w:tr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09–10</w:t>
            </w:r>
          </w:p>
        </w:tc>
        <w:tc>
          <w:tcPr>
            <w:tcW w:type="dxa" w:w="3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Joburi SQL Agent, backup/restore</w:t>
            </w:r>
          </w:p>
        </w:tc>
        <w:tc>
          <w:tcPr>
            <w:tcW w:type="dxa" w:w="53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include test efectiv de restaurare</w:t>
            </w:r>
          </w:p>
        </w:tc>
      </w:tr>
      <w:tr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Date de test (seed)</w:t>
            </w:r>
          </w:p>
        </w:tc>
        <w:tc>
          <w:tcPr>
            <w:tcW w:type="dxa" w:w="53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utilizatori, curse, bilete, hartă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Instanța se numește EPSI, baza de date autogara, iar portul TCP este 14330 (non-implicit). Conturile sunt separate pe rol: autogara_app pentru aplicație (citire, scriere și execuție, fără db_owner), autogara_rapoarte doar citire, plus un login personal pentru fiecare membru al echipei.</w:t>
      </w:r>
    </w:p>
    <w:p>
      <w:pPr>
        <w:pStyle w:val="Heading1"/>
        <w:spacing w:after="140" w:before="320"/>
      </w:pPr>
      <w:r>
        <w:t xml:space="preserve">3. File server</w:t>
      </w:r>
    </w:p>
    <w:p>
      <w:pPr>
        <w:spacing w:after="120"/>
      </w:pPr>
      <w:r>
        <w:t xml:space="preserve">Fișierele JSON — structura locurilor pentru fiecare autobuz și configurația hărții — stau pe server și se accesează prin SFTP, folosind OpenSSH Server, inclus în Windows.</w:t>
      </w:r>
    </w:p>
    <w:p>
      <w:pPr>
        <w:pStyle w:val="Heading2"/>
        <w:spacing w:after="100" w:before="220"/>
      </w:pPr>
      <w:r>
        <w:t xml:space="preserve">De ce SFTP și nu un share de rețea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cale UNC de rețea folosește obligatoriu portul 445, care nu poate fi mutat pe alt port; redirecționarea unui port dedicat nu ar fi funcționat de pe un client din afară.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Portul 445 este blocat pe ieșire de multe rețele, inclusiv cele de la colegiu și hotspot-urile mobile, deci conectarea din afară ar fi eșuat oricum.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SFTP merge pe un singur port, criptat, prin NAT, fără VPN și fără certificat de gestionat.</w:t>
      </w:r>
    </w:p>
    <w:p>
      <w:pPr>
        <w:spacing w:after="80"/>
      </w:pPr>
    </w:p>
    <w:p>
      <w:pPr>
        <w:spacing w:after="120"/>
      </w:pPr>
      <w:r>
        <w:t xml:space="preserve">Serviciul sshd pornește automat la fiecare repornire a serverului. Folderul de lucru este File-Server, cu subfolderele Autobuze, Harta și Backup. Autentificarea se face cu contul de Windows al serverului; fiind un cont Microsoft, parola cerută este cea a contului Microsoft, nu PIN-ul de Windows — detaliu care a costat câteva încercări eșuate până a fost identificat din log-ul serverului.</w:t>
      </w:r>
    </w:p>
    <w:p>
      <w:pPr>
        <w:pStyle w:val="Heading1"/>
        <w:spacing w:after="140" w:before="320"/>
      </w:pPr>
      <w:r>
        <w:t xml:space="preserve">4. Acces la distanță</w:t>
      </w:r>
    </w:p>
    <w:p>
      <w:pPr>
        <w:spacing w:after="120"/>
      </w:pPr>
      <w:r>
        <w:t xml:space="preserve">Serverul este accesibil pe adresa publică, cu două porturi redirecționate pe router: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type="dxa" w:w="24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Serviciu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Port extern</w:t>
            </w:r>
          </w:p>
        </w:tc>
        <w:tc>
          <w:tcPr>
            <w:tcW w:type="dxa" w:w="48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Destinație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MS SQL Server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14330</w:t>
            </w:r>
          </w:p>
        </w:tc>
        <w:tc>
          <w:tcPr>
            <w:tcW w:type="dxa" w:w="48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192.168.1.15:14330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 server (SFTP)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44545</w:t>
            </w:r>
          </w:p>
        </w:tc>
        <w:tc>
          <w:tcPr>
            <w:tcW w:type="dxa" w:w="48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192.168.1.15:22</w:t>
            </w:r>
          </w:p>
        </w:tc>
      </w:tr>
    </w:tbl>
    <w:p>
      <w:pPr>
        <w:spacing w:after="160"/>
      </w:pPr>
    </w:p>
    <w:p>
      <w:pPr>
        <w:pStyle w:val="Heading2"/>
        <w:spacing w:after="100" w:before="220"/>
      </w:pPr>
      <w:r>
        <w:t xml:space="preserve">Teste efectuate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400"/>
        <w:gridCol w:w="3238"/>
      </w:tblGrid>
      <w:tr>
        <w:trPr>
          <w:tblHeader/>
        </w:trPr>
        <w:tc>
          <w:tcPr>
            <w:tcW w:type="dxa" w:w="50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Rezultat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Detaliu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SQL, local pe server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sqlservr ascultă pe 0.0.0.0:14330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SQL, din rețeaua locală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192.168.1.15:14330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SQL, pe adresa publică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redirecționarea răspunde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SFTP, local pe server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OpenSSH_for_Windows_9.5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SFTP, pe adresa publică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ajunge la sshd</w:t>
            </w:r>
          </w:p>
        </w:tc>
      </w:tr>
      <w:tr>
        <w:tc>
          <w:tcPr>
            <w:tcW w:type="dxa" w:w="5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SFTP, de pe laptop, din internet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3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autentificare și transfer reușite</w:t>
            </w:r>
          </w:p>
        </w:tc>
      </w:tr>
    </w:tbl>
    <w:p>
      <w:pPr>
        <w:pStyle w:val="Heading1"/>
        <w:spacing w:after="140" w:before="320"/>
      </w:pPr>
      <w:r>
        <w:t xml:space="preserve">5. Aplicație</w:t>
      </w:r>
    </w:p>
    <w:p>
      <w:pPr>
        <w:spacing w:after="120"/>
      </w:pPr>
      <w:r>
        <w:t xml:space="preserve">Primul proiect din soluție este scris: Autogara.FileServer, biblioteca prin care aplicația lucrează cu fișierele de pe server. Folosește pachetul SSH.NET și expune operațiile necesare: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listare, verificare existență, citire de text direct în memorie;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descărcare într-un fișier local și încărcare de pe disc;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scriere cu backup automat — versiunea anterioară este copiată în Backup, pe folder și dată, înainte de suprascriere;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singură conexiune reutilizată, cu reconectare și reîncercare automată la erori de rețea.</w:t>
      </w:r>
    </w:p>
    <w:p>
      <w:pPr>
        <w:spacing w:after="80"/>
      </w:pPr>
    </w:p>
    <w:p>
      <w:pPr>
        <w:spacing w:after="120"/>
      </w:pPr>
      <w:r>
        <w:t xml:space="preserve">Datele de conectare se citesc din configurarea locală a fiecărei stații de lucru, nu sunt scrise în cod. În cod nu există nicio cale locală de fișiere: tot ce ține de fișiere trece prin acest client.</w:t>
      </w:r>
    </w:p>
    <w:p>
      <w:pPr>
        <w:pStyle w:val="Heading1"/>
        <w:spacing w:after="140" w:before="320"/>
      </w:pPr>
      <w:r>
        <w:t xml:space="preserve">6. Decizii tehnice luate pe parcurs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Decizie</w:t>
            </w:r>
          </w:p>
        </w:tc>
        <w:tc>
          <w:tcPr>
            <w:tcW w:type="dxa" w:w="66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 server prin SFTP, nu share SMB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portul 445 nu poate fi mutat și e blocat de multe rețele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Contul de Windows existent, fără cont de serviciu dedicat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decizie de echipă, mai puține lucruri de configurat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Folderul de lucru este cel din proiect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aceeași structură pe server și în repository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Adresa locală a serverului rămâne prin DHCP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setarea statică a eșuat, iar adresa revine oricum la aceeași valoare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Parole simple pentru conturile de lucru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echipa se autentifică des; proiect de colegiu, repository privat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Fără API web intermediar</w:t>
            </w:r>
          </w:p>
        </w:tc>
        <w:tc>
          <w:tcPr>
            <w:tcW w:type="dxa" w:w="6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singur tip de client, aplicație desktop</w:t>
            </w:r>
          </w:p>
        </w:tc>
      </w:tr>
    </w:tbl>
    <w:p>
      <w:pPr>
        <w:pStyle w:val="Heading1"/>
        <w:spacing w:after="140" w:before="320"/>
      </w:pPr>
      <w:r>
        <w:t xml:space="preserve">7. Ce rămâne de făcut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Portul SQL este configurat în câmpul TCP Dynamic Ports în loc de TCP Port, deci se poate schimba la o repornire a serviciului; de mutat în câmpul corect.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instalat SDK-ul .NET 10 pe calculatorul de dezvoltare — momentan nu este instalat niciunul, deci proiectul C# nu poate fi compilat.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creat restul proiectelor din soluție: Domain, DataAccess, Business, Common, WinForms, Tests.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rulat scripturile SQL pe instanța EPSI și de verificat că baza autogara nu a rămas pe instanța veche.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Backend, Frontend și Tester continuă cu sarcinile din documentul de sarcină tehnică.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de progres — Aplicație Autogară</dc:title>
  <dc:creator>Hanganu Sergiu</dc:creator>
  <cp:lastModifiedBy>Un-named</cp:lastModifiedBy>
  <cp:revision>1</cp:revision>
  <dcterms:created xsi:type="dcterms:W3CDTF">2026-09-17T21:15:25.606Z</dcterms:created>
  <dcterms:modified xsi:type="dcterms:W3CDTF">2026-09-17T21:15:25.607Z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