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28159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65E91C3B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AECE8A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высшего образования</w:t>
      </w:r>
    </w:p>
    <w:p w14:paraId="2DA68472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833D637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27ADDCC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53FBFEEF">
      <w:pPr>
        <w:spacing w:after="1680"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КАФЕДРА ИНФОРМАТИКИ</w:t>
      </w:r>
      <w:bookmarkEnd w:id="0"/>
    </w:p>
    <w:p w14:paraId="056FF098">
      <w:pPr>
        <w:jc w:val="center"/>
        <w:rPr>
          <w:rFonts w:eastAsia="Times New Roman"/>
          <w:b/>
          <w:lang w:eastAsia="ru-RU"/>
        </w:rPr>
      </w:pPr>
    </w:p>
    <w:p w14:paraId="660A4C1F">
      <w:pPr>
        <w:jc w:val="center"/>
        <w:rPr>
          <w:rFonts w:hint="default" w:ascii="Times New Roman" w:hAnsi="Times New Roman" w:eastAsia="Times New Roman" w:cs="Times New Roman"/>
          <w:color w:val="000000" w:themeColor="text1"/>
          <w:sz w:val="32"/>
          <w:szCs w:val="32"/>
          <w:lang w:val="ru-RU" w:eastAsia="ru-RU"/>
          <w14:textFill>
            <w14:solidFill>
              <w14:schemeClr w14:val="tx1"/>
            </w14:solidFill>
          </w14:textFill>
        </w:rPr>
      </w:pPr>
      <w:bookmarkStart w:id="1" w:name="_Hlk167402093"/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eastAsia="ru-RU"/>
        </w:rPr>
        <w:t>Лабораторно-практическая раб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eastAsia="ru-RU"/>
          <w14:textFill>
            <w14:solidFill>
              <w14:schemeClr w14:val="tx1"/>
            </w14:solidFill>
          </w14:textFill>
        </w:rPr>
        <w:t>ота №</w:t>
      </w:r>
      <w:r>
        <w:rPr>
          <w:rFonts w:hint="default" w:eastAsia="Times New Roman" w:cs="Times New Roman"/>
          <w:b/>
          <w:bCs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  <w:t>8</w:t>
      </w:r>
    </w:p>
    <w:bookmarkEnd w:id="1"/>
    <w:p w14:paraId="1B2186A8">
      <w:pPr>
        <w:spacing w:after="1560"/>
        <w:jc w:val="center"/>
        <w:rPr>
          <w:rFonts w:eastAsia="Times New Roman"/>
          <w:lang w:eastAsia="ru-RU"/>
        </w:rPr>
      </w:pPr>
    </w:p>
    <w:p w14:paraId="6E2B581E">
      <w:pPr>
        <w:jc w:val="center"/>
        <w:rPr>
          <w:rFonts w:eastAsia="Times New Roman"/>
          <w:lang w:eastAsia="ru-RU"/>
        </w:rPr>
      </w:pPr>
    </w:p>
    <w:p w14:paraId="029C089F">
      <w:pPr>
        <w:ind w:firstLine="5103"/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Некрасова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 xml:space="preserve"> Е.В</w:t>
      </w:r>
    </w:p>
    <w:p w14:paraId="27447354">
      <w:pPr>
        <w:ind w:firstLine="5103"/>
        <w:rPr>
          <w:rFonts w:hint="default" w:ascii="Times New Roman" w:hAnsi="Times New Roman" w:eastAsia="Times New Roman" w:cs="Times New Roman"/>
          <w:b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Группа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2307Б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>2</w:t>
      </w:r>
    </w:p>
    <w:p w14:paraId="591815E6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 xml:space="preserve">     </w:t>
      </w:r>
    </w:p>
    <w:p w14:paraId="0C0CFE9C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Проверил</w:t>
      </w:r>
      <w:r>
        <w:rPr>
          <w:rFonts w:eastAsia="Times New Roman"/>
          <w:lang w:eastAsia="ru-RU"/>
        </w:rPr>
        <w:t>: Макаров М. С.</w:t>
      </w:r>
    </w:p>
    <w:p w14:paraId="3E263793">
      <w:pPr>
        <w:jc w:val="center"/>
        <w:rPr>
          <w:rFonts w:eastAsia="Times New Roman"/>
          <w:lang w:eastAsia="ru-RU"/>
        </w:rPr>
      </w:pPr>
    </w:p>
    <w:p w14:paraId="5B2EC5C3">
      <w:pPr>
        <w:spacing w:after="2160"/>
        <w:jc w:val="center"/>
        <w:rPr>
          <w:rFonts w:eastAsia="Times New Roman"/>
          <w:lang w:eastAsia="ru-RU"/>
        </w:rPr>
      </w:pPr>
    </w:p>
    <w:p w14:paraId="2C65AEFF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Новосибирск</w:t>
      </w:r>
    </w:p>
    <w:p w14:paraId="75BEC853">
      <w:pPr>
        <w:jc w:val="center"/>
      </w:pPr>
      <w:r>
        <w:rPr>
          <w:rFonts w:eastAsia="Times New Roman"/>
          <w:lang w:eastAsia="ru-RU"/>
        </w:rPr>
        <w:t>2026</w:t>
      </w:r>
      <w:r>
        <w:br w:type="page"/>
      </w:r>
    </w:p>
    <w:sdt>
      <w:sdtPr>
        <w:rPr>
          <w:rFonts w:ascii="Times New Roman" w:hAnsi="Times New Roman" w:eastAsia="Calibri" w:cs="Times New Roman"/>
          <w:color w:val="auto"/>
          <w:sz w:val="28"/>
          <w:szCs w:val="28"/>
          <w:lang w:eastAsia="en-US"/>
        </w:rPr>
        <w:id w:val="-915867230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/>
          <w:b/>
          <w:bCs/>
          <w:color w:val="auto"/>
          <w:sz w:val="28"/>
          <w:szCs w:val="28"/>
          <w:lang w:eastAsia="en-US"/>
        </w:rPr>
      </w:sdtEndPr>
      <w:sdtContent>
        <w:p w14:paraId="2AA77FC4">
          <w:pPr>
            <w:pStyle w:val="51"/>
            <w:rPr>
              <w:color w:val="auto"/>
              <w:lang w:val="en-US"/>
            </w:rPr>
          </w:pPr>
          <w:r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ACA321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"_Toc220868127" </w:instrText>
          </w:r>
          <w:r>
            <w:fldChar w:fldCharType="separate"/>
          </w:r>
          <w:r>
            <w:rPr>
              <w:rStyle w:val="11"/>
            </w:rPr>
            <w:t>Формулировка задания</w:t>
          </w:r>
          <w:r>
            <w:tab/>
          </w:r>
          <w:r>
            <w:fldChar w:fldCharType="begin"/>
          </w:r>
          <w:r>
            <w:instrText xml:space="preserve"> PAGEREF _Toc220868127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F126CD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"_Toc220868128" </w:instrText>
          </w:r>
          <w:r>
            <w:fldChar w:fldCharType="separate"/>
          </w:r>
          <w:r>
            <w:rPr>
              <w:rStyle w:val="11"/>
            </w:rPr>
            <w:t>Теоретическое обоснование</w:t>
          </w:r>
          <w:r>
            <w:tab/>
          </w:r>
          <w:r>
            <w:fldChar w:fldCharType="begin"/>
          </w:r>
          <w:r>
            <w:instrText xml:space="preserve"> PAGEREF _Toc220868128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6A5D05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"_Toc220868129" </w:instrText>
          </w:r>
          <w:r>
            <w:fldChar w:fldCharType="separate"/>
          </w:r>
          <w:r>
            <w:rPr>
              <w:rStyle w:val="11"/>
            </w:rPr>
            <w:t>Описание выполненных действий</w:t>
          </w:r>
          <w:r>
            <w:tab/>
          </w:r>
          <w:r>
            <w:fldChar w:fldCharType="begin"/>
          </w:r>
          <w:r>
            <w:instrText xml:space="preserve"> PAGEREF _Toc220868129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7F346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"_Toc220868130" </w:instrText>
          </w:r>
          <w:r>
            <w:fldChar w:fldCharType="separate"/>
          </w:r>
          <w:r>
            <w:rPr>
              <w:rStyle w:val="11"/>
            </w:rPr>
            <w:t>Результат выполненной работы</w:t>
          </w:r>
          <w:r>
            <w:tab/>
          </w:r>
          <w:r>
            <w:fldChar w:fldCharType="begin"/>
          </w:r>
          <w:r>
            <w:instrText xml:space="preserve"> PAGEREF _Toc220868130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0B0880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"_Toc220868131" </w:instrText>
          </w:r>
          <w:r>
            <w:fldChar w:fldCharType="separate"/>
          </w:r>
          <w:r>
            <w:rPr>
              <w:rStyle w:val="11"/>
            </w:rPr>
            <w:t>Исходный код модуля</w:t>
          </w:r>
          <w:r>
            <w:tab/>
          </w:r>
          <w:r>
            <w:fldChar w:fldCharType="begin"/>
          </w:r>
          <w:r>
            <w:instrText xml:space="preserve"> PAGEREF _Toc220868131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DD566B">
          <w:r>
            <w:fldChar w:fldCharType="end"/>
          </w:r>
        </w:p>
      </w:sdtContent>
    </w:sdt>
    <w:p w14:paraId="1111402F">
      <w:pPr>
        <w:spacing w:after="160" w:line="259" w:lineRule="auto"/>
        <w:ind w:firstLine="0"/>
      </w:pPr>
      <w:r>
        <w:br w:type="page"/>
      </w:r>
    </w:p>
    <w:p w14:paraId="16FDC6AA">
      <w:pPr>
        <w:pStyle w:val="2"/>
        <w:rPr>
          <w:sz w:val="28"/>
          <w:szCs w:val="28"/>
        </w:rPr>
      </w:pPr>
      <w:bookmarkStart w:id="2" w:name="_Toc220868127"/>
      <w:r>
        <w:rPr>
          <w:sz w:val="28"/>
          <w:szCs w:val="28"/>
        </w:rPr>
        <w:t>Формулировка задания</w:t>
      </w:r>
      <w:bookmarkEnd w:id="2"/>
    </w:p>
    <w:p w14:paraId="700612A7">
      <w:pPr>
        <w:shd w:val="clear" w:color="auto" w:fill="FFFFFF"/>
        <w:spacing w:after="150"/>
      </w:pPr>
      <w:r>
        <w:rPr>
          <w:b/>
          <w:bCs/>
        </w:rPr>
        <w:t>Тема</w:t>
      </w:r>
      <w:r>
        <w:t>:</w:t>
      </w:r>
      <w:r>
        <w:rPr>
          <w:rFonts w:hint="default"/>
          <w:lang w:val="en-US"/>
        </w:rPr>
        <w:t xml:space="preserve"> Применение поведенческих паттернов проектирования «Посредник» и «Состояние» при разработке мини-системы принтера. Проектирование очереди печати документов.</w:t>
      </w:r>
    </w:p>
    <w:p w14:paraId="3115441C">
      <w:pPr>
        <w:shd w:val="clear" w:color="auto" w:fill="FFFFFF"/>
        <w:spacing w:after="150"/>
        <w:rPr>
          <w:rFonts w:hint="default"/>
          <w:lang w:val="en-US" w:eastAsia="ru-RU"/>
        </w:rPr>
      </w:pPr>
      <w:r>
        <w:rPr>
          <w:rFonts w:eastAsia="Times New Roman"/>
          <w:b/>
          <w:bCs/>
          <w:lang w:eastAsia="ru-RU"/>
        </w:rPr>
        <w:t>Цель работы: </w:t>
      </w:r>
      <w:r>
        <w:rPr>
          <w:rFonts w:hint="default"/>
          <w:lang w:val="en-US" w:eastAsia="ru-RU"/>
        </w:rPr>
        <w:t>Формирование практических навыков применения поведенческих</w:t>
      </w:r>
      <w:r>
        <w:rPr>
          <w:rFonts w:hint="default"/>
          <w:lang w:val="en-US" w:eastAsia="ru-RU"/>
        </w:rPr>
        <w:t xml:space="preserve"> </w:t>
      </w:r>
      <w:r>
        <w:rPr>
          <w:rFonts w:hint="default"/>
          <w:lang w:val="en-US" w:eastAsia="ru-RU"/>
        </w:rPr>
        <w:t>паттернов проектирования в рамках единой программной системы.</w:t>
      </w:r>
    </w:p>
    <w:p w14:paraId="16F9AE18">
      <w:pPr>
        <w:jc w:val="both"/>
      </w:pPr>
      <w:r>
        <w:rPr>
          <w:b/>
          <w:bCs/>
        </w:rPr>
        <w:t>Задание</w:t>
      </w:r>
      <w:r>
        <w:t>:</w:t>
      </w:r>
    </w:p>
    <w:p w14:paraId="7500CC19">
      <w:pPr>
        <w:shd w:val="clear" w:color="auto" w:fill="FFFFFF"/>
        <w:spacing w:after="150"/>
        <w:rPr>
          <w:rFonts w:hint="default" w:eastAsia="Calibri"/>
        </w:rPr>
      </w:pPr>
      <w:r>
        <w:rPr>
          <w:rFonts w:hint="default" w:eastAsia="Calibri"/>
          <w:lang w:val="en-US" w:eastAsia="zh-CN"/>
        </w:rPr>
        <w:t>Необходимо реализовать консольное приложение — простую систему</w:t>
      </w:r>
      <w:r>
        <w:rPr>
          <w:rFonts w:hint="default" w:eastAsia="Calibri"/>
          <w:lang w:val="en-US" w:eastAsia="zh-CN"/>
        </w:rPr>
        <w:br w:type="textWrapping"/>
      </w:r>
      <w:r>
        <w:rPr>
          <w:rFonts w:hint="default" w:eastAsia="Calibri"/>
          <w:lang w:val="en-US" w:eastAsia="zh-CN"/>
        </w:rPr>
        <w:t>управления очередью печати документов. Система включает:</w:t>
      </w:r>
    </w:p>
    <w:p w14:paraId="3CA476D1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Документ, который может находиться в разных состояниях и менять поведение в зависимости от состояния.</w:t>
      </w:r>
    </w:p>
    <w:p w14:paraId="37B77114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Принтер, который может печатать один документ за раз, может «ломаться» (ошибка) и снова «чиниться».</w:t>
      </w:r>
    </w:p>
    <w:p w14:paraId="40CFB313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Очередь документов (FIFO), ожидающих печати.</w:t>
      </w:r>
    </w:p>
    <w:p w14:paraId="71722AC2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Логгер, который фиксирует ключевые события (документ добавлен, печать начата, ошибка, успешная печать и т.п.).</w:t>
      </w:r>
    </w:p>
    <w:p w14:paraId="2C9C6CD5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Простой диспетчер (UI‐уровня), который добавляет документы и запускает печать.</w:t>
      </w:r>
    </w:p>
    <w:p w14:paraId="5EB10B79">
      <w:pPr>
        <w:shd w:val="clear" w:color="auto" w:fill="FFFFFF"/>
        <w:spacing w:after="150"/>
        <w:rPr>
          <w:rFonts w:hint="default" w:eastAsia="Calibri"/>
        </w:rPr>
      </w:pPr>
      <w:r>
        <w:rPr>
          <w:rFonts w:hint="default" w:eastAsia="Calibri"/>
          <w:lang w:val="en-US" w:eastAsia="zh-CN"/>
        </w:rPr>
        <w:t>2.2. Функциональные требования</w:t>
      </w:r>
      <w:r>
        <w:rPr>
          <w:rFonts w:hint="default" w:eastAsia="Calibri"/>
          <w:lang w:val="en-US" w:eastAsia="zh-CN"/>
        </w:rPr>
        <w:br w:type="textWrapping"/>
      </w:r>
      <w:r>
        <w:rPr>
          <w:rFonts w:hint="default" w:eastAsia="Calibri"/>
          <w:lang w:val="en-US" w:eastAsia="zh-CN"/>
        </w:rPr>
        <w:t>1. Состояния документа:</w:t>
      </w:r>
    </w:p>
    <w:p w14:paraId="55BE0280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New — документ создан, можно добавить в очередь.</w:t>
      </w:r>
    </w:p>
    <w:p w14:paraId="1FF47013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Printing — документ сейчас печатается; нельзя добавить в</w:t>
      </w:r>
    </w:p>
    <w:p w14:paraId="69734ECF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очередь повторно.</w:t>
      </w:r>
    </w:p>
    <w:p w14:paraId="124CE6A6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Done — документ напечатан; финальное состояние.</w:t>
      </w:r>
    </w:p>
    <w:p w14:paraId="6D1232DF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Error — ошибка печати; документ можно повторно отправить в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чередь.</w:t>
      </w:r>
    </w:p>
    <w:p w14:paraId="5C0DD0EB">
      <w:pPr>
        <w:shd w:val="clear" w:color="auto" w:fill="FFFFFF"/>
        <w:spacing w:after="150"/>
        <w:rPr>
          <w:rFonts w:hint="default" w:eastAsia="Calibri"/>
        </w:rPr>
      </w:pPr>
      <w:r>
        <w:rPr>
          <w:rFonts w:hint="default" w:eastAsia="Calibri"/>
          <w:lang w:val="en-US" w:eastAsia="zh-CN"/>
        </w:rPr>
        <w:t>Документ должен менять свое поведение в зависимости от состояния.</w:t>
      </w:r>
      <w:r>
        <w:rPr>
          <w:rFonts w:hint="default" w:eastAsia="Calibri"/>
          <w:lang w:val="en-US" w:eastAsia="zh-CN"/>
        </w:rPr>
        <w:br w:type="textWrapping"/>
      </w:r>
      <w:r>
        <w:rPr>
          <w:rFonts w:hint="default" w:eastAsia="Calibri"/>
          <w:lang w:val="en-US" w:eastAsia="zh-CN"/>
        </w:rPr>
        <w:t>2. Координация компонентов:</w:t>
      </w:r>
    </w:p>
    <w:p w14:paraId="71C40345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Компоненты не должны ссылаться друг на друга напрямую.</w:t>
      </w:r>
    </w:p>
    <w:p w14:paraId="285C404E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Вся координация должна идти через объект посредник.</w:t>
      </w:r>
    </w:p>
    <w:p w14:paraId="44B0B7A0">
      <w:pPr>
        <w:shd w:val="clear" w:color="auto" w:fill="FFFFFF"/>
        <w:spacing w:after="150"/>
        <w:ind w:left="0" w:leftChars="0" w:firstLine="0" w:firstLineChars="0"/>
        <w:rPr>
          <w:rFonts w:hint="default" w:eastAsia="Calibri"/>
        </w:rPr>
      </w:pPr>
      <w:r>
        <w:rPr>
          <w:rFonts w:hint="default" w:eastAsia="Calibri"/>
          <w:lang w:val="en-US" w:eastAsia="zh-CN"/>
        </w:rPr>
        <w:t>3. Консольная демонстрация:</w:t>
      </w:r>
    </w:p>
    <w:p w14:paraId="3494BD45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Добавление нескольких документов.</w:t>
      </w:r>
    </w:p>
    <w:p w14:paraId="3A21CB89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Запуск печати (по очереди).</w:t>
      </w:r>
    </w:p>
    <w:p w14:paraId="53CF3F15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Имитация ошибки принтера при печати конкретного документа.</w:t>
      </w:r>
    </w:p>
    <w:p w14:paraId="47467FBF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Повторная печать документа после ошибки.</w:t>
      </w:r>
    </w:p>
    <w:p w14:paraId="37051BD7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Логирование всех ключевых событий.</w:t>
      </w:r>
    </w:p>
    <w:p w14:paraId="1032D391">
      <w:pPr>
        <w:shd w:val="clear" w:color="auto" w:fill="FFFFFF"/>
        <w:spacing w:after="150"/>
        <w:rPr>
          <w:rFonts w:hint="default" w:eastAsia="Calibri"/>
        </w:rPr>
      </w:pPr>
      <w:r>
        <w:rPr>
          <w:rFonts w:hint="default" w:eastAsia="Calibri"/>
        </w:rPr>
        <w:br w:type="page"/>
      </w:r>
    </w:p>
    <w:p w14:paraId="47DE4BE7">
      <w:pPr>
        <w:pStyle w:val="2"/>
        <w:rPr>
          <w:sz w:val="28"/>
          <w:szCs w:val="28"/>
        </w:rPr>
      </w:pPr>
      <w:bookmarkStart w:id="3" w:name="_Toc220868128"/>
      <w:r>
        <w:rPr>
          <w:sz w:val="28"/>
          <w:szCs w:val="28"/>
        </w:rPr>
        <w:t>Теоретическое обоснование</w:t>
      </w:r>
      <w:bookmarkEnd w:id="3"/>
    </w:p>
    <w:p w14:paraId="2D905B05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/>
      </w:pPr>
      <w:r>
        <w:rPr>
          <w:rFonts w:hint="default"/>
        </w:rPr>
        <w:t>Разработка консольного приложения — системы управления очередью печати документов — направлена на реализацию поведенческих паттернов из коллекции GoF (Gang of Four): Состояние (State) и Посредник (Mediator).</w:t>
      </w:r>
    </w:p>
    <w:p w14:paraId="1C039595">
      <w:pPr>
        <w:numPr>
          <w:ilvl w:val="0"/>
          <w:numId w:val="1"/>
        </w:numPr>
        <w:tabs>
          <w:tab w:val="left" w:pos="840"/>
          <w:tab w:val="clear" w:pos="420"/>
        </w:tabs>
        <w:spacing w:after="160" w:line="259" w:lineRule="auto"/>
        <w:ind w:left="420" w:leftChars="0" w:hanging="420" w:firstLineChars="0"/>
        <w:rPr/>
      </w:pPr>
      <w:r>
        <w:rPr>
          <w:rFonts w:hint="default"/>
        </w:rPr>
        <w:t>Паттерн «Состояние» (State) — это поведенческий паттерн проектирования, который позволяет объекту изменять своё поведение при изменении внутреннего состояния. Создаётся впечатление, что объект изменил свой класс. Паттерн базируется на понятии конечного автомата (Finite</w:t>
      </w:r>
      <w:r>
        <w:rPr>
          <w:rFonts w:hint="default"/>
        </w:rPr>
        <w:noBreakHyphen/>
      </w:r>
      <w:r>
        <w:rPr>
          <w:rFonts w:hint="default"/>
        </w:rPr>
        <w:t>State Machine, FSM): набор состояний конечен, и в каждом состоянии объект по</w:t>
      </w:r>
      <w:r>
        <w:rPr>
          <w:rFonts w:hint="default"/>
        </w:rPr>
        <w:noBreakHyphen/>
      </w:r>
      <w:r>
        <w:rPr>
          <w:rFonts w:hint="default"/>
        </w:rPr>
        <w:t>разному реагирует на одни и те же события.</w:t>
      </w:r>
    </w:p>
    <w:p w14:paraId="64F66C3F">
      <w:pPr>
        <w:numPr>
          <w:ilvl w:val="0"/>
          <w:numId w:val="2"/>
        </w:numPr>
        <w:spacing w:after="160" w:line="259" w:lineRule="auto"/>
        <w:ind w:left="840" w:leftChars="0" w:hanging="420" w:firstLineChars="0"/>
        <w:rPr/>
      </w:pPr>
      <w:r>
        <w:rPr>
          <w:rFonts w:hint="default"/>
        </w:rPr>
        <w:t xml:space="preserve">В контексте разрабатываемого приложения этот паттерн применяется для управления жизненным циклом документа в системе печати. Документ может находиться в одном из четырёх состояний: New (создан), Printing (печатается), Done (напечатан), Error (ошибка). Без паттерна «Состояние» пришлось бы использовать </w:t>
      </w:r>
      <w:bookmarkStart w:id="7" w:name="_GoBack"/>
      <w:bookmarkEnd w:id="7"/>
      <w:r>
        <w:rPr>
          <w:rFonts w:hint="default"/>
        </w:rPr>
        <w:t>громоздкие условные операторы (if/switch) для проверки текущего состояния документа перед каждым действием, что сделало бы код сложным, трудно расширяемым и подверженным ошибкам. Паттерн решает эту проблему, вынося поведение для каждого состояния в отдельный класс. Контекст (Document) хранит ссылку на текущее состояние и делегирует ему все вызовы. Сами классы состояний определяют, какие переходы допустимы, и при необходимости изменяют состояние контекста.</w:t>
      </w:r>
    </w:p>
    <w:p w14:paraId="45FE7AE7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/>
      </w:pPr>
      <w:r>
        <w:rPr>
          <w:rFonts w:hint="default"/>
        </w:rPr>
        <w:t>Ожидаемый результат этапа 1 (State):</w:t>
      </w:r>
      <w:r>
        <w:rPr>
          <w:rFonts w:hint="default"/>
        </w:rPr>
        <w:br w:type="textWrapping"/>
      </w:r>
      <w:r>
        <w:rPr>
          <w:rFonts w:hint="default"/>
        </w:rPr>
        <w:t>Будет создан интерфейс IDocumentState с методами Print, AddToQueue, CompletePrinting, FailPrinting, Reset. Реализованы конкретные состояния: NewState, PrintingState, DoneState, ErrorState. Класс Document (контекст) не будет содержать логики проверки состояний — вся логика переходов инкапсулируется внутри классов состояний. Это позволит легко добавлять новые состояния (например, Paused) без изменения существующего кода документа, что будет наглядно продемонстрировано в консольном выводе при смене состояний в процессе печати.</w:t>
      </w:r>
    </w:p>
    <w:p w14:paraId="08EF79CF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/>
      </w:pPr>
    </w:p>
    <w:p w14:paraId="61E36F7C">
      <w:pPr>
        <w:numPr>
          <w:ilvl w:val="0"/>
          <w:numId w:val="3"/>
        </w:numPr>
        <w:tabs>
          <w:tab w:val="clear" w:pos="420"/>
        </w:tabs>
        <w:spacing w:after="160" w:line="259" w:lineRule="auto"/>
        <w:ind w:left="0" w:leftChars="0" w:hanging="420" w:firstLineChars="0"/>
        <w:rPr/>
      </w:pPr>
      <w:r>
        <w:rPr>
          <w:rFonts w:hint="default"/>
        </w:rPr>
        <w:t>Паттерн «Посредник» (Mediator) — это поведенческий паттерн проектирования, который вводит объект-посредник, управляющий взаимодействием между множеством других объектов (коллег). Посредник обеспечивает слабую связанность системы, избавляя коллег от необходимости явно ссылаться друг на друга, и позволяет независимо изменять взаимодействия.</w:t>
      </w:r>
    </w:p>
    <w:p w14:paraId="395B1A7D">
      <w:pPr>
        <w:numPr>
          <w:ilvl w:val="0"/>
          <w:numId w:val="4"/>
        </w:numPr>
        <w:tabs>
          <w:tab w:val="left" w:pos="840"/>
          <w:tab w:val="clear" w:pos="1260"/>
        </w:tabs>
        <w:spacing w:after="160" w:line="259" w:lineRule="auto"/>
        <w:ind w:left="420" w:leftChars="0" w:hanging="420" w:firstLineChars="0"/>
        <w:rPr/>
      </w:pPr>
      <w:r>
        <w:rPr>
          <w:rFonts w:hint="default"/>
        </w:rPr>
        <w:t>В контексте разрабатываемого приложения этот паттерн критически важен для координации работы всех компонентов системы печати: документа, принтера, очереди печати, логгера и диспетчера. Если бы эти компоненты ссылались друг на друга напрямую, то добавление нового компонента (например, мессенджер-уведомитель) потребовало бы изменения кода всех остальных компонентов. Паттерн «Посредник» устраняет эту проблему: все компоненты знают только о посреднике и сообщают ему о событиях («документ добавлен в очередь», «печать успешна», «ошибка принтера»). Посредник (PrintSystemMediator) централизованно реализует всю логику взаимодействия и перенаправляет вызовы нужным коллегам.</w:t>
      </w:r>
    </w:p>
    <w:p w14:paraId="03DD8334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  <w:r>
        <w:rPr>
          <w:rFonts w:hint="default"/>
        </w:rPr>
        <w:t>Ожидаемый результат этапа 2 (Mediator):</w:t>
      </w:r>
      <w:r>
        <w:rPr>
          <w:rFonts w:hint="default"/>
        </w:rPr>
        <w:br w:type="textWrapping"/>
      </w:r>
      <w:r>
        <w:rPr>
          <w:rFonts w:hint="default"/>
        </w:rPr>
        <w:t>Будет создан интерфейс IMediator и его реализация PrintSystemMediator, который координирует работу коллег: Document, Printer, PrintQueue, Logger, Dispatcher. Коллеги будут обмениваться информацией только через посредника. Система сможет обрабатывать сценарии: успешная печать нескольких документов из очереди, имитация ошибки принтера с последующим восстановлением и повторной печатью, логирование всех ключевых событий. Благодаря посреднику добавление нового коллеги (например, MessengerNotifier) потребует изменения только в посреднике и самом новом классе, не затрагивая существующих коллег.</w:t>
      </w:r>
    </w:p>
    <w:p w14:paraId="4745EB63">
      <w:pPr>
        <w:numPr>
          <w:ilvl w:val="0"/>
          <w:numId w:val="5"/>
        </w:numPr>
        <w:tabs>
          <w:tab w:val="left" w:pos="840"/>
          <w:tab w:val="clear" w:pos="420"/>
        </w:tabs>
        <w:spacing w:after="160" w:line="259" w:lineRule="auto"/>
        <w:ind w:left="420" w:leftChars="0" w:hanging="420" w:firstLineChars="0"/>
      </w:pPr>
      <w:r>
        <w:br w:type="page"/>
      </w:r>
    </w:p>
    <w:p w14:paraId="11D9159C">
      <w:pPr>
        <w:pStyle w:val="2"/>
        <w:rPr>
          <w:sz w:val="28"/>
          <w:szCs w:val="28"/>
        </w:rPr>
      </w:pPr>
      <w:bookmarkStart w:id="4" w:name="_Toc220868129"/>
      <w:r>
        <w:rPr>
          <w:sz w:val="28"/>
          <w:szCs w:val="28"/>
        </w:rPr>
        <w:t>Описание выполненных действий</w:t>
      </w:r>
      <w:bookmarkEnd w:id="4"/>
    </w:p>
    <w:p w14:paraId="23C20D87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Этап 1. Паттерн «Наблюдатель»</w:t>
      </w:r>
    </w:p>
    <w:p w14:paraId="312695E6">
      <w:pPr>
        <w:numPr>
          <w:ilvl w:val="0"/>
          <w:numId w:val="6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Создание класса MetricData (данные метрики)</w:t>
      </w:r>
    </w:p>
    <w:p w14:paraId="5F8DBBD0">
      <w:pPr>
        <w:numPr>
          <w:ilvl w:val="0"/>
          <w:numId w:val="7"/>
        </w:numPr>
        <w:spacing w:after="160" w:line="259" w:lineRule="auto"/>
        <w:ind w:left="840" w:leftChars="0" w:hanging="420" w:firstLineChars="0"/>
      </w:pPr>
      <w:r>
        <w:rPr>
          <w:rFonts w:hint="default"/>
          <w:lang w:val="ru-RU"/>
        </w:rPr>
        <w:t>Р</w:t>
      </w:r>
    </w:p>
    <w:p w14:paraId="2BE596F3">
      <w:pPr>
        <w:numPr>
          <w:ilvl w:val="0"/>
          <w:numId w:val="8"/>
        </w:numPr>
        <w:tabs>
          <w:tab w:val="clear" w:pos="126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t>С</w:t>
      </w:r>
    </w:p>
    <w:p w14:paraId="0E91E81A">
      <w:pPr>
        <w:numPr>
          <w:ilvl w:val="0"/>
          <w:numId w:val="9"/>
        </w:numPr>
        <w:spacing w:after="160" w:line="259" w:lineRule="auto"/>
        <w:ind w:left="420" w:leftChars="0" w:hanging="420" w:firstLineChars="0"/>
      </w:pPr>
      <w:r>
        <w:br w:type="page"/>
      </w:r>
    </w:p>
    <w:p w14:paraId="5A82435C">
      <w:pPr>
        <w:pStyle w:val="2"/>
        <w:rPr>
          <w:rFonts w:hint="default" w:ascii="Times New Roman" w:hAnsi="Times New Roman" w:cs="Times New Roman"/>
        </w:rPr>
      </w:pPr>
      <w:bookmarkStart w:id="5" w:name="_Toc220868130"/>
      <w:r>
        <w:rPr>
          <w:sz w:val="28"/>
          <w:szCs w:val="28"/>
        </w:rPr>
        <w:t>Результат выполненной работы</w:t>
      </w:r>
      <w:bookmarkEnd w:id="5"/>
    </w:p>
    <w:p w14:paraId="240DB55B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Этап 1. Реализация паттерна «Наблюдатель» (Observer)</w:t>
      </w:r>
    </w:p>
    <w:p w14:paraId="3A481565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первом этапе была реализована архитектура с использованием паттерна «Наблюдатель» для организации доставки событий от монитора метрик к подписчикам.</w:t>
      </w:r>
    </w:p>
    <w:p w14:paraId="0883C8ED">
      <w:pPr>
        <w:numPr>
          <w:ilvl w:val="0"/>
          <w:numId w:val="10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</w:rPr>
        <w:t>Созданные компоненты:</w:t>
      </w:r>
    </w:p>
    <w:p w14:paraId="64F509BA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</w:t>
      </w:r>
    </w:p>
    <w:p w14:paraId="78C290D1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cs="Times New Roman"/>
          <w:lang w:val="ru-RU"/>
        </w:rPr>
        <w:t>Демонстрация работы приложения:</w:t>
      </w:r>
    </w:p>
    <w:p w14:paraId="376E1970">
      <w:pPr>
        <w:spacing w:after="160" w:line="259" w:lineRule="auto"/>
        <w:ind w:firstLine="0"/>
      </w:pPr>
    </w:p>
    <w:p w14:paraId="5C74C574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Сравнение с теоретическими ожиданиями</w:t>
      </w:r>
    </w:p>
    <w:p w14:paraId="453F457F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Полученные результаты полностью соответствуют теоретическим ожиданиям:</w:t>
      </w:r>
    </w:p>
    <w:p w14:paraId="7642EA70">
      <w:pPr>
        <w:numPr>
          <w:ilvl w:val="0"/>
          <w:numId w:val="12"/>
        </w:numPr>
        <w:spacing w:after="160" w:line="259" w:lineRule="auto"/>
        <w:ind w:left="420" w:leftChars="0" w:hanging="420" w:firstLineChars="0"/>
      </w:pPr>
      <w:r>
        <w:rPr>
          <w:rFonts w:hint="default" w:ascii="Times New Roman" w:hAnsi="Times New Roman" w:cs="Times New Roman"/>
        </w:rPr>
        <w:t>С</w:t>
      </w:r>
    </w:p>
    <w:p w14:paraId="2D61FA3B">
      <w:pPr>
        <w:numPr>
          <w:ilvl w:val="0"/>
          <w:numId w:val="0"/>
        </w:numPr>
        <w:tabs>
          <w:tab w:val="left" w:pos="420"/>
        </w:tabs>
        <w:spacing w:after="160" w:line="259" w:lineRule="auto"/>
        <w:rPr>
          <w:rFonts w:hint="default" w:ascii="Times New Roman" w:hAnsi="Times New Roman" w:cs="Times New Roman"/>
        </w:rPr>
      </w:pPr>
    </w:p>
    <w:p w14:paraId="571AE344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Этап </w:t>
      </w:r>
      <w:r>
        <w:rPr>
          <w:rFonts w:hint="default" w:cs="Times New Roman"/>
          <w:lang w:val="ru-RU"/>
        </w:rPr>
        <w:t>2</w:t>
      </w:r>
      <w:r>
        <w:rPr>
          <w:rFonts w:hint="default" w:ascii="Times New Roman" w:hAnsi="Times New Roman" w:cs="Times New Roman"/>
        </w:rPr>
        <w:t>. Реализация паттерна «Стратегия» (Strategy)</w:t>
      </w:r>
    </w:p>
    <w:p w14:paraId="0F23440B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втором этапе была реализована архитектура с использованием паттерна «Стратегия» для обеспечения гибкости в форматировании сообщений уведомлений.</w:t>
      </w:r>
    </w:p>
    <w:p w14:paraId="0B121157">
      <w:pPr>
        <w:numPr>
          <w:ilvl w:val="0"/>
          <w:numId w:val="10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</w:rPr>
        <w:t>Созданные компоненты:</w:t>
      </w:r>
    </w:p>
    <w:p w14:paraId="63510593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</w:t>
      </w:r>
    </w:p>
    <w:p w14:paraId="6BCFF552">
      <w:pPr>
        <w:numPr>
          <w:ilvl w:val="0"/>
          <w:numId w:val="12"/>
        </w:numPr>
        <w:spacing w:after="160" w:line="259" w:lineRule="auto"/>
        <w:ind w:left="420" w:leftChars="0" w:hanging="420" w:firstLineChars="0"/>
      </w:pPr>
      <w:r>
        <w:rPr>
          <w:rFonts w:hint="default" w:ascii="Times New Roman" w:hAnsi="Times New Roman" w:cs="Times New Roman"/>
        </w:rPr>
        <w:br w:type="page"/>
      </w:r>
    </w:p>
    <w:p w14:paraId="399C40BA">
      <w:pPr>
        <w:pStyle w:val="2"/>
        <w:rPr>
          <w:sz w:val="28"/>
          <w:szCs w:val="28"/>
        </w:rPr>
      </w:pPr>
      <w:bookmarkStart w:id="6" w:name="_Toc220868131"/>
      <w:r>
        <w:rPr>
          <w:sz w:val="28"/>
          <w:szCs w:val="28"/>
        </w:rPr>
        <w:t>Исходный код модуля</w:t>
      </w:r>
      <w:bookmarkEnd w:id="6"/>
    </w:p>
    <w:p w14:paraId="6CF7DA06">
      <w:pPr>
        <w:ind w:left="0" w:leftChars="0" w:firstLine="0" w:firstLineChars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ЭТАП 1:</w:t>
      </w:r>
    </w:p>
    <w:p w14:paraId="426AAF0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M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E80C61"/>
    <w:multiLevelType w:val="multilevel"/>
    <w:tmpl w:val="B4E80C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DA256A10"/>
    <w:multiLevelType w:val="singleLevel"/>
    <w:tmpl w:val="DA256A10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">
    <w:nsid w:val="E24B7A01"/>
    <w:multiLevelType w:val="singleLevel"/>
    <w:tmpl w:val="E24B7A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85A4491"/>
    <w:multiLevelType w:val="singleLevel"/>
    <w:tmpl w:val="E85A4491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EE5C991F"/>
    <w:multiLevelType w:val="multilevel"/>
    <w:tmpl w:val="EE5C991F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5">
    <w:nsid w:val="F0AEB9B3"/>
    <w:multiLevelType w:val="multilevel"/>
    <w:tmpl w:val="F0AEB9B3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6">
    <w:nsid w:val="F1AD1C61"/>
    <w:multiLevelType w:val="singleLevel"/>
    <w:tmpl w:val="F1AD1C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05A4B9CF"/>
    <w:multiLevelType w:val="singleLevel"/>
    <w:tmpl w:val="05A4B9CF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10A99B71"/>
    <w:multiLevelType w:val="singleLevel"/>
    <w:tmpl w:val="10A99B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1158CBD2"/>
    <w:multiLevelType w:val="singleLevel"/>
    <w:tmpl w:val="1158CBD2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0">
    <w:nsid w:val="4737FD3A"/>
    <w:multiLevelType w:val="multilevel"/>
    <w:tmpl w:val="4737FD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1">
    <w:nsid w:val="5A5FFB92"/>
    <w:multiLevelType w:val="singleLevel"/>
    <w:tmpl w:val="5A5FFB9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9"/>
  </w:num>
  <w:num w:numId="3">
    <w:abstractNumId w:val="11"/>
  </w:num>
  <w:num w:numId="4">
    <w:abstractNumId w:val="1"/>
  </w:num>
  <w:num w:numId="5">
    <w:abstractNumId w:val="3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0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13F"/>
    <w:rsid w:val="00052100"/>
    <w:rsid w:val="00082F11"/>
    <w:rsid w:val="000B3208"/>
    <w:rsid w:val="000D305F"/>
    <w:rsid w:val="001210E4"/>
    <w:rsid w:val="00124039"/>
    <w:rsid w:val="001341A4"/>
    <w:rsid w:val="00171AED"/>
    <w:rsid w:val="00176063"/>
    <w:rsid w:val="00214D45"/>
    <w:rsid w:val="00240F8E"/>
    <w:rsid w:val="002A1995"/>
    <w:rsid w:val="002C4D49"/>
    <w:rsid w:val="00340245"/>
    <w:rsid w:val="003409EC"/>
    <w:rsid w:val="00341F82"/>
    <w:rsid w:val="003517FC"/>
    <w:rsid w:val="00365FFC"/>
    <w:rsid w:val="00375A7C"/>
    <w:rsid w:val="003A57A1"/>
    <w:rsid w:val="004244A4"/>
    <w:rsid w:val="00433DFA"/>
    <w:rsid w:val="00436A83"/>
    <w:rsid w:val="004B3D8B"/>
    <w:rsid w:val="004B4E18"/>
    <w:rsid w:val="005673CA"/>
    <w:rsid w:val="005713DE"/>
    <w:rsid w:val="005723F0"/>
    <w:rsid w:val="005918D2"/>
    <w:rsid w:val="005C7522"/>
    <w:rsid w:val="005F08DB"/>
    <w:rsid w:val="00602A98"/>
    <w:rsid w:val="0060424A"/>
    <w:rsid w:val="00614F3A"/>
    <w:rsid w:val="00642680"/>
    <w:rsid w:val="00653FD3"/>
    <w:rsid w:val="0065697B"/>
    <w:rsid w:val="0066729B"/>
    <w:rsid w:val="00673248"/>
    <w:rsid w:val="00673986"/>
    <w:rsid w:val="0069748A"/>
    <w:rsid w:val="006A7190"/>
    <w:rsid w:val="006D15FE"/>
    <w:rsid w:val="007903EE"/>
    <w:rsid w:val="007A51AB"/>
    <w:rsid w:val="007B1219"/>
    <w:rsid w:val="0084662A"/>
    <w:rsid w:val="008C5B42"/>
    <w:rsid w:val="009331EC"/>
    <w:rsid w:val="009538A4"/>
    <w:rsid w:val="009A6A4A"/>
    <w:rsid w:val="009E5114"/>
    <w:rsid w:val="009F608D"/>
    <w:rsid w:val="00AC622A"/>
    <w:rsid w:val="00B042B7"/>
    <w:rsid w:val="00B857A2"/>
    <w:rsid w:val="00BC6155"/>
    <w:rsid w:val="00BD3E2B"/>
    <w:rsid w:val="00BE264F"/>
    <w:rsid w:val="00BF6F9B"/>
    <w:rsid w:val="00C62B10"/>
    <w:rsid w:val="00C837F1"/>
    <w:rsid w:val="00D3399A"/>
    <w:rsid w:val="00D37BA1"/>
    <w:rsid w:val="00D74B15"/>
    <w:rsid w:val="00DA3F2D"/>
    <w:rsid w:val="00E201F4"/>
    <w:rsid w:val="00E55183"/>
    <w:rsid w:val="00EF0D69"/>
    <w:rsid w:val="00F67A96"/>
    <w:rsid w:val="00FE7C46"/>
    <w:rsid w:val="0A6B5B6D"/>
    <w:rsid w:val="0B3A11F7"/>
    <w:rsid w:val="11BE7FB9"/>
    <w:rsid w:val="16485563"/>
    <w:rsid w:val="1BF92B69"/>
    <w:rsid w:val="20131161"/>
    <w:rsid w:val="2048003E"/>
    <w:rsid w:val="247C40AF"/>
    <w:rsid w:val="24FC1BC4"/>
    <w:rsid w:val="28927C0A"/>
    <w:rsid w:val="31C6770E"/>
    <w:rsid w:val="39330E17"/>
    <w:rsid w:val="40723EE7"/>
    <w:rsid w:val="4416739D"/>
    <w:rsid w:val="49AA16CB"/>
    <w:rsid w:val="4A982DB5"/>
    <w:rsid w:val="50817B22"/>
    <w:rsid w:val="51A02F3C"/>
    <w:rsid w:val="5D204BC6"/>
    <w:rsid w:val="620137FC"/>
    <w:rsid w:val="67B70B7D"/>
    <w:rsid w:val="67CE6284"/>
    <w:rsid w:val="6F2F5F26"/>
    <w:rsid w:val="70F56831"/>
    <w:rsid w:val="7902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link w:val="27"/>
    <w:qFormat/>
    <w:uiPriority w:val="9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40"/>
      <w:outlineLvl w:val="2"/>
    </w:pPr>
    <w:rPr>
      <w:rFonts w:eastAsiaTheme="majorEastAsia"/>
      <w:lang w:val="en-US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48"/>
    <w:unhideWhenUsed/>
    <w:qFormat/>
    <w:uiPriority w:val="9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otnote reference"/>
    <w:basedOn w:val="7"/>
    <w:semiHidden/>
    <w:unhideWhenUsed/>
    <w:qFormat/>
    <w:uiPriority w:val="99"/>
    <w:rPr>
      <w:vertAlign w:val="superscript"/>
    </w:rPr>
  </w:style>
  <w:style w:type="character" w:styleId="10">
    <w:name w:val="Emphasis"/>
    <w:basedOn w:val="7"/>
    <w:qFormat/>
    <w:uiPriority w:val="20"/>
    <w:rPr>
      <w:i/>
      <w:iCs/>
    </w:rPr>
  </w:style>
  <w:style w:type="character" w:styleId="11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7"/>
    <w:qFormat/>
    <w:uiPriority w:val="22"/>
    <w:rPr>
      <w:b/>
      <w:bCs/>
    </w:rPr>
  </w:style>
  <w:style w:type="paragraph" w:styleId="14">
    <w:name w:val="Balloon Text"/>
    <w:basedOn w:val="1"/>
    <w:link w:val="33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5">
    <w:name w:val="footnote text"/>
    <w:basedOn w:val="1"/>
    <w:link w:val="49"/>
    <w:semiHidden/>
    <w:unhideWhenUsed/>
    <w:qFormat/>
    <w:uiPriority w:val="99"/>
    <w:rPr>
      <w:sz w:val="20"/>
      <w:szCs w:val="20"/>
    </w:rPr>
  </w:style>
  <w:style w:type="paragraph" w:styleId="16">
    <w:name w:val="Body Text"/>
    <w:basedOn w:val="1"/>
    <w:link w:val="28"/>
    <w:semiHidden/>
    <w:qFormat/>
    <w:uiPriority w:val="0"/>
    <w:pPr>
      <w:jc w:val="both"/>
    </w:pPr>
    <w:rPr>
      <w:rFonts w:eastAsia="Times New Roman"/>
      <w:sz w:val="24"/>
      <w:szCs w:val="24"/>
      <w:lang w:eastAsia="ru-RU"/>
    </w:rPr>
  </w:style>
  <w:style w:type="paragraph" w:styleId="17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560"/>
    </w:pPr>
  </w:style>
  <w:style w:type="paragraph" w:styleId="19">
    <w:name w:val="toc 2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 w:line="259" w:lineRule="auto"/>
      <w:ind w:left="930" w:firstLine="0"/>
    </w:pPr>
    <w:rPr>
      <w:rFonts w:eastAsiaTheme="minorEastAsia"/>
      <w:szCs w:val="22"/>
      <w:lang w:eastAsia="ru-RU"/>
    </w:rPr>
  </w:style>
  <w:style w:type="paragraph" w:styleId="20">
    <w:name w:val="toc 4"/>
    <w:basedOn w:val="1"/>
    <w:next w:val="1"/>
    <w:autoRedefine/>
    <w:unhideWhenUsed/>
    <w:qFormat/>
    <w:uiPriority w:val="39"/>
    <w:pPr>
      <w:spacing w:after="100"/>
      <w:ind w:left="840"/>
    </w:pPr>
  </w:style>
  <w:style w:type="paragraph" w:styleId="21">
    <w:name w:val="toc 5"/>
    <w:basedOn w:val="1"/>
    <w:next w:val="1"/>
    <w:autoRedefine/>
    <w:unhideWhenUsed/>
    <w:qFormat/>
    <w:uiPriority w:val="39"/>
    <w:pPr>
      <w:spacing w:after="100"/>
      <w:ind w:left="1120"/>
    </w:pPr>
  </w:style>
  <w:style w:type="paragraph" w:styleId="22">
    <w:name w:val="Title"/>
    <w:basedOn w:val="1"/>
    <w:next w:val="1"/>
    <w:link w:val="35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24">
    <w:name w:val="Subtitle"/>
    <w:basedOn w:val="1"/>
    <w:next w:val="1"/>
    <w:link w:val="47"/>
    <w:qFormat/>
    <w:uiPriority w:val="11"/>
    <w:pPr>
      <w:spacing w:after="160"/>
      <w:ind w:firstLine="709"/>
    </w:pPr>
    <w:rPr>
      <w:rFonts w:asciiTheme="minorHAnsi" w:hAnsiTheme="minorHAnsi" w:eastAsiaTheme="minorEastAsia" w:cstheme="minorBid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6">
    <w:name w:val="Table Grid"/>
    <w:basedOn w:val="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7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8">
    <w:name w:val="Основной текст Знак"/>
    <w:basedOn w:val="7"/>
    <w:link w:val="16"/>
    <w:semiHidden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9">
    <w:name w:val="style3"/>
    <w:basedOn w:val="1"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7"/>
    <w:link w:val="4"/>
    <w:qFormat/>
    <w:uiPriority w:val="9"/>
    <w:rPr>
      <w:rFonts w:ascii="Times New Roman" w:hAnsi="Times New Roman" w:cs="Times New Roman" w:eastAsiaTheme="majorEastAsia"/>
      <w:sz w:val="28"/>
      <w:szCs w:val="28"/>
      <w:lang w:val="en-US"/>
    </w:rPr>
  </w:style>
  <w:style w:type="character" w:customStyle="1" w:styleId="31">
    <w:name w:val="spelle"/>
    <w:basedOn w:val="7"/>
    <w:qFormat/>
    <w:uiPriority w:val="0"/>
  </w:style>
  <w:style w:type="character" w:customStyle="1" w:styleId="32">
    <w:name w:val="grame"/>
    <w:basedOn w:val="7"/>
    <w:qFormat/>
    <w:uiPriority w:val="0"/>
  </w:style>
  <w:style w:type="character" w:customStyle="1" w:styleId="33">
    <w:name w:val="Текст выноски Знак"/>
    <w:basedOn w:val="7"/>
    <w:link w:val="14"/>
    <w:semiHidden/>
    <w:qFormat/>
    <w:uiPriority w:val="99"/>
    <w:rPr>
      <w:rFonts w:ascii="Segoe UI" w:hAnsi="Segoe UI" w:eastAsia="Calibri" w:cs="Segoe UI"/>
      <w:sz w:val="18"/>
      <w:szCs w:val="18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Заголовок Знак"/>
    <w:basedOn w:val="7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Заголовок 2 Знак"/>
    <w:basedOn w:val="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37">
    <w:name w:val="Заголовок 4 Знак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  <w:szCs w:val="28"/>
    </w:rPr>
  </w:style>
  <w:style w:type="character" w:styleId="38">
    <w:name w:val="Placeholder Text"/>
    <w:basedOn w:val="7"/>
    <w:semiHidden/>
    <w:qFormat/>
    <w:uiPriority w:val="99"/>
    <w:rPr>
      <w:color w:val="808080"/>
    </w:rPr>
  </w:style>
  <w:style w:type="paragraph" w:customStyle="1" w:styleId="39">
    <w:name w:val="svelte-121hp7c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40">
    <w:name w:val="text-start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41">
    <w:name w:val="mord"/>
    <w:basedOn w:val="7"/>
    <w:qFormat/>
    <w:uiPriority w:val="0"/>
  </w:style>
  <w:style w:type="character" w:customStyle="1" w:styleId="42">
    <w:name w:val="mopen"/>
    <w:basedOn w:val="7"/>
    <w:qFormat/>
    <w:uiPriority w:val="0"/>
  </w:style>
  <w:style w:type="character" w:customStyle="1" w:styleId="43">
    <w:name w:val="mclose"/>
    <w:basedOn w:val="7"/>
    <w:qFormat/>
    <w:uiPriority w:val="0"/>
  </w:style>
  <w:style w:type="character" w:customStyle="1" w:styleId="44">
    <w:name w:val="mrel"/>
    <w:basedOn w:val="7"/>
    <w:qFormat/>
    <w:uiPriority w:val="0"/>
  </w:style>
  <w:style w:type="character" w:customStyle="1" w:styleId="45">
    <w:name w:val="mbin"/>
    <w:basedOn w:val="7"/>
    <w:qFormat/>
    <w:uiPriority w:val="0"/>
  </w:style>
  <w:style w:type="character" w:customStyle="1" w:styleId="46">
    <w:name w:val="mop"/>
    <w:basedOn w:val="7"/>
    <w:qFormat/>
    <w:uiPriority w:val="0"/>
  </w:style>
  <w:style w:type="character" w:customStyle="1" w:styleId="47">
    <w:name w:val="Подзаголовок Знак"/>
    <w:basedOn w:val="7"/>
    <w:link w:val="24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8">
    <w:name w:val="Заголовок 5 Знак"/>
    <w:basedOn w:val="7"/>
    <w:link w:val="6"/>
    <w:qFormat/>
    <w:uiPriority w:val="9"/>
    <w:rPr>
      <w:rFonts w:ascii="Times New Roman" w:hAnsi="Times New Roman" w:eastAsiaTheme="majorEastAsia" w:cstheme="majorBidi"/>
      <w:sz w:val="28"/>
      <w:szCs w:val="28"/>
    </w:rPr>
  </w:style>
  <w:style w:type="character" w:customStyle="1" w:styleId="49">
    <w:name w:val="Текст сноски Знак"/>
    <w:basedOn w:val="7"/>
    <w:link w:val="15"/>
    <w:semiHidden/>
    <w:qFormat/>
    <w:uiPriority w:val="99"/>
    <w:rPr>
      <w:rFonts w:ascii="Times New Roman" w:hAnsi="Times New Roman" w:eastAsia="Calibri" w:cs="Times New Roman"/>
      <w:sz w:val="20"/>
      <w:szCs w:val="20"/>
    </w:rPr>
  </w:style>
  <w:style w:type="character" w:customStyle="1" w:styleId="50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1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ind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6CE8B-6BAB-48D3-829A-87E0025678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261</Words>
  <Characters>1488</Characters>
  <Lines>12</Lines>
  <Paragraphs>3</Paragraphs>
  <TotalTime>14</TotalTime>
  <ScaleCrop>false</ScaleCrop>
  <LinksUpToDate>false</LinksUpToDate>
  <CharactersWithSpaces>1746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2025-05-28T07:10:00Z</dcterms:created>
  <dc:creator>Максим Макаров</dc:creator>
  <cp:lastModifiedBy>Admin</cp:lastModifiedBy>
  <cp:lastPrinted>2026-01-18T15:18:00Z</cp:lastPrinted>
  <dcterms:modified xsi:type="dcterms:W3CDTF">2026-04-08T17:43:52Z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6CBD7F2FE4B144F3BFA8DDCD66A91061_12</vt:lpwstr>
  </property>
</Properties>
</file>