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0C3E" w14:textId="39339CA4" w:rsidR="00751B46" w:rsidRDefault="008C482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43B0E" wp14:editId="189A42AB">
                <wp:simplePos x="0" y="0"/>
                <wp:positionH relativeFrom="column">
                  <wp:posOffset>-564515</wp:posOffset>
                </wp:positionH>
                <wp:positionV relativeFrom="paragraph">
                  <wp:posOffset>878205</wp:posOffset>
                </wp:positionV>
                <wp:extent cx="6921795" cy="10633"/>
                <wp:effectExtent l="0" t="0" r="12700" b="2794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79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5738" id="Прямая соединительная линия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5pt,69.15pt" to="500.5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" strokecolor="#4579b8 [3044]"/>
            </w:pict>
          </mc:Fallback>
        </mc:AlternateContent>
      </w:r>
    </w:p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8C4828" w:rsidRPr="001152EF" w14:paraId="7B74FB2B" w14:textId="77777777" w:rsidTr="00F03593">
        <w:tc>
          <w:tcPr>
            <w:tcW w:w="9889" w:type="dxa"/>
          </w:tcPr>
          <w:p w14:paraId="440B2AC7" w14:textId="77777777" w:rsidR="008C4828" w:rsidRPr="001152EF" w:rsidRDefault="008C4828" w:rsidP="00F03593">
            <w:pPr>
              <w:jc w:val="center"/>
            </w:pPr>
            <w:bookmarkStart w:id="0" w:name="_Hlk69073049"/>
            <w:bookmarkEnd w:id="0"/>
            <w:r w:rsidRPr="001152EF">
              <w:t>МИНИСТЕРСТВО НАУКИ И ВЫСШЕГО ОБРАЗОВАНИЯ РОССИЙСКОЙ ФЕДЕРАЦИИ</w:t>
            </w:r>
          </w:p>
        </w:tc>
      </w:tr>
      <w:tr w:rsidR="008C4828" w:rsidRPr="001152EF" w14:paraId="3564F58C" w14:textId="77777777" w:rsidTr="00F03593">
        <w:tc>
          <w:tcPr>
            <w:tcW w:w="9889" w:type="dxa"/>
          </w:tcPr>
          <w:p w14:paraId="51D48985" w14:textId="77777777" w:rsidR="008C4828" w:rsidRPr="001152EF" w:rsidRDefault="008C4828" w:rsidP="00F03593">
            <w:pPr>
              <w:jc w:val="center"/>
            </w:pPr>
            <w:r w:rsidRPr="001152EF">
              <w:t>Федеральное государственное автономное образовательное</w:t>
            </w:r>
          </w:p>
          <w:p w14:paraId="61AC988B" w14:textId="77777777" w:rsidR="008C4828" w:rsidRPr="001152EF" w:rsidRDefault="008C4828" w:rsidP="00F03593">
            <w:pPr>
              <w:jc w:val="center"/>
            </w:pPr>
            <w:r w:rsidRPr="001152EF">
              <w:t>учреждение высшего образования</w:t>
            </w:r>
          </w:p>
        </w:tc>
      </w:tr>
      <w:tr w:rsidR="008C4828" w:rsidRPr="001152EF" w14:paraId="3A1ADC34" w14:textId="77777777" w:rsidTr="00F03593">
        <w:tc>
          <w:tcPr>
            <w:tcW w:w="9889" w:type="dxa"/>
          </w:tcPr>
          <w:p w14:paraId="7D2CC8A8" w14:textId="77777777" w:rsidR="008C4828" w:rsidRPr="001152EF" w:rsidRDefault="008C4828" w:rsidP="00F03593">
            <w:pPr>
              <w:jc w:val="center"/>
              <w:rPr>
                <w:b/>
              </w:rPr>
            </w:pPr>
            <w:r w:rsidRPr="001152EF">
              <w:rPr>
                <w:b/>
              </w:rPr>
              <w:t>НАЦИОНАЛЬНЫЙ ИССЛЕДОВАТЕЛЬСКИЙ ЯДЕРНЫЙ УНИВЕРСИТЕТ «МИФИ»</w:t>
            </w:r>
          </w:p>
        </w:tc>
      </w:tr>
    </w:tbl>
    <w:p w14:paraId="337E8471" w14:textId="14B029C2" w:rsidR="008C4828" w:rsidRDefault="008C4828" w:rsidP="008C4828"/>
    <w:p w14:paraId="17ABBCD1" w14:textId="4C7E7114" w:rsidR="008C4828" w:rsidRDefault="008C4828" w:rsidP="008C4828">
      <w:r w:rsidRPr="001152EF">
        <w:rPr>
          <w:noProof/>
        </w:rPr>
        <w:drawing>
          <wp:anchor distT="0" distB="0" distL="114300" distR="114300" simplePos="0" relativeHeight="251660288" behindDoc="0" locked="0" layoutInCell="1" allowOverlap="1" wp14:anchorId="215D73CF" wp14:editId="277C0440">
            <wp:simplePos x="0" y="0"/>
            <wp:positionH relativeFrom="margin">
              <wp:posOffset>495935</wp:posOffset>
            </wp:positionH>
            <wp:positionV relativeFrom="margin">
              <wp:posOffset>1289050</wp:posOffset>
            </wp:positionV>
            <wp:extent cx="2501265" cy="882015"/>
            <wp:effectExtent l="0" t="0" r="0" b="0"/>
            <wp:wrapSquare wrapText="bothSides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768A1" w14:textId="6D901B91" w:rsidR="008C4828" w:rsidRDefault="008C4828" w:rsidP="008C4828"/>
    <w:p w14:paraId="29F5C600" w14:textId="77777777" w:rsidR="008C4828" w:rsidRDefault="008C4828" w:rsidP="008C4828">
      <w:r>
        <w:rPr>
          <w:b/>
          <w:i/>
          <w:noProof/>
          <w:szCs w:val="28"/>
        </w:rPr>
        <w:t xml:space="preserve">  </w:t>
      </w:r>
      <w:r w:rsidRPr="001152EF">
        <w:rPr>
          <w:b/>
          <w:i/>
          <w:noProof/>
          <w:szCs w:val="28"/>
        </w:rPr>
        <w:t xml:space="preserve">ИНСТИТУТ ФИНАНСОВЫХ </w:t>
      </w:r>
      <w:r>
        <w:rPr>
          <w:b/>
          <w:i/>
          <w:noProof/>
          <w:szCs w:val="28"/>
        </w:rPr>
        <w:t xml:space="preserve">                         </w:t>
      </w:r>
      <w:r w:rsidRPr="001152EF">
        <w:rPr>
          <w:b/>
          <w:i/>
          <w:noProof/>
          <w:szCs w:val="28"/>
        </w:rPr>
        <w:t>ТЕХНОЛОГИЙ И ЭКОНОМИЧЕСКОЙ БЕЗОПАСНОСТИ</w:t>
      </w:r>
      <w:r w:rsidRPr="00FF5EB0">
        <w:br/>
      </w:r>
    </w:p>
    <w:p w14:paraId="54B9BBD9" w14:textId="77777777" w:rsidR="008C4828" w:rsidRDefault="008C4828" w:rsidP="008C4828">
      <w:pPr>
        <w:spacing w:after="240"/>
      </w:pPr>
    </w:p>
    <w:p w14:paraId="74686977" w14:textId="77777777" w:rsidR="008C4828" w:rsidRDefault="008C4828" w:rsidP="008C4828">
      <w:pPr>
        <w:spacing w:after="240"/>
      </w:pPr>
    </w:p>
    <w:p w14:paraId="0AA58217" w14:textId="76660CEF" w:rsidR="00751B46" w:rsidRDefault="00751B46"/>
    <w:p w14:paraId="0A7C5E7C" w14:textId="77777777" w:rsidR="00751B46" w:rsidRDefault="00743A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№75 «ФИНАНСОВЫЙ МОНИТОРИНГ»</w:t>
      </w:r>
    </w:p>
    <w:p w14:paraId="60418261" w14:textId="77777777" w:rsidR="00751B46" w:rsidRDefault="00751B46">
      <w:pPr>
        <w:jc w:val="center"/>
        <w:rPr>
          <w:rFonts w:ascii="Times New Roman" w:eastAsia="Times New Roman" w:hAnsi="Times New Roman" w:cs="Times New Roman"/>
        </w:rPr>
      </w:pPr>
    </w:p>
    <w:p w14:paraId="4C339A14" w14:textId="77777777" w:rsidR="00751B46" w:rsidRDefault="00751B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ADF1C" w14:textId="77777777" w:rsidR="00751B46" w:rsidRDefault="00743A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на тему</w:t>
      </w:r>
    </w:p>
    <w:p w14:paraId="203E19F4" w14:textId="77777777" w:rsidR="00751B46" w:rsidRDefault="00743A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«Информационный поиск и аналитическая разведка»</w:t>
      </w:r>
    </w:p>
    <w:p w14:paraId="097664F5" w14:textId="77777777" w:rsidR="00751B46" w:rsidRDefault="00751B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BD124" w14:textId="77777777" w:rsidR="00751B46" w:rsidRDefault="00751B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630627" w14:textId="77777777" w:rsidR="00751B46" w:rsidRDefault="00751B4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EFE939" w14:textId="77777777" w:rsidR="00751B46" w:rsidRDefault="00751B4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D30E7F" w14:textId="77777777" w:rsidR="00751B46" w:rsidRDefault="00751B4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DFC8FE" w14:textId="77777777" w:rsidR="00751B46" w:rsidRDefault="00751B4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EB494" w14:textId="77777777" w:rsidR="00751B46" w:rsidRDefault="00743A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Гобрусенко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К.И.</w:t>
      </w:r>
    </w:p>
    <w:p w14:paraId="56D278B7" w14:textId="77777777" w:rsidR="00751B46" w:rsidRDefault="00751B4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6DF47F" w14:textId="77777777" w:rsidR="00751B46" w:rsidRDefault="00751B4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499B2F" w14:textId="77777777" w:rsidR="00751B46" w:rsidRDefault="00751B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314E4" w14:textId="77777777" w:rsidR="00751B46" w:rsidRDefault="00751B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D55F3A" w14:textId="77777777" w:rsidR="00751B46" w:rsidRDefault="00751B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B2D2DE" w14:textId="77777777" w:rsidR="00751B46" w:rsidRDefault="00751B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05B3A" w14:textId="77777777" w:rsidR="00751B46" w:rsidRPr="008C4828" w:rsidRDefault="00743A8D" w:rsidP="00754161">
      <w:pPr>
        <w:pStyle w:val="1"/>
        <w:jc w:val="center"/>
      </w:pPr>
      <w:bookmarkStart w:id="2" w:name="_Toc152619333"/>
      <w:r w:rsidRPr="008C4828">
        <w:lastRenderedPageBreak/>
        <w:t>СПИСОК ИСПОЛНИТЕЛЕЙ</w:t>
      </w:r>
      <w:bookmarkEnd w:id="2"/>
    </w:p>
    <w:p w14:paraId="4EC8A2FA" w14:textId="77777777" w:rsidR="00751B46" w:rsidRDefault="00743A8D">
      <w:pPr>
        <w:keepNext/>
        <w:keepLines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2121AC" w14:textId="77777777" w:rsidR="00751B46" w:rsidRDefault="00743A8D">
      <w:pPr>
        <w:keepNext/>
        <w:keepLines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группы С20-702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______________________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Ахрамович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И.Ф.</w:t>
      </w:r>
    </w:p>
    <w:p w14:paraId="4C157696" w14:textId="77777777" w:rsidR="00751B46" w:rsidRDefault="00743A8D">
      <w:pPr>
        <w:keepNext/>
        <w:keepLines/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                                                                                подпись, дата</w:t>
      </w:r>
    </w:p>
    <w:p w14:paraId="6E732DAF" w14:textId="77777777" w:rsidR="00751B46" w:rsidRDefault="00743A8D">
      <w:pPr>
        <w:keepNext/>
        <w:keepLines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группы С20-702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_____________________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_  Нуритдинходжаева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А.А.</w:t>
      </w:r>
    </w:p>
    <w:p w14:paraId="53AC9792" w14:textId="77777777" w:rsidR="00751B46" w:rsidRDefault="00743A8D">
      <w:pPr>
        <w:keepNext/>
        <w:keepLines/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                                                                                подпись, дата</w:t>
      </w:r>
    </w:p>
    <w:p w14:paraId="1F3FA5C4" w14:textId="77777777" w:rsidR="00751B46" w:rsidRDefault="00743A8D">
      <w:pPr>
        <w:keepNext/>
        <w:keepLines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группы С20-702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______________________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Сиваченко Н.А.</w:t>
      </w:r>
    </w:p>
    <w:p w14:paraId="67C70EFE" w14:textId="77777777" w:rsidR="00751B46" w:rsidRDefault="00743A8D">
      <w:pPr>
        <w:keepNext/>
        <w:keepLines/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 xml:space="preserve">                                                                               подпись, дата</w:t>
      </w:r>
    </w:p>
    <w:p w14:paraId="5A97085A" w14:textId="479C27BB" w:rsidR="008C4828" w:rsidRDefault="008C482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bookmarkStart w:id="3" w:name="_Toc152619334" w:displacedByCustomXml="next"/>
    <w:sdt>
      <w:sdtPr>
        <w:rPr>
          <w:rFonts w:ascii="Arial" w:hAnsi="Arial"/>
          <w:sz w:val="22"/>
          <w:szCs w:val="22"/>
        </w:rPr>
        <w:id w:val="13310197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3D58F7" w14:textId="3FFF8CDF" w:rsidR="008C4828" w:rsidRPr="00754161" w:rsidRDefault="00754161" w:rsidP="00754161">
          <w:pPr>
            <w:pStyle w:val="1"/>
            <w:jc w:val="center"/>
          </w:pPr>
          <w:r w:rsidRPr="00754161">
            <w:t>СОДЕРЖАНИЕ</w:t>
          </w:r>
          <w:bookmarkEnd w:id="3"/>
        </w:p>
        <w:p w14:paraId="6CCC0BFF" w14:textId="23222B18" w:rsidR="00C71E31" w:rsidRDefault="008C4828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19333" w:history="1">
            <w:r w:rsidR="00C71E31" w:rsidRPr="002F6604">
              <w:rPr>
                <w:rStyle w:val="a6"/>
                <w:noProof/>
              </w:rPr>
              <w:t>СПИСОК ИСПОЛНИТЕЛЕЙ</w:t>
            </w:r>
            <w:r w:rsidR="00C71E31">
              <w:rPr>
                <w:noProof/>
                <w:webHidden/>
              </w:rPr>
              <w:tab/>
            </w:r>
            <w:r w:rsidR="00C71E31">
              <w:rPr>
                <w:noProof/>
                <w:webHidden/>
              </w:rPr>
              <w:fldChar w:fldCharType="begin"/>
            </w:r>
            <w:r w:rsidR="00C71E31">
              <w:rPr>
                <w:noProof/>
                <w:webHidden/>
              </w:rPr>
              <w:instrText xml:space="preserve"> PAGEREF _Toc152619333 \h </w:instrText>
            </w:r>
            <w:r w:rsidR="00C71E31">
              <w:rPr>
                <w:noProof/>
                <w:webHidden/>
              </w:rPr>
            </w:r>
            <w:r w:rsidR="00C71E31">
              <w:rPr>
                <w:noProof/>
                <w:webHidden/>
              </w:rPr>
              <w:fldChar w:fldCharType="separate"/>
            </w:r>
            <w:r w:rsidR="00C71E31">
              <w:rPr>
                <w:noProof/>
                <w:webHidden/>
              </w:rPr>
              <w:t>2</w:t>
            </w:r>
            <w:r w:rsidR="00C71E31">
              <w:rPr>
                <w:noProof/>
                <w:webHidden/>
              </w:rPr>
              <w:fldChar w:fldCharType="end"/>
            </w:r>
          </w:hyperlink>
        </w:p>
        <w:p w14:paraId="6AF52880" w14:textId="3E53D95C" w:rsidR="00C71E31" w:rsidRDefault="00C71E31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34" w:history="1">
            <w:r w:rsidRPr="002F6604">
              <w:rPr>
                <w:rStyle w:val="a6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A1DF" w14:textId="2639F16D" w:rsidR="00C71E31" w:rsidRDefault="00C71E31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35" w:history="1">
            <w:r w:rsidRPr="002F6604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CD18" w14:textId="623130F6" w:rsidR="00C71E31" w:rsidRDefault="00C71E31">
          <w:pPr>
            <w:pStyle w:val="10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36" w:history="1">
            <w:r w:rsidRPr="002F6604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ru-KG"/>
              </w:rPr>
              <w:tab/>
            </w:r>
            <w:r w:rsidRPr="002F6604">
              <w:rPr>
                <w:rStyle w:val="a6"/>
                <w:noProof/>
              </w:rPr>
              <w:t>Теоретические основы информационного поиска и аналитической разведки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C679" w14:textId="1AF1B92A" w:rsidR="00C71E31" w:rsidRDefault="00C71E31">
          <w:pPr>
            <w:pStyle w:val="10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37" w:history="1">
            <w:r w:rsidRPr="002F6604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ru-KG"/>
              </w:rPr>
              <w:tab/>
            </w:r>
            <w:r w:rsidRPr="002F6604">
              <w:rPr>
                <w:rStyle w:val="a6"/>
                <w:noProof/>
              </w:rPr>
              <w:t>Тенденции в области информационного поиска и аналитической разведки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BEA3" w14:textId="680E3A5D" w:rsidR="00C71E31" w:rsidRDefault="00C71E31">
          <w:pPr>
            <w:pStyle w:val="10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38" w:history="1">
            <w:r w:rsidRPr="002F6604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ru-KG"/>
              </w:rPr>
              <w:tab/>
            </w:r>
            <w:r w:rsidRPr="002F6604">
              <w:rPr>
                <w:rStyle w:val="a6"/>
                <w:noProof/>
              </w:rPr>
              <w:t>Существующие подходы, их преимущества, недостатки и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5346" w14:textId="68BBCEE6" w:rsidR="00C71E31" w:rsidRDefault="00C71E31">
          <w:pPr>
            <w:pStyle w:val="10"/>
            <w:tabs>
              <w:tab w:val="left" w:pos="44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39" w:history="1">
            <w:r w:rsidRPr="002F6604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ru-KG"/>
              </w:rPr>
              <w:tab/>
            </w:r>
            <w:r w:rsidRPr="002F6604">
              <w:rPr>
                <w:rStyle w:val="a6"/>
                <w:noProof/>
              </w:rPr>
              <w:t>Рекомендации для специалистов по информационному поиску и аналитической разведке на основе выявленных преимуществ и недостатков различных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7906" w14:textId="16785862" w:rsidR="00C71E31" w:rsidRDefault="00C71E31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40" w:history="1">
            <w:r w:rsidRPr="002F660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B7CB" w14:textId="2B3DD386" w:rsidR="00C71E31" w:rsidRDefault="00C71E31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lang w:val="ru-KG"/>
            </w:rPr>
          </w:pPr>
          <w:hyperlink w:anchor="_Toc152619341" w:history="1">
            <w:r w:rsidRPr="002F6604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E5C2" w14:textId="2DFAADB4" w:rsidR="008C4828" w:rsidRDefault="008C4828">
          <w:r>
            <w:rPr>
              <w:b/>
              <w:bCs/>
            </w:rPr>
            <w:fldChar w:fldCharType="end"/>
          </w:r>
        </w:p>
      </w:sdtContent>
    </w:sdt>
    <w:p w14:paraId="079B3CC7" w14:textId="77777777" w:rsidR="00751B46" w:rsidRDefault="00751B46">
      <w:pPr>
        <w:pStyle w:val="1"/>
        <w:spacing w:line="360" w:lineRule="auto"/>
        <w:jc w:val="center"/>
        <w:rPr>
          <w:rFonts w:eastAsia="Times New Roman" w:cs="Times New Roman"/>
          <w:b w:val="0"/>
          <w:szCs w:val="28"/>
        </w:rPr>
      </w:pPr>
    </w:p>
    <w:p w14:paraId="69776061" w14:textId="77777777" w:rsidR="00751B46" w:rsidRDefault="00751B46"/>
    <w:p w14:paraId="23B96204" w14:textId="77777777" w:rsidR="00751B46" w:rsidRDefault="00751B46"/>
    <w:p w14:paraId="19F1F684" w14:textId="77777777" w:rsidR="00751B46" w:rsidRDefault="00751B46"/>
    <w:p w14:paraId="728AEF3B" w14:textId="77777777" w:rsidR="00751B46" w:rsidRDefault="00751B46"/>
    <w:p w14:paraId="57089CFF" w14:textId="77777777" w:rsidR="00751B46" w:rsidRDefault="00751B46"/>
    <w:p w14:paraId="007BD881" w14:textId="77777777" w:rsidR="00751B46" w:rsidRDefault="00751B46"/>
    <w:p w14:paraId="2A2D75A0" w14:textId="77777777" w:rsidR="00751B46" w:rsidRDefault="00751B46"/>
    <w:p w14:paraId="2D064DC6" w14:textId="77777777" w:rsidR="00751B46" w:rsidRDefault="00751B46"/>
    <w:p w14:paraId="65E27151" w14:textId="77777777" w:rsidR="00751B46" w:rsidRDefault="00751B46"/>
    <w:p w14:paraId="3B222474" w14:textId="77777777" w:rsidR="00751B46" w:rsidRDefault="00751B46"/>
    <w:p w14:paraId="27DD4737" w14:textId="77777777" w:rsidR="00751B46" w:rsidRDefault="00751B46"/>
    <w:p w14:paraId="6F01D0FC" w14:textId="77777777" w:rsidR="00751B46" w:rsidRDefault="00751B46"/>
    <w:p w14:paraId="33BB42BE" w14:textId="77777777" w:rsidR="00751B46" w:rsidRDefault="00751B46"/>
    <w:p w14:paraId="31FC3BC8" w14:textId="77777777" w:rsidR="00751B46" w:rsidRDefault="00751B46"/>
    <w:p w14:paraId="348E2972" w14:textId="77777777" w:rsidR="00751B46" w:rsidRDefault="00751B46"/>
    <w:p w14:paraId="4CD8C052" w14:textId="77777777" w:rsidR="00751B46" w:rsidRDefault="00751B46"/>
    <w:p w14:paraId="3256F5B0" w14:textId="77777777" w:rsidR="00751B46" w:rsidRDefault="00751B46"/>
    <w:p w14:paraId="4D1C29FE" w14:textId="77777777" w:rsidR="00751B46" w:rsidRDefault="00751B46"/>
    <w:p w14:paraId="4C83D2EF" w14:textId="77777777" w:rsidR="00751B46" w:rsidRDefault="00751B46"/>
    <w:p w14:paraId="783FF69C" w14:textId="77777777" w:rsidR="00751B46" w:rsidRDefault="00751B46"/>
    <w:p w14:paraId="48E4AC11" w14:textId="77777777" w:rsidR="00751B46" w:rsidRDefault="00751B46"/>
    <w:p w14:paraId="07A9E983" w14:textId="77777777" w:rsidR="00751B46" w:rsidRDefault="00751B46"/>
    <w:p w14:paraId="1C6FF832" w14:textId="77777777" w:rsidR="00751B46" w:rsidRDefault="00751B46"/>
    <w:p w14:paraId="0E915316" w14:textId="77777777" w:rsidR="00751B46" w:rsidRDefault="00751B46"/>
    <w:p w14:paraId="782D19F4" w14:textId="77777777" w:rsidR="00751B46" w:rsidRDefault="00751B46"/>
    <w:p w14:paraId="754990DC" w14:textId="77777777" w:rsidR="00751B46" w:rsidRDefault="00751B46"/>
    <w:p w14:paraId="2247456E" w14:textId="77777777" w:rsidR="00751B46" w:rsidRDefault="00751B46"/>
    <w:p w14:paraId="233F4A08" w14:textId="77777777" w:rsidR="00751B46" w:rsidRDefault="00751B46"/>
    <w:p w14:paraId="4E07C9CE" w14:textId="77777777" w:rsidR="00751B46" w:rsidRDefault="00751B46"/>
    <w:p w14:paraId="1BD5C6D2" w14:textId="77777777" w:rsidR="00751B46" w:rsidRDefault="00751B46"/>
    <w:p w14:paraId="7050A95D" w14:textId="4E6E1CB2" w:rsidR="00751B46" w:rsidRPr="008C4828" w:rsidRDefault="00743A8D" w:rsidP="00754161">
      <w:pPr>
        <w:pStyle w:val="1"/>
        <w:spacing w:line="360" w:lineRule="auto"/>
        <w:ind w:firstLine="709"/>
        <w:jc w:val="center"/>
      </w:pPr>
      <w:bookmarkStart w:id="4" w:name="_Toc152619335"/>
      <w:r w:rsidRPr="008C4828">
        <w:lastRenderedPageBreak/>
        <w:t>В</w:t>
      </w:r>
      <w:r w:rsidR="00754161">
        <w:t>ВЕДЕНИЕ</w:t>
      </w:r>
      <w:bookmarkEnd w:id="4"/>
    </w:p>
    <w:p w14:paraId="617E50CA" w14:textId="0A4D88D4" w:rsidR="00751B46" w:rsidRPr="008C4828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828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посвящена рассмотрению различных подходов к информационному поиску и аналитической разведке в системе ПОД/ФТ. Актуальность темы обусловлена нарастающей сложностью финансовых преступлений, использованием современных технологий преступниками, глобализацией финансовых операций и необходимостью эффективного противостояния угрозам, </w:t>
      </w:r>
      <w:proofErr w:type="gramStart"/>
      <w:r w:rsidRPr="008C4828">
        <w:rPr>
          <w:rFonts w:ascii="Times New Roman" w:eastAsia="Times New Roman" w:hAnsi="Times New Roman" w:cs="Times New Roman"/>
          <w:sz w:val="24"/>
          <w:szCs w:val="24"/>
        </w:rPr>
        <w:t>связанны</w:t>
      </w:r>
      <w:r w:rsidR="008C4828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8C4828">
        <w:rPr>
          <w:rFonts w:ascii="Times New Roman" w:eastAsia="Times New Roman" w:hAnsi="Times New Roman" w:cs="Times New Roman"/>
          <w:sz w:val="24"/>
          <w:szCs w:val="24"/>
        </w:rPr>
        <w:t xml:space="preserve"> с легализацией доходов</w:t>
      </w:r>
      <w:proofErr w:type="gramEnd"/>
      <w:r w:rsidRPr="008C4828">
        <w:rPr>
          <w:rFonts w:ascii="Times New Roman" w:eastAsia="Times New Roman" w:hAnsi="Times New Roman" w:cs="Times New Roman"/>
          <w:sz w:val="24"/>
          <w:szCs w:val="24"/>
        </w:rPr>
        <w:t xml:space="preserve"> полученных от преступной деятельности и финансирования терроризма. В связи с этими факторами, разработка инновационных подходов становится неотъемлемой частью обеспечения безопасности финансовых систем и общества в целом.</w:t>
      </w:r>
    </w:p>
    <w:p w14:paraId="45EE46E6" w14:textId="77777777" w:rsidR="00751B46" w:rsidRPr="008C4828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828">
        <w:rPr>
          <w:rFonts w:ascii="Times New Roman" w:eastAsia="Times New Roman" w:hAnsi="Times New Roman" w:cs="Times New Roman"/>
          <w:sz w:val="24"/>
          <w:szCs w:val="24"/>
        </w:rPr>
        <w:t>Цель данной курсовой работы заключается в том, чтобы выявить преимущества и недостатки различных подходов к информационному поиску и аналитической разведке, а также определить оптимальные стратегии и методы для достижения наилучших результатов.</w:t>
      </w:r>
    </w:p>
    <w:p w14:paraId="6122C683" w14:textId="77777777" w:rsidR="00751B46" w:rsidRPr="008C4828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4828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следует решить следующие задачи:</w:t>
      </w:r>
    </w:p>
    <w:p w14:paraId="0E266B15" w14:textId="06C05833" w:rsidR="00751B46" w:rsidRPr="008C4828" w:rsidRDefault="00C424A9" w:rsidP="00C424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8C4828">
        <w:rPr>
          <w:rFonts w:ascii="Times New Roman" w:eastAsia="Times New Roman" w:hAnsi="Times New Roman" w:cs="Times New Roman"/>
          <w:sz w:val="24"/>
          <w:szCs w:val="24"/>
        </w:rPr>
        <w:t>Изучить последние тенденции в области информационного поиска, аналитической разведки применяемые при борьбе с финансовыми преступлениями;</w:t>
      </w:r>
    </w:p>
    <w:p w14:paraId="72E6AFC9" w14:textId="6A02C49D" w:rsidR="00751B46" w:rsidRPr="008C4828" w:rsidRDefault="00C424A9" w:rsidP="00C424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8C4828">
        <w:rPr>
          <w:rFonts w:ascii="Times New Roman" w:eastAsia="Times New Roman" w:hAnsi="Times New Roman" w:cs="Times New Roman"/>
          <w:sz w:val="24"/>
          <w:szCs w:val="24"/>
        </w:rPr>
        <w:t>Выявить существующие подходы, их преимущества, недостатки и области применения к информационному поиску и аналитической разведке в рамках ПОД/ФТ/ФРОМУ;</w:t>
      </w:r>
    </w:p>
    <w:p w14:paraId="16F2A3D7" w14:textId="64B556CE" w:rsidR="00751B46" w:rsidRPr="008C4828" w:rsidRDefault="00C424A9" w:rsidP="00C424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8C4828">
        <w:rPr>
          <w:rFonts w:ascii="Times New Roman" w:eastAsia="Times New Roman" w:hAnsi="Times New Roman" w:cs="Times New Roman"/>
          <w:sz w:val="24"/>
          <w:szCs w:val="24"/>
        </w:rPr>
        <w:t>Составить список рекомендаций для специалистов по информационному поиску, аналитической разведке на основе выявленных преимуществ и недостатков различных подходов.</w:t>
      </w:r>
    </w:p>
    <w:p w14:paraId="75841F48" w14:textId="03A9B036" w:rsidR="008C4828" w:rsidRDefault="008C4828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B1057D" w14:textId="04DAC636" w:rsidR="00751B46" w:rsidRPr="0090304D" w:rsidRDefault="00743A8D" w:rsidP="00C424A9">
      <w:pPr>
        <w:pStyle w:val="1"/>
        <w:numPr>
          <w:ilvl w:val="0"/>
          <w:numId w:val="10"/>
        </w:numPr>
      </w:pPr>
      <w:bookmarkStart w:id="5" w:name="_Toc152619336"/>
      <w:r w:rsidRPr="0090304D">
        <w:lastRenderedPageBreak/>
        <w:t>Теоретические основы информационного поиска и аналитической разведки</w:t>
      </w:r>
      <w:bookmarkEnd w:id="5"/>
    </w:p>
    <w:p w14:paraId="6A2C81D2" w14:textId="77777777" w:rsidR="00751B46" w:rsidRPr="0090304D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проблем оперативно-розыскной деятельности в начале 70-х годов прошлого века привело к выделению поиска как самостоятельного элемента в системе мер выявления лиц и фактов, имеющих оперативный интерес. </w:t>
      </w:r>
    </w:p>
    <w:p w14:paraId="487D4754" w14:textId="598C65EB" w:rsidR="00751B46" w:rsidRPr="0090304D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 xml:space="preserve">В рамках деятельности правоохранительных органов, фокусирующихся на обеспечении общественной безопасности и расследовании организованной преступности, осуществляется разведывательно-поисковая деятельность. Этот процесс включает в себя информационный и аналитический поиск.  Информационный поиск </w:t>
      </w:r>
      <w:r w:rsidR="0090304D" w:rsidRPr="0090304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0304D">
        <w:rPr>
          <w:rFonts w:ascii="Times New Roman" w:eastAsia="Times New Roman" w:hAnsi="Times New Roman" w:cs="Times New Roman"/>
          <w:sz w:val="24"/>
          <w:szCs w:val="24"/>
        </w:rPr>
        <w:t xml:space="preserve"> это процесс поиска и сбора различных видов информации из различных источников и информационных баз данных, содержащих знания о субъектах и объектах, представляющих оперативный интерес. Затем проводится аналитическая разведка, которая представляет собой процесс анализа собранной информации с целью извлечения результатов, обладающих оперативной значимостью, тенденций, угроз и возможностей в уже существующем массиве данных. После изучения терминов можно сказать, что это две важные составляющие процесса сбора, анализа и представления информации для принятия решений. </w:t>
      </w:r>
    </w:p>
    <w:p w14:paraId="09264CE4" w14:textId="77777777" w:rsidR="00751B46" w:rsidRPr="0090304D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>Для оценки и прогнозирования ситуации в области противодействия легализации доходов, полученных преступным путем, а также для разработки предложений по принятию мер на оперативном, организационном и законодательном уровнях, необходимо проводить анализ информации в экономике различных субъектов, регионов и в Российской Федерации в целом. Использование соответствующего информационного обеспечения и средств вычислительной техники, а также разработка соответствующих методов обработки информации способствует эффективной организации этой работы.</w:t>
      </w:r>
    </w:p>
    <w:p w14:paraId="1D608578" w14:textId="77777777" w:rsidR="00751B46" w:rsidRDefault="00751B46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73347" w14:textId="77777777" w:rsidR="0090304D" w:rsidRDefault="0090304D">
      <w:pPr>
        <w:rPr>
          <w:rFonts w:ascii="Times New Roman" w:hAnsi="Times New Roman"/>
          <w:b/>
          <w:sz w:val="28"/>
          <w:szCs w:val="40"/>
        </w:rPr>
      </w:pPr>
      <w:r>
        <w:br w:type="page"/>
      </w:r>
    </w:p>
    <w:p w14:paraId="17DE538A" w14:textId="501A9395" w:rsidR="00751B46" w:rsidRPr="0090304D" w:rsidRDefault="00743A8D" w:rsidP="00C424A9">
      <w:pPr>
        <w:pStyle w:val="1"/>
        <w:numPr>
          <w:ilvl w:val="0"/>
          <w:numId w:val="10"/>
        </w:numPr>
      </w:pPr>
      <w:bookmarkStart w:id="6" w:name="_Toc152619337"/>
      <w:r w:rsidRPr="0090304D">
        <w:lastRenderedPageBreak/>
        <w:t>Тенденции в области информационного поиска и аналитической разведки</w:t>
      </w:r>
      <w:bookmarkEnd w:id="6"/>
    </w:p>
    <w:p w14:paraId="4737872F" w14:textId="77777777" w:rsidR="00751B46" w:rsidRPr="0090304D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>На сегодняшний день активно развиваются автоматизированные информационные системы, предназначенные для сбора, обработки, анализа и хранения разнообразной информации в рамках автоматизированных систем управления. Такие системы включают в себя инструменты для обработки данных, плановых расчетов, проектирования, управления, обработки документов, машинного перевода и т.д. Стремительный прогресс в области средств обработки информации и автоматизации процессов позволяет значительно упростить организацию информационного обеспечения анализа экономической ситуации в контексте противодействия легализации доходов от преступной деятельности и финансированию терроризма, который основан на различных массивах информации в формате баз данных и автоматизации информационных процессов.</w:t>
      </w:r>
    </w:p>
    <w:p w14:paraId="3849FCCD" w14:textId="55C06209" w:rsidR="00751B46" w:rsidRPr="0090304D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>Эффективность системы противодействия отмыванию д</w:t>
      </w:r>
      <w:r w:rsidR="0090304D" w:rsidRPr="0090304D">
        <w:rPr>
          <w:rFonts w:ascii="Times New Roman" w:eastAsia="Times New Roman" w:hAnsi="Times New Roman" w:cs="Times New Roman"/>
          <w:sz w:val="24"/>
          <w:szCs w:val="24"/>
        </w:rPr>
        <w:t>оходов</w:t>
      </w:r>
      <w:r w:rsidRPr="0090304D">
        <w:rPr>
          <w:rFonts w:ascii="Times New Roman" w:eastAsia="Times New Roman" w:hAnsi="Times New Roman" w:cs="Times New Roman"/>
          <w:sz w:val="24"/>
          <w:szCs w:val="24"/>
        </w:rPr>
        <w:t xml:space="preserve"> и финансированию терроризма, </w:t>
      </w:r>
      <w:r w:rsidR="0090304D" w:rsidRPr="0090304D">
        <w:rPr>
          <w:rFonts w:ascii="Times New Roman" w:eastAsia="Times New Roman" w:hAnsi="Times New Roman" w:cs="Times New Roman"/>
          <w:sz w:val="24"/>
          <w:szCs w:val="24"/>
        </w:rPr>
        <w:t xml:space="preserve">финансированию </w:t>
      </w:r>
      <w:r w:rsidRPr="0090304D">
        <w:rPr>
          <w:rFonts w:ascii="Times New Roman" w:eastAsia="Times New Roman" w:hAnsi="Times New Roman" w:cs="Times New Roman"/>
          <w:sz w:val="24"/>
          <w:szCs w:val="24"/>
        </w:rPr>
        <w:t xml:space="preserve">распространения оружия массового уничтожения (ПОД/ФТ/ФРОМУ) определяется ее способностью оперативно выявлять новые риски отмывания доходов и финансирования террористической деятельности, объективно и качественно оценивать их, а также успешно реализовывать мероприятия по их минимизации. В современных условиях, когда развитие финансовых инструментов и технологий происходит быстрыми темпами, когда информационное пространство постоянно </w:t>
      </w:r>
      <w:r w:rsidR="0090304D" w:rsidRPr="0090304D">
        <w:rPr>
          <w:rFonts w:ascii="Times New Roman" w:eastAsia="Times New Roman" w:hAnsi="Times New Roman" w:cs="Times New Roman"/>
          <w:sz w:val="24"/>
          <w:szCs w:val="24"/>
        </w:rPr>
        <w:t xml:space="preserve">стремительно </w:t>
      </w:r>
      <w:r w:rsidRPr="0090304D">
        <w:rPr>
          <w:rFonts w:ascii="Times New Roman" w:eastAsia="Times New Roman" w:hAnsi="Times New Roman" w:cs="Times New Roman"/>
          <w:sz w:val="24"/>
          <w:szCs w:val="24"/>
        </w:rPr>
        <w:t>меняется, а денежные потоки интенсивно изменяются как по форме, так и по объему, информационная система с накопленными в ней данными и знаниями становится наиболее мощным инструментом финансовых разведчиков в борьбе с угрозами отмывания денег и финансирования терроризма. На рисунке 1 представлено развитие единой информационной системы Росфинмониторинга.</w:t>
      </w:r>
    </w:p>
    <w:p w14:paraId="09741F70" w14:textId="77777777" w:rsidR="00751B46" w:rsidRPr="0090304D" w:rsidRDefault="00743A8D" w:rsidP="0090304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AA8195" wp14:editId="4E3A29F3">
            <wp:extent cx="5731200" cy="157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6D2CB" w14:textId="77777777" w:rsidR="00751B46" w:rsidRPr="006B7D44" w:rsidRDefault="00743A8D" w:rsidP="006B7D44">
      <w:pPr>
        <w:pStyle w:val="a8"/>
        <w:keepNext/>
        <w:jc w:val="center"/>
        <w:rPr>
          <w:color w:val="auto"/>
        </w:rPr>
      </w:pPr>
      <w:r w:rsidRPr="006B7D44">
        <w:rPr>
          <w:color w:val="auto"/>
        </w:rPr>
        <w:t>рис. 1. Эволюция ЕИС Росфинмониторинга</w:t>
      </w:r>
    </w:p>
    <w:p w14:paraId="2A890635" w14:textId="77777777" w:rsidR="00751B46" w:rsidRPr="0090304D" w:rsidRDefault="00743A8D" w:rsidP="00D10F8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 xml:space="preserve">В период с 2001 по 2014 год характеризуется начальным этапом становления единой информационной системы (ЕИС) Росфинмониторинга, обозначенным как ЕИС-1 и ЕИС-2. Основное направление работы включало в себя накопление данных и развитие нескольких </w:t>
      </w:r>
      <w:r w:rsidRPr="0090304D">
        <w:rPr>
          <w:rFonts w:ascii="Times New Roman" w:eastAsia="Times New Roman" w:hAnsi="Times New Roman" w:cs="Times New Roman"/>
          <w:sz w:val="24"/>
          <w:szCs w:val="24"/>
        </w:rPr>
        <w:lastRenderedPageBreak/>
        <w:t>аспектов. На этом этапе активно формировались нормативно-правовая и методическая базы. Совместно с зарубежными партнерами создавались вычислительная и коммуникационная инфраструктуры, а также разрабатывались учетные и аналитические подсистемы.</w:t>
      </w:r>
    </w:p>
    <w:p w14:paraId="65BFDC8B" w14:textId="77777777" w:rsidR="00751B46" w:rsidRPr="0090304D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>На втором этапе развития, который приходится на период с 2014 по 2021 год, который называют этапом развития инструментов, выделяется улучшение нормативной и методической базы, внедрение новых технологических платформ, а также внедрение риск-ориентированного подхода с созданием Центра оценки рисков. Происходило развертывание системы взаимодействия с подотчетными организациями через Личные кабинеты, а также развивался Центр обработки данных и ИТ-инфраструктура.</w:t>
      </w:r>
    </w:p>
    <w:p w14:paraId="0C7CB0AB" w14:textId="77777777" w:rsidR="00751B46" w:rsidRPr="0090304D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04D">
        <w:rPr>
          <w:rFonts w:ascii="Times New Roman" w:eastAsia="Times New Roman" w:hAnsi="Times New Roman" w:cs="Times New Roman"/>
          <w:sz w:val="24"/>
          <w:szCs w:val="24"/>
        </w:rPr>
        <w:t>Третий этап, запущенный в 2020 году и предполагаемый до 2024 года, представляет собой этап цифровой трансформации. Ключевым аспектом трансформации является создание Интеллектуальной цифровой технологической платформы (ИЦТП). Внедрение технологий машинного обучения и искусственного интеллекта ориентировано на значительное повышение эффективности в борьбе с отмыванием денег и финансированием терроризма. Эти технологии будут не только собирать новые данные для выявления рисков, но и разрабатывать меры для их снижения, а также оценивать эффективность принятых мер. Ключевой задачей в данном направлении является автоматическая классификация и кластеризация объектов финансового мониторинга. Кроме того, в настоящее время активно внедряются механизмы пространственно-временного анализа, способствующие выявлению новых фактов и знаний, необходимых для выявления финансовых схем противоправной деятельности.</w:t>
      </w:r>
    </w:p>
    <w:p w14:paraId="58038CE1" w14:textId="77777777" w:rsidR="00D10F8B" w:rsidRDefault="00D10F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D34F882" w14:textId="7AB7F0D9" w:rsidR="00751B46" w:rsidRPr="00D10F8B" w:rsidRDefault="00743A8D" w:rsidP="00C424A9">
      <w:pPr>
        <w:pStyle w:val="1"/>
        <w:numPr>
          <w:ilvl w:val="0"/>
          <w:numId w:val="10"/>
        </w:numPr>
      </w:pPr>
      <w:bookmarkStart w:id="7" w:name="_Toc152619338"/>
      <w:r w:rsidRPr="00D10F8B">
        <w:lastRenderedPageBreak/>
        <w:t>Существующие подходы, их преимущества, недостатки и области применения</w:t>
      </w:r>
      <w:bookmarkEnd w:id="7"/>
    </w:p>
    <w:p w14:paraId="542E76F5" w14:textId="77777777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Существует множество подходов к информационному поиску и аналитической разведке в сфере ПОД/ФТ/ФРОМУ, но учитывая постоянно меняющиеся способы передачи информации, возможности проведения финансовых махинаций, подходы к их обнаружению должны также динамично меняться, чтобы обеспечивать успешное предотвращение отмывания доходов и финансирования терроризма. На данный момент существуют такие подходы, как:</w:t>
      </w:r>
    </w:p>
    <w:p w14:paraId="159665C8" w14:textId="5BC30DDB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C424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Анализ данных и статистики: использование статистических методов и анализа данных для выявления тенденций, паттернов и аномалий в сфере ПОД/ФТ/ФРОМУ.</w:t>
      </w:r>
    </w:p>
    <w:p w14:paraId="45CB55CA" w14:textId="041534BC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C424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Машинное обучение и искусственный интеллект: применение методов машинного обучения и искусственного интеллекта для автоматизации процесса аналитической разведки и поиска информации в сфере ПОД/ФТ/ФРОМУ.</w:t>
      </w:r>
    </w:p>
    <w:p w14:paraId="24A6FFB3" w14:textId="346EDA59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3</w:t>
      </w:r>
      <w:r w:rsidR="00C424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Геоинформационные системы (ГИС): использование ГИС для анализа пространственных данных, таких как месторождения, передвижения субъектов и другие объекты, которые могут стать предметом для отмывания средств.</w:t>
      </w:r>
    </w:p>
    <w:p w14:paraId="35AC3D49" w14:textId="7FBD57A0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4</w:t>
      </w:r>
      <w:r w:rsidR="00C424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Сетевой анализ: изучение связей между различными участниками рынка ПОД/ФТ/ФРОМУ, компаниями, регионами и другими факторами с помощью методов сетевого анализа.</w:t>
      </w:r>
    </w:p>
    <w:p w14:paraId="2BB7E965" w14:textId="7285A977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5</w:t>
      </w:r>
      <w:r w:rsidR="00C424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Прогностическое моделирование: разработка моделей прогнозирования для оценки будущих тенденций и событий в сфере ПОД/ФТ/ФРОМУ на основе имеющихся данных и информации.</w:t>
      </w:r>
    </w:p>
    <w:p w14:paraId="4981934B" w14:textId="4CC79939" w:rsidR="00751B46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Существующие подходы имеют свои преимущества, недостатки и области применения. Всё зависит от конкретной задачи и конкретно выбранных методов, которые могут использоваться как отдельно, так и в комбинации для более полного и эффективного получения информации в сфере ПОД/ФТ/ФРОМУ. Однако есть общие черты, поскольку практически во всех современных подходах применяются информационно-аналитические системы и иные технологии. </w:t>
      </w:r>
      <w:r w:rsidR="00D10F8B">
        <w:rPr>
          <w:rFonts w:ascii="Times New Roman" w:eastAsia="Times New Roman" w:hAnsi="Times New Roman" w:cs="Times New Roman"/>
          <w:sz w:val="24"/>
          <w:szCs w:val="24"/>
        </w:rPr>
        <w:t xml:space="preserve"> Преимущества и недостатки рассмотренных подходов к информационному поиску и аналитической разведки представлены в таблице 1.</w:t>
      </w:r>
    </w:p>
    <w:p w14:paraId="675FAF6B" w14:textId="2E66B7B3" w:rsidR="006B7D44" w:rsidRPr="006B7D44" w:rsidRDefault="006B7D44" w:rsidP="006B7D44">
      <w:pPr>
        <w:pStyle w:val="a8"/>
        <w:keepNext/>
        <w:jc w:val="right"/>
        <w:rPr>
          <w:color w:val="auto"/>
        </w:rPr>
      </w:pPr>
      <w:r w:rsidRPr="006B7D44">
        <w:rPr>
          <w:color w:val="auto"/>
        </w:rPr>
        <w:lastRenderedPageBreak/>
        <w:t xml:space="preserve">Таблица </w:t>
      </w:r>
      <w:r w:rsidRPr="006B7D44">
        <w:rPr>
          <w:color w:val="auto"/>
        </w:rPr>
        <w:fldChar w:fldCharType="begin"/>
      </w:r>
      <w:r w:rsidRPr="006B7D44">
        <w:rPr>
          <w:color w:val="auto"/>
        </w:rPr>
        <w:instrText xml:space="preserve"> SEQ Таблица \* ARABIC </w:instrText>
      </w:r>
      <w:r w:rsidRPr="006B7D44">
        <w:rPr>
          <w:color w:val="auto"/>
        </w:rPr>
        <w:fldChar w:fldCharType="separate"/>
      </w:r>
      <w:r w:rsidR="00C71E31">
        <w:rPr>
          <w:noProof/>
          <w:color w:val="auto"/>
        </w:rPr>
        <w:t>1</w:t>
      </w:r>
      <w:r w:rsidRPr="006B7D44">
        <w:rPr>
          <w:color w:val="auto"/>
        </w:rPr>
        <w:fldChar w:fldCharType="end"/>
      </w:r>
      <w:r w:rsidRPr="00C71E31">
        <w:rPr>
          <w:color w:val="auto"/>
        </w:rPr>
        <w:t xml:space="preserve"> </w:t>
      </w:r>
      <w:r w:rsidRPr="006B7D44">
        <w:rPr>
          <w:color w:val="auto"/>
        </w:rPr>
        <w:t>Преимущества и недостатки подходов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544"/>
        <w:gridCol w:w="3399"/>
      </w:tblGrid>
      <w:tr w:rsidR="00D10F8B" w14:paraId="4488A4EB" w14:textId="77777777" w:rsidTr="006B7D44">
        <w:trPr>
          <w:trHeight w:val="416"/>
          <w:jc w:val="center"/>
        </w:trPr>
        <w:tc>
          <w:tcPr>
            <w:tcW w:w="2405" w:type="dxa"/>
          </w:tcPr>
          <w:p w14:paraId="41D1948E" w14:textId="031041DB" w:rsidR="00D10F8B" w:rsidRPr="006B7D44" w:rsidRDefault="00D10F8B" w:rsidP="006B7D44">
            <w:pPr>
              <w:spacing w:before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D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3544" w:type="dxa"/>
          </w:tcPr>
          <w:p w14:paraId="203CF430" w14:textId="3E3E60B4" w:rsidR="00D10F8B" w:rsidRPr="006B7D44" w:rsidRDefault="00D10F8B" w:rsidP="006B7D44">
            <w:pPr>
              <w:spacing w:before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D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3399" w:type="dxa"/>
          </w:tcPr>
          <w:p w14:paraId="5D709ECA" w14:textId="004BAA29" w:rsidR="00D10F8B" w:rsidRPr="006B7D44" w:rsidRDefault="00D10F8B" w:rsidP="006B7D44">
            <w:pPr>
              <w:spacing w:before="30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D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D10F8B" w14:paraId="10C6DE52" w14:textId="77777777" w:rsidTr="006B7D44">
        <w:trPr>
          <w:jc w:val="center"/>
        </w:trPr>
        <w:tc>
          <w:tcPr>
            <w:tcW w:w="2405" w:type="dxa"/>
          </w:tcPr>
          <w:p w14:paraId="2C3E510E" w14:textId="54A24D03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Анализ данных и статистики</w:t>
            </w:r>
          </w:p>
          <w:p w14:paraId="492B96AC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B00C322" w14:textId="493252D2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Позволяет выявить скрытые тенденции и паттерны в данных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74AA394" w14:textId="5DA5B5AA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Позволяет выявить аномалии и необычные события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5722F65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использоваться для принятия информированных решений.</w:t>
            </w:r>
          </w:p>
          <w:p w14:paraId="28403361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9" w:type="dxa"/>
          </w:tcPr>
          <w:p w14:paraId="0D5F905E" w14:textId="13658901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Требует хорошего понимания статистических методов и анализа данных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6321FEC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быть сложно обрабатывать большие объемы данных.</w:t>
            </w:r>
          </w:p>
          <w:p w14:paraId="41FFE37C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0F8B" w14:paraId="319F59C1" w14:textId="77777777" w:rsidTr="006B7D44">
        <w:trPr>
          <w:jc w:val="center"/>
        </w:trPr>
        <w:tc>
          <w:tcPr>
            <w:tcW w:w="2405" w:type="dxa"/>
          </w:tcPr>
          <w:p w14:paraId="28542531" w14:textId="5FF6D08F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Машинное обучение и искусственный интеллект</w:t>
            </w:r>
          </w:p>
          <w:p w14:paraId="384BB433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46B8EE6" w14:textId="3BE1BA9E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автоматизировать процесс аналитической разведки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D55FBED" w14:textId="5331737F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обрабатывать большие объемы данных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6AE7BEE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выявлять сложные паттерны и взаимосвязи в данных.</w:t>
            </w:r>
          </w:p>
          <w:p w14:paraId="4B4CDC26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9" w:type="dxa"/>
          </w:tcPr>
          <w:p w14:paraId="64E75B6E" w14:textId="52F86435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Требует больших объемов данных для обучения моделей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1AAB68A0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быть сложно интерпретировать результаты.</w:t>
            </w:r>
          </w:p>
          <w:p w14:paraId="5EA66C8E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0F8B" w14:paraId="195D369C" w14:textId="77777777" w:rsidTr="006B7D44">
        <w:trPr>
          <w:jc w:val="center"/>
        </w:trPr>
        <w:tc>
          <w:tcPr>
            <w:tcW w:w="2405" w:type="dxa"/>
          </w:tcPr>
          <w:p w14:paraId="65FAFCF4" w14:textId="70934071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Геоинформационные системы (ГИС</w:t>
            </w:r>
            <w:r w:rsidR="006B7D4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943169B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786743EC" w14:textId="3F33EF09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Позволяет анализировать пространственные данные, что особенно важно для сферы ПОД/ФТ/ФРОМУ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CA5B563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помочь в оптимизации расположения объектов и инфраструктуры.</w:t>
            </w:r>
          </w:p>
          <w:p w14:paraId="2DC71BD1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3758FF6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Требует специализированного программного обеспечения и обучения для использования.</w:t>
            </w:r>
          </w:p>
          <w:p w14:paraId="4A82DCCB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0F8B" w14:paraId="1E3581E2" w14:textId="77777777" w:rsidTr="006B7D44">
        <w:trPr>
          <w:jc w:val="center"/>
        </w:trPr>
        <w:tc>
          <w:tcPr>
            <w:tcW w:w="2405" w:type="dxa"/>
          </w:tcPr>
          <w:p w14:paraId="01677349" w14:textId="44D0AAB8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Сетевой анализ</w:t>
            </w:r>
          </w:p>
          <w:p w14:paraId="2804B080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B6D10B8" w14:textId="6369AA6D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Позволяет выявить связи и взаимодействия между различными участниками рынка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02274CA6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помочь в понимании долгосрочных тенденций и динамики рынка.</w:t>
            </w:r>
          </w:p>
          <w:p w14:paraId="56F3F052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9" w:type="dxa"/>
          </w:tcPr>
          <w:p w14:paraId="086CEC77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быть сложно моделировать сложные сети.</w:t>
            </w:r>
          </w:p>
          <w:p w14:paraId="6757611D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0F8B" w14:paraId="4AF3A837" w14:textId="77777777" w:rsidTr="006B7D44">
        <w:trPr>
          <w:jc w:val="center"/>
        </w:trPr>
        <w:tc>
          <w:tcPr>
            <w:tcW w:w="2405" w:type="dxa"/>
          </w:tcPr>
          <w:p w14:paraId="48FC55E6" w14:textId="7FAF22A8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Прогностическое моделирование</w:t>
            </w:r>
          </w:p>
          <w:p w14:paraId="05C4879B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EBA2F92" w14:textId="0B9D0D60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Позволяет предсказывать будущие тенденции и события на основе имеющихся данных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7BFC7CF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помочь в принятии стратегических решений.</w:t>
            </w:r>
          </w:p>
          <w:p w14:paraId="5F930A3E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9" w:type="dxa"/>
          </w:tcPr>
          <w:p w14:paraId="7CB19F08" w14:textId="3CB60606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Требует точных данных для построения моделей</w:t>
            </w:r>
            <w:r w:rsidR="006B7D44"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52EE686" w14:textId="77777777" w:rsidR="00D10F8B" w:rsidRPr="006B7D44" w:rsidRDefault="00D10F8B" w:rsidP="006B7D44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7D44">
              <w:rPr>
                <w:rFonts w:ascii="Times New Roman" w:eastAsia="Times New Roman" w:hAnsi="Times New Roman" w:cs="Times New Roman"/>
                <w:sz w:val="20"/>
                <w:szCs w:val="20"/>
              </w:rPr>
              <w:t>- Может быть сложно учесть все возможные факторы.</w:t>
            </w:r>
          </w:p>
          <w:p w14:paraId="26FCCA8F" w14:textId="77777777" w:rsidR="00D10F8B" w:rsidRPr="006B7D44" w:rsidRDefault="00D10F8B" w:rsidP="006B7D44">
            <w:pPr>
              <w:spacing w:before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41DAC7" w14:textId="77777777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lastRenderedPageBreak/>
        <w:t>Области применения существующих подходов к информационному поиску и аналитической разведке в рамках ПОД/ФТ/ФРОМУ включают следующие аспекты:</w:t>
      </w:r>
    </w:p>
    <w:p w14:paraId="4D72E1BA" w14:textId="358949F8" w:rsidR="00751B46" w:rsidRPr="00D10F8B" w:rsidRDefault="00C424A9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Выявление рисков: аналитическая разведка может помочь выявить потенциальные риски, связанные с клиентами и контрагентами, такие как наличие связей с террористическими организациями или участие в отмывании денег.</w:t>
      </w:r>
    </w:p>
    <w:p w14:paraId="4B4A89D1" w14:textId="0FA37E5E" w:rsidR="00751B46" w:rsidRPr="00D10F8B" w:rsidRDefault="00C424A9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ru-KG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Мониторинг транзакций: автоматизированные системы аналитической разведки могут использоваться для мониторинга финансовых транзакций и выявления подозрительных операций.</w:t>
      </w:r>
    </w:p>
    <w:p w14:paraId="0595EA53" w14:textId="60D4A9FE" w:rsidR="00751B46" w:rsidRPr="00D10F8B" w:rsidRDefault="00C424A9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Оценка рисков при заключении сделок: использование информационных систем и аналитической разведки может помочь оценить риски при заключении сделок с клиентами и контрагентами.</w:t>
      </w:r>
    </w:p>
    <w:p w14:paraId="634B2BFF" w14:textId="2BBBE9AE" w:rsidR="00751B46" w:rsidRPr="00D10F8B" w:rsidRDefault="00C424A9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Предотвращение мошенничества: Аналитическая разведка может помочь выявить мошеннические схемы и предотвратить финансовые потери.</w:t>
      </w:r>
    </w:p>
    <w:p w14:paraId="55E3B82B" w14:textId="77777777" w:rsidR="00751B46" w:rsidRPr="00D10F8B" w:rsidRDefault="00743A8D" w:rsidP="008C48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Таким образом, существующие подходы к информационному поиску и аналитической разведке в рамках ПОД/ФТ/ФРОМУ имеют свои преимущества и недостатки, но их применение может быть полезным для выявления рисков и предотвращения финансовых потерь.</w:t>
      </w:r>
    </w:p>
    <w:p w14:paraId="7C9B25E2" w14:textId="77777777" w:rsidR="006B7D44" w:rsidRDefault="006B7D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1C1D1DFE" w14:textId="000EBE50" w:rsidR="00751B46" w:rsidRPr="006B7D44" w:rsidRDefault="00743A8D" w:rsidP="00C424A9">
      <w:pPr>
        <w:pStyle w:val="1"/>
        <w:numPr>
          <w:ilvl w:val="0"/>
          <w:numId w:val="10"/>
        </w:numPr>
      </w:pPr>
      <w:bookmarkStart w:id="8" w:name="_Toc152619339"/>
      <w:r w:rsidRPr="006B7D44">
        <w:lastRenderedPageBreak/>
        <w:t>Рекомендации для специалистов по информационному поиску и аналитической разведке на основе выявленных преимуществ и недостатков различных подходов</w:t>
      </w:r>
      <w:bookmarkEnd w:id="8"/>
    </w:p>
    <w:p w14:paraId="241460FB" w14:textId="5C625473" w:rsidR="00751B46" w:rsidRPr="00D10F8B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Для улучшения результатов работы специалистов данной области, мы разработали ряд рекомендаций, которые позволят повысить скорость, а также качество проводимого информационного поиска и аналитической разведки</w:t>
      </w:r>
      <w:r w:rsidR="006B7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D44" w:rsidRPr="00D10F8B">
        <w:rPr>
          <w:rFonts w:ascii="Times New Roman" w:eastAsia="Times New Roman" w:hAnsi="Times New Roman" w:cs="Times New Roman"/>
          <w:sz w:val="24"/>
          <w:szCs w:val="24"/>
        </w:rPr>
        <w:t>в рамках ПОД/ФТ/ФРОМУ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>. Перечень данных рекомендаций представлен ниже</w:t>
      </w:r>
      <w:r w:rsidR="006B7D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95081" w14:textId="77777777" w:rsidR="00751B46" w:rsidRPr="00D10F8B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1. Развитие навыков информационной грамотности:</w:t>
      </w:r>
    </w:p>
    <w:p w14:paraId="77F23E1A" w14:textId="5A747D0B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Проведение регулярных тренингов для аналитиков по использованию новых инструментов и технологий и повышению квалификации</w:t>
      </w:r>
      <w:r w:rsidR="006B7D44" w:rsidRPr="006B7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455219" w14:textId="2B87F5BA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Внедрение систем для обмена знаниями и опытом между аналитиками.</w:t>
      </w:r>
    </w:p>
    <w:p w14:paraId="356B5D3A" w14:textId="77777777" w:rsidR="00751B46" w:rsidRPr="00D10F8B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2. Развитие технологий машинного обучения и искусственного интеллекта:</w:t>
      </w:r>
    </w:p>
    <w:p w14:paraId="72E4533B" w14:textId="609119D3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Сбор и хранение больших объемов данных для обучения моделей машинного обучения и искусственного интеллекта</w:t>
      </w:r>
      <w:r w:rsidR="006B7D44" w:rsidRPr="006B7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5A047B" w14:textId="2EA6935C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Реализация систем автоматического выявления аномалий и подозрительных паттернов.</w:t>
      </w:r>
    </w:p>
    <w:p w14:paraId="646ABADF" w14:textId="77777777" w:rsidR="00751B46" w:rsidRPr="00D10F8B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3. Развитие специализированного программного обеспечения для геоинформационных систем:</w:t>
      </w:r>
    </w:p>
    <w:p w14:paraId="6D8FF532" w14:textId="2B613666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Обеспечение совместимости с другими системами и базами данных, что упрощает интеграцию ГИС в рабочие процессы</w:t>
      </w:r>
      <w:r w:rsidR="006B7D44" w:rsidRPr="00C424A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BE667D" w14:textId="3EA22E81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 xml:space="preserve">Внедрение функций автоматического сбора и обработки </w:t>
      </w:r>
      <w:proofErr w:type="spellStart"/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геопространствен</w:t>
      </w:r>
      <w:r w:rsidR="006B7D4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ых</w:t>
      </w:r>
      <w:proofErr w:type="spellEnd"/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 xml:space="preserve"> данных, что повышает эффективность анализа и уменьшает трудозатраты.</w:t>
      </w:r>
    </w:p>
    <w:p w14:paraId="116EB5D6" w14:textId="77777777" w:rsidR="00751B46" w:rsidRPr="00D10F8B" w:rsidRDefault="00743A8D" w:rsidP="008C48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4. Разработка более сложных моделей для сетевого анализа:</w:t>
      </w:r>
    </w:p>
    <w:p w14:paraId="5F427FD9" w14:textId="75FEB5D2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Выявление более сложных моделей, которые помогут выявлять сложные схемы отмывания, включая сети компаний и финансовых транзакций, в которых участвуют различные стороны</w:t>
      </w:r>
      <w:r w:rsidR="006B7D44" w:rsidRPr="006B7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2F8F03" w14:textId="4F1EEF3F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графовых</w:t>
      </w:r>
      <w:proofErr w:type="spellEnd"/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 xml:space="preserve"> структур для визуализации и анализа связей, что делает более понятными сложные сетевые взаимосвязи.</w:t>
      </w:r>
    </w:p>
    <w:p w14:paraId="5C8E1E23" w14:textId="77777777" w:rsidR="00751B46" w:rsidRPr="00D10F8B" w:rsidRDefault="00743A8D" w:rsidP="00C424A9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Поддержание систем моделирования и анализа в актуальном состоянии: </w:t>
      </w:r>
    </w:p>
    <w:p w14:paraId="5326F975" w14:textId="0692EA69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Постоянное обновление данных для прогностического моделирования, чтобы обеспечить точность предсказаний</w:t>
      </w:r>
      <w:r w:rsidR="006B7D44" w:rsidRPr="006B7D4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3CE80E" w14:textId="7BEBDFD9" w:rsidR="00751B46" w:rsidRPr="00D10F8B" w:rsidRDefault="00C424A9" w:rsidP="00C424A9">
      <w:pPr>
        <w:spacing w:line="360" w:lineRule="auto"/>
        <w:ind w:left="2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– </w:t>
      </w:r>
      <w:r w:rsidR="00743A8D" w:rsidRPr="00D10F8B">
        <w:rPr>
          <w:rFonts w:ascii="Times New Roman" w:eastAsia="Times New Roman" w:hAnsi="Times New Roman" w:cs="Times New Roman"/>
          <w:sz w:val="24"/>
          <w:szCs w:val="24"/>
        </w:rPr>
        <w:t>Исследование и применение новых методов комбинированного анализа данных, чтобы получить более полную и точную информацию.</w:t>
      </w:r>
    </w:p>
    <w:p w14:paraId="4653580F" w14:textId="77777777" w:rsidR="006B7D44" w:rsidRDefault="006B7D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1BAF3E4F" w14:textId="14207A29" w:rsidR="00751B46" w:rsidRPr="006B7D44" w:rsidRDefault="00754161" w:rsidP="00754161">
      <w:pPr>
        <w:pStyle w:val="1"/>
        <w:jc w:val="center"/>
      </w:pPr>
      <w:bookmarkStart w:id="9" w:name="_Toc152619340"/>
      <w:r>
        <w:lastRenderedPageBreak/>
        <w:t>ЗАКЛЮЧЕНИЕ</w:t>
      </w:r>
      <w:bookmarkEnd w:id="9"/>
    </w:p>
    <w:p w14:paraId="2CF62455" w14:textId="564F7A9A" w:rsidR="00751B46" w:rsidRPr="00D10F8B" w:rsidRDefault="00743A8D" w:rsidP="008C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Обобщая все вышесказанное, можно с уверенностью сказать,</w:t>
      </w:r>
      <w:r w:rsidR="006B7D44" w:rsidRPr="006B7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>что подходы к поиску и анализу информации продолжают активно развиваться, ведь количество данных в мире растет кажд</w:t>
      </w:r>
      <w:r w:rsidR="006B7D44">
        <w:rPr>
          <w:rFonts w:ascii="Times New Roman" w:eastAsia="Times New Roman" w:hAnsi="Times New Roman" w:cs="Times New Roman"/>
          <w:sz w:val="24"/>
          <w:szCs w:val="24"/>
        </w:rPr>
        <w:t>ую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минут</w:t>
      </w:r>
      <w:r w:rsidR="006B7D44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. Обработка огромных массивов вручную, как это делалось ранее уже не представляется возможной, а использование новейших технологий диктует свои условия, ведь новые технологии </w:t>
      </w:r>
      <w:r w:rsidR="006B7D44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10F8B">
        <w:rPr>
          <w:rFonts w:ascii="Times New Roman" w:eastAsia="Times New Roman" w:hAnsi="Times New Roman" w:cs="Times New Roman"/>
          <w:sz w:val="24"/>
          <w:szCs w:val="24"/>
        </w:rPr>
        <w:t xml:space="preserve"> это постоянные изменения, к которым нужно адаптироваться. Различные подходы, такие как использование больших данных, машинного обучения и искусственного интеллекта, становятся все более популярными и востребованными. Тенденции развития указывают на необходимость углубленного изучения технологий и методик анализа информации, а также на развитие навыков работы с новейшими инструментами и программным обеспечением.</w:t>
      </w:r>
    </w:p>
    <w:p w14:paraId="79DC9D3A" w14:textId="77777777" w:rsidR="00751B46" w:rsidRPr="00D10F8B" w:rsidRDefault="00743A8D" w:rsidP="008C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F8B">
        <w:rPr>
          <w:rFonts w:ascii="Times New Roman" w:eastAsia="Times New Roman" w:hAnsi="Times New Roman" w:cs="Times New Roman"/>
          <w:sz w:val="24"/>
          <w:szCs w:val="24"/>
        </w:rPr>
        <w:t>Для специалистов по информационному поиску и аналитической разведке рекомендуется постоянно отслеживать новейшие тенденции и технологии, участвовать в профессиональных сообществах и конференциях, систематически повышать свою квалификацию, а также делиться опытом друг с другом. Важно также следить за актуальностью данных, обучением искусственного интеллекта на них. Разработка новых, более сложных моделей сетевого анализа также станут большим шагом в отслеживании и предотвращении преступлений в сфере ПОД/ФТ/ФРОМУ.</w:t>
      </w:r>
    </w:p>
    <w:p w14:paraId="13939983" w14:textId="77777777" w:rsidR="007C2502" w:rsidRDefault="007C25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157C727" w14:textId="7B27F2B8" w:rsidR="00751B46" w:rsidRPr="007C2502" w:rsidRDefault="00754161" w:rsidP="00754161">
      <w:pPr>
        <w:pStyle w:val="1"/>
        <w:jc w:val="center"/>
      </w:pPr>
      <w:bookmarkStart w:id="10" w:name="_Toc152619341"/>
      <w:r>
        <w:lastRenderedPageBreak/>
        <w:t>СПИСОК ЛИТЕРАТУРЫ</w:t>
      </w:r>
      <w:bookmarkEnd w:id="10"/>
    </w:p>
    <w:p w14:paraId="0F7FE628" w14:textId="77777777" w:rsidR="00751B46" w:rsidRPr="007C2502" w:rsidRDefault="00743A8D" w:rsidP="008C48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2502">
        <w:rPr>
          <w:rFonts w:ascii="Times New Roman" w:eastAsia="Times New Roman" w:hAnsi="Times New Roman" w:cs="Times New Roman"/>
          <w:sz w:val="24"/>
          <w:szCs w:val="24"/>
        </w:rPr>
        <w:t>Нагиленко</w:t>
      </w:r>
      <w:proofErr w:type="spellEnd"/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 Б.Я. Роль поиска и анализа в информационной деятельности криминальной </w:t>
      </w:r>
      <w:proofErr w:type="gramStart"/>
      <w:r w:rsidRPr="007C2502">
        <w:rPr>
          <w:rFonts w:ascii="Times New Roman" w:eastAsia="Times New Roman" w:hAnsi="Times New Roman" w:cs="Times New Roman"/>
          <w:sz w:val="24"/>
          <w:szCs w:val="24"/>
        </w:rPr>
        <w:t>милиции./</w:t>
      </w:r>
      <w:proofErr w:type="gramEnd"/>
      <w:r w:rsidRPr="007C2502">
        <w:rPr>
          <w:rFonts w:ascii="Times New Roman" w:eastAsia="Times New Roman" w:hAnsi="Times New Roman" w:cs="Times New Roman"/>
          <w:sz w:val="24"/>
          <w:szCs w:val="24"/>
        </w:rPr>
        <w:t>/ Информатизация и информационная безопасность правоохранительных органов. Сборник трудов XIII международной конференции. – М.: Академия управления МВД России. 2004</w:t>
      </w:r>
    </w:p>
    <w:p w14:paraId="38AD4ED8" w14:textId="77777777" w:rsidR="00751B46" w:rsidRPr="007C2502" w:rsidRDefault="00743A8D" w:rsidP="008C4828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И.И. Левкин, С.Ю. </w:t>
      </w:r>
      <w:proofErr w:type="spellStart"/>
      <w:r w:rsidRPr="007C2502">
        <w:rPr>
          <w:rFonts w:ascii="Times New Roman" w:eastAsia="Times New Roman" w:hAnsi="Times New Roman" w:cs="Times New Roman"/>
          <w:sz w:val="24"/>
          <w:szCs w:val="24"/>
        </w:rPr>
        <w:t>Микадзе</w:t>
      </w:r>
      <w:proofErr w:type="spellEnd"/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. Добывание и обработка информации в деловой разведке. - Университет ИТМО, Санкт-Петербург, 2015. – Режим доступа: </w:t>
      </w:r>
      <w:hyperlink r:id="rId10">
        <w:r w:rsidRPr="007C250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https://knastu.ru/media/files/library/levkin_i_m_mikadze_s_yu_dobyvanie_i_obrabotka_informacii_v_d.pdf</w:t>
        </w:r>
      </w:hyperlink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  (дата обращения 15.11.2023)</w:t>
      </w:r>
    </w:p>
    <w:p w14:paraId="6BB684CA" w14:textId="493FFFDE" w:rsidR="00751B46" w:rsidRPr="007C2502" w:rsidRDefault="00743A8D" w:rsidP="008C4828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502">
        <w:rPr>
          <w:rFonts w:ascii="Times New Roman" w:eastAsia="Times New Roman" w:hAnsi="Times New Roman" w:cs="Times New Roman"/>
          <w:sz w:val="24"/>
          <w:szCs w:val="24"/>
        </w:rPr>
        <w:t>Развитие ЕИС Росфинмониторинга — основа цифровой трансформации финансовой разведки.</w:t>
      </w:r>
      <w:r w:rsidR="007C2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502">
        <w:rPr>
          <w:rFonts w:ascii="Times New Roman" w:eastAsia="Times New Roman" w:hAnsi="Times New Roman" w:cs="Times New Roman"/>
          <w:sz w:val="24"/>
          <w:szCs w:val="24"/>
        </w:rPr>
        <w:t>// Финансовая безопасность №35. Журнал 2022 С.7-11</w:t>
      </w:r>
    </w:p>
    <w:p w14:paraId="54112ECB" w14:textId="77777777" w:rsidR="00751B46" w:rsidRPr="007C2502" w:rsidRDefault="00743A8D" w:rsidP="008C4828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Международная система противодействия легализации (отмыванию) доходов, полученных преступным путем, финансированию терроризма и финансированию распространения оружия массового уничтожения. Под редакцией Г. Ю. </w:t>
      </w:r>
      <w:proofErr w:type="spellStart"/>
      <w:r w:rsidRPr="007C2502">
        <w:rPr>
          <w:rFonts w:ascii="Times New Roman" w:eastAsia="Times New Roman" w:hAnsi="Times New Roman" w:cs="Times New Roman"/>
          <w:sz w:val="24"/>
          <w:szCs w:val="24"/>
        </w:rPr>
        <w:t>Негляда</w:t>
      </w:r>
      <w:proofErr w:type="spellEnd"/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, Ю. В. </w:t>
      </w:r>
      <w:proofErr w:type="spellStart"/>
      <w:r w:rsidRPr="007C2502">
        <w:rPr>
          <w:rFonts w:ascii="Times New Roman" w:eastAsia="Times New Roman" w:hAnsi="Times New Roman" w:cs="Times New Roman"/>
          <w:sz w:val="24"/>
          <w:szCs w:val="24"/>
        </w:rPr>
        <w:t>Лафитской</w:t>
      </w:r>
      <w:proofErr w:type="spellEnd"/>
      <w:r w:rsidRPr="007C2502">
        <w:rPr>
          <w:rFonts w:ascii="Times New Roman" w:eastAsia="Times New Roman" w:hAnsi="Times New Roman" w:cs="Times New Roman"/>
          <w:sz w:val="24"/>
          <w:szCs w:val="24"/>
        </w:rPr>
        <w:t>. - Москва, 2023</w:t>
      </w:r>
    </w:p>
    <w:p w14:paraId="323D13DD" w14:textId="77777777" w:rsidR="00751B46" w:rsidRPr="007C2502" w:rsidRDefault="00743A8D" w:rsidP="008C4828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информационных технологий в конкурентной разведке – Новые тенденции в развитии менеджмента: теория и практика. – Режим доступа:  </w:t>
      </w:r>
      <w:hyperlink r:id="rId11">
        <w:r w:rsidRPr="007C250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https://elar.urfu.ru/bitstream/10995/48262/1/rrfp_2016_1_068.pdf</w:t>
        </w:r>
      </w:hyperlink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15.11.2023)</w:t>
      </w:r>
    </w:p>
    <w:p w14:paraId="6C2FD143" w14:textId="3D0A2526" w:rsidR="00751B46" w:rsidRPr="007C2502" w:rsidRDefault="00743A8D" w:rsidP="008C4828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2502">
        <w:rPr>
          <w:rFonts w:ascii="Times New Roman" w:eastAsia="Times New Roman" w:hAnsi="Times New Roman" w:cs="Times New Roman"/>
          <w:sz w:val="24"/>
          <w:szCs w:val="24"/>
        </w:rPr>
        <w:t>Братко</w:t>
      </w:r>
      <w:proofErr w:type="spellEnd"/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 А.Г. Финансовый мониторинг в системе противодействия легализации преступных доходов. – Режим доступа:  </w:t>
      </w:r>
      <w:hyperlink r:id="rId12">
        <w:r w:rsidRPr="007C250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https://studfile.net/preview/16695369/page:167/</w:t>
        </w:r>
      </w:hyperlink>
      <w:r w:rsidRPr="007C2502">
        <w:rPr>
          <w:rFonts w:ascii="Times New Roman" w:eastAsia="Times New Roman" w:hAnsi="Times New Roman" w:cs="Times New Roman"/>
          <w:sz w:val="24"/>
          <w:szCs w:val="24"/>
        </w:rPr>
        <w:t xml:space="preserve">  (дата обращения 18.11.2023)</w:t>
      </w:r>
    </w:p>
    <w:sectPr w:rsidR="00751B46" w:rsidRPr="007C2502" w:rsidSect="008C4828">
      <w:footerReference w:type="default" r:id="rId13"/>
      <w:footerReference w:type="first" r:id="rId14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0FD4" w14:textId="77777777" w:rsidR="008934C4" w:rsidRDefault="008934C4">
      <w:pPr>
        <w:spacing w:line="240" w:lineRule="auto"/>
      </w:pPr>
      <w:r>
        <w:separator/>
      </w:r>
    </w:p>
  </w:endnote>
  <w:endnote w:type="continuationSeparator" w:id="0">
    <w:p w14:paraId="0CA84982" w14:textId="77777777" w:rsidR="008934C4" w:rsidRDefault="00893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293F" w14:textId="77777777" w:rsidR="00751B46" w:rsidRDefault="00743A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4828">
      <w:rPr>
        <w:noProof/>
        <w:color w:val="000000"/>
      </w:rPr>
      <w:t>2</w:t>
    </w:r>
    <w:r>
      <w:rPr>
        <w:color w:val="000000"/>
      </w:rPr>
      <w:fldChar w:fldCharType="end"/>
    </w:r>
  </w:p>
  <w:p w14:paraId="79795CD4" w14:textId="77777777" w:rsidR="00751B46" w:rsidRDefault="00751B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A0A" w14:textId="77777777" w:rsidR="00751B46" w:rsidRDefault="00743A8D">
    <w:pPr>
      <w:spacing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Москва 2023</w:t>
    </w:r>
  </w:p>
  <w:p w14:paraId="20E05E10" w14:textId="77777777" w:rsidR="00751B46" w:rsidRDefault="00751B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54F5" w14:textId="77777777" w:rsidR="008934C4" w:rsidRDefault="008934C4">
      <w:pPr>
        <w:spacing w:line="240" w:lineRule="auto"/>
      </w:pPr>
      <w:r>
        <w:separator/>
      </w:r>
    </w:p>
  </w:footnote>
  <w:footnote w:type="continuationSeparator" w:id="0">
    <w:p w14:paraId="14571D03" w14:textId="77777777" w:rsidR="008934C4" w:rsidRDefault="008934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907"/>
    <w:multiLevelType w:val="multilevel"/>
    <w:tmpl w:val="F4C00D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E753F"/>
    <w:multiLevelType w:val="hybridMultilevel"/>
    <w:tmpl w:val="C9F0A3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733C"/>
    <w:multiLevelType w:val="multilevel"/>
    <w:tmpl w:val="2B0829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007FFB"/>
    <w:multiLevelType w:val="multilevel"/>
    <w:tmpl w:val="171C0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966044"/>
    <w:multiLevelType w:val="multilevel"/>
    <w:tmpl w:val="C4B033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4255BF"/>
    <w:multiLevelType w:val="multilevel"/>
    <w:tmpl w:val="B1E8C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101DAD"/>
    <w:multiLevelType w:val="multilevel"/>
    <w:tmpl w:val="45DC81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F21768"/>
    <w:multiLevelType w:val="hybridMultilevel"/>
    <w:tmpl w:val="AD68DA96"/>
    <w:lvl w:ilvl="0" w:tplc="E8EAD8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578EC"/>
    <w:multiLevelType w:val="multilevel"/>
    <w:tmpl w:val="954CF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C357C7"/>
    <w:multiLevelType w:val="multilevel"/>
    <w:tmpl w:val="4B626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B46"/>
    <w:rsid w:val="006B7D44"/>
    <w:rsid w:val="00743A8D"/>
    <w:rsid w:val="00751B46"/>
    <w:rsid w:val="00754161"/>
    <w:rsid w:val="007C2502"/>
    <w:rsid w:val="008934C4"/>
    <w:rsid w:val="008C4828"/>
    <w:rsid w:val="0090304D"/>
    <w:rsid w:val="00AB56E8"/>
    <w:rsid w:val="00C424A9"/>
    <w:rsid w:val="00C71E31"/>
    <w:rsid w:val="00D1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246F"/>
  <w15:docId w15:val="{4B32D8BB-F890-422B-A10C-A3EE9465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8C4828"/>
    <w:pPr>
      <w:keepNext/>
      <w:keepLines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8C482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KG"/>
    </w:rPr>
  </w:style>
  <w:style w:type="paragraph" w:styleId="10">
    <w:name w:val="toc 1"/>
    <w:basedOn w:val="a"/>
    <w:next w:val="a"/>
    <w:autoRedefine/>
    <w:uiPriority w:val="39"/>
    <w:unhideWhenUsed/>
    <w:rsid w:val="008C4828"/>
    <w:pPr>
      <w:spacing w:after="100"/>
    </w:pPr>
  </w:style>
  <w:style w:type="character" w:styleId="a6">
    <w:name w:val="Hyperlink"/>
    <w:basedOn w:val="a0"/>
    <w:uiPriority w:val="99"/>
    <w:unhideWhenUsed/>
    <w:rsid w:val="008C4828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D10F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B7D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C4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file.net/preview/16695369/page:167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ar.urfu.ru/bitstream/10995/48262/1/rrfp_2016_1_06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nastu.ru/media/files/library/levkin_i_m_mikadze_s_yu_dobyvanie_i_obrabotka_informacii_v_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4C04-57DA-4C63-A168-7E478D46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Нуритдинходжаева</cp:lastModifiedBy>
  <cp:revision>7</cp:revision>
  <cp:lastPrinted>2023-12-04T18:56:00Z</cp:lastPrinted>
  <dcterms:created xsi:type="dcterms:W3CDTF">2023-12-04T17:12:00Z</dcterms:created>
  <dcterms:modified xsi:type="dcterms:W3CDTF">2023-12-04T19:01:00Z</dcterms:modified>
</cp:coreProperties>
</file>