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:rsidR="002D0FA1" w:rsidRPr="00912090" w:rsidRDefault="00000000">
      <w:pPr>
        <w:pStyle w:val="Standard"/>
        <w:jc w:val="center"/>
        <w:rPr>
          <w:lang w:val="ru-RU"/>
        </w:rPr>
      </w:pPr>
      <w:r>
        <w:rPr>
          <w:lang w:val="ru-RU"/>
        </w:rPr>
        <w:t xml:space="preserve">Университет ИТМО, факультет программной инженерии и компьютерной техники </w:t>
      </w:r>
    </w:p>
    <w:p w:rsidR="002D0FA1" w:rsidRPr="00912090" w:rsidRDefault="00000000">
      <w:pPr>
        <w:pStyle w:val="Standard"/>
        <w:jc w:val="center"/>
        <w:rPr>
          <w:lang w:val="ru-RU"/>
        </w:rPr>
      </w:pPr>
      <w:r>
        <w:rPr>
          <w:lang w:val="ru-RU"/>
        </w:rPr>
        <w:t>Двухнедельная отчётная работа по «Информатике»: аннотация к статье</w:t>
      </w:r>
    </w:p>
    <w:p w:rsidR="002D0FA1" w:rsidRDefault="002D0FA1">
      <w:pPr>
        <w:pStyle w:val="Standard"/>
        <w:jc w:val="center"/>
        <w:rPr>
          <w:lang w:val="ru-RU"/>
        </w:rPr>
      </w:pPr>
    </w:p>
    <w:tbl>
      <w:tblPr>
        <w:tblW w:w="0" w:type="auto"/>
        <w:tblInd w:w="-5" w:type="dxa"/>
        <w:tblLayout w:type="fixed"/>
        <w:tblLook w:val="0000" w:firstRow="0" w:lastRow="0" w:firstColumn="0" w:lastColumn="0" w:noHBand="0" w:noVBand="0"/>
      </w:tblPr>
      <w:tblGrid>
        <w:gridCol w:w="1117"/>
        <w:gridCol w:w="1115"/>
        <w:gridCol w:w="5144"/>
        <w:gridCol w:w="1604"/>
        <w:gridCol w:w="982"/>
        <w:gridCol w:w="1036"/>
      </w:tblGrid>
      <w:tr w:rsidR="002D0FA1">
        <w:tc>
          <w:tcPr>
            <w:tcW w:w="1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2D0FA1" w:rsidRDefault="00000000">
            <w:pPr>
              <w:pStyle w:val="Standard"/>
              <w:jc w:val="center"/>
            </w:pPr>
            <w:r>
              <w:rPr>
                <w:sz w:val="18"/>
                <w:lang w:val="ru-RU"/>
              </w:rPr>
              <w:t>Дата прошедшей лекции</w:t>
            </w:r>
          </w:p>
        </w:tc>
        <w:tc>
          <w:tcPr>
            <w:tcW w:w="1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2D0FA1" w:rsidRDefault="00000000">
            <w:pPr>
              <w:pStyle w:val="Standard"/>
              <w:jc w:val="center"/>
            </w:pPr>
            <w:r>
              <w:rPr>
                <w:sz w:val="18"/>
                <w:lang w:val="ru-RU"/>
              </w:rPr>
              <w:t>Номер прошедшей лекции</w:t>
            </w:r>
          </w:p>
        </w:tc>
        <w:tc>
          <w:tcPr>
            <w:tcW w:w="5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2D0FA1" w:rsidRPr="00912090" w:rsidRDefault="00000000">
            <w:pPr>
              <w:pStyle w:val="Standard"/>
              <w:jc w:val="center"/>
              <w:rPr>
                <w:lang w:val="ru-RU"/>
              </w:rPr>
            </w:pPr>
            <w:r>
              <w:rPr>
                <w:sz w:val="18"/>
                <w:lang w:val="ru-RU"/>
              </w:rPr>
              <w:t>Название статьи/главы книги/видеолекции</w:t>
            </w:r>
          </w:p>
        </w:tc>
        <w:tc>
          <w:tcPr>
            <w:tcW w:w="1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2D0FA1" w:rsidRPr="00912090" w:rsidRDefault="00000000">
            <w:pPr>
              <w:pStyle w:val="Standard"/>
              <w:jc w:val="center"/>
              <w:rPr>
                <w:lang w:val="ru-RU"/>
              </w:rPr>
            </w:pPr>
            <w:r>
              <w:rPr>
                <w:sz w:val="18"/>
                <w:lang w:val="ru-RU"/>
              </w:rPr>
              <w:t>Дата публикации (не старше 2022 года)</w:t>
            </w:r>
          </w:p>
        </w:tc>
        <w:tc>
          <w:tcPr>
            <w:tcW w:w="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2D0FA1" w:rsidRDefault="00000000">
            <w:pPr>
              <w:pStyle w:val="Standard"/>
              <w:jc w:val="center"/>
            </w:pPr>
            <w:r>
              <w:rPr>
                <w:sz w:val="18"/>
                <w:lang w:val="ru-RU"/>
              </w:rPr>
              <w:t>Размер статьи (от 400 слов)</w:t>
            </w:r>
          </w:p>
        </w:tc>
        <w:tc>
          <w:tcPr>
            <w:tcW w:w="10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D0FA1" w:rsidRDefault="00000000">
            <w:pPr>
              <w:pStyle w:val="Standard"/>
              <w:jc w:val="center"/>
            </w:pPr>
            <w:r>
              <w:rPr>
                <w:sz w:val="18"/>
                <w:lang w:val="ru-RU"/>
              </w:rPr>
              <w:t>Дата сдачи</w:t>
            </w:r>
          </w:p>
        </w:tc>
      </w:tr>
      <w:tr w:rsidR="002D0FA1">
        <w:tc>
          <w:tcPr>
            <w:tcW w:w="1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2D0FA1" w:rsidRDefault="00000000">
            <w:pPr>
              <w:pStyle w:val="Standard"/>
              <w:jc w:val="center"/>
            </w:pPr>
            <w:r w:rsidRPr="00093E7A">
              <w:rPr>
                <w:sz w:val="18"/>
              </w:rPr>
              <w:t>10.09.2025</w:t>
            </w:r>
          </w:p>
        </w:tc>
        <w:tc>
          <w:tcPr>
            <w:tcW w:w="1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2D0FA1" w:rsidRDefault="00000000">
            <w:pPr>
              <w:pStyle w:val="Standard"/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5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2D0FA1" w:rsidRPr="00912090" w:rsidRDefault="00093E7A" w:rsidP="00912090">
            <w:pPr>
              <w:pStyle w:val="p1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</w:rPr>
              <w:t>Нестандартные системы счисления</w:t>
            </w:r>
          </w:p>
        </w:tc>
        <w:tc>
          <w:tcPr>
            <w:tcW w:w="1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2D0FA1" w:rsidRDefault="00093E7A">
            <w:pPr>
              <w:pStyle w:val="Standard"/>
              <w:jc w:val="center"/>
            </w:pPr>
            <w:r>
              <w:rPr>
                <w:sz w:val="18"/>
                <w:lang w:val="ru-RU"/>
              </w:rPr>
              <w:t>29.01.2025</w:t>
            </w:r>
          </w:p>
        </w:tc>
        <w:tc>
          <w:tcPr>
            <w:tcW w:w="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2D0FA1" w:rsidRPr="00093E7A" w:rsidRDefault="00000000">
            <w:pPr>
              <w:pStyle w:val="Standard"/>
              <w:jc w:val="center"/>
              <w:rPr>
                <w:lang w:val="ru-RU"/>
              </w:rPr>
            </w:pPr>
            <w:r w:rsidRPr="00093E7A">
              <w:rPr>
                <w:sz w:val="18"/>
              </w:rPr>
              <w:t>~</w:t>
            </w:r>
            <w:r w:rsidR="00093E7A">
              <w:rPr>
                <w:sz w:val="18"/>
                <w:lang w:val="ru-RU"/>
              </w:rPr>
              <w:t>1400</w:t>
            </w:r>
          </w:p>
        </w:tc>
        <w:tc>
          <w:tcPr>
            <w:tcW w:w="10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D0FA1" w:rsidRDefault="00000000">
            <w:pPr>
              <w:pStyle w:val="Standard"/>
              <w:jc w:val="center"/>
            </w:pPr>
            <w:r w:rsidRPr="00093E7A">
              <w:rPr>
                <w:sz w:val="18"/>
              </w:rPr>
              <w:t>2</w:t>
            </w:r>
            <w:r w:rsidRPr="00093E7A">
              <w:rPr>
                <w:sz w:val="18"/>
                <w:lang w:val="ru-RU"/>
              </w:rPr>
              <w:t>4</w:t>
            </w:r>
            <w:r w:rsidRPr="00093E7A">
              <w:rPr>
                <w:sz w:val="18"/>
              </w:rPr>
              <w:t>.09.202</w:t>
            </w:r>
            <w:r w:rsidRPr="00093E7A">
              <w:rPr>
                <w:sz w:val="18"/>
                <w:lang w:val="ru-RU"/>
              </w:rPr>
              <w:t>5</w:t>
            </w:r>
          </w:p>
        </w:tc>
      </w:tr>
      <w:tr w:rsidR="002D0FA1" w:rsidTr="00E4252B">
        <w:trPr>
          <w:trHeight w:val="267"/>
        </w:trPr>
        <w:tc>
          <w:tcPr>
            <w:tcW w:w="1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2D0FA1" w:rsidRPr="00E4252B" w:rsidRDefault="00E4252B" w:rsidP="00E4252B">
            <w:pPr>
              <w:pStyle w:val="Standard"/>
              <w:jc w:val="center"/>
              <w:rPr>
                <w:sz w:val="18"/>
                <w:szCs w:val="18"/>
                <w:lang w:val="ru-RU"/>
              </w:rPr>
            </w:pPr>
            <w:r>
              <w:rPr>
                <w:sz w:val="18"/>
                <w:szCs w:val="18"/>
                <w:lang w:val="ru-RU"/>
              </w:rPr>
              <w:t>24.09.2025</w:t>
            </w:r>
          </w:p>
        </w:tc>
        <w:tc>
          <w:tcPr>
            <w:tcW w:w="1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2D0FA1" w:rsidRDefault="00000000">
            <w:pPr>
              <w:pStyle w:val="Standard"/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w="5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2D0FA1" w:rsidRDefault="00E4252B" w:rsidP="00093E7A">
            <w:pPr>
              <w:pStyle w:val="Standard"/>
              <w:snapToGrid w:val="0"/>
              <w:rPr>
                <w:sz w:val="18"/>
                <w:lang w:val="ru-RU"/>
              </w:rPr>
            </w:pPr>
            <w:r>
              <w:rPr>
                <w:sz w:val="18"/>
                <w:lang w:val="ru-RU"/>
              </w:rPr>
              <w:t>Алгоритм сжатия информации с использованием нумерации перестановок</w:t>
            </w:r>
          </w:p>
        </w:tc>
        <w:tc>
          <w:tcPr>
            <w:tcW w:w="1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2D0FA1" w:rsidRDefault="00E4252B">
            <w:pPr>
              <w:pStyle w:val="Standard"/>
              <w:snapToGrid w:val="0"/>
              <w:jc w:val="center"/>
              <w:rPr>
                <w:sz w:val="18"/>
                <w:lang w:val="ru-RU"/>
              </w:rPr>
            </w:pPr>
            <w:r>
              <w:rPr>
                <w:sz w:val="18"/>
                <w:lang w:val="ru-RU"/>
              </w:rPr>
              <w:t>2025</w:t>
            </w:r>
          </w:p>
        </w:tc>
        <w:tc>
          <w:tcPr>
            <w:tcW w:w="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2D0FA1" w:rsidRDefault="00E4252B">
            <w:pPr>
              <w:pStyle w:val="Standard"/>
              <w:snapToGrid w:val="0"/>
              <w:jc w:val="center"/>
              <w:rPr>
                <w:sz w:val="18"/>
                <w:lang w:val="ru-RU"/>
              </w:rPr>
            </w:pPr>
            <w:r>
              <w:rPr>
                <w:sz w:val="18"/>
              </w:rPr>
              <w:t>~</w:t>
            </w:r>
            <w:r>
              <w:rPr>
                <w:sz w:val="18"/>
                <w:lang w:val="ru-RU"/>
              </w:rPr>
              <w:t>1905</w:t>
            </w:r>
          </w:p>
        </w:tc>
        <w:tc>
          <w:tcPr>
            <w:tcW w:w="10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D0FA1" w:rsidRPr="00E4252B" w:rsidRDefault="00E4252B">
            <w:pPr>
              <w:pStyle w:val="Standard"/>
              <w:snapToGrid w:val="0"/>
              <w:jc w:val="center"/>
              <w:rPr>
                <w:sz w:val="18"/>
              </w:rPr>
            </w:pPr>
            <w:r>
              <w:rPr>
                <w:sz w:val="18"/>
              </w:rPr>
              <w:t>08.10.2025</w:t>
            </w:r>
          </w:p>
        </w:tc>
      </w:tr>
      <w:tr w:rsidR="002D0FA1">
        <w:tc>
          <w:tcPr>
            <w:tcW w:w="1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2D0FA1" w:rsidRDefault="005C7656">
            <w:pPr>
              <w:pStyle w:val="Standard"/>
              <w:snapToGrid w:val="0"/>
              <w:jc w:val="center"/>
              <w:rPr>
                <w:sz w:val="18"/>
                <w:lang w:val="ru-RU"/>
              </w:rPr>
            </w:pPr>
            <w:r>
              <w:rPr>
                <w:sz w:val="18"/>
                <w:lang w:val="ru-RU"/>
              </w:rPr>
              <w:t>08.10.2025</w:t>
            </w:r>
          </w:p>
        </w:tc>
        <w:tc>
          <w:tcPr>
            <w:tcW w:w="1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2D0FA1" w:rsidRDefault="00000000">
            <w:pPr>
              <w:pStyle w:val="Standard"/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w="5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2D0FA1" w:rsidRPr="005C7656" w:rsidRDefault="005C7656" w:rsidP="005C7656">
            <w:pPr>
              <w:pStyle w:val="Standard"/>
              <w:snapToGrid w:val="0"/>
              <w:rPr>
                <w:sz w:val="18"/>
              </w:rPr>
            </w:pPr>
            <w:r>
              <w:rPr>
                <w:sz w:val="18"/>
                <w:lang w:val="ru-RU"/>
              </w:rPr>
              <w:t xml:space="preserve">Современное программирование на </w:t>
            </w:r>
            <w:r>
              <w:rPr>
                <w:sz w:val="18"/>
              </w:rPr>
              <w:t>Java</w:t>
            </w:r>
          </w:p>
        </w:tc>
        <w:tc>
          <w:tcPr>
            <w:tcW w:w="1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2D0FA1" w:rsidRPr="005C7656" w:rsidRDefault="005C7656">
            <w:pPr>
              <w:pStyle w:val="Standard"/>
              <w:snapToGrid w:val="0"/>
              <w:jc w:val="center"/>
              <w:rPr>
                <w:sz w:val="18"/>
              </w:rPr>
            </w:pPr>
            <w:r>
              <w:rPr>
                <w:sz w:val="18"/>
              </w:rPr>
              <w:t>2025</w:t>
            </w:r>
          </w:p>
        </w:tc>
        <w:tc>
          <w:tcPr>
            <w:tcW w:w="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2D0FA1" w:rsidRPr="005C7656" w:rsidRDefault="005C7656">
            <w:pPr>
              <w:pStyle w:val="Standard"/>
              <w:snapToGrid w:val="0"/>
              <w:jc w:val="center"/>
              <w:rPr>
                <w:rFonts w:cs="Times New Roman"/>
                <w:sz w:val="18"/>
                <w:lang w:val="ru-RU"/>
              </w:rPr>
            </w:pPr>
            <w:r>
              <w:rPr>
                <w:rFonts w:cs="Times New Roman"/>
                <w:sz w:val="18"/>
                <w:lang w:val="ru-RU"/>
              </w:rPr>
              <w:t>2543</w:t>
            </w:r>
          </w:p>
        </w:tc>
        <w:tc>
          <w:tcPr>
            <w:tcW w:w="10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D0FA1" w:rsidRDefault="005C7656">
            <w:pPr>
              <w:pStyle w:val="Standard"/>
              <w:snapToGrid w:val="0"/>
              <w:jc w:val="center"/>
              <w:rPr>
                <w:sz w:val="18"/>
                <w:lang w:val="ru-RU"/>
              </w:rPr>
            </w:pPr>
            <w:r>
              <w:rPr>
                <w:sz w:val="18"/>
                <w:lang w:val="ru-RU"/>
              </w:rPr>
              <w:t>22.10.2025</w:t>
            </w:r>
          </w:p>
        </w:tc>
      </w:tr>
      <w:tr w:rsidR="002D0FA1" w:rsidTr="00E10700">
        <w:tc>
          <w:tcPr>
            <w:tcW w:w="1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2D0FA1" w:rsidRPr="00004DC6" w:rsidRDefault="00004DC6">
            <w:pPr>
              <w:pStyle w:val="Standard"/>
              <w:snapToGrid w:val="0"/>
              <w:jc w:val="center"/>
              <w:rPr>
                <w:sz w:val="18"/>
              </w:rPr>
            </w:pPr>
            <w:r>
              <w:rPr>
                <w:sz w:val="18"/>
                <w:lang w:val="ru-RU"/>
              </w:rPr>
              <w:t>22</w:t>
            </w:r>
            <w:r>
              <w:rPr>
                <w:sz w:val="18"/>
              </w:rPr>
              <w:t>.10.2025</w:t>
            </w:r>
          </w:p>
        </w:tc>
        <w:tc>
          <w:tcPr>
            <w:tcW w:w="1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2D0FA1" w:rsidRDefault="00000000" w:rsidP="00E10700">
            <w:pPr>
              <w:pStyle w:val="Standard"/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w="5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2D0FA1" w:rsidRPr="00E10700" w:rsidRDefault="00004DC6" w:rsidP="00E10700">
            <w:pPr>
              <w:pStyle w:val="p1"/>
              <w:jc w:val="both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</w:rPr>
              <w:t>Стеганографические методы и алгоритмы защиты авторского права и обеспечения целостности</w:t>
            </w:r>
            <w:r w:rsidR="00E10700">
              <w:rPr>
                <w:rFonts w:ascii="Times New Roman" w:hAnsi="Times New Roman"/>
                <w:sz w:val="18"/>
                <w:szCs w:val="18"/>
              </w:rPr>
              <w:t xml:space="preserve"> электронных документов на основе языков разметки</w:t>
            </w:r>
          </w:p>
        </w:tc>
        <w:tc>
          <w:tcPr>
            <w:tcW w:w="1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2D0FA1" w:rsidRDefault="00E10700">
            <w:pPr>
              <w:pStyle w:val="Standard"/>
              <w:snapToGrid w:val="0"/>
              <w:jc w:val="center"/>
              <w:rPr>
                <w:sz w:val="18"/>
                <w:lang w:val="ru-RU"/>
              </w:rPr>
            </w:pPr>
            <w:r>
              <w:rPr>
                <w:sz w:val="18"/>
                <w:lang w:val="ru-RU"/>
              </w:rPr>
              <w:t>2024</w:t>
            </w:r>
          </w:p>
        </w:tc>
        <w:tc>
          <w:tcPr>
            <w:tcW w:w="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2D0FA1" w:rsidRDefault="00004DC6">
            <w:pPr>
              <w:pStyle w:val="Standard"/>
              <w:snapToGrid w:val="0"/>
              <w:jc w:val="center"/>
              <w:rPr>
                <w:sz w:val="18"/>
                <w:lang w:val="ru-RU"/>
              </w:rPr>
            </w:pPr>
            <w:r>
              <w:rPr>
                <w:sz w:val="18"/>
                <w:lang w:val="ru-RU"/>
              </w:rPr>
              <w:t>8061</w:t>
            </w:r>
          </w:p>
        </w:tc>
        <w:tc>
          <w:tcPr>
            <w:tcW w:w="10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D0FA1" w:rsidRPr="00004DC6" w:rsidRDefault="00004DC6">
            <w:pPr>
              <w:pStyle w:val="Standard"/>
              <w:snapToGrid w:val="0"/>
              <w:jc w:val="center"/>
              <w:rPr>
                <w:sz w:val="18"/>
                <w:lang w:val="ru-RU"/>
              </w:rPr>
            </w:pPr>
            <w:r>
              <w:rPr>
                <w:sz w:val="18"/>
              </w:rPr>
              <w:t>05.11.2025</w:t>
            </w:r>
          </w:p>
        </w:tc>
      </w:tr>
      <w:tr w:rsidR="002D0FA1">
        <w:tc>
          <w:tcPr>
            <w:tcW w:w="1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2D0FA1" w:rsidRDefault="002D0FA1">
            <w:pPr>
              <w:pStyle w:val="Standard"/>
              <w:snapToGrid w:val="0"/>
              <w:jc w:val="center"/>
              <w:rPr>
                <w:sz w:val="18"/>
                <w:lang w:val="ru-RU"/>
              </w:rPr>
            </w:pPr>
          </w:p>
        </w:tc>
        <w:tc>
          <w:tcPr>
            <w:tcW w:w="1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2D0FA1" w:rsidRDefault="00000000">
            <w:pPr>
              <w:pStyle w:val="Standard"/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w="5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2D0FA1" w:rsidRDefault="002D0FA1">
            <w:pPr>
              <w:pStyle w:val="Standard"/>
              <w:snapToGrid w:val="0"/>
              <w:jc w:val="center"/>
              <w:rPr>
                <w:sz w:val="18"/>
                <w:lang w:val="ru-RU"/>
              </w:rPr>
            </w:pPr>
          </w:p>
        </w:tc>
        <w:tc>
          <w:tcPr>
            <w:tcW w:w="1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2D0FA1" w:rsidRDefault="002D0FA1">
            <w:pPr>
              <w:pStyle w:val="Standard"/>
              <w:snapToGrid w:val="0"/>
              <w:jc w:val="center"/>
              <w:rPr>
                <w:sz w:val="18"/>
                <w:lang w:val="ru-RU"/>
              </w:rPr>
            </w:pPr>
          </w:p>
        </w:tc>
        <w:tc>
          <w:tcPr>
            <w:tcW w:w="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2D0FA1" w:rsidRDefault="002D0FA1">
            <w:pPr>
              <w:pStyle w:val="Standard"/>
              <w:snapToGrid w:val="0"/>
              <w:jc w:val="center"/>
              <w:rPr>
                <w:sz w:val="18"/>
                <w:lang w:val="ru-RU"/>
              </w:rPr>
            </w:pPr>
          </w:p>
        </w:tc>
        <w:tc>
          <w:tcPr>
            <w:tcW w:w="10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D0FA1" w:rsidRDefault="002D0FA1">
            <w:pPr>
              <w:pStyle w:val="Standard"/>
              <w:snapToGrid w:val="0"/>
              <w:jc w:val="center"/>
              <w:rPr>
                <w:sz w:val="18"/>
                <w:lang w:val="ru-RU"/>
              </w:rPr>
            </w:pPr>
          </w:p>
        </w:tc>
      </w:tr>
      <w:tr w:rsidR="002D0FA1">
        <w:tc>
          <w:tcPr>
            <w:tcW w:w="1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2D0FA1" w:rsidRDefault="002D0FA1">
            <w:pPr>
              <w:pStyle w:val="Standard"/>
              <w:snapToGrid w:val="0"/>
              <w:jc w:val="center"/>
              <w:rPr>
                <w:sz w:val="18"/>
                <w:lang w:val="ru-RU"/>
              </w:rPr>
            </w:pPr>
          </w:p>
        </w:tc>
        <w:tc>
          <w:tcPr>
            <w:tcW w:w="1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2D0FA1" w:rsidRDefault="00000000">
            <w:pPr>
              <w:pStyle w:val="Standard"/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w="5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2D0FA1" w:rsidRDefault="002D0FA1">
            <w:pPr>
              <w:pStyle w:val="Standard"/>
              <w:snapToGrid w:val="0"/>
              <w:jc w:val="center"/>
              <w:rPr>
                <w:sz w:val="18"/>
                <w:lang w:val="ru-RU"/>
              </w:rPr>
            </w:pPr>
          </w:p>
        </w:tc>
        <w:tc>
          <w:tcPr>
            <w:tcW w:w="1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2D0FA1" w:rsidRDefault="002D0FA1">
            <w:pPr>
              <w:pStyle w:val="Standard"/>
              <w:snapToGrid w:val="0"/>
              <w:jc w:val="center"/>
              <w:rPr>
                <w:sz w:val="18"/>
                <w:lang w:val="ru-RU"/>
              </w:rPr>
            </w:pPr>
          </w:p>
        </w:tc>
        <w:tc>
          <w:tcPr>
            <w:tcW w:w="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2D0FA1" w:rsidRDefault="002D0FA1">
            <w:pPr>
              <w:pStyle w:val="Standard"/>
              <w:snapToGrid w:val="0"/>
              <w:jc w:val="center"/>
              <w:rPr>
                <w:sz w:val="18"/>
                <w:lang w:val="ru-RU"/>
              </w:rPr>
            </w:pPr>
          </w:p>
        </w:tc>
        <w:tc>
          <w:tcPr>
            <w:tcW w:w="10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D0FA1" w:rsidRDefault="002D0FA1">
            <w:pPr>
              <w:pStyle w:val="Standard"/>
              <w:snapToGrid w:val="0"/>
              <w:jc w:val="center"/>
              <w:rPr>
                <w:sz w:val="18"/>
                <w:lang w:val="ru-RU"/>
              </w:rPr>
            </w:pPr>
          </w:p>
        </w:tc>
      </w:tr>
      <w:tr w:rsidR="002D0FA1">
        <w:tc>
          <w:tcPr>
            <w:tcW w:w="1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2D0FA1" w:rsidRDefault="002D0FA1">
            <w:pPr>
              <w:pStyle w:val="Standard"/>
              <w:snapToGrid w:val="0"/>
              <w:jc w:val="center"/>
              <w:rPr>
                <w:sz w:val="18"/>
                <w:lang w:val="ru-RU"/>
              </w:rPr>
            </w:pPr>
          </w:p>
        </w:tc>
        <w:tc>
          <w:tcPr>
            <w:tcW w:w="1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2D0FA1" w:rsidRDefault="00000000">
            <w:pPr>
              <w:pStyle w:val="Standard"/>
              <w:jc w:val="center"/>
            </w:pPr>
            <w:r>
              <w:rPr>
                <w:sz w:val="18"/>
              </w:rPr>
              <w:t>7</w:t>
            </w:r>
          </w:p>
        </w:tc>
        <w:tc>
          <w:tcPr>
            <w:tcW w:w="5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2D0FA1" w:rsidRDefault="002D0FA1">
            <w:pPr>
              <w:pStyle w:val="Standard"/>
              <w:snapToGrid w:val="0"/>
              <w:jc w:val="center"/>
              <w:rPr>
                <w:sz w:val="18"/>
                <w:lang w:val="ru-RU"/>
              </w:rPr>
            </w:pPr>
          </w:p>
        </w:tc>
        <w:tc>
          <w:tcPr>
            <w:tcW w:w="1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2D0FA1" w:rsidRDefault="002D0FA1">
            <w:pPr>
              <w:pStyle w:val="Standard"/>
              <w:snapToGrid w:val="0"/>
              <w:jc w:val="center"/>
              <w:rPr>
                <w:sz w:val="18"/>
                <w:lang w:val="ru-RU"/>
              </w:rPr>
            </w:pPr>
          </w:p>
        </w:tc>
        <w:tc>
          <w:tcPr>
            <w:tcW w:w="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2D0FA1" w:rsidRDefault="002D0FA1">
            <w:pPr>
              <w:pStyle w:val="Standard"/>
              <w:snapToGrid w:val="0"/>
              <w:jc w:val="center"/>
              <w:rPr>
                <w:sz w:val="18"/>
                <w:lang w:val="ru-RU"/>
              </w:rPr>
            </w:pPr>
          </w:p>
        </w:tc>
        <w:tc>
          <w:tcPr>
            <w:tcW w:w="10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D0FA1" w:rsidRDefault="002D0FA1">
            <w:pPr>
              <w:pStyle w:val="Standard"/>
              <w:snapToGrid w:val="0"/>
              <w:jc w:val="center"/>
              <w:rPr>
                <w:sz w:val="18"/>
                <w:lang w:val="ru-RU"/>
              </w:rPr>
            </w:pPr>
          </w:p>
        </w:tc>
      </w:tr>
    </w:tbl>
    <w:p w:rsidR="002D0FA1" w:rsidRDefault="002D0FA1">
      <w:pPr>
        <w:pStyle w:val="Standard"/>
        <w:jc w:val="center"/>
        <w:rPr>
          <w:lang w:val="ru-RU"/>
        </w:rPr>
      </w:pPr>
    </w:p>
    <w:p w:rsidR="002D0FA1" w:rsidRPr="00912090" w:rsidRDefault="00000000">
      <w:pPr>
        <w:pStyle w:val="Standard"/>
        <w:tabs>
          <w:tab w:val="center" w:pos="3969"/>
          <w:tab w:val="left" w:pos="6460"/>
          <w:tab w:val="center" w:pos="8222"/>
          <w:tab w:val="left" w:pos="8789"/>
          <w:tab w:val="left" w:pos="10660"/>
        </w:tabs>
        <w:rPr>
          <w:lang w:val="ru-RU"/>
        </w:rPr>
      </w:pPr>
      <w:r>
        <w:rPr>
          <w:lang w:val="ru-RU"/>
        </w:rPr>
        <w:t xml:space="preserve">Выполнил(а) </w:t>
      </w:r>
      <w:r>
        <w:rPr>
          <w:u w:val="single"/>
          <w:lang w:val="ru-RU"/>
        </w:rPr>
        <w:tab/>
      </w:r>
      <w:r w:rsidR="00912090">
        <w:rPr>
          <w:u w:val="single"/>
          <w:lang w:val="ru-RU"/>
        </w:rPr>
        <w:t>Варфоломеев Н.Д</w:t>
      </w:r>
      <w:r w:rsidR="00323BAC">
        <w:rPr>
          <w:u w:val="single"/>
          <w:lang w:val="ru-RU"/>
        </w:rPr>
        <w:t>.</w:t>
      </w:r>
      <w:r>
        <w:rPr>
          <w:u w:val="single"/>
          <w:lang w:val="ru-RU"/>
        </w:rPr>
        <w:tab/>
      </w:r>
      <w:r>
        <w:rPr>
          <w:lang w:val="ru-RU"/>
        </w:rPr>
        <w:t xml:space="preserve">, № группы </w:t>
      </w:r>
      <w:r>
        <w:rPr>
          <w:u w:val="single"/>
          <w:lang w:val="ru-RU"/>
        </w:rPr>
        <w:tab/>
      </w:r>
      <w:r w:rsidR="00912090">
        <w:rPr>
          <w:i/>
          <w:u w:val="single"/>
          <w:lang w:val="ru-RU"/>
        </w:rPr>
        <w:t>P</w:t>
      </w:r>
      <w:r w:rsidR="00912090" w:rsidRPr="00912090">
        <w:rPr>
          <w:i/>
          <w:u w:val="single"/>
          <w:lang w:val="ru-RU"/>
        </w:rPr>
        <w:t>3112</w:t>
      </w:r>
      <w:r>
        <w:rPr>
          <w:u w:val="single"/>
          <w:lang w:val="ru-RU"/>
        </w:rPr>
        <w:tab/>
      </w:r>
      <w:r>
        <w:rPr>
          <w:lang w:val="ru-RU"/>
        </w:rPr>
        <w:t xml:space="preserve">, оценка </w:t>
      </w:r>
      <w:r>
        <w:rPr>
          <w:u w:val="single"/>
          <w:lang w:val="ru-RU"/>
        </w:rPr>
        <w:tab/>
      </w:r>
    </w:p>
    <w:p w:rsidR="002D0FA1" w:rsidRPr="00912090" w:rsidRDefault="00000000">
      <w:pPr>
        <w:pStyle w:val="Standard"/>
        <w:tabs>
          <w:tab w:val="left" w:pos="3180"/>
          <w:tab w:val="left" w:pos="9781"/>
        </w:tabs>
        <w:rPr>
          <w:lang w:val="ru-RU"/>
        </w:rPr>
      </w:pPr>
      <w:r>
        <w:rPr>
          <w:vertAlign w:val="superscript"/>
          <w:lang w:val="ru-RU"/>
        </w:rPr>
        <w:tab/>
        <w:t>Фамилия И.О. студента</w:t>
      </w:r>
      <w:r>
        <w:rPr>
          <w:vertAlign w:val="superscript"/>
          <w:lang w:val="ru-RU"/>
        </w:rPr>
        <w:tab/>
        <w:t>не заполнять</w:t>
      </w:r>
    </w:p>
    <w:tbl>
      <w:tblPr>
        <w:tblW w:w="10740" w:type="dxa"/>
        <w:tblInd w:w="3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10740"/>
      </w:tblGrid>
      <w:tr w:rsidR="002D0FA1" w:rsidRPr="00004DC6" w:rsidTr="0096116D">
        <w:trPr>
          <w:trHeight w:val="557"/>
        </w:trPr>
        <w:tc>
          <w:tcPr>
            <w:tcW w:w="10740" w:type="dxa"/>
            <w:tcBorders>
              <w:top w:val="single" w:sz="4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:rsidR="002D0FA1" w:rsidRPr="00912090" w:rsidRDefault="00000000">
            <w:pPr>
              <w:pStyle w:val="TableContents"/>
              <w:rPr>
                <w:lang w:val="ru-RU"/>
              </w:rPr>
            </w:pPr>
            <w:r>
              <w:rPr>
                <w:b/>
                <w:bCs/>
                <w:lang w:val="ru-RU"/>
              </w:rPr>
              <w:t>Прямая полная ссылка на источник или сокращённая ссылка (</w:t>
            </w:r>
            <w:r>
              <w:rPr>
                <w:b/>
                <w:bCs/>
              </w:rPr>
              <w:t>bit</w:t>
            </w:r>
            <w:r>
              <w:rPr>
                <w:b/>
                <w:bCs/>
                <w:lang w:val="ru-RU"/>
              </w:rPr>
              <w:t>.</w:t>
            </w:r>
            <w:proofErr w:type="spellStart"/>
            <w:r>
              <w:rPr>
                <w:b/>
                <w:bCs/>
              </w:rPr>
              <w:t>ly</w:t>
            </w:r>
            <w:proofErr w:type="spellEnd"/>
            <w:r>
              <w:rPr>
                <w:b/>
                <w:bCs/>
                <w:lang w:val="ru-RU"/>
              </w:rPr>
              <w:t xml:space="preserve">, </w:t>
            </w:r>
            <w:r>
              <w:rPr>
                <w:b/>
                <w:bCs/>
              </w:rPr>
              <w:t>tr</w:t>
            </w:r>
            <w:r>
              <w:rPr>
                <w:b/>
                <w:bCs/>
                <w:lang w:val="ru-RU"/>
              </w:rPr>
              <w:t>.</w:t>
            </w:r>
            <w:proofErr w:type="spellStart"/>
            <w:r>
              <w:rPr>
                <w:b/>
                <w:bCs/>
              </w:rPr>
              <w:t>im</w:t>
            </w:r>
            <w:proofErr w:type="spellEnd"/>
            <w:r>
              <w:rPr>
                <w:b/>
                <w:bCs/>
                <w:lang w:val="ru-RU"/>
              </w:rPr>
              <w:t xml:space="preserve"> и т.п.)</w:t>
            </w:r>
          </w:p>
          <w:p w:rsidR="002D0FA1" w:rsidRPr="00337468" w:rsidRDefault="00E10700">
            <w:pPr>
              <w:pStyle w:val="TableContents"/>
              <w:rPr>
                <w:lang w:val="ru-RU"/>
              </w:rPr>
            </w:pPr>
            <w:r w:rsidRPr="00E10700">
              <w:rPr>
                <w:lang w:val="ru-RU"/>
              </w:rPr>
              <w:t>https://elib.belstu.by/bitstream/123456789/68844/1/Blinova_avtoreferat.pdf</w:t>
            </w:r>
          </w:p>
        </w:tc>
      </w:tr>
      <w:tr w:rsidR="002D0FA1" w:rsidRPr="00004DC6" w:rsidTr="0096116D">
        <w:trPr>
          <w:trHeight w:val="496"/>
        </w:trPr>
        <w:tc>
          <w:tcPr>
            <w:tcW w:w="1074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:rsidR="002D0FA1" w:rsidRPr="00912090" w:rsidRDefault="00000000">
            <w:pPr>
              <w:pStyle w:val="TableContents"/>
              <w:rPr>
                <w:lang w:val="ru-RU"/>
              </w:rPr>
            </w:pPr>
            <w:r>
              <w:rPr>
                <w:b/>
                <w:bCs/>
                <w:lang w:val="ru-RU"/>
              </w:rPr>
              <w:t>Теги, ключевые слова или словосочетания (минимум три слова)</w:t>
            </w:r>
          </w:p>
          <w:p w:rsidR="002D0FA1" w:rsidRPr="00E10700" w:rsidRDefault="00E10700" w:rsidP="00912090">
            <w:pPr>
              <w:pStyle w:val="p1"/>
              <w:rPr>
                <w:rFonts w:ascii="Times New Roman" w:hAnsi="Times New Roman"/>
                <w:sz w:val="24"/>
                <w:szCs w:val="24"/>
              </w:rPr>
            </w:pPr>
            <w:r w:rsidRPr="00E10700">
              <w:rPr>
                <w:rFonts w:ascii="Times New Roman" w:hAnsi="Times New Roman"/>
                <w:sz w:val="21"/>
                <w:szCs w:val="21"/>
              </w:rPr>
              <w:t>защита авторского права</w:t>
            </w:r>
            <w:r>
              <w:rPr>
                <w:rFonts w:ascii="Times New Roman" w:hAnsi="Times New Roman"/>
                <w:color w:val="333333"/>
                <w:sz w:val="21"/>
                <w:szCs w:val="21"/>
              </w:rPr>
              <w:t xml:space="preserve">, </w:t>
            </w:r>
            <w:r w:rsidRPr="00E10700">
              <w:rPr>
                <w:rFonts w:ascii="Times New Roman" w:hAnsi="Times New Roman"/>
                <w:sz w:val="21"/>
                <w:szCs w:val="21"/>
              </w:rPr>
              <w:t>стеганогр</w:t>
            </w:r>
            <w:r>
              <w:rPr>
                <w:rFonts w:ascii="Times New Roman" w:hAnsi="Times New Roman"/>
                <w:sz w:val="21"/>
                <w:szCs w:val="21"/>
              </w:rPr>
              <w:t>а</w:t>
            </w:r>
            <w:r w:rsidRPr="00E10700">
              <w:rPr>
                <w:rFonts w:ascii="Times New Roman" w:hAnsi="Times New Roman"/>
                <w:sz w:val="21"/>
                <w:szCs w:val="21"/>
              </w:rPr>
              <w:t>фия</w:t>
            </w:r>
            <w:r>
              <w:rPr>
                <w:rFonts w:ascii="Times New Roman" w:hAnsi="Times New Roman"/>
                <w:color w:val="333333"/>
                <w:sz w:val="21"/>
                <w:szCs w:val="21"/>
              </w:rPr>
              <w:t xml:space="preserve">, </w:t>
            </w:r>
            <w:r w:rsidRPr="00E10700">
              <w:rPr>
                <w:rFonts w:ascii="Times New Roman" w:hAnsi="Times New Roman"/>
                <w:sz w:val="21"/>
                <w:szCs w:val="21"/>
              </w:rPr>
              <w:t>языки разметки</w:t>
            </w:r>
          </w:p>
        </w:tc>
      </w:tr>
      <w:tr w:rsidR="002D0FA1" w:rsidRPr="00DA21B5" w:rsidTr="0096116D">
        <w:tc>
          <w:tcPr>
            <w:tcW w:w="1074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:rsidR="002D0FA1" w:rsidRPr="00912090" w:rsidRDefault="00000000">
            <w:pPr>
              <w:pStyle w:val="TableContents"/>
              <w:rPr>
                <w:lang w:val="ru-RU"/>
              </w:rPr>
            </w:pPr>
            <w:r>
              <w:rPr>
                <w:b/>
                <w:bCs/>
                <w:lang w:val="ru-RU"/>
              </w:rPr>
              <w:t>Перечень фактов, упомянутых в статье (минимум четыре пункта)</w:t>
            </w:r>
          </w:p>
          <w:p w:rsidR="00E10700" w:rsidRPr="00E10700" w:rsidRDefault="00E10700" w:rsidP="00DF4998">
            <w:pPr>
              <w:pStyle w:val="TableContents"/>
              <w:numPr>
                <w:ilvl w:val="0"/>
                <w:numId w:val="4"/>
              </w:numPr>
              <w:ind w:left="381"/>
              <w:rPr>
                <w:lang w:val="ru-RU"/>
              </w:rPr>
            </w:pPr>
            <w:r w:rsidRPr="00E10700">
              <w:t>Разработана новая математическая модель</w:t>
            </w:r>
            <w:r w:rsidR="00BD177D">
              <w:t>.</w:t>
            </w:r>
          </w:p>
          <w:p w:rsidR="00E10700" w:rsidRPr="00E10700" w:rsidRDefault="00E10700" w:rsidP="00DF4998">
            <w:pPr>
              <w:pStyle w:val="TableContents"/>
              <w:numPr>
                <w:ilvl w:val="0"/>
                <w:numId w:val="4"/>
              </w:numPr>
              <w:ind w:left="381"/>
              <w:rPr>
                <w:lang w:val="ru-RU"/>
              </w:rPr>
            </w:pPr>
            <w:r w:rsidRPr="00E10700">
              <w:t>Созданы конкретные стеганографические методы</w:t>
            </w:r>
            <w:r w:rsidR="00BD177D">
              <w:t>.</w:t>
            </w:r>
          </w:p>
          <w:p w:rsidR="00BD177D" w:rsidRDefault="00BD177D" w:rsidP="00DF4998">
            <w:pPr>
              <w:pStyle w:val="TableContents"/>
              <w:numPr>
                <w:ilvl w:val="0"/>
                <w:numId w:val="4"/>
              </w:numPr>
              <w:ind w:left="381"/>
              <w:rPr>
                <w:lang w:val="ru-RU"/>
              </w:rPr>
            </w:pPr>
            <w:r w:rsidRPr="00BD177D">
              <w:rPr>
                <w:lang w:val="ru-RU"/>
              </w:rPr>
              <w:t>Реализованы программные средства</w:t>
            </w:r>
            <w:r>
              <w:rPr>
                <w:lang w:val="ru-RU"/>
              </w:rPr>
              <w:t>.</w:t>
            </w:r>
          </w:p>
          <w:p w:rsidR="00604300" w:rsidRPr="00604300" w:rsidRDefault="00BD177D" w:rsidP="00DF4998">
            <w:pPr>
              <w:pStyle w:val="TableContents"/>
              <w:numPr>
                <w:ilvl w:val="0"/>
                <w:numId w:val="4"/>
              </w:numPr>
              <w:ind w:left="381"/>
              <w:rPr>
                <w:lang w:val="ru-RU"/>
              </w:rPr>
            </w:pPr>
            <w:r w:rsidRPr="00BD177D">
              <w:rPr>
                <w:lang w:val="ru-RU"/>
              </w:rPr>
              <w:t>Проведена апробация и внедрение.</w:t>
            </w:r>
          </w:p>
        </w:tc>
      </w:tr>
      <w:tr w:rsidR="002D0FA1" w:rsidRPr="00004DC6" w:rsidTr="0096116D">
        <w:trPr>
          <w:trHeight w:val="1079"/>
        </w:trPr>
        <w:tc>
          <w:tcPr>
            <w:tcW w:w="10740" w:type="dxa"/>
            <w:tcBorders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val="clear" w:color="auto" w:fill="auto"/>
          </w:tcPr>
          <w:p w:rsidR="002D0FA1" w:rsidRPr="00912090" w:rsidRDefault="00000000">
            <w:pPr>
              <w:pStyle w:val="TableContents"/>
              <w:rPr>
                <w:lang w:val="ru-RU"/>
              </w:rPr>
            </w:pPr>
            <w:r>
              <w:rPr>
                <w:b/>
                <w:bCs/>
                <w:lang w:val="ru-RU"/>
              </w:rPr>
              <w:t>Позитивные следствия и/или достоинства описанной в статье технологии (минимум три пункта)</w:t>
            </w:r>
          </w:p>
          <w:p w:rsidR="00BD177D" w:rsidRDefault="00BD177D" w:rsidP="006D5973">
            <w:pPr>
              <w:pStyle w:val="TableContents"/>
              <w:numPr>
                <w:ilvl w:val="0"/>
                <w:numId w:val="3"/>
              </w:numPr>
              <w:ind w:left="381" w:hanging="381"/>
              <w:rPr>
                <w:lang w:val="ru-RU"/>
              </w:rPr>
            </w:pPr>
            <w:r w:rsidRPr="00BD177D">
              <w:rPr>
                <w:lang w:val="ru-RU"/>
              </w:rPr>
              <w:t>Повышение емкости и эффективности</w:t>
            </w:r>
            <w:r>
              <w:t>.</w:t>
            </w:r>
          </w:p>
          <w:p w:rsidR="00BD177D" w:rsidRDefault="00BD177D" w:rsidP="006D5973">
            <w:pPr>
              <w:pStyle w:val="TableContents"/>
              <w:numPr>
                <w:ilvl w:val="0"/>
                <w:numId w:val="3"/>
              </w:numPr>
              <w:ind w:left="381" w:hanging="381"/>
              <w:rPr>
                <w:lang w:val="ru-RU"/>
              </w:rPr>
            </w:pPr>
            <w:r w:rsidRPr="00BD177D">
              <w:rPr>
                <w:lang w:val="ru-RU"/>
              </w:rPr>
              <w:t>Обеспечение целостности данных.</w:t>
            </w:r>
          </w:p>
          <w:p w:rsidR="00604300" w:rsidRPr="009D2721" w:rsidRDefault="00BD177D" w:rsidP="006D5973">
            <w:pPr>
              <w:pStyle w:val="TableContents"/>
              <w:numPr>
                <w:ilvl w:val="0"/>
                <w:numId w:val="3"/>
              </w:numPr>
              <w:ind w:left="381" w:hanging="381"/>
              <w:rPr>
                <w:lang w:val="ru-RU"/>
              </w:rPr>
            </w:pPr>
            <w:r w:rsidRPr="00BD177D">
              <w:rPr>
                <w:lang w:val="ru-RU"/>
              </w:rPr>
              <w:t>Гибкость и адаптивность.</w:t>
            </w:r>
          </w:p>
        </w:tc>
      </w:tr>
      <w:tr w:rsidR="002D0FA1" w:rsidRPr="00004DC6" w:rsidTr="0096116D">
        <w:trPr>
          <w:trHeight w:val="973"/>
        </w:trPr>
        <w:tc>
          <w:tcPr>
            <w:tcW w:w="10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D0FA1" w:rsidRPr="00912090" w:rsidRDefault="00000000">
            <w:pPr>
              <w:pStyle w:val="TableContents"/>
              <w:rPr>
                <w:lang w:val="ru-RU"/>
              </w:rPr>
            </w:pPr>
            <w:r w:rsidRPr="009D2721">
              <w:rPr>
                <w:b/>
                <w:bCs/>
                <w:lang w:val="ru-RU"/>
              </w:rPr>
              <w:t>Негативные следствия и/или недостатки описанной в статье технологии (минимум три пункта)</w:t>
            </w:r>
          </w:p>
          <w:p w:rsidR="00BD177D" w:rsidRDefault="00BD177D" w:rsidP="00323BAC">
            <w:pPr>
              <w:pStyle w:val="TableContents"/>
              <w:numPr>
                <w:ilvl w:val="0"/>
                <w:numId w:val="2"/>
              </w:numPr>
              <w:ind w:left="381"/>
              <w:rPr>
                <w:lang w:val="ru-RU"/>
              </w:rPr>
            </w:pPr>
            <w:r w:rsidRPr="00BD177D">
              <w:rPr>
                <w:lang w:val="ru-RU"/>
              </w:rPr>
              <w:t>Сложность реализации.</w:t>
            </w:r>
          </w:p>
          <w:p w:rsidR="00BD177D" w:rsidRDefault="00BD177D" w:rsidP="00323BAC">
            <w:pPr>
              <w:pStyle w:val="TableContents"/>
              <w:numPr>
                <w:ilvl w:val="0"/>
                <w:numId w:val="2"/>
              </w:numPr>
              <w:ind w:left="381"/>
              <w:rPr>
                <w:lang w:val="ru-RU"/>
              </w:rPr>
            </w:pPr>
            <w:r w:rsidRPr="00BD177D">
              <w:rPr>
                <w:lang w:val="ru-RU"/>
              </w:rPr>
              <w:t>Технология заточена под конкретные форматы файлов, основанные на языках разметки (DOCX, SVG, SHP, GeoJSON)</w:t>
            </w:r>
          </w:p>
          <w:p w:rsidR="00785AF6" w:rsidRPr="009D2721" w:rsidRDefault="00BD177D" w:rsidP="00323BAC">
            <w:pPr>
              <w:pStyle w:val="TableContents"/>
              <w:numPr>
                <w:ilvl w:val="0"/>
                <w:numId w:val="2"/>
              </w:numPr>
              <w:ind w:left="381"/>
              <w:rPr>
                <w:lang w:val="ru-RU"/>
              </w:rPr>
            </w:pPr>
            <w:r w:rsidRPr="00BD177D">
              <w:rPr>
                <w:lang w:val="ru-RU"/>
              </w:rPr>
              <w:t>Эффективность и емкость методов напрямую зависят от внутренней структуры контейнера</w:t>
            </w:r>
            <w:r w:rsidR="00785AF6">
              <w:rPr>
                <w:lang w:val="ru-RU"/>
              </w:rPr>
              <w:t>.</w:t>
            </w:r>
          </w:p>
        </w:tc>
      </w:tr>
      <w:tr w:rsidR="002D0FA1" w:rsidRPr="00BD177D" w:rsidTr="0096116D">
        <w:trPr>
          <w:trHeight w:val="2423"/>
        </w:trPr>
        <w:tc>
          <w:tcPr>
            <w:tcW w:w="10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D0FA1" w:rsidRDefault="00000000">
            <w:pPr>
              <w:pStyle w:val="TableContents"/>
              <w:rPr>
                <w:b/>
                <w:bCs/>
                <w:lang w:val="ru-RU"/>
              </w:rPr>
            </w:pPr>
            <w:r>
              <w:rPr>
                <w:b/>
                <w:bCs/>
                <w:lang w:val="ru-RU"/>
              </w:rPr>
              <w:t xml:space="preserve">Ваши замечания, пожелания преподавателю </w:t>
            </w:r>
            <w:r>
              <w:rPr>
                <w:b/>
                <w:bCs/>
                <w:i/>
                <w:lang w:val="ru-RU"/>
              </w:rPr>
              <w:t>или</w:t>
            </w:r>
            <w:r>
              <w:rPr>
                <w:b/>
                <w:bCs/>
                <w:lang w:val="ru-RU"/>
              </w:rPr>
              <w:t xml:space="preserve"> анекдот о программистах</w:t>
            </w:r>
            <w:r>
              <w:rPr>
                <w:rStyle w:val="a5"/>
                <w:b/>
                <w:bCs/>
                <w:lang w:val="ru-RU"/>
              </w:rPr>
              <w:footnoteReference w:id="1"/>
            </w:r>
          </w:p>
          <w:p w:rsidR="002D0FA1" w:rsidRDefault="00BD177D">
            <w:pPr>
              <w:pStyle w:val="TableContents"/>
              <w:rPr>
                <w:b/>
                <w:bCs/>
                <w:lang w:val="ru-RU"/>
              </w:rPr>
            </w:pPr>
            <w:r>
              <w:fldChar w:fldCharType="begin"/>
            </w:r>
            <w:r>
              <w:instrText xml:space="preserve"> INCLUDEPICTURE "/Users/nekri/Library/Group Containers/UBF8T346G9.ms/WebArchiveCopyPasteTempFiles/com.microsoft.Word/TbFpXdhateKRdghBetzIlr6ZLVEUb5C5NcgMUf1ZF5o3wApNFV8mJiENfkoB8Imd2Bo30SQCUofA0kd3HEBpMW7JdtNBSpPR42siwTkKskJW7xXjjB8vGI1mvRLA9MR3.jpeg" \* MERGEFORMATINET </w:instrText>
            </w:r>
            <w:r>
              <w:fldChar w:fldCharType="separate"/>
            </w:r>
            <w:r>
              <w:rPr>
                <w:noProof/>
              </w:rPr>
              <w:drawing>
                <wp:inline distT="0" distB="0" distL="0" distR="0">
                  <wp:extent cx="3148824" cy="2488565"/>
                  <wp:effectExtent l="0" t="0" r="1270" b="635"/>
                  <wp:docPr id="1090812046" name="Рисунок 1" descr="Мем Фронтенд бекенд №12647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Мем Фронтенд бекенд №12647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83673" cy="259513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fldChar w:fldCharType="end"/>
            </w:r>
          </w:p>
        </w:tc>
      </w:tr>
    </w:tbl>
    <w:p w:rsidR="00B354B0" w:rsidRPr="00912090" w:rsidRDefault="00B354B0">
      <w:pPr>
        <w:pStyle w:val="Standard"/>
        <w:rPr>
          <w:lang w:val="ru-RU"/>
        </w:rPr>
      </w:pPr>
    </w:p>
    <w:sectPr w:rsidR="00B354B0" w:rsidRPr="00912090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567" w:right="567" w:bottom="426" w:left="56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0B6568" w:rsidRDefault="000B6568">
      <w:r>
        <w:separator/>
      </w:r>
    </w:p>
  </w:endnote>
  <w:endnote w:type="continuationSeparator" w:id="0">
    <w:p w:rsidR="000B6568" w:rsidRDefault="000B656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dale Sans UI">
    <w:altName w:val="Arial Unicode MS"/>
    <w:panose1 w:val="020B0604020202020204"/>
    <w:charset w:val="CC"/>
    <w:family w:val="auto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panose1 w:val="020B0604020202020204"/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12090" w:rsidRDefault="00912090">
    <w:pPr>
      <w:pStyle w:val="af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12090" w:rsidRDefault="00912090">
    <w:pPr>
      <w:pStyle w:val="af5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12090" w:rsidRDefault="00912090">
    <w:pPr>
      <w:pStyle w:val="af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0B6568" w:rsidRDefault="000B6568">
      <w:r>
        <w:separator/>
      </w:r>
    </w:p>
  </w:footnote>
  <w:footnote w:type="continuationSeparator" w:id="0">
    <w:p w:rsidR="000B6568" w:rsidRDefault="000B6568">
      <w:r>
        <w:continuationSeparator/>
      </w:r>
    </w:p>
  </w:footnote>
  <w:footnote w:id="1">
    <w:p w:rsidR="002D0FA1" w:rsidRPr="00912090" w:rsidRDefault="002D0FA1">
      <w:pPr>
        <w:pStyle w:val="ad"/>
        <w:rPr>
          <w:lang w:val="ru-RU"/>
        </w:rPr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12090" w:rsidRDefault="00912090">
    <w:pPr>
      <w:pStyle w:val="af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12090" w:rsidRDefault="00912090">
    <w:pPr>
      <w:pStyle w:val="af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12090" w:rsidRDefault="00912090">
    <w:pPr>
      <w:pStyle w:val="af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multilevel"/>
    <w:tmpl w:val="00000001"/>
    <w:lvl w:ilvl="0">
      <w:start w:val="1"/>
      <w:numFmt w:val="none"/>
      <w:pStyle w:val="1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pStyle w:val="2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pStyle w:val="3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00000002"/>
    <w:multiLevelType w:val="singleLevel"/>
    <w:tmpl w:val="00000002"/>
    <w:name w:val="WW8Num2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</w:abstractNum>
  <w:abstractNum w:abstractNumId="2" w15:restartNumberingAfterBreak="0">
    <w:nsid w:val="00000003"/>
    <w:multiLevelType w:val="singleLevel"/>
    <w:tmpl w:val="00000003"/>
    <w:name w:val="WW8Num3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b w:val="0"/>
        <w:bCs w:val="0"/>
      </w:rPr>
    </w:lvl>
  </w:abstractNum>
  <w:abstractNum w:abstractNumId="3" w15:restartNumberingAfterBreak="0">
    <w:nsid w:val="00000004"/>
    <w:multiLevelType w:val="singleLevel"/>
    <w:tmpl w:val="00000004"/>
    <w:name w:val="WW8Num4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</w:abstractNum>
  <w:num w:numId="1" w16cid:durableId="1092119674">
    <w:abstractNumId w:val="0"/>
  </w:num>
  <w:num w:numId="2" w16cid:durableId="1486094650">
    <w:abstractNumId w:val="1"/>
  </w:num>
  <w:num w:numId="3" w16cid:durableId="1181432939">
    <w:abstractNumId w:val="2"/>
  </w:num>
  <w:num w:numId="4" w16cid:durableId="44520254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5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9"/>
  <w:defaultTableStyle w:val="a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2090"/>
    <w:rsid w:val="00004DC6"/>
    <w:rsid w:val="00093E7A"/>
    <w:rsid w:val="000B6568"/>
    <w:rsid w:val="00152805"/>
    <w:rsid w:val="002D0FA1"/>
    <w:rsid w:val="00314DBC"/>
    <w:rsid w:val="00323BAC"/>
    <w:rsid w:val="00337468"/>
    <w:rsid w:val="005C7656"/>
    <w:rsid w:val="00604300"/>
    <w:rsid w:val="006D5973"/>
    <w:rsid w:val="00785AF6"/>
    <w:rsid w:val="00912090"/>
    <w:rsid w:val="0096116D"/>
    <w:rsid w:val="009D2721"/>
    <w:rsid w:val="00A56087"/>
    <w:rsid w:val="00A57EFF"/>
    <w:rsid w:val="00B354B0"/>
    <w:rsid w:val="00BB53A4"/>
    <w:rsid w:val="00BD177D"/>
    <w:rsid w:val="00C74FFA"/>
    <w:rsid w:val="00DA21B5"/>
    <w:rsid w:val="00DB0436"/>
    <w:rsid w:val="00DF4998"/>
    <w:rsid w:val="00E10700"/>
    <w:rsid w:val="00E425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oNotEmbedSmartTags/>
  <w:decimalSymbol w:val=","/>
  <w:listSeparator w:val=";"/>
  <w14:docId w14:val="61640F34"/>
  <w15:chartTrackingRefBased/>
  <w15:docId w15:val="{FED185C4-FD95-2E47-B041-FD9D56F03D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uppressAutoHyphens/>
      <w:textAlignment w:val="baseline"/>
    </w:pPr>
    <w:rPr>
      <w:rFonts w:eastAsia="Andale Sans UI" w:cs="Tahoma"/>
      <w:kern w:val="1"/>
      <w:sz w:val="24"/>
      <w:szCs w:val="24"/>
      <w:lang w:val="en-US" w:eastAsia="zh-CN" w:bidi="en-US"/>
    </w:rPr>
  </w:style>
  <w:style w:type="paragraph" w:styleId="1">
    <w:name w:val="heading 1"/>
    <w:basedOn w:val="10"/>
    <w:next w:val="a0"/>
    <w:qFormat/>
    <w:pPr>
      <w:numPr>
        <w:numId w:val="1"/>
      </w:numPr>
      <w:outlineLvl w:val="0"/>
    </w:pPr>
    <w:rPr>
      <w:b/>
      <w:bCs/>
      <w:sz w:val="36"/>
      <w:szCs w:val="36"/>
    </w:rPr>
  </w:style>
  <w:style w:type="paragraph" w:styleId="2">
    <w:name w:val="heading 2"/>
    <w:basedOn w:val="10"/>
    <w:next w:val="a0"/>
    <w:qFormat/>
    <w:pPr>
      <w:numPr>
        <w:ilvl w:val="1"/>
        <w:numId w:val="1"/>
      </w:numPr>
      <w:spacing w:before="200"/>
      <w:outlineLvl w:val="1"/>
    </w:pPr>
    <w:rPr>
      <w:b/>
      <w:bCs/>
      <w:sz w:val="32"/>
      <w:szCs w:val="32"/>
    </w:rPr>
  </w:style>
  <w:style w:type="paragraph" w:styleId="3">
    <w:name w:val="heading 3"/>
    <w:basedOn w:val="10"/>
    <w:next w:val="a0"/>
    <w:qFormat/>
    <w:pPr>
      <w:numPr>
        <w:ilvl w:val="2"/>
        <w:numId w:val="1"/>
      </w:numPr>
      <w:spacing w:before="140"/>
      <w:outlineLvl w:val="2"/>
    </w:pPr>
    <w:rPr>
      <w:b/>
      <w:bCs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WW8Num1z0">
    <w:name w:val="WW8Num1z0"/>
  </w:style>
  <w:style w:type="character" w:customStyle="1" w:styleId="WW8Num1z1">
    <w:name w:val="WW8Num1z1"/>
  </w:style>
  <w:style w:type="character" w:customStyle="1" w:styleId="WW8Num1z2">
    <w:name w:val="WW8Num1z2"/>
  </w:style>
  <w:style w:type="character" w:customStyle="1" w:styleId="WW8Num1z3">
    <w:name w:val="WW8Num1z3"/>
  </w:style>
  <w:style w:type="character" w:customStyle="1" w:styleId="WW8Num1z4">
    <w:name w:val="WW8Num1z4"/>
  </w:style>
  <w:style w:type="character" w:customStyle="1" w:styleId="WW8Num1z5">
    <w:name w:val="WW8Num1z5"/>
  </w:style>
  <w:style w:type="character" w:customStyle="1" w:styleId="WW8Num1z6">
    <w:name w:val="WW8Num1z6"/>
  </w:style>
  <w:style w:type="character" w:customStyle="1" w:styleId="WW8Num1z7">
    <w:name w:val="WW8Num1z7"/>
  </w:style>
  <w:style w:type="character" w:customStyle="1" w:styleId="WW8Num1z8">
    <w:name w:val="WW8Num1z8"/>
  </w:style>
  <w:style w:type="character" w:customStyle="1" w:styleId="WW8Num2z0">
    <w:name w:val="WW8Num2z0"/>
  </w:style>
  <w:style w:type="character" w:customStyle="1" w:styleId="WW8Num3z0">
    <w:name w:val="WW8Num3z0"/>
    <w:rPr>
      <w:b w:val="0"/>
      <w:bCs w:val="0"/>
    </w:rPr>
  </w:style>
  <w:style w:type="character" w:customStyle="1" w:styleId="WW8Num4z0">
    <w:name w:val="WW8Num4z0"/>
  </w:style>
  <w:style w:type="character" w:customStyle="1" w:styleId="11">
    <w:name w:val="Основной шрифт абзаца1"/>
  </w:style>
  <w:style w:type="character" w:customStyle="1" w:styleId="WW8Num2z1">
    <w:name w:val="WW8Num2z1"/>
  </w:style>
  <w:style w:type="character" w:customStyle="1" w:styleId="WW8Num2z2">
    <w:name w:val="WW8Num2z2"/>
  </w:style>
  <w:style w:type="character" w:customStyle="1" w:styleId="WW8Num2z3">
    <w:name w:val="WW8Num2z3"/>
  </w:style>
  <w:style w:type="character" w:customStyle="1" w:styleId="WW8Num2z4">
    <w:name w:val="WW8Num2z4"/>
  </w:style>
  <w:style w:type="character" w:customStyle="1" w:styleId="WW8Num2z5">
    <w:name w:val="WW8Num2z5"/>
  </w:style>
  <w:style w:type="character" w:customStyle="1" w:styleId="WW8Num2z6">
    <w:name w:val="WW8Num2z6"/>
  </w:style>
  <w:style w:type="character" w:customStyle="1" w:styleId="WW8Num2z7">
    <w:name w:val="WW8Num2z7"/>
  </w:style>
  <w:style w:type="character" w:customStyle="1" w:styleId="WW8Num2z8">
    <w:name w:val="WW8Num2z8"/>
  </w:style>
  <w:style w:type="character" w:customStyle="1" w:styleId="WW8Num3z1">
    <w:name w:val="WW8Num3z1"/>
  </w:style>
  <w:style w:type="character" w:customStyle="1" w:styleId="WW8Num3z2">
    <w:name w:val="WW8Num3z2"/>
  </w:style>
  <w:style w:type="character" w:customStyle="1" w:styleId="WW8Num3z3">
    <w:name w:val="WW8Num3z3"/>
  </w:style>
  <w:style w:type="character" w:customStyle="1" w:styleId="WW8Num3z4">
    <w:name w:val="WW8Num3z4"/>
  </w:style>
  <w:style w:type="character" w:customStyle="1" w:styleId="WW8Num3z5">
    <w:name w:val="WW8Num3z5"/>
  </w:style>
  <w:style w:type="character" w:customStyle="1" w:styleId="WW8Num3z6">
    <w:name w:val="WW8Num3z6"/>
  </w:style>
  <w:style w:type="character" w:customStyle="1" w:styleId="WW8Num3z7">
    <w:name w:val="WW8Num3z7"/>
  </w:style>
  <w:style w:type="character" w:customStyle="1" w:styleId="WW8Num3z8">
    <w:name w:val="WW8Num3z8"/>
  </w:style>
  <w:style w:type="character" w:customStyle="1" w:styleId="WW8Num4z1">
    <w:name w:val="WW8Num4z1"/>
  </w:style>
  <w:style w:type="character" w:customStyle="1" w:styleId="WW8Num4z2">
    <w:name w:val="WW8Num4z2"/>
  </w:style>
  <w:style w:type="character" w:customStyle="1" w:styleId="WW8Num4z3">
    <w:name w:val="WW8Num4z3"/>
  </w:style>
  <w:style w:type="character" w:customStyle="1" w:styleId="WW8Num4z4">
    <w:name w:val="WW8Num4z4"/>
  </w:style>
  <w:style w:type="character" w:customStyle="1" w:styleId="WW8Num4z5">
    <w:name w:val="WW8Num4z5"/>
  </w:style>
  <w:style w:type="character" w:customStyle="1" w:styleId="WW8Num4z6">
    <w:name w:val="WW8Num4z6"/>
  </w:style>
  <w:style w:type="character" w:customStyle="1" w:styleId="WW8Num4z7">
    <w:name w:val="WW8Num4z7"/>
  </w:style>
  <w:style w:type="character" w:customStyle="1" w:styleId="WW8Num4z8">
    <w:name w:val="WW8Num4z8"/>
  </w:style>
  <w:style w:type="character" w:customStyle="1" w:styleId="WW8Num5z0">
    <w:name w:val="WW8Num5z0"/>
  </w:style>
  <w:style w:type="character" w:customStyle="1" w:styleId="WW8Num5z1">
    <w:name w:val="WW8Num5z1"/>
  </w:style>
  <w:style w:type="character" w:customStyle="1" w:styleId="WW8Num5z2">
    <w:name w:val="WW8Num5z2"/>
  </w:style>
  <w:style w:type="character" w:customStyle="1" w:styleId="WW8Num5z3">
    <w:name w:val="WW8Num5z3"/>
  </w:style>
  <w:style w:type="character" w:customStyle="1" w:styleId="WW8Num5z4">
    <w:name w:val="WW8Num5z4"/>
  </w:style>
  <w:style w:type="character" w:customStyle="1" w:styleId="WW8Num5z5">
    <w:name w:val="WW8Num5z5"/>
  </w:style>
  <w:style w:type="character" w:customStyle="1" w:styleId="WW8Num5z6">
    <w:name w:val="WW8Num5z6"/>
  </w:style>
  <w:style w:type="character" w:customStyle="1" w:styleId="WW8Num5z7">
    <w:name w:val="WW8Num5z7"/>
  </w:style>
  <w:style w:type="character" w:customStyle="1" w:styleId="WW8Num5z8">
    <w:name w:val="WW8Num5z8"/>
  </w:style>
  <w:style w:type="character" w:customStyle="1" w:styleId="12">
    <w:name w:val="Основной шрифт абзаца1"/>
  </w:style>
  <w:style w:type="character" w:customStyle="1" w:styleId="a4">
    <w:name w:val="Текст сноски Знак"/>
    <w:rPr>
      <w:kern w:val="1"/>
      <w:lang w:val="en-US" w:bidi="en-US"/>
    </w:rPr>
  </w:style>
  <w:style w:type="character" w:customStyle="1" w:styleId="a5">
    <w:name w:val="Символ сноски"/>
    <w:rPr>
      <w:vertAlign w:val="superscript"/>
    </w:rPr>
  </w:style>
  <w:style w:type="character" w:styleId="a6">
    <w:name w:val="Hyperlink"/>
    <w:uiPriority w:val="99"/>
    <w:rPr>
      <w:color w:val="0563C1"/>
      <w:u w:val="single"/>
    </w:rPr>
  </w:style>
  <w:style w:type="character" w:customStyle="1" w:styleId="FootnoteCharacters">
    <w:name w:val="Footnote Characters"/>
    <w:rPr>
      <w:vertAlign w:val="superscript"/>
    </w:rPr>
  </w:style>
  <w:style w:type="character" w:customStyle="1" w:styleId="EndnoteCharacters">
    <w:name w:val="Endnote Characters"/>
    <w:rPr>
      <w:vertAlign w:val="superscript"/>
    </w:rPr>
  </w:style>
  <w:style w:type="character" w:customStyle="1" w:styleId="a7">
    <w:name w:val="Символы концевой сноски"/>
  </w:style>
  <w:style w:type="character" w:styleId="a8">
    <w:name w:val="FollowedHyperlink"/>
    <w:rPr>
      <w:color w:val="954F72"/>
      <w:u w:val="single"/>
    </w:rPr>
  </w:style>
  <w:style w:type="character" w:customStyle="1" w:styleId="13">
    <w:name w:val="Неразрешенное упоминание1"/>
    <w:rPr>
      <w:color w:val="605E5C"/>
      <w:shd w:val="clear" w:color="auto" w:fill="E1DFDD"/>
    </w:rPr>
  </w:style>
  <w:style w:type="character" w:styleId="a9">
    <w:name w:val="footnote reference"/>
    <w:rPr>
      <w:vertAlign w:val="superscript"/>
    </w:rPr>
  </w:style>
  <w:style w:type="character" w:styleId="aa">
    <w:name w:val="endnote reference"/>
    <w:rPr>
      <w:vertAlign w:val="superscript"/>
    </w:r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hAnsi="Arial"/>
      <w:sz w:val="28"/>
      <w:szCs w:val="28"/>
    </w:rPr>
  </w:style>
  <w:style w:type="paragraph" w:styleId="a0">
    <w:name w:val="Body Text"/>
    <w:basedOn w:val="a"/>
    <w:pPr>
      <w:spacing w:after="140" w:line="288" w:lineRule="auto"/>
    </w:pPr>
  </w:style>
  <w:style w:type="paragraph" w:styleId="ab">
    <w:name w:val="List"/>
    <w:basedOn w:val="Textbody"/>
  </w:style>
  <w:style w:type="paragraph" w:styleId="ac">
    <w:name w:val="caption"/>
    <w:basedOn w:val="a"/>
    <w:qFormat/>
    <w:pPr>
      <w:suppressLineNumbers/>
      <w:spacing w:before="120" w:after="120"/>
    </w:pPr>
    <w:rPr>
      <w:rFonts w:cs="Arial Unicode MS"/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customStyle="1" w:styleId="10">
    <w:name w:val="Заголовок1"/>
    <w:basedOn w:val="a"/>
    <w:next w:val="a0"/>
    <w:pPr>
      <w:keepNext/>
      <w:spacing w:before="240" w:after="120"/>
    </w:pPr>
    <w:rPr>
      <w:rFonts w:ascii="Liberation Sans" w:eastAsia="Microsoft YaHei" w:hAnsi="Liberation Sans" w:cs="Arial Unicode MS"/>
      <w:sz w:val="28"/>
      <w:szCs w:val="28"/>
    </w:rPr>
  </w:style>
  <w:style w:type="paragraph" w:customStyle="1" w:styleId="Standard">
    <w:name w:val="Standard"/>
    <w:pPr>
      <w:widowControl w:val="0"/>
      <w:suppressAutoHyphens/>
      <w:textAlignment w:val="baseline"/>
    </w:pPr>
    <w:rPr>
      <w:rFonts w:eastAsia="Andale Sans UI" w:cs="Tahoma"/>
      <w:kern w:val="1"/>
      <w:sz w:val="24"/>
      <w:szCs w:val="24"/>
      <w:lang w:val="en-US" w:eastAsia="zh-CN" w:bidi="en-US"/>
    </w:rPr>
  </w:style>
  <w:style w:type="paragraph" w:customStyle="1" w:styleId="Textbody">
    <w:name w:val="Text body"/>
    <w:basedOn w:val="Standard"/>
    <w:pPr>
      <w:spacing w:after="120"/>
    </w:pPr>
  </w:style>
  <w:style w:type="paragraph" w:customStyle="1" w:styleId="14">
    <w:name w:val="Указатель1"/>
    <w:basedOn w:val="a"/>
    <w:pPr>
      <w:suppressLineNumbers/>
    </w:pPr>
    <w:rPr>
      <w:rFonts w:cs="Arial Unicode MS"/>
    </w:rPr>
  </w:style>
  <w:style w:type="paragraph" w:customStyle="1" w:styleId="15">
    <w:name w:val="Название объекта1"/>
    <w:basedOn w:val="Standard"/>
    <w:pPr>
      <w:suppressLineNumbers/>
      <w:spacing w:before="120" w:after="120"/>
    </w:pPr>
    <w:rPr>
      <w:i/>
      <w:iCs/>
    </w:rPr>
  </w:style>
  <w:style w:type="paragraph" w:customStyle="1" w:styleId="TableContents">
    <w:name w:val="Table Contents"/>
    <w:basedOn w:val="Standard"/>
    <w:pPr>
      <w:suppressLineNumbers/>
    </w:pPr>
  </w:style>
  <w:style w:type="paragraph" w:styleId="ad">
    <w:name w:val="footnote text"/>
    <w:basedOn w:val="a"/>
    <w:rPr>
      <w:sz w:val="20"/>
      <w:szCs w:val="20"/>
    </w:rPr>
  </w:style>
  <w:style w:type="paragraph" w:customStyle="1" w:styleId="16">
    <w:name w:val="Обычный (Интернет)1"/>
    <w:basedOn w:val="a"/>
    <w:pPr>
      <w:widowControl/>
      <w:suppressAutoHyphens w:val="0"/>
      <w:spacing w:before="280" w:after="119"/>
      <w:textAlignment w:val="auto"/>
    </w:pPr>
    <w:rPr>
      <w:rFonts w:eastAsia="Times New Roman" w:cs="Times New Roman"/>
      <w:lang w:val="ru-RU" w:bidi="ar-SA"/>
    </w:rPr>
  </w:style>
  <w:style w:type="paragraph" w:customStyle="1" w:styleId="ae">
    <w:name w:val="Содержимое таблицы"/>
    <w:basedOn w:val="a"/>
    <w:pPr>
      <w:suppressLineNumbers/>
    </w:pPr>
  </w:style>
  <w:style w:type="paragraph" w:customStyle="1" w:styleId="af">
    <w:name w:val="Заголовок таблицы"/>
    <w:basedOn w:val="ae"/>
    <w:pPr>
      <w:jc w:val="center"/>
    </w:pPr>
    <w:rPr>
      <w:b/>
      <w:bCs/>
    </w:rPr>
  </w:style>
  <w:style w:type="paragraph" w:customStyle="1" w:styleId="af0">
    <w:name w:val="Блочная цитата"/>
    <w:basedOn w:val="a"/>
    <w:pPr>
      <w:spacing w:after="283"/>
      <w:ind w:left="567" w:right="567"/>
    </w:pPr>
  </w:style>
  <w:style w:type="paragraph" w:styleId="af1">
    <w:name w:val="Title"/>
    <w:basedOn w:val="10"/>
    <w:next w:val="a0"/>
    <w:qFormat/>
    <w:pPr>
      <w:jc w:val="center"/>
    </w:pPr>
    <w:rPr>
      <w:b/>
      <w:bCs/>
      <w:sz w:val="56"/>
      <w:szCs w:val="56"/>
    </w:rPr>
  </w:style>
  <w:style w:type="paragraph" w:styleId="af2">
    <w:name w:val="Subtitle"/>
    <w:basedOn w:val="10"/>
    <w:next w:val="a0"/>
    <w:qFormat/>
    <w:pPr>
      <w:spacing w:before="60"/>
      <w:jc w:val="center"/>
    </w:pPr>
    <w:rPr>
      <w:sz w:val="36"/>
      <w:szCs w:val="36"/>
    </w:r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af3">
    <w:name w:val="header"/>
    <w:basedOn w:val="a"/>
    <w:link w:val="af4"/>
    <w:uiPriority w:val="99"/>
    <w:unhideWhenUsed/>
    <w:rsid w:val="00912090"/>
    <w:pPr>
      <w:tabs>
        <w:tab w:val="center" w:pos="4677"/>
        <w:tab w:val="right" w:pos="9355"/>
      </w:tabs>
    </w:pPr>
  </w:style>
  <w:style w:type="character" w:customStyle="1" w:styleId="af4">
    <w:name w:val="Верхний колонтитул Знак"/>
    <w:link w:val="af3"/>
    <w:uiPriority w:val="99"/>
    <w:rsid w:val="00912090"/>
    <w:rPr>
      <w:rFonts w:eastAsia="Andale Sans UI" w:cs="Tahoma"/>
      <w:kern w:val="1"/>
      <w:sz w:val="24"/>
      <w:szCs w:val="24"/>
      <w:lang w:val="en-US" w:eastAsia="zh-CN" w:bidi="en-US"/>
    </w:rPr>
  </w:style>
  <w:style w:type="paragraph" w:styleId="af5">
    <w:name w:val="footer"/>
    <w:basedOn w:val="a"/>
    <w:link w:val="af6"/>
    <w:uiPriority w:val="99"/>
    <w:unhideWhenUsed/>
    <w:rsid w:val="00912090"/>
    <w:pPr>
      <w:tabs>
        <w:tab w:val="center" w:pos="4677"/>
        <w:tab w:val="right" w:pos="9355"/>
      </w:tabs>
    </w:pPr>
  </w:style>
  <w:style w:type="character" w:customStyle="1" w:styleId="af6">
    <w:name w:val="Нижний колонтитул Знак"/>
    <w:link w:val="af5"/>
    <w:uiPriority w:val="99"/>
    <w:rsid w:val="00912090"/>
    <w:rPr>
      <w:rFonts w:eastAsia="Andale Sans UI" w:cs="Tahoma"/>
      <w:kern w:val="1"/>
      <w:sz w:val="24"/>
      <w:szCs w:val="24"/>
      <w:lang w:val="en-US" w:eastAsia="zh-CN" w:bidi="en-US"/>
    </w:rPr>
  </w:style>
  <w:style w:type="paragraph" w:customStyle="1" w:styleId="p1">
    <w:name w:val="p1"/>
    <w:basedOn w:val="a"/>
    <w:rsid w:val="00912090"/>
    <w:pPr>
      <w:widowControl/>
      <w:suppressAutoHyphens w:val="0"/>
      <w:textAlignment w:val="auto"/>
    </w:pPr>
    <w:rPr>
      <w:rFonts w:ascii="Helvetica" w:eastAsia="Times New Roman" w:hAnsi="Helvetica" w:cs="Times New Roman"/>
      <w:color w:val="000000"/>
      <w:kern w:val="0"/>
      <w:sz w:val="20"/>
      <w:szCs w:val="20"/>
      <w:lang w:val="ru-RU" w:eastAsia="ru-RU" w:bidi="ar-SA"/>
    </w:rPr>
  </w:style>
  <w:style w:type="character" w:styleId="af7">
    <w:name w:val="Strong"/>
    <w:uiPriority w:val="22"/>
    <w:qFormat/>
    <w:rsid w:val="009D272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4418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060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876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63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323</Words>
  <Characters>1844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Vladimir Sosnin</dc:creator>
  <cp:keywords/>
  <cp:lastModifiedBy>Microsoft Office User</cp:lastModifiedBy>
  <cp:revision>3</cp:revision>
  <cp:lastPrinted>1899-12-31T21:29:43Z</cp:lastPrinted>
  <dcterms:created xsi:type="dcterms:W3CDTF">2025-11-04T19:57:00Z</dcterms:created>
  <dcterms:modified xsi:type="dcterms:W3CDTF">2025-11-04T20:26:00Z</dcterms:modified>
</cp:coreProperties>
</file>