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МИНОБРНАУКИ РОССИИ</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Санкт-Петербургский государственный</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электротехнический университет</w:t>
      </w:r>
    </w:p>
    <w:p>
      <w:pPr>
        <w:jc w:val="center"/>
        <w:rPr>
          <w:b/>
          <w:caps/>
          <w:color w:val="000000" w:themeColor="text1"/>
          <w:szCs w:val="28"/>
          <w14:textFill>
            <w14:solidFill>
              <w14:schemeClr w14:val="tx1"/>
            </w14:solidFill>
          </w14:textFill>
        </w:rPr>
      </w:pPr>
      <w:r>
        <w:rPr>
          <w:b/>
          <w:caps/>
          <w:color w:val="000000" w:themeColor="text1"/>
          <w:szCs w:val="28"/>
          <w14:textFill>
            <w14:solidFill>
              <w14:schemeClr w14:val="tx1"/>
            </w14:solidFill>
          </w14:textFill>
        </w:rPr>
        <w:t>«ЛЭТИ» им. В.И. Ульянова (Ленина)</w:t>
      </w:r>
    </w:p>
    <w:p>
      <w:pPr>
        <w:jc w:val="center"/>
        <w:rPr>
          <w:b/>
          <w:color w:val="000000" w:themeColor="text1"/>
          <w:szCs w:val="28"/>
          <w14:textFill>
            <w14:solidFill>
              <w14:schemeClr w14:val="tx1"/>
            </w14:solidFill>
          </w14:textFill>
        </w:rPr>
      </w:pPr>
      <w:r>
        <w:rPr>
          <w:b/>
          <w:color w:val="000000" w:themeColor="text1"/>
          <w:szCs w:val="28"/>
          <w14:textFill>
            <w14:solidFill>
              <w14:schemeClr w14:val="tx1"/>
            </w14:solidFill>
          </w14:textFill>
        </w:rPr>
        <w:t>Кафедра САПР.</w:t>
      </w:r>
    </w:p>
    <w:p>
      <w:pPr>
        <w:rPr>
          <w:b/>
          <w:caps/>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ind w:left="0" w:leftChars="0" w:firstLine="0" w:firstLineChars="0"/>
        <w:rPr>
          <w:b/>
          <w:color w:val="000000" w:themeColor="text1"/>
          <w:szCs w:val="28"/>
          <w14:textFill>
            <w14:solidFill>
              <w14:schemeClr w14:val="tx1"/>
            </w14:solidFill>
          </w14:textFill>
        </w:rPr>
      </w:pPr>
    </w:p>
    <w:p>
      <w:pPr>
        <w:rPr>
          <w:b/>
          <w:color w:val="000000" w:themeColor="text1"/>
          <w:szCs w:val="28"/>
          <w14:textFill>
            <w14:solidFill>
              <w14:schemeClr w14:val="tx1"/>
            </w14:solidFill>
          </w14:textFill>
        </w:rPr>
      </w:pPr>
    </w:p>
    <w:p>
      <w:pPr>
        <w:pStyle w:val="25"/>
        <w:spacing w:line="360" w:lineRule="auto"/>
        <w:ind w:firstLine="0"/>
        <w:jc w:val="center"/>
        <w:rPr>
          <w:rStyle w:val="27"/>
          <w:b/>
          <w:bCs/>
          <w:caps/>
          <w:smallCaps w:val="0"/>
          <w:color w:val="auto"/>
          <w:szCs w:val="28"/>
        </w:rPr>
      </w:pPr>
      <w:r>
        <w:rPr>
          <w:rStyle w:val="27"/>
          <w:b/>
          <w:bCs/>
          <w:caps/>
          <w:smallCaps w:val="0"/>
          <w:color w:val="auto"/>
          <w:szCs w:val="28"/>
        </w:rPr>
        <w:t>отчет</w:t>
      </w:r>
    </w:p>
    <w:p>
      <w:pPr>
        <w:jc w:val="center"/>
        <w:rPr>
          <w:rFonts w:hint="default"/>
          <w:b/>
          <w:bCs/>
          <w:color w:val="auto"/>
          <w:szCs w:val="28"/>
          <w:lang w:val="ru-RU"/>
        </w:rPr>
      </w:pPr>
      <w:r>
        <w:rPr>
          <w:b/>
          <w:bCs/>
          <w:color w:val="auto"/>
          <w:szCs w:val="28"/>
        </w:rPr>
        <w:t xml:space="preserve">по </w:t>
      </w:r>
      <w:r>
        <w:rPr>
          <w:rFonts w:hint="default"/>
          <w:b/>
          <w:bCs/>
          <w:color w:val="auto"/>
          <w:szCs w:val="28"/>
          <w:lang w:val="ru-RU"/>
        </w:rPr>
        <w:t>курсовой работе</w:t>
      </w:r>
    </w:p>
    <w:p>
      <w:pPr>
        <w:jc w:val="center"/>
        <w:rPr>
          <w:b/>
          <w:bCs/>
          <w:color w:val="auto"/>
          <w:szCs w:val="28"/>
        </w:rPr>
      </w:pPr>
      <w:r>
        <w:rPr>
          <w:b/>
          <w:bCs/>
          <w:color w:val="auto"/>
          <w:szCs w:val="28"/>
        </w:rPr>
        <w:t>по дисциплине «</w:t>
      </w:r>
      <w:r>
        <w:rPr>
          <w:rFonts w:hint="default"/>
          <w:b/>
          <w:bCs/>
          <w:color w:val="auto"/>
          <w:szCs w:val="28"/>
          <w:lang w:val="ru-RU"/>
        </w:rPr>
        <w:t>Алгоритмы и структуры данных</w:t>
      </w:r>
      <w:r>
        <w:rPr>
          <w:b/>
          <w:bCs/>
          <w:color w:val="auto"/>
          <w:szCs w:val="28"/>
        </w:rPr>
        <w:t>»</w:t>
      </w:r>
    </w:p>
    <w:p>
      <w:pPr>
        <w:jc w:val="center"/>
        <w:rPr>
          <w:b/>
          <w:bCs/>
          <w:color w:val="auto"/>
          <w:szCs w:val="28"/>
        </w:rPr>
      </w:pPr>
      <w:r>
        <w:rPr>
          <w:rStyle w:val="27"/>
          <w:b/>
          <w:bCs/>
          <w:smallCaps w:val="0"/>
          <w:color w:val="auto"/>
          <w:szCs w:val="28"/>
        </w:rPr>
        <w:t>Тема: «</w:t>
      </w:r>
      <w:r>
        <w:rPr>
          <w:rStyle w:val="27"/>
          <w:rFonts w:hint="default"/>
          <w:b/>
          <w:bCs/>
          <w:smallCaps w:val="0"/>
          <w:color w:val="auto"/>
          <w:szCs w:val="28"/>
        </w:rPr>
        <w:t xml:space="preserve">Реализация алгоритма </w:t>
      </w:r>
      <w:r>
        <w:rPr>
          <w:rStyle w:val="27"/>
          <w:rFonts w:hint="default"/>
          <w:b/>
          <w:bCs/>
          <w:smallCaps w:val="0"/>
          <w:color w:val="auto"/>
          <w:szCs w:val="28"/>
          <w:lang w:val="ru-RU"/>
        </w:rPr>
        <w:t>решения судоку через алгоритм раскраски графа</w:t>
      </w:r>
      <w:r>
        <w:rPr>
          <w:rStyle w:val="27"/>
          <w:b/>
          <w:bCs/>
          <w:smallCaps w:val="0"/>
          <w:color w:val="auto"/>
          <w:szCs w:val="28"/>
        </w:rPr>
        <w:t>».</w:t>
      </w: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p>
      <w:pPr>
        <w:rPr>
          <w:color w:val="000000" w:themeColor="text1"/>
          <w:szCs w:val="28"/>
          <w14:textFill>
            <w14:solidFill>
              <w14:schemeClr w14:val="tx1"/>
            </w14:solidFill>
          </w14:textFill>
        </w:rPr>
      </w:pPr>
    </w:p>
    <w:tbl>
      <w:tblPr>
        <w:tblStyle w:val="6"/>
        <w:tblpPr w:leftFromText="180" w:rightFromText="180" w:vertAnchor="text" w:horzAnchor="margin" w:tblpXSpec="center" w:tblpY="364"/>
        <w:tblW w:w="5516" w:type="pct"/>
        <w:tblInd w:w="0" w:type="dxa"/>
        <w:tblLayout w:type="autofit"/>
        <w:tblCellMar>
          <w:top w:w="0" w:type="dxa"/>
          <w:left w:w="108" w:type="dxa"/>
          <w:bottom w:w="0" w:type="dxa"/>
          <w:right w:w="108" w:type="dxa"/>
        </w:tblCellMar>
      </w:tblPr>
      <w:tblGrid>
        <w:gridCol w:w="4498"/>
        <w:gridCol w:w="2700"/>
        <w:gridCol w:w="2998"/>
      </w:tblGrid>
      <w:tr>
        <w:tblPrEx>
          <w:tblCellMar>
            <w:top w:w="0" w:type="dxa"/>
            <w:left w:w="108" w:type="dxa"/>
            <w:bottom w:w="0" w:type="dxa"/>
            <w:right w:w="108" w:type="dxa"/>
          </w:tblCellMar>
        </w:tblPrEx>
        <w:trPr>
          <w:trHeight w:val="687" w:hRule="atLeast"/>
        </w:trPr>
        <w:tc>
          <w:tcPr>
            <w:tcW w:w="2206" w:type="pct"/>
            <w:vAlign w:val="bottom"/>
          </w:tcPr>
          <w:p>
            <w:pPr>
              <w:rPr>
                <w:rFonts w:hint="default"/>
                <w:color w:val="000000" w:themeColor="text1"/>
                <w:szCs w:val="28"/>
                <w:lang w:val="ru-RU"/>
                <w14:textFill>
                  <w14:solidFill>
                    <w14:schemeClr w14:val="tx1"/>
                  </w14:solidFill>
                </w14:textFill>
              </w:rPr>
            </w:pPr>
            <w:r>
              <w:rPr>
                <w:color w:val="000000" w:themeColor="text1"/>
                <w:szCs w:val="28"/>
                <w14:textFill>
                  <w14:solidFill>
                    <w14:schemeClr w14:val="tx1"/>
                  </w14:solidFill>
                </w14:textFill>
              </w:rPr>
              <w:t>Студентка гр. 130</w:t>
            </w:r>
            <w:r>
              <w:rPr>
                <w:rFonts w:hint="default"/>
                <w:color w:val="000000" w:themeColor="text1"/>
                <w:szCs w:val="28"/>
                <w:lang w:val="ru-RU"/>
                <w14:textFill>
                  <w14:solidFill>
                    <w14:schemeClr w14:val="tx1"/>
                  </w14:solidFill>
                </w14:textFill>
              </w:rPr>
              <w:t>1</w:t>
            </w:r>
          </w:p>
        </w:tc>
        <w:tc>
          <w:tcPr>
            <w:tcW w:w="1324" w:type="pct"/>
            <w:tcBorders>
              <w:bottom w:val="single" w:color="auto" w:sz="4" w:space="0"/>
            </w:tcBorders>
            <w:vAlign w:val="bottom"/>
          </w:tcPr>
          <w:p>
            <w:pPr>
              <w:rPr>
                <w:color w:val="000000" w:themeColor="text1"/>
                <w:szCs w:val="28"/>
                <w14:textFill>
                  <w14:solidFill>
                    <w14:schemeClr w14:val="tx1"/>
                  </w14:solidFill>
                </w14:textFill>
              </w:rPr>
            </w:pPr>
          </w:p>
        </w:tc>
        <w:tc>
          <w:tcPr>
            <w:tcW w:w="1470" w:type="pct"/>
            <w:vAlign w:val="bottom"/>
          </w:tcPr>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Ищенко Д.О.</w:t>
            </w:r>
          </w:p>
        </w:tc>
      </w:tr>
      <w:tr>
        <w:tblPrEx>
          <w:tblCellMar>
            <w:top w:w="0" w:type="dxa"/>
            <w:left w:w="108" w:type="dxa"/>
            <w:bottom w:w="0" w:type="dxa"/>
            <w:right w:w="108" w:type="dxa"/>
          </w:tblCellMar>
        </w:tblPrEx>
        <w:trPr>
          <w:trHeight w:val="687" w:hRule="atLeast"/>
        </w:trPr>
        <w:tc>
          <w:tcPr>
            <w:tcW w:w="2206" w:type="pct"/>
            <w:vAlign w:val="bottom"/>
          </w:tcPr>
          <w:p>
            <w:pPr>
              <w:rPr>
                <w:color w:val="000000" w:themeColor="text1"/>
                <w:szCs w:val="28"/>
                <w14:textFill>
                  <w14:solidFill>
                    <w14:schemeClr w14:val="tx1"/>
                  </w14:solidFill>
                </w14:textFill>
              </w:rPr>
            </w:pPr>
            <w:r>
              <w:rPr>
                <w:color w:val="000000" w:themeColor="text1"/>
                <w:szCs w:val="28"/>
                <w14:textFill>
                  <w14:solidFill>
                    <w14:schemeClr w14:val="tx1"/>
                  </w14:solidFill>
                </w14:textFill>
              </w:rPr>
              <w:t>Преподаватель</w:t>
            </w:r>
          </w:p>
        </w:tc>
        <w:tc>
          <w:tcPr>
            <w:tcW w:w="1324" w:type="pct"/>
            <w:tcBorders>
              <w:top w:val="single" w:color="auto" w:sz="4" w:space="0"/>
              <w:bottom w:val="single" w:color="auto" w:sz="4" w:space="0"/>
            </w:tcBorders>
            <w:vAlign w:val="bottom"/>
          </w:tcPr>
          <w:p>
            <w:pPr>
              <w:rPr>
                <w:color w:val="000000" w:themeColor="text1"/>
                <w:szCs w:val="28"/>
                <w14:textFill>
                  <w14:solidFill>
                    <w14:schemeClr w14:val="tx1"/>
                  </w14:solidFill>
                </w14:textFill>
              </w:rPr>
            </w:pPr>
          </w:p>
        </w:tc>
        <w:tc>
          <w:tcPr>
            <w:tcW w:w="1470" w:type="pct"/>
            <w:vAlign w:val="bottom"/>
          </w:tcPr>
          <w:p>
            <w:pPr>
              <w:rPr>
                <w:rFonts w:hint="default"/>
                <w:color w:val="000000" w:themeColor="text1"/>
                <w:szCs w:val="28"/>
                <w:lang w:val="ru-RU"/>
                <w14:textFill>
                  <w14:solidFill>
                    <w14:schemeClr w14:val="tx1"/>
                  </w14:solidFill>
                </w14:textFill>
              </w:rPr>
            </w:pPr>
            <w:r>
              <w:rPr>
                <w:szCs w:val="28"/>
                <w:lang w:val="ru-RU"/>
              </w:rPr>
              <w:t>Пестерев</w:t>
            </w:r>
            <w:r>
              <w:rPr>
                <w:rFonts w:hint="default"/>
                <w:szCs w:val="28"/>
                <w:lang w:val="ru-RU"/>
              </w:rPr>
              <w:t xml:space="preserve"> Д.О.</w:t>
            </w:r>
          </w:p>
        </w:tc>
      </w:tr>
    </w:tbl>
    <w:p>
      <w:pPr>
        <w:rPr>
          <w:color w:val="000000" w:themeColor="text1"/>
          <w:szCs w:val="28"/>
          <w14:textFill>
            <w14:solidFill>
              <w14:schemeClr w14:val="tx1"/>
            </w14:solidFill>
          </w14:textFill>
        </w:rPr>
      </w:pPr>
    </w:p>
    <w:p>
      <w:pPr>
        <w:rPr>
          <w:bCs/>
          <w:color w:val="000000" w:themeColor="text1"/>
          <w:szCs w:val="28"/>
          <w14:textFill>
            <w14:solidFill>
              <w14:schemeClr w14:val="tx1"/>
            </w14:solidFill>
          </w14:textFill>
        </w:rPr>
      </w:pPr>
    </w:p>
    <w:p>
      <w:pPr>
        <w:rPr>
          <w:bCs/>
          <w:color w:val="000000" w:themeColor="text1"/>
          <w:szCs w:val="28"/>
          <w14:textFill>
            <w14:solidFill>
              <w14:schemeClr w14:val="tx1"/>
            </w14:solidFill>
          </w14:textFill>
        </w:rPr>
      </w:pPr>
    </w:p>
    <w:p>
      <w:pPr>
        <w:jc w:val="center"/>
        <w:rPr>
          <w:bCs/>
          <w:color w:val="000000" w:themeColor="text1"/>
          <w:szCs w:val="28"/>
          <w14:textFill>
            <w14:solidFill>
              <w14:schemeClr w14:val="tx1"/>
            </w14:solidFill>
          </w14:textFill>
        </w:rPr>
      </w:pPr>
      <w:r>
        <w:rPr>
          <w:bCs/>
          <w:color w:val="000000" w:themeColor="text1"/>
          <w:szCs w:val="28"/>
          <w14:textFill>
            <w14:solidFill>
              <w14:schemeClr w14:val="tx1"/>
            </w14:solidFill>
          </w14:textFill>
        </w:rPr>
        <w:t>Санкт-Петербург</w:t>
      </w:r>
    </w:p>
    <w:p>
      <w:pPr>
        <w:jc w:val="center"/>
        <w:rPr>
          <w:rFonts w:hint="default"/>
          <w:bCs/>
          <w:color w:val="000000" w:themeColor="text1"/>
          <w:szCs w:val="28"/>
          <w:lang w:val="ru-RU"/>
          <w14:textFill>
            <w14:solidFill>
              <w14:schemeClr w14:val="tx1"/>
            </w14:solidFill>
          </w14:textFill>
        </w:rPr>
      </w:pPr>
      <w:r>
        <w:rPr>
          <w:bCs/>
          <w:color w:val="000000" w:themeColor="text1"/>
          <w:szCs w:val="28"/>
          <w14:textFill>
            <w14:solidFill>
              <w14:schemeClr w14:val="tx1"/>
            </w14:solidFill>
          </w14:textFill>
        </w:rPr>
        <w:t>202</w:t>
      </w:r>
      <w:r>
        <w:rPr>
          <w:rFonts w:hint="default"/>
          <w:bCs/>
          <w:color w:val="000000" w:themeColor="text1"/>
          <w:szCs w:val="28"/>
          <w:lang w:val="ru-RU"/>
          <w14:textFill>
            <w14:solidFill>
              <w14:schemeClr w14:val="tx1"/>
            </w14:solidFill>
          </w14:textFill>
        </w:rPr>
        <w:t>3</w:t>
      </w:r>
    </w:p>
    <w:p>
      <w:pPr>
        <w:spacing w:line="360" w:lineRule="auto"/>
        <w:jc w:val="center"/>
        <w:rPr>
          <w:b/>
          <w:caps/>
          <w:szCs w:val="28"/>
        </w:rPr>
      </w:pPr>
      <w:r>
        <w:rPr>
          <w:b/>
          <w:caps/>
          <w:szCs w:val="28"/>
        </w:rPr>
        <w:t>ЗАДАНИЕ</w:t>
      </w:r>
    </w:p>
    <w:p>
      <w:pPr>
        <w:spacing w:line="360" w:lineRule="auto"/>
        <w:jc w:val="center"/>
        <w:rPr>
          <w:b/>
          <w:caps/>
          <w:szCs w:val="28"/>
        </w:rPr>
      </w:pPr>
      <w:r>
        <w:rPr>
          <w:b/>
          <w:caps/>
          <w:szCs w:val="28"/>
        </w:rPr>
        <w:t>на курсовую работу</w:t>
      </w:r>
    </w:p>
    <w:p>
      <w:pPr>
        <w:rPr>
          <w:b/>
          <w:caps/>
          <w:szCs w:val="28"/>
        </w:rPr>
      </w:pP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000"/>
        <w:gridCol w:w="2285"/>
        <w:gridCol w:w="29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5000" w:type="pct"/>
            <w:gridSpan w:val="3"/>
            <w:tcBorders>
              <w:top w:val="nil"/>
              <w:left w:val="nil"/>
              <w:bottom w:val="nil"/>
              <w:right w:val="nil"/>
            </w:tcBorders>
          </w:tcPr>
          <w:p>
            <w:pPr>
              <w:spacing w:line="360" w:lineRule="auto"/>
              <w:rPr>
                <w:szCs w:val="28"/>
              </w:rPr>
            </w:pPr>
            <w:r>
              <w:rPr>
                <w:szCs w:val="28"/>
              </w:rPr>
              <w:t>Студентка</w:t>
            </w:r>
            <w:r>
              <w:rPr>
                <w:rFonts w:hint="default"/>
                <w:szCs w:val="28"/>
                <w:lang w:val="ru-RU"/>
              </w:rPr>
              <w:t>:</w:t>
            </w:r>
            <w:r>
              <w:rPr>
                <w:szCs w:val="28"/>
              </w:rPr>
              <w:t xml:space="preserve"> Ищенко Д.О.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7" w:hRule="atLeast"/>
        </w:trPr>
        <w:tc>
          <w:tcPr>
            <w:tcW w:w="5000" w:type="pct"/>
            <w:gridSpan w:val="3"/>
            <w:tcBorders>
              <w:top w:val="nil"/>
              <w:left w:val="nil"/>
              <w:bottom w:val="nil"/>
              <w:right w:val="nil"/>
            </w:tcBorders>
          </w:tcPr>
          <w:p>
            <w:pPr>
              <w:spacing w:line="360" w:lineRule="auto"/>
              <w:rPr>
                <w:rFonts w:hint="default"/>
                <w:szCs w:val="28"/>
                <w:lang w:val="ru-RU"/>
              </w:rPr>
            </w:pPr>
            <w:r>
              <w:rPr>
                <w:szCs w:val="28"/>
              </w:rPr>
              <w:t>Группа 130</w:t>
            </w:r>
            <w:r>
              <w:rPr>
                <w:rFonts w:hint="default"/>
                <w:szCs w:val="28"/>
                <w:lang w:val="ru-RU"/>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0" w:hRule="atLeast"/>
        </w:trPr>
        <w:tc>
          <w:tcPr>
            <w:tcW w:w="5000" w:type="pct"/>
            <w:gridSpan w:val="3"/>
            <w:tcBorders>
              <w:top w:val="nil"/>
              <w:left w:val="nil"/>
              <w:bottom w:val="nil"/>
              <w:right w:val="nil"/>
            </w:tcBorders>
          </w:tcPr>
          <w:p>
            <w:pPr>
              <w:spacing w:line="360" w:lineRule="auto"/>
              <w:rPr>
                <w:rFonts w:hint="default"/>
                <w:szCs w:val="28"/>
                <w:lang w:val="ru-RU"/>
              </w:rPr>
            </w:pPr>
            <w:r>
              <w:rPr>
                <w:szCs w:val="28"/>
              </w:rPr>
              <w:t xml:space="preserve">Тема работы: </w:t>
            </w:r>
            <w:r>
              <w:rPr>
                <w:rFonts w:hint="default"/>
                <w:szCs w:val="28"/>
              </w:rPr>
              <w:t>Реализация алгоритма решения судоку через алгоритм раскраски графа</w:t>
            </w:r>
            <w:r>
              <w:rPr>
                <w:rFonts w:hint="default"/>
                <w:szCs w:val="28"/>
                <w:lang w:val="ru-RU"/>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22" w:hRule="atLeast"/>
        </w:trPr>
        <w:tc>
          <w:tcPr>
            <w:tcW w:w="5000" w:type="pct"/>
            <w:gridSpan w:val="3"/>
            <w:tcBorders>
              <w:top w:val="nil"/>
              <w:left w:val="nil"/>
              <w:bottom w:val="nil"/>
              <w:right w:val="nil"/>
            </w:tcBorders>
          </w:tcPr>
          <w:p>
            <w:pPr>
              <w:pStyle w:val="25"/>
            </w:pPr>
            <w:r>
              <w:t xml:space="preserve">Исходные данные: </w:t>
            </w:r>
          </w:p>
          <w:p>
            <w:pPr>
              <w:pStyle w:val="25"/>
              <w:rPr>
                <w:rFonts w:hint="default"/>
                <w:lang w:val="ru-RU"/>
              </w:rPr>
            </w:pPr>
            <w:r>
              <w:rPr>
                <w:rFonts w:hint="default"/>
                <w:lang w:val="ru-RU"/>
              </w:rPr>
              <w:t>Частично заполненная таблица судоку.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1" w:hRule="atLeast"/>
        </w:trPr>
        <w:tc>
          <w:tcPr>
            <w:tcW w:w="5000" w:type="pct"/>
            <w:gridSpan w:val="3"/>
            <w:tcBorders>
              <w:top w:val="nil"/>
              <w:left w:val="nil"/>
              <w:bottom w:val="nil"/>
              <w:right w:val="nil"/>
            </w:tcBorders>
          </w:tcPr>
          <w:p>
            <w:pPr>
              <w:pStyle w:val="25"/>
            </w:pPr>
            <w:r>
              <w:t>Содержание пояснительной записки:</w:t>
            </w:r>
          </w:p>
          <w:p>
            <w:pPr>
              <w:pStyle w:val="25"/>
              <w:rPr>
                <w:rFonts w:hint="default"/>
                <w:lang w:val="ru-RU"/>
              </w:rPr>
            </w:pPr>
            <w:r>
              <w:rPr>
                <w:rFonts w:hint="default"/>
                <w:lang w:val="ru-RU"/>
              </w:rPr>
              <w:t>Формулировка задания, теоретические сведения, описание алгоритмов,внутреннее устройство проекта, текст программы.</w:t>
            </w:r>
          </w:p>
          <w:p>
            <w:pPr>
              <w:pStyle w:val="25"/>
              <w:rPr>
                <w:rFonts w:hint="default"/>
                <w:lang w:val="ru-RU"/>
              </w:rPr>
            </w:pPr>
          </w:p>
          <w:p>
            <w:pPr>
              <w:pStyle w:val="25"/>
            </w:pPr>
            <w:r>
              <w:t>Предполагаемый объем пояснительной записки:</w:t>
            </w:r>
          </w:p>
          <w:p>
            <w:pPr>
              <w:spacing w:line="360" w:lineRule="auto"/>
              <w:rPr>
                <w:szCs w:val="28"/>
              </w:rPr>
            </w:pPr>
            <w:r>
              <w:rPr>
                <w:szCs w:val="28"/>
              </w:rPr>
              <w:t>Не менее 5 страниц.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3"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Дата выдачи задания: 1</w:t>
            </w:r>
            <w:r>
              <w:rPr>
                <w:rFonts w:hint="default"/>
                <w:szCs w:val="28"/>
                <w:lang w:val="en-US"/>
              </w:rPr>
              <w:t>5</w:t>
            </w:r>
            <w:r>
              <w:rPr>
                <w:szCs w:val="28"/>
              </w:rPr>
              <w:t>.</w:t>
            </w:r>
            <w:r>
              <w:rPr>
                <w:rFonts w:hint="default"/>
                <w:szCs w:val="28"/>
                <w:lang w:val="en-US"/>
              </w:rPr>
              <w:t>05</w:t>
            </w:r>
            <w:r>
              <w:rPr>
                <w:szCs w:val="28"/>
              </w:rPr>
              <w:t>.202</w:t>
            </w:r>
            <w:r>
              <w:rPr>
                <w:rFonts w:hint="default"/>
                <w:szCs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7"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 xml:space="preserve">Дата сдачи реферата: </w:t>
            </w:r>
            <w:r>
              <w:rPr>
                <w:rFonts w:hint="default"/>
                <w:szCs w:val="28"/>
                <w:lang w:val="ru-RU"/>
              </w:rPr>
              <w:t>5</w:t>
            </w:r>
            <w:r>
              <w:rPr>
                <w:szCs w:val="28"/>
              </w:rPr>
              <w:t>.</w:t>
            </w:r>
            <w:r>
              <w:rPr>
                <w:rFonts w:hint="default"/>
                <w:szCs w:val="28"/>
                <w:lang w:val="en-US"/>
              </w:rPr>
              <w:t>0</w:t>
            </w:r>
            <w:r>
              <w:rPr>
                <w:rFonts w:hint="default"/>
                <w:szCs w:val="28"/>
                <w:lang w:val="ru-RU"/>
              </w:rPr>
              <w:t>6</w:t>
            </w:r>
            <w:r>
              <w:rPr>
                <w:szCs w:val="28"/>
              </w:rPr>
              <w:t>.202</w:t>
            </w:r>
            <w:r>
              <w:rPr>
                <w:rFonts w:hint="default"/>
                <w:szCs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9" w:hRule="atLeast"/>
        </w:trPr>
        <w:tc>
          <w:tcPr>
            <w:tcW w:w="5000" w:type="pct"/>
            <w:gridSpan w:val="3"/>
            <w:tcBorders>
              <w:top w:val="nil"/>
              <w:left w:val="nil"/>
              <w:bottom w:val="nil"/>
              <w:right w:val="nil"/>
            </w:tcBorders>
          </w:tcPr>
          <w:p>
            <w:pPr>
              <w:spacing w:line="360" w:lineRule="auto"/>
              <w:rPr>
                <w:rFonts w:hint="default"/>
                <w:szCs w:val="28"/>
                <w:lang w:val="en-US"/>
              </w:rPr>
            </w:pPr>
            <w:r>
              <w:rPr>
                <w:szCs w:val="28"/>
              </w:rPr>
              <w:t xml:space="preserve">Дата защиты реферата: </w:t>
            </w:r>
            <w:r>
              <w:rPr>
                <w:rFonts w:hint="default"/>
                <w:szCs w:val="28"/>
                <w:lang w:val="ru-RU"/>
              </w:rPr>
              <w:t>5</w:t>
            </w:r>
            <w:r>
              <w:rPr>
                <w:szCs w:val="28"/>
              </w:rPr>
              <w:t>.</w:t>
            </w:r>
            <w:r>
              <w:rPr>
                <w:rFonts w:hint="default"/>
                <w:szCs w:val="28"/>
                <w:lang w:val="en-US"/>
              </w:rPr>
              <w:t>0</w:t>
            </w:r>
            <w:r>
              <w:rPr>
                <w:rFonts w:hint="default"/>
                <w:szCs w:val="28"/>
                <w:lang w:val="ru-RU"/>
              </w:rPr>
              <w:t>6</w:t>
            </w:r>
            <w:r>
              <w:rPr>
                <w:szCs w:val="28"/>
              </w:rPr>
              <w:t>.202</w:t>
            </w:r>
            <w:r>
              <w:rPr>
                <w:rFonts w:hint="default"/>
                <w:szCs w:val="28"/>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2164" w:type="pct"/>
            <w:vAlign w:val="bottom"/>
          </w:tcPr>
          <w:p>
            <w:pPr>
              <w:rPr>
                <w:szCs w:val="28"/>
              </w:rPr>
            </w:pPr>
            <w:r>
              <w:rPr>
                <w:szCs w:val="28"/>
              </w:rPr>
              <w:t>Студентка</w:t>
            </w:r>
          </w:p>
        </w:tc>
        <w:tc>
          <w:tcPr>
            <w:tcW w:w="1236" w:type="pct"/>
            <w:tcBorders>
              <w:bottom w:val="single" w:color="auto" w:sz="4" w:space="0"/>
            </w:tcBorders>
            <w:vAlign w:val="bottom"/>
          </w:tcPr>
          <w:p>
            <w:pPr>
              <w:rPr>
                <w:szCs w:val="28"/>
              </w:rPr>
            </w:pPr>
          </w:p>
        </w:tc>
        <w:tc>
          <w:tcPr>
            <w:tcW w:w="1600" w:type="pct"/>
            <w:vAlign w:val="bottom"/>
          </w:tcPr>
          <w:p>
            <w:pPr>
              <w:jc w:val="both"/>
              <w:rPr>
                <w:szCs w:val="28"/>
              </w:rPr>
            </w:pPr>
            <w:r>
              <w:rPr>
                <w:szCs w:val="28"/>
              </w:rPr>
              <w:t>Ищенко Д.О.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2164" w:type="pct"/>
            <w:vAlign w:val="bottom"/>
          </w:tcPr>
          <w:p>
            <w:pPr>
              <w:rPr>
                <w:szCs w:val="28"/>
              </w:rPr>
            </w:pPr>
            <w:r>
              <w:rPr>
                <w:szCs w:val="28"/>
              </w:rPr>
              <w:t>Преподаватель</w:t>
            </w:r>
          </w:p>
        </w:tc>
        <w:tc>
          <w:tcPr>
            <w:tcW w:w="1236" w:type="pct"/>
            <w:tcBorders>
              <w:top w:val="single" w:color="auto" w:sz="4" w:space="0"/>
              <w:bottom w:val="single" w:color="auto" w:sz="4" w:space="0"/>
            </w:tcBorders>
            <w:vAlign w:val="bottom"/>
          </w:tcPr>
          <w:p>
            <w:pPr>
              <w:rPr>
                <w:szCs w:val="28"/>
              </w:rPr>
            </w:pPr>
          </w:p>
        </w:tc>
        <w:tc>
          <w:tcPr>
            <w:tcW w:w="1600" w:type="pct"/>
            <w:vAlign w:val="bottom"/>
          </w:tcPr>
          <w:p>
            <w:pPr>
              <w:jc w:val="both"/>
              <w:rPr>
                <w:rFonts w:hint="default"/>
                <w:szCs w:val="28"/>
                <w:lang w:val="ru-RU"/>
              </w:rPr>
            </w:pPr>
            <w:r>
              <w:rPr>
                <w:rFonts w:hint="default"/>
                <w:szCs w:val="28"/>
                <w:lang w:val="ru-RU"/>
              </w:rPr>
              <w:t>Пестерев Д.О.</w:t>
            </w:r>
          </w:p>
        </w:tc>
      </w:tr>
    </w:tbl>
    <w:p>
      <w:pPr>
        <w:rPr>
          <w:b/>
          <w:caps/>
          <w:szCs w:val="28"/>
        </w:rPr>
      </w:pPr>
    </w:p>
    <w:p>
      <w:pPr>
        <w:rPr>
          <w:b/>
          <w:caps/>
          <w:szCs w:val="28"/>
        </w:rPr>
      </w:pPr>
    </w:p>
    <w:p>
      <w:pPr>
        <w:spacing w:line="240" w:lineRule="auto"/>
        <w:jc w:val="center"/>
        <w:rPr>
          <w:bCs/>
          <w:color w:val="000000" w:themeColor="text1"/>
          <w:szCs w:val="28"/>
          <w14:textFill>
            <w14:solidFill>
              <w14:schemeClr w14:val="tx1"/>
            </w14:solidFill>
          </w14:textFill>
        </w:rPr>
      </w:pPr>
      <w:r>
        <w:rPr>
          <w:bCs/>
          <w:color w:val="000000" w:themeColor="text1"/>
          <w:szCs w:val="28"/>
          <w14:textFill>
            <w14:solidFill>
              <w14:schemeClr w14:val="tx1"/>
            </w14:solidFill>
          </w14:textFill>
        </w:rPr>
        <w:br w:type="page"/>
      </w:r>
    </w:p>
    <w:sdt>
      <w:sdtPr>
        <w:rPr>
          <w:rFonts w:hint="default" w:ascii="Times New Roman" w:hAnsi="Times New Roman" w:eastAsia="SimSun" w:cs="Times New Roman"/>
          <w:sz w:val="32"/>
          <w:szCs w:val="32"/>
          <w:lang w:val="ru-RU" w:eastAsia="ru-RU" w:bidi="ar-SA"/>
        </w:rPr>
        <w:id w:val="147480741"/>
        <w15:color w:val="DBDBDB"/>
        <w:docPartObj>
          <w:docPartGallery w:val="Table of Contents"/>
          <w:docPartUnique/>
        </w:docPartObj>
      </w:sdtPr>
      <w:sdtEndPr>
        <w:rPr>
          <w:rFonts w:hint="default" w:ascii="Times New Roman" w:hAnsi="Times New Roman" w:eastAsia="SimSun" w:cs="Times New Roman"/>
          <w:sz w:val="32"/>
          <w:szCs w:val="32"/>
          <w:lang w:val="ru-RU" w:eastAsia="ru-RU"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sz w:val="32"/>
              <w:szCs w:val="32"/>
            </w:rPr>
            <w:t>Оглавление</w:t>
          </w:r>
        </w:p>
        <w:p>
          <w:pPr>
            <w:pStyle w:val="23"/>
            <w:tabs>
              <w:tab w:val="right" w:leader="dot" w:pos="9026"/>
            </w:tabs>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"1-1" \h \u </w:instrText>
          </w:r>
          <w:r>
            <w:rPr>
              <w:rFonts w:hint="default" w:ascii="Times New Roman" w:hAnsi="Times New Roman" w:cs="Times New Roman"/>
              <w:sz w:val="32"/>
              <w:szCs w:val="32"/>
            </w:rPr>
            <w:fldChar w:fldCharType="separate"/>
          </w: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_Toc25806 </w:instrText>
          </w:r>
          <w:r>
            <w:rPr>
              <w:rFonts w:hint="default" w:ascii="Times New Roman" w:hAnsi="Times New Roman" w:cs="Times New Roman"/>
              <w:szCs w:val="32"/>
            </w:rPr>
            <w:fldChar w:fldCharType="separate"/>
          </w:r>
          <w:r>
            <w:t>Формулировка задания.</w:t>
          </w:r>
          <w:r>
            <w:tab/>
          </w:r>
          <w:r>
            <w:fldChar w:fldCharType="begin"/>
          </w:r>
          <w:r>
            <w:instrText xml:space="preserve"> PAGEREF _Toc25806 \h </w:instrText>
          </w:r>
          <w:r>
            <w:fldChar w:fldCharType="separate"/>
          </w:r>
          <w:r>
            <w:t>4</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_Toc6349 </w:instrText>
          </w:r>
          <w:r>
            <w:rPr>
              <w:rFonts w:hint="default" w:ascii="Times New Roman" w:hAnsi="Times New Roman" w:cs="Times New Roman"/>
              <w:szCs w:val="32"/>
            </w:rPr>
            <w:fldChar w:fldCharType="separate"/>
          </w:r>
          <w:r>
            <w:rPr>
              <w:rFonts w:hint="default"/>
              <w:lang w:val="ru-RU"/>
            </w:rPr>
            <w:t>Теоретические сведения.</w:t>
          </w:r>
          <w:r>
            <w:tab/>
          </w:r>
          <w:r>
            <w:fldChar w:fldCharType="begin"/>
          </w:r>
          <w:r>
            <w:instrText xml:space="preserve"> PAGEREF _Toc6349 \h </w:instrText>
          </w:r>
          <w:r>
            <w:fldChar w:fldCharType="separate"/>
          </w:r>
          <w:r>
            <w:t>4</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_Toc8838 </w:instrText>
          </w:r>
          <w:r>
            <w:rPr>
              <w:rFonts w:hint="default" w:ascii="Times New Roman" w:hAnsi="Times New Roman" w:cs="Times New Roman"/>
              <w:szCs w:val="32"/>
            </w:rPr>
            <w:fldChar w:fldCharType="separate"/>
          </w:r>
          <w:r>
            <w:rPr>
              <w:lang w:val="ru-RU"/>
            </w:rPr>
            <w:t>Описание</w:t>
          </w:r>
          <w:r>
            <w:rPr>
              <w:rFonts w:hint="default"/>
              <w:lang w:val="ru-RU"/>
            </w:rPr>
            <w:t xml:space="preserve"> алгоритмов</w:t>
          </w:r>
          <w:r>
            <w:t>.</w:t>
          </w:r>
          <w:r>
            <w:tab/>
          </w:r>
          <w:r>
            <w:fldChar w:fldCharType="begin"/>
          </w:r>
          <w:r>
            <w:instrText xml:space="preserve"> PAGEREF _Toc8838 \h </w:instrText>
          </w:r>
          <w:r>
            <w:fldChar w:fldCharType="separate"/>
          </w:r>
          <w:r>
            <w:t>6</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_Toc12329 </w:instrText>
          </w:r>
          <w:r>
            <w:rPr>
              <w:rFonts w:hint="default" w:ascii="Times New Roman" w:hAnsi="Times New Roman" w:cs="Times New Roman"/>
              <w:szCs w:val="32"/>
            </w:rPr>
            <w:fldChar w:fldCharType="separate"/>
          </w:r>
          <w:r>
            <w:rPr>
              <w:rFonts w:hint="default"/>
              <w:lang w:val="ru-RU"/>
            </w:rPr>
            <w:t>Внутреннее устройство проекта</w:t>
          </w:r>
          <w:r>
            <w:t>.</w:t>
          </w:r>
          <w:r>
            <w:tab/>
          </w:r>
          <w:r>
            <w:fldChar w:fldCharType="begin"/>
          </w:r>
          <w:r>
            <w:instrText xml:space="preserve"> PAGEREF _Toc12329 \h </w:instrText>
          </w:r>
          <w:r>
            <w:fldChar w:fldCharType="separate"/>
          </w:r>
          <w:r>
            <w:t>10</w:t>
          </w:r>
          <w:r>
            <w:fldChar w:fldCharType="end"/>
          </w:r>
          <w:r>
            <w:rPr>
              <w:rFonts w:hint="default" w:ascii="Times New Roman" w:hAnsi="Times New Roman" w:cs="Times New Roman"/>
              <w:szCs w:val="32"/>
            </w:rPr>
            <w:fldChar w:fldCharType="end"/>
          </w:r>
        </w:p>
        <w:p>
          <w:pPr>
            <w:pStyle w:val="23"/>
            <w:tabs>
              <w:tab w:val="right" w:leader="dot" w:pos="902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_Toc29449 </w:instrText>
          </w:r>
          <w:r>
            <w:rPr>
              <w:rFonts w:hint="default" w:ascii="Times New Roman" w:hAnsi="Times New Roman" w:cs="Times New Roman"/>
              <w:szCs w:val="32"/>
            </w:rPr>
            <w:fldChar w:fldCharType="separate"/>
          </w:r>
          <w:r>
            <w:t>Текст программы.</w:t>
          </w:r>
          <w:r>
            <w:tab/>
          </w:r>
          <w:r>
            <w:fldChar w:fldCharType="begin"/>
          </w:r>
          <w:r>
            <w:instrText xml:space="preserve"> PAGEREF _Toc29449 \h </w:instrText>
          </w:r>
          <w:r>
            <w:fldChar w:fldCharType="separate"/>
          </w:r>
          <w:r>
            <w:t>11</w:t>
          </w:r>
          <w:r>
            <w:fldChar w:fldCharType="end"/>
          </w:r>
          <w:r>
            <w:rPr>
              <w:rFonts w:hint="default" w:ascii="Times New Roman" w:hAnsi="Times New Roman" w:cs="Times New Roman"/>
              <w:szCs w:val="32"/>
            </w:rPr>
            <w:fldChar w:fldCharType="end"/>
          </w:r>
        </w:p>
        <w:p>
          <w:pPr>
            <w:spacing w:line="240" w:lineRule="auto"/>
            <w:rPr>
              <w:rFonts w:hint="default" w:ascii="Times New Roman" w:hAnsi="Times New Roman" w:cs="Times New Roman"/>
              <w:sz w:val="32"/>
              <w:szCs w:val="32"/>
            </w:rPr>
          </w:pPr>
          <w:r>
            <w:rPr>
              <w:rFonts w:hint="default" w:ascii="Times New Roman" w:hAnsi="Times New Roman" w:cs="Times New Roman"/>
              <w:szCs w:val="32"/>
            </w:rPr>
            <w:fldChar w:fldCharType="end"/>
          </w:r>
        </w:p>
      </w:sdtContent>
    </w:sdt>
    <w:p>
      <w:pPr>
        <w:spacing w:line="240" w:lineRule="auto"/>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spacing w:line="240" w:lineRule="auto"/>
      </w:pPr>
      <w:bookmarkStart w:id="0" w:name="_Toc32389"/>
      <w:bookmarkStart w:id="1" w:name="_Toc25806"/>
      <w:bookmarkStart w:id="2" w:name="_Toc84794096"/>
      <w:bookmarkStart w:id="3" w:name="_Toc84794154"/>
      <w:r>
        <w:t>Формулировка задания.</w:t>
      </w:r>
      <w:bookmarkEnd w:id="0"/>
      <w:bookmarkEnd w:id="1"/>
    </w:p>
    <w:p>
      <w:pPr>
        <w:bidi w:val="0"/>
        <w:rPr>
          <w:rFonts w:hint="default"/>
          <w:b/>
          <w:bCs/>
          <w:lang w:val="ru-RU"/>
        </w:rPr>
      </w:pPr>
      <w:r>
        <w:rPr>
          <w:rFonts w:hint="default"/>
          <w:lang w:val="ru-RU"/>
        </w:rPr>
        <w:t>Реализация алгоритма решения судоку через алгоритм раскраски графа. Создание графического интерфейса программы.</w:t>
      </w:r>
    </w:p>
    <w:p>
      <w:pPr>
        <w:spacing w:line="240" w:lineRule="auto"/>
        <w:rPr>
          <w:rFonts w:hint="default"/>
          <w:b/>
          <w:bCs/>
          <w:lang w:val="ru-RU"/>
        </w:rPr>
      </w:pPr>
      <w:r>
        <w:rPr>
          <w:rFonts w:hint="default"/>
          <w:b/>
          <w:bCs/>
          <w:lang w:val="ru-RU"/>
        </w:rPr>
        <w:t>Контрольный пример.</w:t>
      </w:r>
    </w:p>
    <w:p>
      <w:pPr>
        <w:spacing w:line="240" w:lineRule="auto"/>
        <w:rPr>
          <w:rFonts w:hint="default"/>
          <w:b w:val="0"/>
          <w:bCs w:val="0"/>
          <w:lang w:val="ru-RU"/>
        </w:rPr>
      </w:pPr>
      <w:r>
        <w:rPr>
          <w:rFonts w:hint="default"/>
          <w:b w:val="0"/>
          <w:bCs w:val="0"/>
          <w:lang w:val="ru-RU"/>
        </w:rPr>
        <w:t>Входные данные: частично заполненная таблица судоку (рис 1).</w:t>
      </w:r>
    </w:p>
    <w:p>
      <w:pPr>
        <w:spacing w:line="240" w:lineRule="auto"/>
        <w:jc w:val="center"/>
      </w:pPr>
      <w:r>
        <w:drawing>
          <wp:inline distT="0" distB="0" distL="114300" distR="114300">
            <wp:extent cx="2378710" cy="2384425"/>
            <wp:effectExtent l="0" t="0" r="2540" b="158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2378710" cy="2384425"/>
                    </a:xfrm>
                    <a:prstGeom prst="rect">
                      <a:avLst/>
                    </a:prstGeom>
                    <a:noFill/>
                    <a:ln>
                      <a:noFill/>
                    </a:ln>
                  </pic:spPr>
                </pic:pic>
              </a:graphicData>
            </a:graphic>
          </wp:inline>
        </w:drawing>
      </w:r>
    </w:p>
    <w:p>
      <w:pPr>
        <w:pStyle w:val="8"/>
        <w:spacing w:line="240" w:lineRule="auto"/>
        <w:rPr>
          <w:rFonts w:hint="default"/>
          <w:lang w:val="ru-RU"/>
        </w:rPr>
      </w:pPr>
      <w:r>
        <w:t xml:space="preserve">рис.  </w:t>
      </w:r>
      <w:r>
        <w:fldChar w:fldCharType="begin"/>
      </w:r>
      <w:r>
        <w:instrText xml:space="preserve"> SEQ рис._ \* ARABIC </w:instrText>
      </w:r>
      <w:r>
        <w:fldChar w:fldCharType="separate"/>
      </w:r>
      <w:r>
        <w:t>1</w:t>
      </w:r>
      <w:r>
        <w:fldChar w:fldCharType="end"/>
      </w:r>
    </w:p>
    <w:p>
      <w:pPr>
        <w:spacing w:line="240" w:lineRule="auto"/>
        <w:rPr>
          <w:rFonts w:hint="default"/>
          <w:b w:val="0"/>
          <w:bCs w:val="0"/>
          <w:lang w:val="ru-RU"/>
        </w:rPr>
      </w:pPr>
      <w:r>
        <w:rPr>
          <w:rFonts w:hint="default"/>
          <w:b w:val="0"/>
          <w:bCs w:val="0"/>
          <w:lang w:val="ru-RU"/>
        </w:rPr>
        <w:t>Выходные данные</w:t>
      </w:r>
      <w:r>
        <w:rPr>
          <w:rFonts w:hint="default"/>
          <w:b w:val="0"/>
          <w:bCs w:val="0"/>
          <w:lang w:val="en-US"/>
        </w:rPr>
        <w:t xml:space="preserve">: </w:t>
      </w:r>
      <w:r>
        <w:rPr>
          <w:rFonts w:hint="default"/>
          <w:b w:val="0"/>
          <w:bCs w:val="0"/>
          <w:lang w:val="ru-RU"/>
        </w:rPr>
        <w:t>Полностью заполненная таблица, с сохранением исходных данных (рис. 2).</w:t>
      </w:r>
    </w:p>
    <w:p>
      <w:pPr>
        <w:spacing w:line="240" w:lineRule="auto"/>
        <w:jc w:val="center"/>
      </w:pPr>
      <w:r>
        <w:drawing>
          <wp:inline distT="0" distB="0" distL="114300" distR="114300">
            <wp:extent cx="2266315" cy="2271395"/>
            <wp:effectExtent l="0" t="0" r="635"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2266315" cy="2271395"/>
                    </a:xfrm>
                    <a:prstGeom prst="rect">
                      <a:avLst/>
                    </a:prstGeom>
                    <a:noFill/>
                    <a:ln>
                      <a:noFill/>
                    </a:ln>
                  </pic:spPr>
                </pic:pic>
              </a:graphicData>
            </a:graphic>
          </wp:inline>
        </w:drawing>
      </w:r>
    </w:p>
    <w:p>
      <w:pPr>
        <w:pStyle w:val="8"/>
        <w:spacing w:line="240" w:lineRule="auto"/>
        <w:jc w:val="center"/>
        <w:rPr>
          <w:rFonts w:hint="default"/>
          <w:lang w:val="ru-RU"/>
        </w:rPr>
      </w:pPr>
      <w:r>
        <w:t xml:space="preserve">рис.  </w:t>
      </w:r>
      <w:r>
        <w:fldChar w:fldCharType="begin"/>
      </w:r>
      <w:r>
        <w:instrText xml:space="preserve"> SEQ рис._ \* ARABIC </w:instrText>
      </w:r>
      <w:r>
        <w:fldChar w:fldCharType="separate"/>
      </w:r>
      <w:r>
        <w:t>2</w:t>
      </w:r>
      <w:r>
        <w:fldChar w:fldCharType="end"/>
      </w:r>
    </w:p>
    <w:p>
      <w:pPr>
        <w:pStyle w:val="2"/>
        <w:bidi w:val="0"/>
        <w:spacing w:line="240" w:lineRule="auto"/>
        <w:rPr>
          <w:rFonts w:hint="default"/>
          <w:lang w:val="ru-RU"/>
        </w:rPr>
      </w:pPr>
      <w:bookmarkStart w:id="4" w:name="_Toc6349"/>
      <w:r>
        <w:rPr>
          <w:rFonts w:hint="default"/>
          <w:lang w:val="ru-RU"/>
        </w:rPr>
        <w:t>Теоретические сведения.</w:t>
      </w:r>
      <w:bookmarkEnd w:id="4"/>
    </w:p>
    <w:p>
      <w:pPr>
        <w:rPr>
          <w:rFonts w:hint="default"/>
          <w:lang w:val="ru-RU"/>
        </w:rPr>
      </w:pPr>
      <w:r>
        <w:rPr>
          <w:rFonts w:hint="default"/>
          <w:b/>
          <w:bCs/>
          <w:lang w:val="ru-RU"/>
        </w:rPr>
        <w:t>Судоку</w:t>
      </w:r>
      <w:r>
        <w:rPr>
          <w:rFonts w:hint="default"/>
          <w:lang w:val="ru-RU"/>
        </w:rPr>
        <w:t xml:space="preserve"> - это головоломка, которая состоит из квадрата 9x9, </w:t>
      </w:r>
      <w:r>
        <w:rPr>
          <w:rFonts w:hint="default"/>
          <w:lang w:val="en-US"/>
        </w:rPr>
        <w:t>разделённого</w:t>
      </w:r>
      <w:r>
        <w:rPr>
          <w:rFonts w:hint="default"/>
          <w:lang w:val="ru-RU"/>
        </w:rPr>
        <w:t xml:space="preserve"> на малые квадраты 3x3. Задача заключается в том, чтобы заполнить все свободные клетки цифрами от 1 до 9 таким образом, чтобы в каждой строке, в каждом столбце и в каждом малом квадрате 3x3 каждая цифра встречалась только один раз. Судоку является популярной логической головоломкой, которая развивает умственные способности, такие как логика и концентрация внимания. Существуют различные методы решения судоку, от простых до сложных, включая методы перебора и логические стратегии.</w:t>
      </w:r>
    </w:p>
    <w:p>
      <w:pPr>
        <w:rPr>
          <w:rFonts w:hint="default"/>
          <w:lang w:val="ru-RU"/>
        </w:rPr>
      </w:pPr>
      <w:r>
        <w:rPr>
          <w:rFonts w:hint="default"/>
          <w:b/>
          <w:bCs/>
          <w:lang w:val="ru-RU"/>
        </w:rPr>
        <w:t>Задача раскраски</w:t>
      </w:r>
      <w:r>
        <w:rPr>
          <w:rFonts w:hint="default"/>
          <w:lang w:val="ru-RU"/>
        </w:rPr>
        <w:t xml:space="preserve"> графа заключается в том, чтобы раскрасить вершины графа таким образом, чтобы никакие две смежные вершины не имели одинаковый цвет.</w:t>
      </w:r>
    </w:p>
    <w:p>
      <w:pPr>
        <w:rPr>
          <w:rFonts w:hint="default"/>
          <w:b/>
          <w:bCs/>
          <w:lang w:val="ru-RU"/>
        </w:rPr>
      </w:pPr>
      <w:r>
        <w:rPr>
          <w:rFonts w:hint="default"/>
          <w:b/>
          <w:bCs/>
          <w:lang w:val="ru-RU"/>
        </w:rPr>
        <w:t>Применение задачи раскраски к решению судоку.</w:t>
      </w:r>
    </w:p>
    <w:p>
      <w:pPr>
        <w:rPr>
          <w:rFonts w:hint="default"/>
          <w:lang w:val="ru-RU"/>
        </w:rPr>
      </w:pPr>
      <w:r>
        <w:rPr>
          <w:rFonts w:hint="default"/>
          <w:lang w:val="ru-RU"/>
        </w:rPr>
        <w:t>Решение судоку можно рассматривать как завершение раскраски 9 цветами заданного графа из 81 вершины. Каждый из девяти цветов должен появиться в каждой строке, столбце и блоке (рис. 3). Для решения задачи раскраски графа существует множество алгоритмов, таких как жадная раскраска графа и рекурсивная раскраска графа.</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39490" cy="3539490"/>
            <wp:effectExtent l="0" t="0" r="3810" b="381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3539490" cy="3539490"/>
                    </a:xfrm>
                    <a:prstGeom prst="rect">
                      <a:avLst/>
                    </a:prstGeom>
                    <a:noFill/>
                    <a:ln w="9525">
                      <a:noFill/>
                    </a:ln>
                  </pic:spPr>
                </pic:pic>
              </a:graphicData>
            </a:graphic>
          </wp:inline>
        </w:drawing>
      </w:r>
    </w:p>
    <w:p>
      <w:pPr>
        <w:pStyle w:val="8"/>
        <w:jc w:val="center"/>
        <w:rPr>
          <w:rFonts w:hint="default" w:ascii="SimSun" w:hAnsi="SimSun" w:eastAsia="SimSun" w:cs="SimSun"/>
          <w:sz w:val="24"/>
          <w:szCs w:val="24"/>
          <w:lang w:val="ru-RU"/>
        </w:rPr>
      </w:pPr>
      <w:r>
        <w:t xml:space="preserve">рис.  </w:t>
      </w:r>
      <w:r>
        <w:fldChar w:fldCharType="begin"/>
      </w:r>
      <w:r>
        <w:instrText xml:space="preserve"> SEQ рис._ \* ARABIC </w:instrText>
      </w:r>
      <w:r>
        <w:fldChar w:fldCharType="separate"/>
      </w:r>
      <w:r>
        <w:t>3</w:t>
      </w:r>
      <w:r>
        <w:fldChar w:fldCharType="end"/>
      </w:r>
    </w:p>
    <w:p>
      <w:pPr>
        <w:rPr>
          <w:rFonts w:hint="default"/>
          <w:lang w:val="ru-RU"/>
        </w:rPr>
      </w:pPr>
    </w:p>
    <w:bookmarkEnd w:id="2"/>
    <w:bookmarkEnd w:id="3"/>
    <w:p>
      <w:pPr>
        <w:pStyle w:val="2"/>
        <w:bidi w:val="0"/>
        <w:spacing w:line="240" w:lineRule="auto"/>
        <w:rPr>
          <w:rFonts w:hint="default"/>
          <w:lang w:val="ru-RU"/>
        </w:rPr>
      </w:pPr>
      <w:bookmarkStart w:id="5" w:name="_Toc8838"/>
      <w:bookmarkStart w:id="6" w:name="_Toc27089"/>
      <w:bookmarkStart w:id="7" w:name="_Toc84794155"/>
      <w:bookmarkStart w:id="8" w:name="_Toc84794098"/>
      <w:r>
        <w:rPr>
          <w:lang w:val="ru-RU"/>
        </w:rPr>
        <w:t>Описание</w:t>
      </w:r>
      <w:r>
        <w:rPr>
          <w:rFonts w:hint="default"/>
          <w:lang w:val="ru-RU"/>
        </w:rPr>
        <w:t xml:space="preserve"> алгоритмов</w:t>
      </w:r>
      <w:r>
        <w:t>.</w:t>
      </w:r>
      <w:bookmarkEnd w:id="5"/>
    </w:p>
    <w:p>
      <w:pPr>
        <w:bidi w:val="0"/>
        <w:rPr>
          <w:rFonts w:hint="default"/>
          <w:lang w:val="ru-RU"/>
        </w:rPr>
      </w:pPr>
      <w:r>
        <w:rPr>
          <w:rFonts w:hint="default"/>
          <w:lang w:val="ru-RU"/>
        </w:rPr>
        <w:t>Для решения задачи раскраски графа существует множество различных алгоритмов, таких как:</w:t>
      </w:r>
    </w:p>
    <w:p>
      <w:pPr>
        <w:numPr>
          <w:ilvl w:val="0"/>
          <w:numId w:val="1"/>
        </w:numPr>
        <w:bidi w:val="0"/>
        <w:rPr>
          <w:rFonts w:hint="default"/>
          <w:lang w:val="ru-RU"/>
        </w:rPr>
      </w:pPr>
      <w:r>
        <w:rPr>
          <w:rFonts w:hint="default"/>
          <w:b/>
          <w:bCs/>
          <w:lang w:val="ru-RU"/>
        </w:rPr>
        <w:t>Жадный алгоритм</w:t>
      </w:r>
      <w:r>
        <w:rPr>
          <w:rFonts w:hint="default"/>
          <w:lang w:val="ru-RU"/>
        </w:rPr>
        <w:t>: этот алгоритм раскрашивает вершины графа одну за другой в некотором порядке и назначает наименьший доступный цвет каждой вершине, которой еще не назначен цвет. Этот алгоритм прост и эффективен, но не всегда дает оптимальное решение.</w:t>
      </w:r>
    </w:p>
    <w:p>
      <w:pPr>
        <w:numPr>
          <w:ilvl w:val="0"/>
          <w:numId w:val="1"/>
        </w:numPr>
        <w:bidi w:val="0"/>
        <w:ind w:left="0" w:leftChars="0" w:firstLine="720" w:firstLineChars="0"/>
        <w:rPr>
          <w:rFonts w:hint="default"/>
          <w:lang w:val="ru-RU"/>
        </w:rPr>
      </w:pPr>
      <w:r>
        <w:rPr>
          <w:rFonts w:hint="default"/>
          <w:b/>
          <w:bCs/>
          <w:lang w:val="ru-RU"/>
        </w:rPr>
        <w:t>Алгоритм DSatur</w:t>
      </w:r>
      <w:r>
        <w:rPr>
          <w:rFonts w:hint="default"/>
          <w:lang w:val="ru-RU"/>
        </w:rPr>
        <w:t>: этот алгоритм похож на жадный алгоритм, но он выбирает следующую вершину для окрашивания на основе степени насыщенности, которая представляет собой количество различных цветов, присвоенных ее соседям. Этот алгоритм имеет тенденцию давать лучшие результаты, чем жадный алгоритм.</w:t>
      </w:r>
    </w:p>
    <w:p>
      <w:pPr>
        <w:numPr>
          <w:ilvl w:val="0"/>
          <w:numId w:val="1"/>
        </w:numPr>
        <w:bidi w:val="0"/>
        <w:ind w:left="0" w:leftChars="0" w:firstLine="720" w:firstLineChars="0"/>
        <w:rPr>
          <w:rFonts w:hint="default"/>
          <w:lang w:val="ru-RU"/>
        </w:rPr>
      </w:pPr>
      <w:r>
        <w:rPr>
          <w:rFonts w:hint="default"/>
          <w:b/>
          <w:bCs/>
          <w:lang w:val="ru-RU"/>
        </w:rPr>
        <w:t>Алгоритм рекурсивного наибольшего первого</w:t>
      </w:r>
      <w:r>
        <w:rPr>
          <w:rFonts w:hint="default"/>
          <w:lang w:val="ru-RU"/>
        </w:rPr>
        <w:t xml:space="preserve"> (RLF): этот алгоритм рекурсивно окрашивает вершины графа, начиная с вершины с наибольшей степенью и присваивая ей наименьший доступный цвет. Затем он рекурсивно окрашивает оставшиеся вершины. Этот алгоритм похож на алгоритм DSatur, но работает медленнее.</w:t>
      </w:r>
    </w:p>
    <w:p>
      <w:pPr>
        <w:numPr>
          <w:ilvl w:val="0"/>
          <w:numId w:val="1"/>
        </w:numPr>
        <w:bidi w:val="0"/>
        <w:ind w:left="0" w:leftChars="0" w:firstLine="720" w:firstLineChars="0"/>
        <w:rPr>
          <w:rFonts w:hint="default"/>
          <w:lang w:val="ru-RU"/>
        </w:rPr>
      </w:pPr>
      <w:r>
        <w:rPr>
          <w:rFonts w:hint="default"/>
          <w:lang w:val="ru-RU"/>
        </w:rPr>
        <w:t xml:space="preserve">Алгоритм </w:t>
      </w:r>
      <w:r>
        <w:rPr>
          <w:rFonts w:hint="default"/>
          <w:b/>
          <w:bCs/>
          <w:lang w:val="ru-RU"/>
        </w:rPr>
        <w:t>Кемпе</w:t>
      </w:r>
      <w:r>
        <w:rPr>
          <w:rFonts w:hint="default"/>
          <w:lang w:val="ru-RU"/>
        </w:rPr>
        <w:t>: этот алгоритм используется для уменьшения количества цветов, необходимых для раскрашивания графика. Он работает, меняя местами цвета двух соседних вершин, а затем перекрашивая граф с помощью жадного алгоритма. Если жадный алгоритм дает правильную раскраску, то количество требуемых цветов уменьшено на один.</w:t>
      </w:r>
    </w:p>
    <w:p>
      <w:pPr>
        <w:numPr>
          <w:ilvl w:val="0"/>
          <w:numId w:val="1"/>
        </w:numPr>
        <w:bidi w:val="0"/>
        <w:ind w:left="0" w:leftChars="0" w:firstLine="720" w:firstLineChars="0"/>
        <w:rPr>
          <w:rFonts w:hint="default"/>
          <w:lang w:val="ru-RU"/>
        </w:rPr>
      </w:pPr>
      <w:r>
        <w:rPr>
          <w:rFonts w:hint="default"/>
          <w:lang w:val="ru-RU"/>
        </w:rPr>
        <w:t xml:space="preserve">Алгоритм </w:t>
      </w:r>
      <w:r>
        <w:rPr>
          <w:rFonts w:hint="default"/>
          <w:b/>
          <w:bCs/>
          <w:lang w:val="ru-RU"/>
        </w:rPr>
        <w:t>поиска с возвратом</w:t>
      </w:r>
      <w:r>
        <w:rPr>
          <w:rFonts w:hint="default"/>
          <w:lang w:val="ru-RU"/>
        </w:rPr>
        <w:t xml:space="preserve">. Этот алгоритм является точным алгоритмом, который рекурсивно перебирает все возможные раскраски графа, пока не найдет правильную раскраску с наименьшим количеством цветов. Этот алгоритм очень медленный и непрактичный для больших графов, но он всегда дает </w:t>
      </w:r>
      <w:r>
        <w:rPr>
          <w:rFonts w:hint="default"/>
          <w:b/>
          <w:bCs/>
          <w:lang w:val="ru-RU"/>
        </w:rPr>
        <w:t>оптимальное решение</w:t>
      </w:r>
      <w:r>
        <w:rPr>
          <w:rFonts w:hint="default"/>
          <w:lang w:val="ru-RU"/>
        </w:rPr>
        <w:t>.</w:t>
      </w:r>
    </w:p>
    <w:p>
      <w:pPr>
        <w:bidi w:val="0"/>
        <w:rPr>
          <w:rFonts w:hint="default"/>
          <w:lang w:val="ru-RU"/>
        </w:rPr>
      </w:pPr>
      <w:r>
        <w:rPr>
          <w:rFonts w:hint="default"/>
          <w:lang w:val="ru-RU"/>
        </w:rPr>
        <w:t xml:space="preserve">Первой попыткой решения поставленной задачи была реализация жадного алгоритма.  </w:t>
      </w:r>
    </w:p>
    <w:p>
      <w:pPr>
        <w:bidi w:val="0"/>
        <w:rPr>
          <w:rFonts w:hint="default"/>
          <w:b/>
          <w:bCs/>
          <w:i/>
          <w:iCs/>
          <w:lang w:val="ru-RU"/>
        </w:rPr>
      </w:pPr>
      <w:r>
        <w:rPr>
          <w:rFonts w:hint="default"/>
          <w:b/>
          <w:bCs/>
          <w:i/>
          <w:iCs/>
          <w:lang w:val="ru-RU"/>
        </w:rPr>
        <w:t>Листинг 1.</w:t>
      </w:r>
    </w:p>
    <w:p>
      <w:pPr>
        <w:bidi w:val="0"/>
        <w:rPr>
          <w:rFonts w:hint="default"/>
          <w:lang w:val="ru-RU"/>
        </w:rPr>
      </w:pPr>
      <w:r>
        <w:rPr>
          <w:rFonts w:hint="default"/>
          <w:lang w:val="en-US"/>
        </w:rPr>
        <w:t>func</w:t>
      </w:r>
      <w:r>
        <w:rPr>
          <w:rFonts w:hint="default"/>
          <w:lang w:val="ru-RU"/>
        </w:rPr>
        <w:t xml:space="preserve"> </w:t>
      </w:r>
      <w:r>
        <w:rPr>
          <w:rFonts w:hint="default"/>
          <w:b/>
          <w:bCs/>
          <w:lang w:val="ru-RU"/>
        </w:rPr>
        <w:t>greedyColoring</w:t>
      </w:r>
      <w:r>
        <w:rPr>
          <w:rFonts w:hint="default"/>
          <w:lang w:val="ru-RU"/>
        </w:rPr>
        <w:t>():</w:t>
      </w:r>
    </w:p>
    <w:p>
      <w:pPr>
        <w:bidi w:val="0"/>
        <w:rPr>
          <w:rFonts w:hint="default"/>
          <w:i/>
          <w:iCs/>
          <w:lang w:val="ru-RU"/>
        </w:rPr>
      </w:pPr>
      <w:r>
        <w:rPr>
          <w:rFonts w:hint="default"/>
          <w:lang w:val="ru-RU"/>
        </w:rPr>
        <w:t xml:space="preserve">        </w:t>
      </w:r>
      <w:r>
        <w:rPr>
          <w:rFonts w:hint="default"/>
          <w:i/>
          <w:iCs/>
          <w:lang w:val="ru-RU"/>
        </w:rPr>
        <w:t>// A temporary array to store the available colors. True</w:t>
      </w:r>
    </w:p>
    <w:p>
      <w:pPr>
        <w:bidi w:val="0"/>
        <w:rPr>
          <w:rFonts w:hint="default"/>
          <w:i/>
          <w:iCs/>
          <w:lang w:val="ru-RU"/>
        </w:rPr>
      </w:pPr>
      <w:r>
        <w:rPr>
          <w:rFonts w:hint="default"/>
          <w:i/>
          <w:iCs/>
          <w:lang w:val="ru-RU"/>
        </w:rPr>
        <w:t xml:space="preserve">        // value of IsLinkedCr[cr] would mean that the color cr is</w:t>
      </w:r>
    </w:p>
    <w:p>
      <w:pPr>
        <w:bidi w:val="0"/>
        <w:rPr>
          <w:rFonts w:hint="default"/>
          <w:i/>
          <w:iCs/>
          <w:lang w:val="ru-RU"/>
        </w:rPr>
      </w:pPr>
      <w:r>
        <w:rPr>
          <w:rFonts w:hint="default"/>
          <w:i/>
          <w:iCs/>
          <w:lang w:val="ru-RU"/>
        </w:rPr>
        <w:t xml:space="preserve">        // assigned to one of its adjacent vertices</w:t>
      </w:r>
    </w:p>
    <w:p>
      <w:pPr>
        <w:bidi w:val="0"/>
        <w:rPr>
          <w:rFonts w:hint="default"/>
          <w:lang w:val="ru-RU"/>
        </w:rPr>
      </w:pPr>
      <w:r>
        <w:rPr>
          <w:rFonts w:hint="default"/>
          <w:lang w:val="ru-RU"/>
        </w:rPr>
        <w:t xml:space="preserve">    IsLinkedCr</w:t>
      </w:r>
      <w:r>
        <w:rPr>
          <w:rFonts w:hint="default"/>
          <w:lang w:val="en-US"/>
        </w:rPr>
        <w:t>[]</w:t>
      </w:r>
      <w:r>
        <w:rPr>
          <w:rFonts w:hint="default"/>
          <w:lang w:val="ru-RU"/>
        </w:rPr>
        <w:t xml:space="preserve"> = false</w:t>
      </w:r>
    </w:p>
    <w:p>
      <w:pPr>
        <w:bidi w:val="0"/>
        <w:rPr>
          <w:rFonts w:hint="default"/>
          <w:lang w:val="ru-RU"/>
        </w:rPr>
      </w:pPr>
      <w:r>
        <w:rPr>
          <w:rFonts w:hint="default"/>
          <w:lang w:val="ru-RU"/>
        </w:rPr>
        <w:t xml:space="preserve">    </w:t>
      </w:r>
      <w:r>
        <w:rPr>
          <w:rFonts w:hint="default"/>
          <w:b/>
          <w:bCs/>
          <w:lang w:val="ru-RU"/>
        </w:rPr>
        <w:t>for</w:t>
      </w:r>
      <w:r>
        <w:rPr>
          <w:rFonts w:hint="default"/>
          <w:lang w:val="ru-RU"/>
        </w:rPr>
        <w:t xml:space="preserve"> u = 0 to N-1</w:t>
      </w:r>
    </w:p>
    <w:p>
      <w:pPr>
        <w:bidi w:val="0"/>
        <w:rPr>
          <w:rFonts w:hint="default"/>
          <w:lang w:val="en-US"/>
        </w:rPr>
      </w:pPr>
      <w:r>
        <w:rPr>
          <w:rFonts w:hint="default"/>
          <w:lang w:val="ru-RU"/>
        </w:rPr>
        <w:t xml:space="preserve">    </w:t>
      </w:r>
      <w:r>
        <w:rPr>
          <w:rFonts w:hint="default"/>
          <w:lang w:val="en-US"/>
        </w:rPr>
        <w:tab/>
      </w:r>
      <w:r>
        <w:rPr>
          <w:rFonts w:hint="default"/>
          <w:b/>
          <w:bCs/>
          <w:lang w:val="ru-RU"/>
        </w:rPr>
        <w:t>if</w:t>
      </w:r>
      <w:r>
        <w:rPr>
          <w:rFonts w:hint="default"/>
          <w:lang w:val="ru-RU"/>
        </w:rPr>
        <w:t xml:space="preserve"> result[u] </w:t>
      </w:r>
      <w:r>
        <w:rPr>
          <w:rFonts w:hint="default"/>
          <w:i/>
          <w:iCs/>
          <w:lang w:val="en-US"/>
        </w:rPr>
        <w:t>already colored</w:t>
      </w:r>
    </w:p>
    <w:p>
      <w:pPr>
        <w:bidi w:val="0"/>
        <w:rPr>
          <w:rFonts w:hint="default"/>
          <w:lang w:val="ru-RU"/>
        </w:rPr>
      </w:pPr>
      <w:r>
        <w:rPr>
          <w:rFonts w:hint="default"/>
          <w:lang w:val="ru-RU"/>
        </w:rPr>
        <w:t xml:space="preserve">          </w:t>
      </w:r>
      <w:r>
        <w:rPr>
          <w:rFonts w:hint="default"/>
          <w:lang w:val="en-US"/>
        </w:rPr>
        <w:tab/>
      </w:r>
      <w:r>
        <w:rPr>
          <w:rFonts w:hint="default"/>
          <w:b/>
          <w:bCs/>
          <w:lang w:val="ru-RU"/>
        </w:rPr>
        <w:t>continue</w:t>
      </w:r>
    </w:p>
    <w:p>
      <w:pPr>
        <w:bidi w:val="0"/>
        <w:rPr>
          <w:rFonts w:hint="default"/>
          <w:lang w:val="ru-RU"/>
        </w:rPr>
      </w:pPr>
      <w:r>
        <w:rPr>
          <w:rFonts w:hint="default"/>
          <w:lang w:val="ru-RU"/>
        </w:rPr>
        <w:t xml:space="preserve">       </w:t>
      </w:r>
      <w:r>
        <w:rPr>
          <w:rFonts w:hint="default"/>
          <w:lang w:val="en-US"/>
        </w:rPr>
        <w:tab/>
      </w:r>
      <w:r>
        <w:rPr>
          <w:rFonts w:hint="default"/>
          <w:lang w:val="ru-RU"/>
        </w:rPr>
        <w:t xml:space="preserve"> // Process all adjacent vertices and flag their colors</w:t>
      </w:r>
    </w:p>
    <w:p>
      <w:pPr>
        <w:bidi w:val="0"/>
        <w:rPr>
          <w:rFonts w:hint="default"/>
          <w:lang w:val="ru-RU"/>
        </w:rPr>
      </w:pPr>
      <w:r>
        <w:rPr>
          <w:rFonts w:hint="default"/>
          <w:lang w:val="ru-RU"/>
        </w:rPr>
        <w:t xml:space="preserve">          </w:t>
      </w:r>
      <w:r>
        <w:rPr>
          <w:rFonts w:hint="default"/>
          <w:lang w:val="en-US"/>
        </w:rPr>
        <w:t xml:space="preserve"> </w:t>
      </w:r>
      <w:r>
        <w:rPr>
          <w:rFonts w:hint="default"/>
          <w:lang w:val="ru-RU"/>
        </w:rPr>
        <w:t xml:space="preserve">// as unavailable        </w:t>
      </w:r>
    </w:p>
    <w:p>
      <w:pPr>
        <w:bidi w:val="0"/>
        <w:ind w:left="708" w:leftChars="0"/>
        <w:rPr>
          <w:rFonts w:hint="default"/>
          <w:lang w:val="ru-RU"/>
        </w:rPr>
      </w:pPr>
      <w:r>
        <w:rPr>
          <w:rFonts w:hint="default"/>
          <w:b/>
          <w:bCs/>
          <w:lang w:val="ru-RU"/>
        </w:rPr>
        <w:t>for</w:t>
      </w:r>
      <w:r>
        <w:rPr>
          <w:rFonts w:hint="default"/>
          <w:lang w:val="ru-RU"/>
        </w:rPr>
        <w:t xml:space="preserve"> each v </w:t>
      </w:r>
      <w:r>
        <w:rPr>
          <w:rFonts w:hint="default"/>
          <w:b/>
          <w:bCs/>
          <w:lang w:val="ru-RU"/>
        </w:rPr>
        <w:t>in</w:t>
      </w:r>
      <w:r>
        <w:rPr>
          <w:rFonts w:hint="default"/>
          <w:lang w:val="ru-RU"/>
        </w:rPr>
        <w:t xml:space="preserve"> adj[u]</w:t>
      </w:r>
    </w:p>
    <w:p>
      <w:pPr>
        <w:bidi w:val="0"/>
        <w:rPr>
          <w:rFonts w:hint="default"/>
          <w:lang w:val="en-US"/>
        </w:rPr>
      </w:pPr>
      <w:r>
        <w:rPr>
          <w:rFonts w:hint="default"/>
          <w:lang w:val="ru-RU"/>
        </w:rPr>
        <w:t xml:space="preserve">          </w:t>
      </w:r>
      <w:r>
        <w:rPr>
          <w:rFonts w:hint="default"/>
          <w:lang w:val="en-US"/>
        </w:rPr>
        <w:tab/>
      </w:r>
      <w:r>
        <w:rPr>
          <w:rFonts w:hint="default"/>
          <w:b/>
          <w:bCs/>
          <w:lang w:val="ru-RU"/>
        </w:rPr>
        <w:t>if</w:t>
      </w:r>
      <w:r>
        <w:rPr>
          <w:rFonts w:hint="default"/>
          <w:lang w:val="ru-RU"/>
        </w:rPr>
        <w:t xml:space="preserve"> result[v] </w:t>
      </w:r>
      <w:r>
        <w:rPr>
          <w:rFonts w:hint="default"/>
          <w:b w:val="0"/>
          <w:bCs w:val="0"/>
          <w:i/>
          <w:iCs/>
          <w:lang w:val="en-US"/>
        </w:rPr>
        <w:t>not colored</w:t>
      </w:r>
    </w:p>
    <w:p>
      <w:pPr>
        <w:bidi w:val="0"/>
        <w:rPr>
          <w:rFonts w:hint="default"/>
          <w:lang w:val="ru-RU"/>
        </w:rPr>
      </w:pPr>
      <w:r>
        <w:rPr>
          <w:rFonts w:hint="default"/>
          <w:lang w:val="ru-RU"/>
        </w:rPr>
        <w:t xml:space="preserve">          </w:t>
      </w:r>
      <w:r>
        <w:rPr>
          <w:rFonts w:hint="default"/>
          <w:lang w:val="en-US"/>
        </w:rPr>
        <w:tab/>
      </w:r>
      <w:r>
        <w:rPr>
          <w:rFonts w:hint="default"/>
          <w:lang w:val="en-US"/>
        </w:rPr>
        <w:tab/>
      </w:r>
      <w:r>
        <w:rPr>
          <w:rFonts w:hint="default"/>
          <w:lang w:val="ru-RU"/>
        </w:rPr>
        <w:t>IsLinkedCr[result[v]] = true</w:t>
      </w:r>
    </w:p>
    <w:p>
      <w:pPr>
        <w:bidi w:val="0"/>
        <w:rPr>
          <w:rFonts w:hint="default"/>
          <w:lang w:val="ru-RU"/>
        </w:rPr>
      </w:pPr>
      <w:r>
        <w:rPr>
          <w:rFonts w:hint="default"/>
          <w:lang w:val="ru-RU"/>
        </w:rPr>
        <w:t xml:space="preserve">        </w:t>
      </w:r>
      <w:r>
        <w:rPr>
          <w:rFonts w:hint="default"/>
          <w:b/>
          <w:bCs/>
          <w:lang w:val="ru-RU"/>
        </w:rPr>
        <w:t>for</w:t>
      </w:r>
      <w:r>
        <w:rPr>
          <w:rFonts w:hint="default"/>
          <w:lang w:val="ru-RU"/>
        </w:rPr>
        <w:t xml:space="preserve"> cr = 0 </w:t>
      </w:r>
      <w:r>
        <w:rPr>
          <w:rFonts w:hint="default"/>
          <w:b/>
          <w:bCs/>
          <w:lang w:val="ru-RU"/>
        </w:rPr>
        <w:t>to</w:t>
      </w:r>
      <w:r>
        <w:rPr>
          <w:rFonts w:hint="default"/>
          <w:lang w:val="ru-RU"/>
        </w:rPr>
        <w:t xml:space="preserve"> N-1</w:t>
      </w:r>
    </w:p>
    <w:p>
      <w:pPr>
        <w:bidi w:val="0"/>
        <w:rPr>
          <w:rFonts w:hint="default"/>
          <w:lang w:val="en-US"/>
        </w:rPr>
      </w:pPr>
      <w:r>
        <w:rPr>
          <w:rFonts w:hint="default"/>
          <w:lang w:val="ru-RU"/>
        </w:rPr>
        <w:t xml:space="preserve">            </w:t>
      </w:r>
      <w:r>
        <w:rPr>
          <w:rFonts w:hint="default"/>
          <w:b/>
          <w:bCs/>
          <w:lang w:val="ru-RU"/>
        </w:rPr>
        <w:t>if</w:t>
      </w:r>
      <w:r>
        <w:rPr>
          <w:rFonts w:hint="default"/>
          <w:lang w:val="ru-RU"/>
        </w:rPr>
        <w:t xml:space="preserve"> !IsLinkedCr[cr]</w:t>
      </w:r>
      <w:r>
        <w:rPr>
          <w:rFonts w:hint="default"/>
          <w:lang w:val="en-US"/>
        </w:rPr>
        <w:t xml:space="preserve"> //cr not linked</w:t>
      </w:r>
    </w:p>
    <w:p>
      <w:pPr>
        <w:bidi w:val="0"/>
        <w:rPr>
          <w:rFonts w:hint="default"/>
          <w:lang w:val="en-US"/>
        </w:rPr>
      </w:pPr>
      <w:r>
        <w:rPr>
          <w:rFonts w:hint="default"/>
          <w:lang w:val="ru-RU"/>
        </w:rPr>
        <w:t xml:space="preserve">                </w:t>
      </w:r>
      <w:r>
        <w:rPr>
          <w:rFonts w:hint="default"/>
          <w:b/>
          <w:bCs/>
          <w:lang w:val="ru-RU"/>
        </w:rPr>
        <w:t>bre</w:t>
      </w:r>
      <w:r>
        <w:rPr>
          <w:rFonts w:hint="default"/>
          <w:b/>
          <w:bCs/>
          <w:lang w:val="en-US"/>
        </w:rPr>
        <w:t>ak</w:t>
      </w:r>
    </w:p>
    <w:p>
      <w:pPr>
        <w:bidi w:val="0"/>
        <w:rPr>
          <w:rFonts w:hint="default"/>
          <w:lang w:val="ru-RU"/>
        </w:rPr>
      </w:pPr>
      <w:r>
        <w:rPr>
          <w:rFonts w:hint="default"/>
          <w:lang w:val="ru-RU"/>
        </w:rPr>
        <w:t xml:space="preserve">        result[u] = cr </w:t>
      </w:r>
    </w:p>
    <w:p>
      <w:pPr>
        <w:bidi w:val="0"/>
        <w:rPr>
          <w:rFonts w:hint="default"/>
          <w:lang w:val="en-US"/>
        </w:rPr>
      </w:pPr>
      <w:r>
        <w:rPr>
          <w:rFonts w:hint="default"/>
          <w:lang w:val="ru-RU"/>
        </w:rPr>
        <w:t xml:space="preserve">        </w:t>
      </w:r>
      <w:r>
        <w:rPr>
          <w:rFonts w:hint="default"/>
          <w:i/>
          <w:iCs/>
          <w:lang w:val="en-US"/>
        </w:rPr>
        <w:t>Reset isLinkedCr to false</w:t>
      </w:r>
    </w:p>
    <w:p>
      <w:pPr>
        <w:bidi w:val="0"/>
        <w:rPr>
          <w:rFonts w:hint="default"/>
          <w:lang w:val="ru-RU"/>
        </w:rPr>
      </w:pPr>
      <w:r>
        <w:rPr>
          <w:rFonts w:hint="default"/>
          <w:lang w:val="ru-RU"/>
        </w:rPr>
        <w:t>Асимптотическая сложность алгоритма greedyColoring() зависит от размера графа и числа его вершин, обозначим их как N.</w:t>
      </w:r>
    </w:p>
    <w:p>
      <w:pPr>
        <w:bidi w:val="0"/>
        <w:rPr>
          <w:rFonts w:hint="default"/>
          <w:lang w:val="ru-RU"/>
        </w:rPr>
      </w:pPr>
      <w:r>
        <w:rPr>
          <w:rFonts w:hint="default"/>
          <w:lang w:val="ru-RU"/>
        </w:rPr>
        <w:t>Внешний цикл проходит по всем вершинам графа, итераций будет N.</w:t>
      </w:r>
    </w:p>
    <w:p>
      <w:pPr>
        <w:bidi w:val="0"/>
        <w:rPr>
          <w:rFonts w:hint="default"/>
          <w:lang w:val="ru-RU"/>
        </w:rPr>
      </w:pPr>
      <w:r>
        <w:rPr>
          <w:rFonts w:hint="default"/>
          <w:lang w:val="ru-RU"/>
        </w:rPr>
        <w:t>Внутренний цикл перебирает смежные вершины каждой вершины графа, количество смежных вершин в худшем случае может быть равно N.</w:t>
      </w:r>
    </w:p>
    <w:p>
      <w:pPr>
        <w:bidi w:val="0"/>
        <w:rPr>
          <w:rFonts w:hint="default"/>
          <w:lang w:val="ru-RU"/>
        </w:rPr>
      </w:pPr>
      <w:r>
        <w:rPr>
          <w:rFonts w:hint="default"/>
          <w:lang w:val="ru-RU"/>
        </w:rPr>
        <w:t>В худшем случае, когда все вершины имеют смежные вершины, внутренний цикл будет выполняться N раз в каждой итерации внешнего цикла.</w:t>
      </w:r>
    </w:p>
    <w:p>
      <w:pPr>
        <w:bidi w:val="0"/>
        <w:rPr>
          <w:rFonts w:hint="default"/>
          <w:lang w:val="ru-RU"/>
        </w:rPr>
      </w:pPr>
      <w:r>
        <w:rPr>
          <w:rFonts w:hint="default"/>
          <w:lang w:val="ru-RU"/>
        </w:rPr>
        <w:t>Таким образом, общая асимптотическая сложность алгоритма greedyColoring() будет O(N^2), так как имеется два вложенных цикла, которые могут выполниться до N раз каждый.</w:t>
      </w:r>
    </w:p>
    <w:p>
      <w:pPr>
        <w:bidi w:val="0"/>
        <w:rPr>
          <w:rFonts w:hint="default"/>
          <w:lang w:val="ru-RU"/>
        </w:rPr>
      </w:pPr>
      <w:r>
        <w:rPr>
          <w:rFonts w:hint="default"/>
          <w:lang w:val="ru-RU"/>
        </w:rPr>
        <w:t>Однако он не даёт оптимального решения для раскраски графа, то есть количество цветов превосходит 9. Что в корне не подходит для изначальной задачи решения судоку.</w:t>
      </w:r>
    </w:p>
    <w:p>
      <w:pPr>
        <w:bidi w:val="0"/>
        <w:rPr>
          <w:rFonts w:hint="default"/>
          <w:lang w:val="en-US"/>
        </w:rPr>
      </w:pPr>
    </w:p>
    <w:p>
      <w:pPr>
        <w:bidi w:val="0"/>
        <w:rPr>
          <w:rFonts w:hint="default"/>
          <w:lang w:val="ru-RU"/>
        </w:rPr>
      </w:pPr>
      <w:r>
        <w:rPr>
          <w:rFonts w:hint="default"/>
          <w:lang w:val="ru-RU"/>
        </w:rPr>
        <w:t>Не смотря на то, что алгоритмы 2-4, работаю лучше, поскольку остаётся вероятность получить раскраску с неоптимальным количество цветов, решено было реализовывать алгоритм поиска с возвратом.</w:t>
      </w:r>
    </w:p>
    <w:p>
      <w:pPr>
        <w:bidi w:val="0"/>
        <w:rPr>
          <w:rFonts w:hint="default"/>
          <w:lang w:val="ru-RU"/>
        </w:rPr>
      </w:pPr>
      <w:r>
        <w:rPr>
          <w:rFonts w:hint="default"/>
          <w:lang w:val="ru-RU"/>
        </w:rPr>
        <w:t>Алгоритм работает следующим образом:</w:t>
      </w:r>
    </w:p>
    <w:p>
      <w:pPr>
        <w:bidi w:val="0"/>
        <w:rPr>
          <w:rFonts w:hint="default"/>
          <w:b/>
          <w:bCs/>
          <w:i/>
          <w:iCs/>
          <w:lang w:val="ru-RU"/>
        </w:rPr>
      </w:pPr>
      <w:r>
        <w:rPr>
          <w:rFonts w:hint="default"/>
          <w:b/>
          <w:bCs/>
          <w:i/>
          <w:iCs/>
          <w:lang w:val="ru-RU"/>
        </w:rPr>
        <w:t>Листинг 2.</w:t>
      </w:r>
    </w:p>
    <w:p>
      <w:pPr>
        <w:bidi w:val="0"/>
        <w:rPr>
          <w:rFonts w:hint="default"/>
          <w:lang w:val="ru-RU"/>
        </w:rPr>
      </w:pPr>
      <w:r>
        <w:rPr>
          <w:rFonts w:hint="default"/>
          <w:lang w:val="en-US"/>
        </w:rPr>
        <w:t>func</w:t>
      </w:r>
      <w:r>
        <w:rPr>
          <w:rFonts w:hint="default"/>
          <w:lang w:val="ru-RU"/>
        </w:rPr>
        <w:t xml:space="preserve"> </w:t>
      </w:r>
      <w:r>
        <w:rPr>
          <w:rFonts w:hint="default"/>
          <w:b/>
          <w:bCs/>
          <w:lang w:val="ru-RU"/>
        </w:rPr>
        <w:t>solveSudoku</w:t>
      </w:r>
      <w:r>
        <w:rPr>
          <w:rFonts w:hint="default"/>
          <w:lang w:val="ru-RU"/>
        </w:rPr>
        <w:t>()</w:t>
      </w:r>
    </w:p>
    <w:p>
      <w:pPr>
        <w:bidi w:val="0"/>
        <w:rPr>
          <w:rFonts w:hint="default"/>
          <w:lang w:val="en-US"/>
        </w:rPr>
      </w:pPr>
      <w:r>
        <w:rPr>
          <w:rFonts w:hint="default"/>
          <w:lang w:val="ru-RU"/>
        </w:rPr>
        <w:t xml:space="preserve">    row, col</w:t>
      </w:r>
      <w:r>
        <w:rPr>
          <w:rFonts w:hint="default"/>
          <w:lang w:val="en-US"/>
        </w:rPr>
        <w:t xml:space="preserve"> = </w:t>
      </w:r>
      <w:r>
        <w:rPr>
          <w:rFonts w:hint="default"/>
          <w:i/>
          <w:iCs/>
          <w:lang w:val="en-US"/>
        </w:rPr>
        <w:t>find empty place</w:t>
      </w:r>
    </w:p>
    <w:p>
      <w:pPr>
        <w:bidi w:val="0"/>
        <w:rPr>
          <w:rFonts w:hint="default"/>
          <w:lang w:val="en-US"/>
        </w:rPr>
      </w:pPr>
      <w:r>
        <w:rPr>
          <w:rFonts w:hint="default"/>
          <w:lang w:val="ru-RU"/>
        </w:rPr>
        <w:t xml:space="preserve">    </w:t>
      </w:r>
      <w:r>
        <w:rPr>
          <w:rFonts w:hint="default"/>
          <w:b/>
          <w:bCs/>
          <w:lang w:val="en-US"/>
        </w:rPr>
        <w:t>If</w:t>
      </w:r>
      <w:r>
        <w:rPr>
          <w:rFonts w:hint="default"/>
          <w:lang w:val="en-US"/>
        </w:rPr>
        <w:t xml:space="preserve"> </w:t>
      </w:r>
      <w:r>
        <w:rPr>
          <w:rFonts w:hint="default"/>
          <w:i/>
          <w:iCs/>
          <w:lang w:val="en-US"/>
        </w:rPr>
        <w:t>table filled</w:t>
      </w:r>
      <w:r>
        <w:rPr>
          <w:rFonts w:hint="default"/>
          <w:lang w:val="en-US"/>
        </w:rPr>
        <w:t>:</w:t>
      </w:r>
    </w:p>
    <w:p>
      <w:pPr>
        <w:bidi w:val="0"/>
        <w:rPr>
          <w:rFonts w:hint="default"/>
          <w:lang w:val="ru-RU"/>
        </w:rPr>
      </w:pPr>
      <w:r>
        <w:rPr>
          <w:rFonts w:hint="default"/>
          <w:lang w:val="ru-RU"/>
        </w:rPr>
        <w:t xml:space="preserve">        </w:t>
      </w:r>
      <w:r>
        <w:rPr>
          <w:rFonts w:hint="default"/>
          <w:b/>
          <w:bCs/>
          <w:lang w:val="ru-RU"/>
        </w:rPr>
        <w:t>return</w:t>
      </w:r>
      <w:r>
        <w:rPr>
          <w:rFonts w:hint="default"/>
          <w:lang w:val="ru-RU"/>
        </w:rPr>
        <w:t xml:space="preserve"> true;</w:t>
      </w:r>
    </w:p>
    <w:p>
      <w:pPr>
        <w:bidi w:val="0"/>
        <w:rPr>
          <w:rFonts w:hint="default"/>
          <w:lang w:val="ru-RU"/>
        </w:rPr>
      </w:pPr>
      <w:r>
        <w:rPr>
          <w:rFonts w:hint="default"/>
          <w:lang w:val="ru-RU"/>
        </w:rPr>
        <w:t xml:space="preserve">    </w:t>
      </w:r>
      <w:r>
        <w:rPr>
          <w:rFonts w:hint="default"/>
          <w:b/>
          <w:bCs/>
          <w:lang w:val="ru-RU"/>
        </w:rPr>
        <w:t>for</w:t>
      </w:r>
      <w:r>
        <w:rPr>
          <w:rFonts w:hint="default"/>
          <w:lang w:val="ru-RU"/>
        </w:rPr>
        <w:t xml:space="preserve">  num = 1</w:t>
      </w:r>
      <w:r>
        <w:rPr>
          <w:rFonts w:hint="default"/>
          <w:lang w:val="en-US"/>
        </w:rPr>
        <w:t>to 9</w:t>
      </w:r>
      <w:r>
        <w:rPr>
          <w:rFonts w:hint="default"/>
          <w:lang w:val="ru-RU"/>
        </w:rPr>
        <w:t xml:space="preserve"> </w:t>
      </w:r>
    </w:p>
    <w:p>
      <w:pPr>
        <w:bidi w:val="0"/>
        <w:rPr>
          <w:rFonts w:hint="default"/>
          <w:lang w:val="ru-RU"/>
        </w:rPr>
      </w:pPr>
      <w:r>
        <w:rPr>
          <w:rFonts w:hint="default"/>
          <w:lang w:val="ru-RU"/>
        </w:rPr>
        <w:t xml:space="preserve">       </w:t>
      </w:r>
      <w:r>
        <w:rPr>
          <w:rFonts w:hint="default"/>
          <w:b/>
          <w:bCs/>
          <w:lang w:val="ru-RU"/>
        </w:rPr>
        <w:t xml:space="preserve"> if</w:t>
      </w:r>
      <w:r>
        <w:rPr>
          <w:rFonts w:hint="default"/>
          <w:lang w:val="ru-RU"/>
        </w:rPr>
        <w:t xml:space="preserve"> </w:t>
      </w:r>
      <w:r>
        <w:rPr>
          <w:rFonts w:hint="default"/>
          <w:i/>
          <w:iCs/>
          <w:lang w:val="ru-RU"/>
        </w:rPr>
        <w:t>is</w:t>
      </w:r>
      <w:r>
        <w:rPr>
          <w:rFonts w:hint="default"/>
          <w:i/>
          <w:iCs/>
          <w:lang w:val="en-US"/>
        </w:rPr>
        <w:t xml:space="preserve"> v</w:t>
      </w:r>
      <w:r>
        <w:rPr>
          <w:rFonts w:hint="default"/>
          <w:i/>
          <w:iCs/>
          <w:lang w:val="ru-RU"/>
        </w:rPr>
        <w:t>alid</w:t>
      </w:r>
      <w:r>
        <w:rPr>
          <w:rFonts w:hint="default"/>
          <w:i/>
          <w:iCs/>
          <w:lang w:val="en-US"/>
        </w:rPr>
        <w:t xml:space="preserve"> p</w:t>
      </w:r>
      <w:r>
        <w:rPr>
          <w:rFonts w:hint="default"/>
          <w:i/>
          <w:iCs/>
          <w:lang w:val="ru-RU"/>
        </w:rPr>
        <w:t>lace</w:t>
      </w:r>
      <w:r>
        <w:rPr>
          <w:rFonts w:hint="default"/>
          <w:lang w:val="en-US"/>
        </w:rPr>
        <w:t xml:space="preserve"> for (</w:t>
      </w:r>
      <w:r>
        <w:rPr>
          <w:rFonts w:hint="default"/>
          <w:lang w:val="ru-RU"/>
        </w:rPr>
        <w:t>row, col, num)</w:t>
      </w:r>
    </w:p>
    <w:p>
      <w:pPr>
        <w:bidi w:val="0"/>
        <w:rPr>
          <w:rFonts w:hint="default"/>
          <w:lang w:val="ru-RU"/>
        </w:rPr>
      </w:pPr>
      <w:r>
        <w:rPr>
          <w:rFonts w:hint="default"/>
          <w:lang w:val="ru-RU"/>
        </w:rPr>
        <w:t xml:space="preserve">            grid[row][col] = num;</w:t>
      </w:r>
    </w:p>
    <w:p>
      <w:pPr>
        <w:bidi w:val="0"/>
        <w:rPr>
          <w:rFonts w:hint="default"/>
          <w:lang w:val="ru-RU"/>
        </w:rPr>
      </w:pPr>
      <w:r>
        <w:rPr>
          <w:rFonts w:hint="default"/>
          <w:lang w:val="ru-RU"/>
        </w:rPr>
        <w:t xml:space="preserve">           </w:t>
      </w:r>
      <w:r>
        <w:rPr>
          <w:rFonts w:hint="default"/>
          <w:b/>
          <w:bCs/>
          <w:lang w:val="ru-RU"/>
        </w:rPr>
        <w:t xml:space="preserve"> if solveSudoku</w:t>
      </w:r>
      <w:r>
        <w:rPr>
          <w:rFonts w:hint="default"/>
          <w:lang w:val="ru-RU"/>
        </w:rPr>
        <w:t>()</w:t>
      </w:r>
    </w:p>
    <w:p>
      <w:pPr>
        <w:bidi w:val="0"/>
        <w:rPr>
          <w:rFonts w:hint="default"/>
          <w:lang w:val="ru-RU"/>
        </w:rPr>
      </w:pPr>
      <w:r>
        <w:rPr>
          <w:rFonts w:hint="default"/>
          <w:lang w:val="ru-RU"/>
        </w:rPr>
        <w:t xml:space="preserve">                return true;</w:t>
      </w:r>
    </w:p>
    <w:p>
      <w:pPr>
        <w:bidi w:val="0"/>
        <w:rPr>
          <w:rFonts w:hint="default"/>
          <w:lang w:val="ru-RU"/>
        </w:rPr>
      </w:pPr>
      <w:r>
        <w:rPr>
          <w:rFonts w:hint="default"/>
          <w:lang w:val="ru-RU"/>
        </w:rPr>
        <w:t xml:space="preserve">            grid[row][col] = 0; </w:t>
      </w:r>
    </w:p>
    <w:p>
      <w:pPr>
        <w:bidi w:val="0"/>
        <w:rPr>
          <w:rFonts w:hint="default"/>
          <w:lang w:val="ru-RU"/>
        </w:rPr>
      </w:pPr>
      <w:r>
        <w:rPr>
          <w:rFonts w:hint="default"/>
          <w:lang w:val="ru-RU"/>
        </w:rPr>
        <w:t>//turn to unassigned space when conditions are not satisfied</w:t>
      </w:r>
    </w:p>
    <w:p>
      <w:pPr>
        <w:bidi w:val="0"/>
        <w:rPr>
          <w:rFonts w:hint="default"/>
          <w:lang w:val="ru-RU"/>
        </w:rPr>
      </w:pPr>
      <w:r>
        <w:rPr>
          <w:rFonts w:hint="default"/>
          <w:lang w:val="ru-RU"/>
        </w:rPr>
        <w:t xml:space="preserve">    </w:t>
      </w:r>
      <w:r>
        <w:rPr>
          <w:rFonts w:hint="default"/>
          <w:b/>
          <w:bCs/>
          <w:lang w:val="ru-RU"/>
        </w:rPr>
        <w:t>return</w:t>
      </w:r>
      <w:r>
        <w:rPr>
          <w:rFonts w:hint="default"/>
          <w:lang w:val="ru-RU"/>
        </w:rPr>
        <w:t xml:space="preserve"> false;</w:t>
      </w:r>
    </w:p>
    <w:p>
      <w:pPr>
        <w:bidi w:val="0"/>
        <w:rPr>
          <w:rFonts w:hint="default"/>
          <w:lang w:val="ru-RU"/>
        </w:rPr>
      </w:pPr>
    </w:p>
    <w:p>
      <w:pPr>
        <w:bidi w:val="0"/>
        <w:rPr>
          <w:rFonts w:hint="default"/>
          <w:lang w:val="ru-RU"/>
        </w:rPr>
      </w:pPr>
      <w:r>
        <w:rPr>
          <w:rFonts w:hint="default"/>
          <w:lang w:val="ru-RU"/>
        </w:rPr>
        <w:t xml:space="preserve">Если алгоритм возвращает </w:t>
      </w:r>
      <w:r>
        <w:rPr>
          <w:rFonts w:hint="default"/>
          <w:lang w:val="en-US"/>
        </w:rPr>
        <w:t xml:space="preserve">false, </w:t>
      </w:r>
      <w:r>
        <w:rPr>
          <w:rFonts w:hint="default"/>
          <w:lang w:val="ru-RU"/>
        </w:rPr>
        <w:t>значит решение не было найдено. Поскольку алгоритм рассматривает все корректные на каждом этапе решения, то не</w:t>
      </w:r>
      <w:r>
        <w:rPr>
          <w:rFonts w:hint="default"/>
          <w:lang w:val="en-US"/>
        </w:rPr>
        <w:t xml:space="preserve"> </w:t>
      </w:r>
      <w:r>
        <w:rPr>
          <w:rFonts w:hint="default"/>
          <w:lang w:val="ru-RU"/>
        </w:rPr>
        <w:t>нахождение им решения, означает, что задачу решить невозможно в целом.</w:t>
      </w:r>
    </w:p>
    <w:p>
      <w:pPr>
        <w:bidi w:val="0"/>
        <w:rPr>
          <w:rFonts w:hint="default"/>
          <w:lang w:val="ru-RU"/>
        </w:rPr>
      </w:pPr>
      <w:r>
        <w:rPr>
          <w:rFonts w:hint="default"/>
          <w:b/>
          <w:bCs/>
          <w:lang w:val="ru-RU"/>
        </w:rPr>
        <w:t>Асимптотическая сложность</w:t>
      </w:r>
      <w:r>
        <w:rPr>
          <w:rFonts w:hint="default"/>
          <w:lang w:val="ru-RU"/>
        </w:rPr>
        <w:t xml:space="preserve"> этого алгоритма зависит от размера судоку и количества вариантов для заполнения каждой пустой ячейки.</w:t>
      </w:r>
    </w:p>
    <w:p>
      <w:pPr>
        <w:bidi w:val="0"/>
        <w:rPr>
          <w:rFonts w:hint="default"/>
          <w:lang w:val="ru-RU"/>
        </w:rPr>
      </w:pPr>
      <w:r>
        <w:rPr>
          <w:rFonts w:hint="default"/>
          <w:lang w:val="ru-RU"/>
        </w:rPr>
        <w:t>Пусть размер судоку равен N (обычно N = 9 для стандартного судоку). В лучшем случае, когда судоку уже полностью заполнено, алгоритм закончит работу сразу же и вернёт true. Это займёт константное время O(1).</w:t>
      </w:r>
    </w:p>
    <w:p>
      <w:pPr>
        <w:bidi w:val="0"/>
        <w:rPr>
          <w:rFonts w:hint="default"/>
          <w:lang w:val="ru-RU"/>
        </w:rPr>
      </w:pPr>
      <w:r>
        <w:rPr>
          <w:rFonts w:hint="default"/>
          <w:lang w:val="ru-RU"/>
        </w:rPr>
        <w:t>В худшем случае, когда алгоритм должен пробовать все возможные варианты для каждой пустой ячейки, он будет рекурсивно вызываться для каждой ячейки. В каждом вызове алгоритма рассматриваются N возможных значений для заполнения ячейки. Таким образом, общее количество вызовов рекурсии будет равно N^M, где M - количество пустых ячеек.</w:t>
      </w:r>
    </w:p>
    <w:p>
      <w:pPr>
        <w:bidi w:val="0"/>
        <w:rPr>
          <w:rFonts w:hint="default"/>
          <w:lang w:val="ru-RU"/>
        </w:rPr>
      </w:pPr>
      <w:r>
        <w:rPr>
          <w:rFonts w:hint="default"/>
          <w:lang w:val="ru-RU"/>
        </w:rPr>
        <w:t>Следовательно, в худшем случае асимптотическая сложность алгоритма составляет O(N^M).</w:t>
      </w:r>
    </w:p>
    <w:p>
      <w:pPr>
        <w:bidi w:val="0"/>
        <w:rPr>
          <w:rFonts w:hint="default"/>
          <w:lang w:val="ru-RU"/>
        </w:rPr>
      </w:pPr>
    </w:p>
    <w:p>
      <w:pPr>
        <w:bidi w:val="0"/>
        <w:rPr>
          <w:rFonts w:hint="default"/>
          <w:lang w:val="ru-RU"/>
        </w:rPr>
      </w:pPr>
      <w:r>
        <w:rPr>
          <w:rFonts w:hint="default"/>
          <w:lang w:val="ru-RU"/>
        </w:rPr>
        <w:t>Однако при большом количистве пустых клеток алгоритм наоборот начинает работать быстрее, поскольку количество верных раскрасок увеличивается.</w:t>
      </w:r>
    </w:p>
    <w:p>
      <w:pPr>
        <w:bidi w:val="0"/>
        <w:rPr>
          <w:rFonts w:hint="default"/>
          <w:lang w:val="ru-RU"/>
        </w:rPr>
      </w:pPr>
      <w:r>
        <w:rPr>
          <w:rFonts w:hint="default"/>
          <w:lang w:val="ru-RU"/>
        </w:rPr>
        <w:t>На рис. 4 представлены практические данные, полученные для среднего времени работы алгоритма (О</w:t>
      </w:r>
      <w:r>
        <w:rPr>
          <w:rFonts w:hint="default"/>
          <w:lang w:val="en-US"/>
        </w:rPr>
        <w:t>Y</w:t>
      </w:r>
      <w:r>
        <w:rPr>
          <w:rFonts w:hint="default"/>
          <w:lang w:val="ru-RU"/>
        </w:rPr>
        <w:t>). В качетсве входных данных использовались сгенерированные задачи судоку с разным количеством пустых клеток (ОХ) по 100 задач на каждую заполненность.</w:t>
      </w:r>
    </w:p>
    <w:p>
      <w:pPr>
        <w:bidi w:val="0"/>
        <w:ind w:left="0" w:leftChars="0" w:firstLine="0" w:firstLineChars="0"/>
        <w:jc w:val="center"/>
        <w:rPr>
          <w:rFonts w:hint="default"/>
          <w:lang w:val="ru-RU"/>
        </w:rPr>
      </w:pPr>
      <w:r>
        <w:rPr>
          <w:rFonts w:hint="default"/>
          <w:lang w:val="ru-RU"/>
        </w:rPr>
        <w:drawing>
          <wp:inline distT="0" distB="0" distL="114300" distR="114300">
            <wp:extent cx="4253865" cy="3190875"/>
            <wp:effectExtent l="0" t="0" r="13335" b="9525"/>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
                    <pic:cNvPicPr>
                      <a:picLocks noChangeAspect="1"/>
                    </pic:cNvPicPr>
                  </pic:nvPicPr>
                  <pic:blipFill>
                    <a:blip r:embed="rId11"/>
                    <a:stretch>
                      <a:fillRect/>
                    </a:stretch>
                  </pic:blipFill>
                  <pic:spPr>
                    <a:xfrm>
                      <a:off x="0" y="0"/>
                      <a:ext cx="4253865" cy="3190875"/>
                    </a:xfrm>
                    <a:prstGeom prst="rect">
                      <a:avLst/>
                    </a:prstGeom>
                  </pic:spPr>
                </pic:pic>
              </a:graphicData>
            </a:graphic>
          </wp:inline>
        </w:drawing>
      </w:r>
    </w:p>
    <w:p>
      <w:pPr>
        <w:pStyle w:val="8"/>
        <w:bidi w:val="0"/>
        <w:ind w:left="0" w:leftChars="0" w:firstLine="0" w:firstLineChars="0"/>
        <w:jc w:val="center"/>
        <w:rPr>
          <w:rFonts w:hint="default"/>
          <w:lang w:val="ru-RU"/>
        </w:rPr>
      </w:pPr>
      <w:r>
        <w:t xml:space="preserve">рис.  </w:t>
      </w:r>
      <w:r>
        <w:fldChar w:fldCharType="begin"/>
      </w:r>
      <w:r>
        <w:instrText xml:space="preserve"> SEQ рис._ \* ARABIC </w:instrText>
      </w:r>
      <w:r>
        <w:fldChar w:fldCharType="separate"/>
      </w:r>
      <w:r>
        <w:t>4</w:t>
      </w:r>
      <w:r>
        <w:fldChar w:fldCharType="end"/>
      </w:r>
      <w:r>
        <w:rPr>
          <w:rFonts w:hint="default"/>
          <w:lang w:val="ru-RU"/>
        </w:rPr>
        <w:t>.</w:t>
      </w:r>
    </w:p>
    <w:p>
      <w:pPr>
        <w:rPr>
          <w:rFonts w:hint="default"/>
          <w:lang w:val="ru-RU"/>
        </w:rPr>
      </w:pPr>
      <w:r>
        <w:rPr>
          <w:rFonts w:hint="default"/>
          <w:lang w:val="ru-RU"/>
        </w:rPr>
        <w:t>Как видно из тестовых данных, наибольшее время работы алгоритма наблюдается при 55 пустых ячейках.</w:t>
      </w:r>
      <w:bookmarkStart w:id="12" w:name="_GoBack"/>
      <w:bookmarkEnd w:id="12"/>
    </w:p>
    <w:p>
      <w:pPr>
        <w:pStyle w:val="2"/>
        <w:bidi w:val="0"/>
        <w:spacing w:line="240" w:lineRule="auto"/>
      </w:pPr>
      <w:bookmarkStart w:id="9" w:name="_Toc12329"/>
      <w:r>
        <w:rPr>
          <w:rFonts w:hint="default"/>
          <w:lang w:val="ru-RU"/>
        </w:rPr>
        <w:t>Внутреннее устройство проекта</w:t>
      </w:r>
      <w:r>
        <w:t>.</w:t>
      </w:r>
      <w:bookmarkEnd w:id="9"/>
    </w:p>
    <w:p>
      <w:pPr>
        <w:rPr>
          <w:rFonts w:hint="default"/>
          <w:lang w:val="en-US"/>
        </w:rPr>
      </w:pPr>
      <w:r>
        <w:rPr>
          <w:lang w:val="ru-RU"/>
        </w:rPr>
        <w:t>В</w:t>
      </w:r>
      <w:r>
        <w:rPr>
          <w:rFonts w:hint="default"/>
          <w:lang w:val="ru-RU"/>
        </w:rPr>
        <w:t xml:space="preserve"> качестве инструмента для написания графического интерфейса была выбрана библиотека </w:t>
      </w:r>
      <w:r>
        <w:rPr>
          <w:rFonts w:hint="default"/>
          <w:lang w:val="en-US"/>
        </w:rPr>
        <w:t>SFML.</w:t>
      </w:r>
    </w:p>
    <w:p>
      <w:pPr>
        <w:rPr>
          <w:rFonts w:hint="default"/>
          <w:lang w:val="ru-RU"/>
        </w:rPr>
      </w:pPr>
      <w:r>
        <w:rPr>
          <w:rFonts w:hint="default"/>
          <w:b/>
          <w:bCs/>
          <w:lang w:val="ru-RU"/>
        </w:rPr>
        <w:t>SFML</w:t>
      </w:r>
      <w:r>
        <w:rPr>
          <w:rFonts w:hint="default"/>
          <w:lang w:val="ru-RU"/>
        </w:rPr>
        <w:t xml:space="preserve"> (Simple and Fast Multimedia Library) - это свободная кроссплатформенная мультимедийная библиотека для разработки программного обеспечения, которая обеспечивает простой интерфейс для представления мультимедийных данных.</w:t>
      </w:r>
    </w:p>
    <w:p>
      <w:pPr>
        <w:rPr>
          <w:rFonts w:hint="default"/>
          <w:lang w:val="ru-RU"/>
        </w:rPr>
      </w:pPr>
      <w:r>
        <w:rPr>
          <w:rFonts w:hint="default"/>
          <w:lang w:val="ru-RU"/>
        </w:rPr>
        <w:t xml:space="preserve">Таким образом классы </w:t>
      </w:r>
      <w:r>
        <w:rPr>
          <w:rFonts w:hint="default"/>
          <w:lang w:val="en-US"/>
        </w:rPr>
        <w:t xml:space="preserve">Field, UserInterface </w:t>
      </w:r>
      <w:r>
        <w:rPr>
          <w:rFonts w:hint="default"/>
          <w:lang w:val="ru-RU"/>
        </w:rPr>
        <w:t xml:space="preserve">и </w:t>
      </w:r>
      <w:r>
        <w:rPr>
          <w:rFonts w:hint="default"/>
          <w:lang w:val="en-US"/>
        </w:rPr>
        <w:t xml:space="preserve">Button </w:t>
      </w:r>
      <w:r>
        <w:rPr>
          <w:rFonts w:hint="default"/>
          <w:lang w:val="ru-RU"/>
        </w:rPr>
        <w:t xml:space="preserve">используют инструменты из библиотеки </w:t>
      </w:r>
      <w:r>
        <w:rPr>
          <w:rFonts w:hint="default"/>
          <w:lang w:val="en-US"/>
        </w:rPr>
        <w:t xml:space="preserve">sfml </w:t>
      </w:r>
      <w:r>
        <w:rPr>
          <w:rFonts w:hint="default"/>
          <w:lang w:val="ru-RU"/>
        </w:rPr>
        <w:t xml:space="preserve">для отрисовывания графики и получения от пользователя команд. Классы модуля </w:t>
      </w:r>
      <w:r>
        <w:rPr>
          <w:rFonts w:hint="default"/>
          <w:lang w:val="en-US"/>
        </w:rPr>
        <w:t xml:space="preserve">SudokuSolver </w:t>
      </w:r>
      <w:r>
        <w:rPr>
          <w:rFonts w:hint="default"/>
          <w:lang w:val="ru-RU"/>
        </w:rPr>
        <w:t>работают уже с данными полученными от пользователя и решают задачу курсовой.</w:t>
      </w:r>
    </w:p>
    <w:p>
      <w:pPr>
        <w:jc w:val="center"/>
      </w:pPr>
      <w:r>
        <w:drawing>
          <wp:inline distT="0" distB="0" distL="114300" distR="114300">
            <wp:extent cx="3768090" cy="3079750"/>
            <wp:effectExtent l="0" t="0" r="381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3768090" cy="3079750"/>
                    </a:xfrm>
                    <a:prstGeom prst="rect">
                      <a:avLst/>
                    </a:prstGeom>
                    <a:noFill/>
                    <a:ln>
                      <a:noFill/>
                    </a:ln>
                  </pic:spPr>
                </pic:pic>
              </a:graphicData>
            </a:graphic>
          </wp:inline>
        </w:drawing>
      </w:r>
    </w:p>
    <w:p>
      <w:pPr>
        <w:pStyle w:val="8"/>
        <w:rPr>
          <w:lang w:val="ru-RU"/>
        </w:rPr>
      </w:pPr>
      <w:r>
        <w:t xml:space="preserve">рис </w:t>
      </w:r>
      <w:r>
        <w:fldChar w:fldCharType="begin"/>
      </w:r>
      <w:r>
        <w:instrText xml:space="preserve"> SEQ рис._ \* ARABIC </w:instrText>
      </w:r>
      <w:r>
        <w:fldChar w:fldCharType="separate"/>
      </w:r>
      <w:r>
        <w:t>5</w:t>
      </w:r>
      <w:r>
        <w:fldChar w:fldCharType="end"/>
      </w:r>
      <w:r>
        <w:rPr>
          <w:lang w:val="ru-RU"/>
        </w:rPr>
        <w:t>. Интерфейс программы.</w:t>
      </w:r>
    </w:p>
    <w:p>
      <w:pPr>
        <w:rPr>
          <w:rFonts w:hint="default"/>
          <w:lang w:val="en-US"/>
        </w:rPr>
      </w:pPr>
      <w:r>
        <w:rPr>
          <w:lang w:val="en-US"/>
        </w:rPr>
        <w:t>Интерфейс</w:t>
      </w:r>
      <w:r>
        <w:rPr>
          <w:rFonts w:hint="default"/>
          <w:lang w:val="ru-RU"/>
        </w:rPr>
        <w:t xml:space="preserve"> программы позволяет вводить числа в поле судоку. Нажатие на кнопку </w:t>
      </w:r>
      <w:r>
        <w:rPr>
          <w:rFonts w:hint="default"/>
          <w:lang w:val="en-US"/>
        </w:rPr>
        <w:t xml:space="preserve">Solve </w:t>
      </w:r>
      <w:r>
        <w:rPr>
          <w:rFonts w:hint="default"/>
          <w:lang w:val="ru-RU"/>
        </w:rPr>
        <w:t xml:space="preserve">решает судоку с помощью рекурсивного алгоритма. </w:t>
      </w:r>
      <w:r>
        <w:rPr>
          <w:rFonts w:hint="default"/>
          <w:lang w:val="en-US"/>
        </w:rPr>
        <w:t xml:space="preserve">Reset </w:t>
      </w:r>
      <w:r>
        <w:rPr>
          <w:rFonts w:hint="default"/>
          <w:lang w:val="ru-RU"/>
        </w:rPr>
        <w:t xml:space="preserve">полностью очищает поле судоку. </w:t>
      </w:r>
      <w:r>
        <w:rPr>
          <w:rFonts w:hint="default"/>
          <w:lang w:val="en-US"/>
        </w:rPr>
        <w:t xml:space="preserve">Greedy alg </w:t>
      </w:r>
      <w:r>
        <w:rPr>
          <w:rFonts w:hint="default"/>
          <w:lang w:val="ru-RU"/>
        </w:rPr>
        <w:t>применяет жадный алгоритм к заданному полю.</w:t>
      </w:r>
    </w:p>
    <w:bookmarkEnd w:id="6"/>
    <w:bookmarkEnd w:id="7"/>
    <w:bookmarkEnd w:id="8"/>
    <w:p>
      <w:pPr>
        <w:pStyle w:val="2"/>
        <w:bidi w:val="0"/>
        <w:spacing w:line="240" w:lineRule="auto"/>
      </w:pPr>
      <w:bookmarkStart w:id="10" w:name="_Toc29449"/>
      <w:bookmarkStart w:id="11" w:name="_Toc29748"/>
      <w:r>
        <w:t>Текст программы.</w:t>
      </w:r>
      <w:bookmarkEnd w:id="10"/>
      <w:bookmarkEnd w:id="11"/>
    </w:p>
    <w:p>
      <w:pPr>
        <w:spacing w:line="240" w:lineRule="auto"/>
        <w:rPr>
          <w:rFonts w:hint="default"/>
          <w:lang w:val="en-US"/>
        </w:rPr>
      </w:pPr>
      <w:r>
        <w:rPr>
          <w:lang w:val="ru-RU"/>
        </w:rPr>
        <w:fldChar w:fldCharType="begin"/>
      </w:r>
      <w:r>
        <w:rPr>
          <w:lang w:val="ru-RU"/>
        </w:rPr>
        <w:instrText xml:space="preserve"> HYPERLINK "https://github.com/Nekttuman/Algosee" </w:instrText>
      </w:r>
      <w:r>
        <w:rPr>
          <w:lang w:val="ru-RU"/>
        </w:rPr>
        <w:fldChar w:fldCharType="separate"/>
      </w:r>
      <w:r>
        <w:rPr>
          <w:rStyle w:val="18"/>
          <w:lang w:val="ru-RU"/>
        </w:rPr>
        <w:t>Ссылка</w:t>
      </w:r>
      <w:r>
        <w:rPr>
          <w:rStyle w:val="18"/>
          <w:rFonts w:hint="default"/>
          <w:lang w:val="ru-RU"/>
        </w:rPr>
        <w:t xml:space="preserve"> на </w:t>
      </w:r>
      <w:r>
        <w:rPr>
          <w:rStyle w:val="18"/>
          <w:rFonts w:hint="default"/>
          <w:lang w:val="en-US"/>
        </w:rPr>
        <w:t>github</w:t>
      </w:r>
      <w:r>
        <w:rPr>
          <w:lang w:val="ru-RU"/>
        </w:rPr>
        <w:fldChar w:fldCharType="end"/>
      </w:r>
    </w:p>
    <w:sectPr>
      <w:footerReference r:id="rId6" w:type="first"/>
      <w:footerReference r:id="rId5"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5184"/>
      </w:tabs>
    </w:pPr>
    <w:r>
      <w:tab/>
    </w:r>
    <w:sdt>
      <w:sdtPr>
        <w:id w:val="1318077979"/>
        <w:docPartObj>
          <w:docPartGallery w:val="autotext"/>
        </w:docPartObj>
      </w:sdtPr>
      <w:sdtContent>
        <w:r>
          <w:fldChar w:fldCharType="begin"/>
        </w:r>
        <w:r>
          <w:instrText xml:space="preserve">PAGE   \* MERGEFORMAT</w:instrText>
        </w:r>
        <w:r>
          <w:fldChar w:fldCharType="separate"/>
        </w:r>
        <w:r>
          <w:t>2</w:t>
        </w:r>
        <w:r>
          <w:fldChar w:fldCharType="end"/>
        </w:r>
      </w:sdtContent>
    </w:sdt>
    <w:r>
      <w:tab/>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482E6"/>
    <w:multiLevelType w:val="singleLevel"/>
    <w:tmpl w:val="CFD482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45"/>
    <w:rsid w:val="000319CE"/>
    <w:rsid w:val="000A6B2A"/>
    <w:rsid w:val="000E4D2B"/>
    <w:rsid w:val="000F67B2"/>
    <w:rsid w:val="00144D15"/>
    <w:rsid w:val="00145464"/>
    <w:rsid w:val="00165DCB"/>
    <w:rsid w:val="00275605"/>
    <w:rsid w:val="002A5128"/>
    <w:rsid w:val="003275EF"/>
    <w:rsid w:val="0039746E"/>
    <w:rsid w:val="003A1335"/>
    <w:rsid w:val="005E5EEA"/>
    <w:rsid w:val="0060141E"/>
    <w:rsid w:val="00651804"/>
    <w:rsid w:val="00701C05"/>
    <w:rsid w:val="007325EB"/>
    <w:rsid w:val="00744E1A"/>
    <w:rsid w:val="007555BE"/>
    <w:rsid w:val="007D5702"/>
    <w:rsid w:val="0081367E"/>
    <w:rsid w:val="0088370C"/>
    <w:rsid w:val="0089031A"/>
    <w:rsid w:val="00894F58"/>
    <w:rsid w:val="008A0450"/>
    <w:rsid w:val="008A13B0"/>
    <w:rsid w:val="008F4F6A"/>
    <w:rsid w:val="008F76A3"/>
    <w:rsid w:val="0093199F"/>
    <w:rsid w:val="00962F7E"/>
    <w:rsid w:val="00967C5A"/>
    <w:rsid w:val="009C134F"/>
    <w:rsid w:val="009F05CE"/>
    <w:rsid w:val="00A40C2B"/>
    <w:rsid w:val="00A54B1F"/>
    <w:rsid w:val="00A80339"/>
    <w:rsid w:val="00A80A6A"/>
    <w:rsid w:val="00A8304E"/>
    <w:rsid w:val="00A91E1F"/>
    <w:rsid w:val="00AB31E5"/>
    <w:rsid w:val="00AC51AE"/>
    <w:rsid w:val="00B30878"/>
    <w:rsid w:val="00B53C10"/>
    <w:rsid w:val="00B86CCB"/>
    <w:rsid w:val="00B91161"/>
    <w:rsid w:val="00BC3108"/>
    <w:rsid w:val="00C137EE"/>
    <w:rsid w:val="00C652D7"/>
    <w:rsid w:val="00C91BEC"/>
    <w:rsid w:val="00CD5652"/>
    <w:rsid w:val="00CF5018"/>
    <w:rsid w:val="00D26777"/>
    <w:rsid w:val="00DD5C93"/>
    <w:rsid w:val="00E30091"/>
    <w:rsid w:val="00E54261"/>
    <w:rsid w:val="00ED2345"/>
    <w:rsid w:val="00F10D84"/>
    <w:rsid w:val="00F11813"/>
    <w:rsid w:val="00F17D75"/>
    <w:rsid w:val="00F17D91"/>
    <w:rsid w:val="00F77408"/>
    <w:rsid w:val="00F85A64"/>
    <w:rsid w:val="00F94A37"/>
    <w:rsid w:val="00FF103E"/>
    <w:rsid w:val="079F3C7C"/>
    <w:rsid w:val="08D44CE3"/>
    <w:rsid w:val="09655B4A"/>
    <w:rsid w:val="09DB4CB9"/>
    <w:rsid w:val="102C2176"/>
    <w:rsid w:val="1B076025"/>
    <w:rsid w:val="231566FF"/>
    <w:rsid w:val="26C1040C"/>
    <w:rsid w:val="283A5859"/>
    <w:rsid w:val="286B75F4"/>
    <w:rsid w:val="2ADF6F42"/>
    <w:rsid w:val="2C1C10D6"/>
    <w:rsid w:val="2C7A79EA"/>
    <w:rsid w:val="3C6B7ACC"/>
    <w:rsid w:val="3E996EC0"/>
    <w:rsid w:val="4559035C"/>
    <w:rsid w:val="45CA2622"/>
    <w:rsid w:val="4980064E"/>
    <w:rsid w:val="52135EEC"/>
    <w:rsid w:val="56E47B6B"/>
    <w:rsid w:val="588E4FF6"/>
    <w:rsid w:val="61757A7F"/>
    <w:rsid w:val="62A62EA7"/>
    <w:rsid w:val="65B24013"/>
    <w:rsid w:val="6A8E3203"/>
    <w:rsid w:val="730F1C85"/>
    <w:rsid w:val="76784D45"/>
    <w:rsid w:val="7C765C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20"/>
      <w:jc w:val="both"/>
    </w:pPr>
    <w:rPr>
      <w:rFonts w:ascii="Times New Roman" w:hAnsi="Times New Roman" w:eastAsia="Times New Roman" w:cs="Times New Roman"/>
      <w:sz w:val="28"/>
      <w:szCs w:val="24"/>
      <w:lang w:val="ru-RU" w:eastAsia="ru-RU" w:bidi="ar-SA"/>
    </w:rPr>
  </w:style>
  <w:style w:type="paragraph" w:styleId="2">
    <w:name w:val="heading 1"/>
    <w:basedOn w:val="1"/>
    <w:next w:val="1"/>
    <w:link w:val="28"/>
    <w:qFormat/>
    <w:uiPriority w:val="9"/>
    <w:pPr>
      <w:keepNext/>
      <w:keepLines/>
      <w:spacing w:before="480"/>
      <w:ind w:firstLine="0"/>
      <w:outlineLvl w:val="0"/>
    </w:pPr>
    <w:rPr>
      <w:rFonts w:ascii="Times New Roman" w:hAnsi="Times New Roman" w:eastAsiaTheme="majorEastAsia" w:cstheme="majorBidi"/>
      <w:b/>
      <w:bCs/>
      <w:color w:val="000000" w:themeColor="text1"/>
      <w:sz w:val="36"/>
      <w:szCs w:val="28"/>
      <w14:textFill>
        <w14:solidFill>
          <w14:schemeClr w14:val="tx1"/>
        </w14:solidFill>
      </w14:textFill>
    </w:rPr>
  </w:style>
  <w:style w:type="paragraph" w:styleId="3">
    <w:name w:val="heading 2"/>
    <w:basedOn w:val="1"/>
    <w:next w:val="1"/>
    <w:link w:val="32"/>
    <w:unhideWhenUsed/>
    <w:qFormat/>
    <w:uiPriority w:val="9"/>
    <w:pPr>
      <w:keepNext/>
      <w:keepLines/>
      <w:spacing w:before="200"/>
      <w:ind w:firstLine="0"/>
      <w:outlineLvl w:val="1"/>
    </w:pPr>
    <w:rPr>
      <w:rFonts w:ascii="Times New Roman" w:hAnsi="Times New Roman" w:eastAsiaTheme="majorEastAsia" w:cstheme="majorBidi"/>
      <w:b/>
      <w:bCs/>
      <w:color w:val="000000" w:themeColor="text1"/>
      <w:sz w:val="32"/>
      <w:szCs w:val="26"/>
      <w14:textFill>
        <w14:solidFill>
          <w14:schemeClr w14:val="tx1"/>
        </w14:solidFill>
      </w14:textFill>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eastAsia="Times New Roman"/>
      <w:b/>
      <w:bCs/>
      <w:sz w:val="28"/>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0"/>
    <w:semiHidden/>
    <w:unhideWhenUsed/>
    <w:qFormat/>
    <w:uiPriority w:val="99"/>
    <w:rPr>
      <w:rFonts w:ascii="Tahoma" w:hAnsi="Tahoma" w:cs="Tahoma"/>
      <w:sz w:val="16"/>
      <w:szCs w:val="16"/>
    </w:rPr>
  </w:style>
  <w:style w:type="paragraph" w:styleId="8">
    <w:name w:val="caption"/>
    <w:basedOn w:val="1"/>
    <w:next w:val="1"/>
    <w:unhideWhenUsed/>
    <w:qFormat/>
    <w:uiPriority w:val="35"/>
    <w:pPr>
      <w:spacing w:after="200"/>
      <w:jc w:val="center"/>
    </w:pPr>
    <w:rPr>
      <w:rFonts w:cstheme="minorHAnsi"/>
      <w:bCs/>
      <w:color w:val="000000" w:themeColor="text1"/>
      <w:szCs w:val="18"/>
      <w14:textFill>
        <w14:solidFill>
          <w14:schemeClr w14:val="tx1"/>
        </w14:solidFill>
      </w14:textFill>
    </w:rPr>
  </w:style>
  <w:style w:type="character" w:styleId="9">
    <w:name w:val="annotation reference"/>
    <w:basedOn w:val="5"/>
    <w:semiHidden/>
    <w:unhideWhenUsed/>
    <w:qFormat/>
    <w:uiPriority w:val="99"/>
    <w:rPr>
      <w:sz w:val="16"/>
      <w:szCs w:val="16"/>
    </w:rPr>
  </w:style>
  <w:style w:type="paragraph" w:styleId="10">
    <w:name w:val="annotation text"/>
    <w:basedOn w:val="1"/>
    <w:link w:val="37"/>
    <w:semiHidden/>
    <w:unhideWhenUsed/>
    <w:qFormat/>
    <w:uiPriority w:val="99"/>
    <w:rPr>
      <w:sz w:val="20"/>
      <w:szCs w:val="20"/>
    </w:rPr>
  </w:style>
  <w:style w:type="paragraph" w:styleId="11">
    <w:name w:val="annotation subject"/>
    <w:basedOn w:val="10"/>
    <w:next w:val="10"/>
    <w:link w:val="38"/>
    <w:semiHidden/>
    <w:unhideWhenUsed/>
    <w:qFormat/>
    <w:uiPriority w:val="99"/>
    <w:rPr>
      <w:b/>
      <w:bCs/>
    </w:rPr>
  </w:style>
  <w:style w:type="character" w:styleId="12">
    <w:name w:val="FollowedHyperlink"/>
    <w:basedOn w:val="5"/>
    <w:semiHidden/>
    <w:unhideWhenUsed/>
    <w:qFormat/>
    <w:uiPriority w:val="99"/>
    <w:rPr>
      <w:color w:val="800080"/>
      <w:u w:val="single"/>
    </w:rPr>
  </w:style>
  <w:style w:type="paragraph" w:styleId="13">
    <w:name w:val="footer"/>
    <w:basedOn w:val="1"/>
    <w:link w:val="34"/>
    <w:unhideWhenUsed/>
    <w:qFormat/>
    <w:uiPriority w:val="99"/>
    <w:pPr>
      <w:tabs>
        <w:tab w:val="center" w:pos="4513"/>
        <w:tab w:val="right" w:pos="9026"/>
      </w:tabs>
    </w:pPr>
  </w:style>
  <w:style w:type="character" w:styleId="14">
    <w:name w:val="footnote reference"/>
    <w:basedOn w:val="5"/>
    <w:semiHidden/>
    <w:unhideWhenUsed/>
    <w:qFormat/>
    <w:uiPriority w:val="99"/>
    <w:rPr>
      <w:vertAlign w:val="superscript"/>
    </w:rPr>
  </w:style>
  <w:style w:type="paragraph" w:styleId="15">
    <w:name w:val="footnote text"/>
    <w:basedOn w:val="1"/>
    <w:link w:val="35"/>
    <w:semiHidden/>
    <w:unhideWhenUsed/>
    <w:qFormat/>
    <w:uiPriority w:val="99"/>
    <w:rPr>
      <w:sz w:val="20"/>
      <w:szCs w:val="20"/>
    </w:rPr>
  </w:style>
  <w:style w:type="paragraph" w:styleId="16">
    <w:name w:val="header"/>
    <w:basedOn w:val="1"/>
    <w:link w:val="33"/>
    <w:unhideWhenUsed/>
    <w:qFormat/>
    <w:uiPriority w:val="99"/>
    <w:pPr>
      <w:tabs>
        <w:tab w:val="center" w:pos="4513"/>
        <w:tab w:val="right" w:pos="9026"/>
      </w:tabs>
    </w:p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5"/>
    <w:unhideWhenUsed/>
    <w:qFormat/>
    <w:uiPriority w:val="99"/>
    <w:rPr>
      <w:color w:val="0000FF" w:themeColor="hyperlink"/>
      <w:u w:val="single"/>
      <w14:textFill>
        <w14:solidFill>
          <w14:schemeClr w14:val="hlink"/>
        </w14:solidFill>
      </w14:textFill>
    </w:rPr>
  </w:style>
  <w:style w:type="character" w:styleId="19">
    <w:name w:val="line number"/>
    <w:basedOn w:val="5"/>
    <w:semiHidden/>
    <w:unhideWhenUsed/>
    <w:qFormat/>
    <w:uiPriority w:val="99"/>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5"/>
    <w:qFormat/>
    <w:uiPriority w:val="22"/>
    <w:rPr>
      <w:b/>
      <w:bCs/>
    </w:rPr>
  </w:style>
  <w:style w:type="table" w:styleId="22">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40"/>
    </w:pPr>
  </w:style>
  <w:style w:type="paragraph" w:customStyle="1" w:styleId="25">
    <w:name w:val="Times14_РИО2"/>
    <w:basedOn w:val="1"/>
    <w:link w:val="26"/>
    <w:qFormat/>
    <w:uiPriority w:val="0"/>
    <w:pPr>
      <w:tabs>
        <w:tab w:val="left" w:pos="709"/>
      </w:tabs>
      <w:spacing w:line="312" w:lineRule="auto"/>
      <w:ind w:firstLine="709"/>
    </w:pPr>
  </w:style>
  <w:style w:type="character" w:customStyle="1" w:styleId="26">
    <w:name w:val="Times14_РИО2 Знак"/>
    <w:basedOn w:val="5"/>
    <w:link w:val="25"/>
    <w:qFormat/>
    <w:uiPriority w:val="0"/>
    <w:rPr>
      <w:rFonts w:ascii="Times New Roman" w:hAnsi="Times New Roman" w:eastAsia="Times New Roman" w:cs="Times New Roman"/>
      <w:sz w:val="28"/>
      <w:szCs w:val="24"/>
      <w:lang w:eastAsia="ru-RU"/>
    </w:rPr>
  </w:style>
  <w:style w:type="character" w:customStyle="1" w:styleId="27">
    <w:name w:val="Название книги1"/>
    <w:basedOn w:val="5"/>
    <w:qFormat/>
    <w:uiPriority w:val="33"/>
    <w:rPr>
      <w:b/>
      <w:bCs/>
      <w:smallCaps/>
      <w:spacing w:val="5"/>
    </w:rPr>
  </w:style>
  <w:style w:type="character" w:customStyle="1" w:styleId="28">
    <w:name w:val="Заголовок 1 Знак"/>
    <w:basedOn w:val="5"/>
    <w:link w:val="2"/>
    <w:qFormat/>
    <w:uiPriority w:val="9"/>
    <w:rPr>
      <w:rFonts w:ascii="Times New Roman" w:hAnsi="Times New Roman" w:eastAsiaTheme="majorEastAsia" w:cstheme="majorBidi"/>
      <w:b/>
      <w:bCs/>
      <w:color w:val="000000" w:themeColor="text1"/>
      <w:sz w:val="36"/>
      <w:szCs w:val="28"/>
      <w:lang w:eastAsia="ru-RU"/>
      <w14:textFill>
        <w14:solidFill>
          <w14:schemeClr w14:val="tx1"/>
        </w14:solidFill>
      </w14:textFill>
    </w:rPr>
  </w:style>
  <w:style w:type="paragraph" w:customStyle="1" w:styleId="29">
    <w:name w:val="Заголовок оглавления1"/>
    <w:basedOn w:val="2"/>
    <w:next w:val="1"/>
    <w:semiHidden/>
    <w:unhideWhenUsed/>
    <w:qFormat/>
    <w:uiPriority w:val="39"/>
    <w:pPr>
      <w:spacing w:line="276" w:lineRule="auto"/>
      <w:outlineLvl w:val="9"/>
    </w:pPr>
  </w:style>
  <w:style w:type="character" w:customStyle="1" w:styleId="30">
    <w:name w:val="Текст выноски Знак"/>
    <w:basedOn w:val="5"/>
    <w:link w:val="7"/>
    <w:semiHidden/>
    <w:qFormat/>
    <w:uiPriority w:val="99"/>
    <w:rPr>
      <w:rFonts w:ascii="Tahoma" w:hAnsi="Tahoma" w:eastAsia="Times New Roman" w:cs="Tahoma"/>
      <w:sz w:val="16"/>
      <w:szCs w:val="16"/>
      <w:lang w:eastAsia="ru-RU"/>
    </w:rPr>
  </w:style>
  <w:style w:type="paragraph" w:styleId="31">
    <w:name w:val="List Paragraph"/>
    <w:basedOn w:val="1"/>
    <w:link w:val="40"/>
    <w:qFormat/>
    <w:uiPriority w:val="34"/>
    <w:pPr>
      <w:ind w:firstLine="0"/>
      <w:contextualSpacing/>
    </w:pPr>
  </w:style>
  <w:style w:type="character" w:customStyle="1" w:styleId="32">
    <w:name w:val="Заголовок 2 Знак"/>
    <w:basedOn w:val="5"/>
    <w:link w:val="3"/>
    <w:qFormat/>
    <w:uiPriority w:val="9"/>
    <w:rPr>
      <w:rFonts w:ascii="Times New Roman" w:hAnsi="Times New Roman" w:eastAsiaTheme="majorEastAsia" w:cstheme="majorBidi"/>
      <w:b/>
      <w:bCs/>
      <w:color w:val="000000" w:themeColor="text1"/>
      <w:sz w:val="32"/>
      <w:szCs w:val="26"/>
      <w:lang w:eastAsia="ru-RU"/>
      <w14:textFill>
        <w14:solidFill>
          <w14:schemeClr w14:val="tx1"/>
        </w14:solidFill>
      </w14:textFill>
    </w:rPr>
  </w:style>
  <w:style w:type="character" w:customStyle="1" w:styleId="33">
    <w:name w:val="Верхний колонтитул Знак"/>
    <w:basedOn w:val="5"/>
    <w:link w:val="16"/>
    <w:qFormat/>
    <w:uiPriority w:val="99"/>
    <w:rPr>
      <w:rFonts w:ascii="Times New Roman" w:hAnsi="Times New Roman" w:eastAsia="Times New Roman" w:cs="Times New Roman"/>
      <w:sz w:val="24"/>
      <w:szCs w:val="24"/>
      <w:lang w:eastAsia="ru-RU"/>
    </w:rPr>
  </w:style>
  <w:style w:type="character" w:customStyle="1" w:styleId="34">
    <w:name w:val="Нижний колонтитул Знак"/>
    <w:basedOn w:val="5"/>
    <w:link w:val="13"/>
    <w:qFormat/>
    <w:uiPriority w:val="99"/>
    <w:rPr>
      <w:rFonts w:ascii="Times New Roman" w:hAnsi="Times New Roman" w:eastAsia="Times New Roman" w:cs="Times New Roman"/>
      <w:sz w:val="24"/>
      <w:szCs w:val="24"/>
      <w:lang w:eastAsia="ru-RU"/>
    </w:rPr>
  </w:style>
  <w:style w:type="character" w:customStyle="1" w:styleId="35">
    <w:name w:val="Текст сноски Знак"/>
    <w:basedOn w:val="5"/>
    <w:link w:val="15"/>
    <w:semiHidden/>
    <w:qFormat/>
    <w:uiPriority w:val="99"/>
    <w:rPr>
      <w:rFonts w:ascii="Times New Roman" w:hAnsi="Times New Roman" w:eastAsia="Times New Roman" w:cs="Times New Roman"/>
      <w:sz w:val="20"/>
      <w:szCs w:val="20"/>
      <w:lang w:eastAsia="ru-RU"/>
    </w:rPr>
  </w:style>
  <w:style w:type="paragraph" w:customStyle="1" w:styleId="36">
    <w:name w:val="Список литературы1"/>
    <w:basedOn w:val="1"/>
    <w:next w:val="1"/>
    <w:unhideWhenUsed/>
    <w:qFormat/>
    <w:uiPriority w:val="37"/>
  </w:style>
  <w:style w:type="character" w:customStyle="1" w:styleId="37">
    <w:name w:val="Текст примечания Знак"/>
    <w:basedOn w:val="5"/>
    <w:link w:val="10"/>
    <w:semiHidden/>
    <w:qFormat/>
    <w:uiPriority w:val="99"/>
    <w:rPr>
      <w:rFonts w:ascii="Times New Roman" w:hAnsi="Times New Roman" w:eastAsia="Times New Roman" w:cs="Times New Roman"/>
      <w:sz w:val="20"/>
      <w:szCs w:val="20"/>
      <w:lang w:eastAsia="ru-RU"/>
    </w:rPr>
  </w:style>
  <w:style w:type="character" w:customStyle="1" w:styleId="38">
    <w:name w:val="Тема примечания Знак"/>
    <w:basedOn w:val="37"/>
    <w:link w:val="11"/>
    <w:semiHidden/>
    <w:qFormat/>
    <w:uiPriority w:val="99"/>
    <w:rPr>
      <w:rFonts w:ascii="Times New Roman" w:hAnsi="Times New Roman" w:eastAsia="Times New Roman" w:cs="Times New Roman"/>
      <w:b/>
      <w:bCs/>
      <w:sz w:val="20"/>
      <w:szCs w:val="20"/>
      <w:lang w:eastAsia="ru-RU"/>
    </w:rPr>
  </w:style>
  <w:style w:type="paragraph" w:customStyle="1" w:styleId="39">
    <w:name w:val="таюлица"/>
    <w:basedOn w:val="31"/>
    <w:link w:val="41"/>
    <w:qFormat/>
    <w:uiPriority w:val="0"/>
    <w:pPr>
      <w:widowControl w:val="0"/>
      <w:jc w:val="center"/>
    </w:pPr>
    <w:rPr>
      <w:sz w:val="24"/>
    </w:rPr>
  </w:style>
  <w:style w:type="character" w:customStyle="1" w:styleId="40">
    <w:name w:val="Абзац списка Знак"/>
    <w:basedOn w:val="5"/>
    <w:link w:val="31"/>
    <w:qFormat/>
    <w:uiPriority w:val="34"/>
    <w:rPr>
      <w:rFonts w:eastAsia="Times New Roman"/>
      <w:sz w:val="28"/>
      <w:szCs w:val="24"/>
    </w:rPr>
  </w:style>
  <w:style w:type="character" w:customStyle="1" w:styleId="41">
    <w:name w:val="таюлица Знак"/>
    <w:basedOn w:val="40"/>
    <w:link w:val="39"/>
    <w:qFormat/>
    <w:uiPriority w:val="0"/>
    <w:rPr>
      <w:rFonts w:eastAsia="Times New Roman"/>
      <w:sz w:val="24"/>
      <w:szCs w:val="24"/>
    </w:rPr>
  </w:style>
  <w:style w:type="paragraph" w:customStyle="1" w:styleId="42">
    <w:name w:val="WPSOffice手动目录 1"/>
    <w:qFormat/>
    <w:uiPriority w:val="0"/>
    <w:pPr>
      <w:ind w:leftChars="0"/>
    </w:pPr>
    <w:rPr>
      <w:rFonts w:ascii="Times New Roman" w:hAnsi="Times New Roman" w:eastAsia="SimSun" w:cs="Times New Roman"/>
      <w:sz w:val="20"/>
      <w:szCs w:val="20"/>
    </w:rPr>
  </w:style>
  <w:style w:type="paragraph" w:customStyle="1" w:styleId="43">
    <w:name w:val="Текст абзаца"/>
    <w:basedOn w:val="1"/>
    <w:qFormat/>
    <w:uiPriority w:val="0"/>
    <w:pPr>
      <w:ind w:firstLine="709"/>
      <w:jc w:val="both"/>
    </w:pPr>
    <w:rPr>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Гор21</b:Tag>
    <b:SourceType>Report</b:SourceType>
    <b:Guid>{F471D1B9-1078-41E9-819C-572D8D54FC9D}</b:Guid>
    <b:Title>Лабораторная работа 2 Отчет по шаблону</b:Title>
    <b:Year>2021</b:Year>
    <b:City>Санкт-Петербург</b:City>
    <b:Author>
      <b:Author>
        <b:NameList>
          <b:Person>
            <b:Last>Вадимович</b:Last>
            <b:First>Горячев</b:First>
            <b:Middle>Александр</b:Middle>
          </b:Person>
        </b:NameList>
      </b:Author>
    </b:Author>
    <b:RefOrder>1</b:RefOrder>
  </b:Source>
</b:Sources>
</file>

<file path=customXml/itemProps1.xml><?xml version="1.0" encoding="utf-8"?>
<ds:datastoreItem xmlns:ds="http://schemas.openxmlformats.org/officeDocument/2006/customXml" ds:itemID="{ED4C2C8B-A2E0-4BDA-B6C3-F9E05AFC8DB7}">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301</Words>
  <Characters>1720</Characters>
  <Lines>14</Lines>
  <Paragraphs>4</Paragraphs>
  <TotalTime>3</TotalTime>
  <ScaleCrop>false</ScaleCrop>
  <LinksUpToDate>false</LinksUpToDate>
  <CharactersWithSpaces>2017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2021-10-11T11:26:00Z</dcterms:created>
  <dc:creator>Дарья Ищенко</dc:creator>
  <cp:lastModifiedBy>некто туманный</cp:lastModifiedBy>
  <cp:lastPrinted>2021-10-11T11:26:00Z</cp:lastPrinted>
  <dcterms:modified xsi:type="dcterms:W3CDTF">2023-06-04T20:30:41Z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A61C6B662FC54AE4AAB5C5E85C8CBE60</vt:lpwstr>
  </property>
</Properties>
</file>