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лабораторной работе №</w:t>
      </w:r>
      <w:r>
        <w:rPr>
          <w:b/>
          <w:szCs w:val="28"/>
        </w:rPr>
        <w:t>1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«Программирование»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Тема: «Работа со строками с использованием структур».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Калмычков В.А.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</w:pPr>
          <w:r>
            <w:t>Оглавление</w:t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"_Toc95922567" </w:instrText>
          </w:r>
          <w:r>
            <w:fldChar w:fldCharType="separate"/>
          </w:r>
          <w:r>
            <w:rPr>
              <w:rStyle w:val="8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_Toc95922567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"_Toc95922568" </w:instrText>
          </w:r>
          <w:r>
            <w:fldChar w:fldCharType="separate"/>
          </w:r>
          <w:r>
            <w:rPr>
              <w:rStyle w:val="8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_Toc95922568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"_Toc95922569" </w:instrText>
          </w:r>
          <w:r>
            <w:fldChar w:fldCharType="separate"/>
          </w:r>
          <w:r>
            <w:rPr>
              <w:rStyle w:val="8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_Toc95922569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"_Toc95922570" </w:instrText>
          </w:r>
          <w:r>
            <w:fldChar w:fldCharType="separate"/>
          </w:r>
          <w:r>
            <w:rPr>
              <w:rStyle w:val="8"/>
            </w:rPr>
            <w:t>Формат входных данных.</w:t>
          </w:r>
          <w:r>
            <w:tab/>
          </w:r>
          <w:r>
            <w:fldChar w:fldCharType="begin"/>
          </w:r>
          <w:r>
            <w:instrText xml:space="preserve"> PAGEREF _Toc95922570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"_Toc95922571" </w:instrText>
          </w:r>
          <w:r>
            <w:fldChar w:fldCharType="separate"/>
          </w:r>
          <w:r>
            <w:rPr>
              <w:rStyle w:val="8"/>
            </w:rPr>
            <w:t>Способ реализации ввода вывода.</w:t>
          </w:r>
          <w:r>
            <w:tab/>
          </w:r>
          <w:r>
            <w:fldChar w:fldCharType="begin"/>
          </w:r>
          <w:r>
            <w:instrText xml:space="preserve"> PAGEREF _Toc95922571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"_Toc95922572" </w:instrText>
          </w:r>
          <w:r>
            <w:fldChar w:fldCharType="separate"/>
          </w:r>
          <w:r>
            <w:rPr>
              <w:rStyle w:val="8"/>
            </w:rPr>
            <w:t>Функции в программе.</w:t>
          </w:r>
          <w:r>
            <w:tab/>
          </w:r>
          <w:r>
            <w:fldChar w:fldCharType="begin"/>
          </w:r>
          <w:r>
            <w:instrText xml:space="preserve"> PAGEREF _Toc95922572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"_Toc95922573" </w:instrText>
          </w:r>
          <w:r>
            <w:fldChar w:fldCharType="separate"/>
          </w:r>
          <w:r>
            <w:rPr>
              <w:rStyle w:val="8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_Toc95922573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"_Toc95922574" </w:instrText>
          </w:r>
          <w:r>
            <w:fldChar w:fldCharType="separate"/>
          </w:r>
          <w:r>
            <w:rPr>
              <w:rStyle w:val="8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_Toc95922574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"_Toc95922575" </w:instrText>
          </w:r>
          <w:r>
            <w:fldChar w:fldCharType="separate"/>
          </w:r>
          <w:r>
            <w:rPr>
              <w:rStyle w:val="8"/>
            </w:rPr>
            <w:t>Вывод</w:t>
          </w:r>
          <w:r>
            <w:rPr>
              <w:rStyle w:val="8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_Toc95922575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0" w:name="_Toc95922567"/>
      <w:bookmarkStart w:id="1" w:name="_Toc84794096"/>
      <w:bookmarkStart w:id="2" w:name="_Toc32389"/>
      <w:bookmarkStart w:id="3" w:name="_Toc84794154"/>
      <w:r>
        <w:t>Формулировка задания.</w:t>
      </w:r>
      <w:bookmarkEnd w:id="0"/>
      <w:bookmarkEnd w:id="1"/>
      <w:bookmarkEnd w:id="2"/>
      <w:bookmarkEnd w:id="3"/>
      <w:bookmarkStart w:id="4" w:name="_Toc7345"/>
      <w:bookmarkStart w:id="5" w:name="_Toc84794097"/>
    </w:p>
    <w:p>
      <w:pPr>
        <w:rPr>
          <w:rFonts w:eastAsiaTheme="majorEastAsia" w:cstheme="majorBidi"/>
          <w:b/>
          <w:bCs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t>Определить, имеется ли в заданной строке подстрока, содержащая заданное число повторяющихся заданных символов.</w:t>
      </w:r>
      <w:r>
        <w:rPr>
          <w:b/>
          <w:bCs/>
        </w:rPr>
        <w:t xml:space="preserve"> </w:t>
      </w:r>
      <w:r>
        <w:rPr>
          <w:bCs/>
        </w:rPr>
        <w:t>Реализовать</w:t>
      </w:r>
      <w:r>
        <w:rPr>
          <w:rFonts w:hint="default"/>
          <w:bCs/>
          <w:lang w:val="ru-RU"/>
        </w:rPr>
        <w:t xml:space="preserve"> два </w:t>
      </w:r>
      <w:r>
        <w:rPr>
          <w:bCs/>
        </w:rPr>
        <w:t>способ</w:t>
      </w:r>
      <w:r>
        <w:rPr>
          <w:bCs/>
          <w:lang w:val="ru-RU"/>
        </w:rPr>
        <w:t>а</w:t>
      </w:r>
      <w:r>
        <w:rPr>
          <w:bCs/>
        </w:rPr>
        <w:t xml:space="preserve"> работы со строками</w:t>
      </w:r>
      <w:r>
        <w:rPr>
          <w:rFonts w:hint="default"/>
          <w:bCs/>
          <w:lang w:val="ru-RU"/>
        </w:rPr>
        <w:t>:</w:t>
      </w:r>
      <w:r>
        <w:rPr>
          <w:bCs/>
        </w:rPr>
        <w:t xml:space="preserve"> с использованием маркера конца строки</w:t>
      </w:r>
      <w:r>
        <w:rPr>
          <w:rFonts w:hint="default"/>
          <w:bCs/>
          <w:lang w:val="ru-RU"/>
        </w:rPr>
        <w:t xml:space="preserve"> и с использованием длины строки</w:t>
      </w:r>
      <w:r>
        <w:rPr>
          <w:bCs/>
        </w:rPr>
        <w:t>.</w:t>
      </w:r>
    </w:p>
    <w:p>
      <w:pPr>
        <w:pStyle w:val="3"/>
      </w:pPr>
      <w:bookmarkStart w:id="6" w:name="_Toc95922568"/>
      <w:r>
        <w:t>Контрольный пример.</w:t>
      </w:r>
      <w:bookmarkEnd w:id="4"/>
      <w:bookmarkEnd w:id="6"/>
    </w:p>
    <w:p>
      <w:r>
        <w:rPr>
          <w:lang w:val="en-US"/>
        </w:rPr>
        <w:t>N</w:t>
      </w:r>
      <w:r>
        <w:t xml:space="preserve"> – количество повторяющихся символов, символ ‘</w:t>
      </w:r>
      <w:r>
        <w:rPr>
          <w:lang w:val="en-US"/>
        </w:rPr>
        <w:t>a</w:t>
      </w:r>
      <w:r>
        <w:t>’.</w:t>
      </w:r>
    </w:p>
    <w:p>
      <w:pPr>
        <w:pStyle w:val="26"/>
        <w:numPr>
          <w:ilvl w:val="0"/>
          <w:numId w:val="1"/>
        </w:numPr>
      </w:pPr>
      <w:r>
        <w:t xml:space="preserve">Строка «аааабба» </w:t>
      </w:r>
      <w:r>
        <w:rPr>
          <w:lang w:val="en-US"/>
        </w:rPr>
        <w:t>n</w:t>
      </w:r>
      <w:r>
        <w:t xml:space="preserve"> = 3. Ответ: содержит</w:t>
      </w:r>
      <w:r>
        <w:rPr>
          <w:lang w:val="en-US"/>
        </w:rPr>
        <w:t xml:space="preserve">, </w:t>
      </w:r>
      <w:r>
        <w:t>например «</w:t>
      </w:r>
      <w:r>
        <w:rPr>
          <w:b/>
        </w:rPr>
        <w:t>ааа</w:t>
      </w:r>
      <w:r>
        <w:t>абба»</w:t>
      </w:r>
    </w:p>
    <w:p>
      <w:pPr>
        <w:pStyle w:val="26"/>
        <w:numPr>
          <w:ilvl w:val="0"/>
          <w:numId w:val="1"/>
        </w:numPr>
      </w:pPr>
      <w:r>
        <w:t xml:space="preserve">Строка «аааабба» </w:t>
      </w:r>
      <w:r>
        <w:rPr>
          <w:lang w:val="en-US"/>
        </w:rPr>
        <w:t>n</w:t>
      </w:r>
      <w:r>
        <w:t xml:space="preserve"> = 5. Ответ: не содержит.</w:t>
      </w:r>
    </w:p>
    <w:bookmarkEnd w:id="5"/>
    <w:p>
      <w:pPr>
        <w:pStyle w:val="3"/>
      </w:pPr>
      <w:bookmarkStart w:id="7" w:name="_Toc29060"/>
      <w:bookmarkStart w:id="8" w:name="_Toc95922569"/>
      <w:bookmarkStart w:id="9" w:name="_Toc84794098"/>
      <w:bookmarkStart w:id="10" w:name="_Toc84794155"/>
      <w:r>
        <w:t>Способ внутреннего хранения данных.</w:t>
      </w:r>
      <w:bookmarkEnd w:id="7"/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Версия 1:</w:t>
      </w:r>
    </w:p>
    <w:p>
      <w:r>
        <w:t xml:space="preserve">Структура </w:t>
      </w:r>
      <w:r>
        <w:rPr>
          <w:lang w:val="en-US"/>
        </w:rPr>
        <w:t>SuperString</w:t>
      </w:r>
      <w:r>
        <w:t xml:space="preserve"> содержит два поля: char c[N] и char Marker. Массив символов с содержит строку + маркер в последнем символе. Его размерность задается глобальной константой </w:t>
      </w:r>
      <w:r>
        <w:rPr>
          <w:lang w:val="en-US"/>
        </w:rPr>
        <w:t>N</w:t>
      </w:r>
      <w:r>
        <w:t xml:space="preserve">. Поле </w:t>
      </w:r>
      <w:r>
        <w:rPr>
          <w:lang w:val="en-US"/>
        </w:rPr>
        <w:t>Marker</w:t>
      </w:r>
      <w:r>
        <w:t xml:space="preserve"> содержит символ маркера. Структура так же содержит конструктор и два метода: find_repeat_char и </w:t>
      </w:r>
      <w:r>
        <w:rPr>
          <w:lang w:val="en-US"/>
        </w:rPr>
        <w:t>out</w:t>
      </w:r>
      <w:r>
        <w:t>_</w:t>
      </w:r>
      <w:r>
        <w:rPr>
          <w:lang w:val="en-US"/>
        </w:rPr>
        <w:t>result</w:t>
      </w:r>
      <w:r>
        <w:t xml:space="preserve"> для поиска повтора в сроке и вывода результата в файл. Их подробности реализации см. в разделе «функции в программе».</w:t>
      </w: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r>
        <w:rPr>
          <w:rFonts w:hint="default"/>
          <w:lang w:val="ru-RU"/>
        </w:rPr>
        <w:tab/>
        <w:t xml:space="preserve">Класс </w:t>
      </w:r>
      <w:r>
        <w:rPr>
          <w:rFonts w:hint="default"/>
          <w:lang w:val="en-US"/>
        </w:rPr>
        <w:t xml:space="preserve">StrL </w:t>
      </w:r>
      <w:r>
        <w:rPr>
          <w:rFonts w:hint="default"/>
          <w:lang w:val="ru-RU"/>
        </w:rPr>
        <w:t xml:space="preserve">содержит два поля: массив символов </w:t>
      </w:r>
      <w:r>
        <w:rPr>
          <w:rFonts w:hint="default"/>
          <w:lang w:val="en-US"/>
        </w:rPr>
        <w:t>s[N]</w:t>
      </w:r>
      <w:r>
        <w:rPr>
          <w:rFonts w:hint="default"/>
          <w:lang w:val="ru-RU"/>
        </w:rPr>
        <w:t xml:space="preserve"> и поле длины строки </w:t>
      </w:r>
      <w:r>
        <w:rPr>
          <w:rFonts w:hint="default"/>
          <w:lang w:val="en-US"/>
        </w:rPr>
        <w:t xml:space="preserve">Lenght </w:t>
      </w:r>
      <w:r>
        <w:rPr>
          <w:rFonts w:hint="default"/>
          <w:lang w:val="ru-RU"/>
        </w:rPr>
        <w:t xml:space="preserve">типа </w:t>
      </w:r>
      <w:r>
        <w:rPr>
          <w:rFonts w:hint="default"/>
          <w:lang w:val="en-US"/>
        </w:rPr>
        <w:t xml:space="preserve">short. </w:t>
      </w:r>
      <w:r>
        <w:rPr>
          <w:rFonts w:hint="default"/>
          <w:lang w:val="ru-RU"/>
        </w:rPr>
        <w:t xml:space="preserve">Также определены геттеры и сеттеры для длины строки и для самой строки, метод вывода информации в файл и метод для поиска вхождений символа в строку. </w:t>
      </w:r>
      <w:r>
        <w:t>Их подробности реализации см. в разделе «функции в программе».</w:t>
      </w:r>
    </w:p>
    <w:p>
      <w:pPr>
        <w:pStyle w:val="3"/>
      </w:pPr>
      <w:bookmarkStart w:id="11" w:name="_Toc19914"/>
      <w:bookmarkStart w:id="12" w:name="_Toc95922570"/>
      <w:r>
        <w:t>Формат входных данных.</w:t>
      </w:r>
      <w:bookmarkEnd w:id="11"/>
      <w:bookmarkEnd w:id="12"/>
    </w:p>
    <w:p>
      <w:r>
        <w:t xml:space="preserve">В программе реализованы две версии считывания данных. Глобальная константа </w:t>
      </w:r>
      <w:r>
        <w:rPr>
          <w:lang w:val="en-US"/>
        </w:rPr>
        <w:t>INPUT</w:t>
      </w:r>
      <w:r>
        <w:t>_</w:t>
      </w:r>
      <w:r>
        <w:rPr>
          <w:lang w:val="en-US"/>
        </w:rPr>
        <w:t>TYPE</w:t>
      </w:r>
      <w:r>
        <w:t xml:space="preserve"> может принимать значения 1 и 2. Остальные части программы согласуясь с этой константой работают со входными данными по первому или второму типу. </w:t>
      </w:r>
    </w:p>
    <w:p>
      <w:r>
        <w:t xml:space="preserve">Считывание данных для каждого типа берется из соответствующего фала </w:t>
      </w:r>
      <w:r>
        <w:rPr>
          <w:lang w:val="en-US"/>
        </w:rPr>
        <w:t>input</w:t>
      </w:r>
      <w:r>
        <w:t>1.</w:t>
      </w:r>
      <w:r>
        <w:rPr>
          <w:lang w:val="en-US"/>
        </w:rPr>
        <w:t>txt</w:t>
      </w:r>
      <w:r>
        <w:t xml:space="preserve"> или </w:t>
      </w:r>
      <w:r>
        <w:rPr>
          <w:lang w:val="en-US"/>
        </w:rPr>
        <w:t>input</w:t>
      </w:r>
      <w:r>
        <w:t>2.</w:t>
      </w:r>
      <w:r>
        <w:rPr>
          <w:lang w:val="en-US"/>
        </w:rPr>
        <w:t>txt</w:t>
      </w:r>
      <w:r>
        <w:t>. Каждый файл содержит некоторое, заранее не заданное количество строк, каждая из которых задает отдельную строку, маркер, искомый символ и количество его повторений. Относительно корневой папки проекта (содержащей файл  .</w:t>
      </w:r>
      <w:r>
        <w:rPr>
          <w:lang w:val="en-US"/>
        </w:rPr>
        <w:t>sln</w:t>
      </w:r>
      <w:r>
        <w:t>) файлы расположены по пути «.\lab1\».</w:t>
      </w:r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первой версии программы:</w:t>
      </w:r>
    </w:p>
    <w:p>
      <w:pPr>
        <w:pStyle w:val="26"/>
        <w:numPr>
          <w:ilvl w:val="0"/>
          <w:numId w:val="2"/>
        </w:numPr>
      </w:pPr>
      <w:r>
        <w:t>тип входных данных с ограничителем.</w:t>
      </w:r>
    </w:p>
    <w:p>
      <w:pPr>
        <w:pStyle w:val="26"/>
        <w:ind w:left="1080"/>
      </w:pPr>
      <w:r>
        <w:t>Пример входных данных с ограничителем:</w:t>
      </w:r>
    </w:p>
    <w:p>
      <w:r>
        <w:t>&amp;*a3 aaa*a</w:t>
      </w:r>
    </w:p>
    <w:p>
      <w:r>
        <w:t xml:space="preserve">Первый символ является маркером, используемым в программе, второй – символом, до которого нужно считать строку (не считая сам этот символ. Следующий символ считается искомым, далее считывается число повтора искомого символа (в примере – 3). Далее через пробел/пробелы считывается сама строка до ранее обозначенного символа или до конца строки. </w:t>
      </w:r>
    </w:p>
    <w:p>
      <w:pPr>
        <w:pStyle w:val="26"/>
        <w:numPr>
          <w:ilvl w:val="0"/>
          <w:numId w:val="2"/>
        </w:numPr>
      </w:pPr>
      <w:r>
        <w:t>Тип входных файлов с длиной</w:t>
      </w:r>
    </w:p>
    <w:p>
      <w:pPr>
        <w:pStyle w:val="26"/>
        <w:ind w:left="1080"/>
      </w:pPr>
      <w:r>
        <w:t>Пример  с длиной:</w:t>
      </w:r>
    </w:p>
    <w:p>
      <w:r>
        <w:t>&amp;2a 10 sssdddsaaaaaaaa</w:t>
      </w:r>
    </w:p>
    <w:p>
      <w:r>
        <w:t>В этом случае считывается первый символ как маркер, далее количество искомых символов и сам символ. Через пробел/пробелы считывается длина строки и через пробел/пробелы считывается сама строка по заданной ранее длине или до символа конца строки (\0).</w:t>
      </w:r>
    </w:p>
    <w:p>
      <w:r>
        <w:t>Программа обрабатывает такие ситуации, как встреча конца файла, выход размера строки за максимальное количество букв в строке, программа отслеживает вариант считывания пустой строки.</w:t>
      </w:r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второй версии программы, реализующей работу со строкой с помощью отслеживания длины строки входные файлы незначительно изменяются. А именно: исчезает символ маркера (</w:t>
      </w:r>
      <w:r>
        <w:rPr>
          <w:rFonts w:hint="default"/>
          <w:lang w:val="en-US"/>
        </w:rPr>
        <w:t>&amp;</w:t>
      </w:r>
      <w:r>
        <w:rPr>
          <w:rFonts w:hint="default"/>
          <w:lang w:val="ru-RU"/>
        </w:rPr>
        <w:t xml:space="preserve"> в примере).</w:t>
      </w:r>
    </w:p>
    <w:p>
      <w:pPr>
        <w:pStyle w:val="3"/>
      </w:pPr>
      <w:bookmarkStart w:id="13" w:name="_Toc95922571"/>
      <w:r>
        <w:t>Способ реализации ввода вывода.</w:t>
      </w:r>
      <w:bookmarkEnd w:id="13"/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класс </w:t>
      </w:r>
      <w:r>
        <w:rPr>
          <w:bCs/>
          <w:szCs w:val="28"/>
          <w:lang w:val="en-US"/>
        </w:rPr>
        <w:t>fstream</w:t>
      </w:r>
      <w:r>
        <w:rPr>
          <w:bCs/>
          <w:szCs w:val="28"/>
        </w:rPr>
        <w:t xml:space="preserve"> для работы с файлами, метода 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и </w:t>
      </w:r>
      <w:r>
        <w:rPr>
          <w:bCs/>
          <w:szCs w:val="28"/>
          <w:lang w:val="en-US"/>
        </w:rPr>
        <w:t>close</w:t>
      </w:r>
      <w:r>
        <w:rPr>
          <w:bCs/>
          <w:szCs w:val="28"/>
        </w:rPr>
        <w:t xml:space="preserve">() для открытия и закрытия файлов соответственно. Метод </w:t>
      </w:r>
      <w:r>
        <w:rPr>
          <w:bCs/>
          <w:szCs w:val="28"/>
          <w:lang w:val="en-US"/>
        </w:rPr>
        <w:t>is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для проверки программы на предмет ошибки открытия файла и константные члены </w:t>
      </w:r>
      <w:r>
        <w:rPr>
          <w:bCs/>
          <w:szCs w:val="28"/>
          <w:lang w:val="en-US"/>
        </w:rPr>
        <w:t>trunc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out</w:t>
      </w:r>
      <w:r>
        <w:rPr>
          <w:bCs/>
          <w:szCs w:val="28"/>
        </w:rPr>
        <w:t xml:space="preserve"> для очищения выходного файла перед записью данных. </w:t>
      </w:r>
    </w:p>
    <w:p>
      <w:pPr>
        <w:pStyle w:val="3"/>
      </w:pPr>
      <w:bookmarkStart w:id="14" w:name="_Toc95922572"/>
      <w:r>
        <w:t>Функции в программе.</w:t>
      </w:r>
      <w:bookmarkEnd w:id="1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992"/>
        <w:gridCol w:w="1134"/>
        <w:gridCol w:w="1339"/>
        <w:gridCol w:w="1290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функции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4755" w:type="dxa"/>
            <w:gridSpan w:val="4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</w:t>
            </w:r>
          </w:p>
        </w:tc>
        <w:tc>
          <w:tcPr>
            <w:tcW w:w="1402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Внешние эффекты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модифицируемые</w:t>
            </w:r>
          </w:p>
        </w:tc>
        <w:tc>
          <w:tcPr>
            <w:tcW w:w="1290" w:type="dxa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транзитные</w:t>
            </w:r>
          </w:p>
        </w:tc>
        <w:tc>
          <w:tcPr>
            <w:tcW w:w="1402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и закрывает файлы, вызывает функцию </w:t>
            </w:r>
            <w:r>
              <w:rPr>
                <w:sz w:val="20"/>
                <w:szCs w:val="20"/>
                <w:lang w:val="en-US"/>
              </w:rPr>
              <w:t>process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find_repeat_char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Определяет содержит для строка типа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(StrL)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символов </w:t>
            </w:r>
            <w:r>
              <w:rPr>
                <w:sz w:val="20"/>
                <w:szCs w:val="20"/>
                <w:lang w:val="en-US"/>
              </w:rPr>
              <w:t>ch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num, char ch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out_result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в выходной файл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 xml:space="preserve"> в соответсвии со значением </w:t>
            </w:r>
            <w:r>
              <w:rPr>
                <w:rFonts w:hint="default"/>
                <w:sz w:val="20"/>
                <w:szCs w:val="20"/>
                <w:lang w:val="en-US"/>
              </w:rPr>
              <w:t>find_repeat_char</w:t>
            </w:r>
            <w:r>
              <w:rPr>
                <w:sz w:val="20"/>
                <w:szCs w:val="20"/>
              </w:rPr>
              <w:t xml:space="preserve"> информацию о нахождении или ненахождении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количества символа </w:t>
            </w:r>
            <w:r>
              <w:rPr>
                <w:sz w:val="20"/>
                <w:szCs w:val="20"/>
                <w:lang w:val="en-US"/>
              </w:rPr>
              <w:t>trgt</w:t>
            </w:r>
            <w:r>
              <w:rPr>
                <w:sz w:val="20"/>
                <w:szCs w:val="20"/>
              </w:rPr>
              <w:t xml:space="preserve"> в строке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(StrL)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std::fstream&amp; out, bool is_contain, int num, char trgt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is_correct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строку </w:t>
            </w:r>
            <w:r>
              <w:rPr>
                <w:sz w:val="20"/>
                <w:szCs w:val="20"/>
                <w:lang w:val="en-US"/>
              </w:rPr>
              <w:t>tmp</w:t>
            </w:r>
            <w:r>
              <w:rPr>
                <w:sz w:val="20"/>
                <w:szCs w:val="20"/>
              </w:rPr>
              <w:t xml:space="preserve"> на корректность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std::string tmp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process_data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Обрабатывает входные данные из файла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 xml:space="preserve">, для этого для каждой строки вызывает функцию </w:t>
            </w:r>
            <w:r>
              <w:rPr>
                <w:sz w:val="20"/>
                <w:szCs w:val="20"/>
                <w:lang w:val="en-US"/>
              </w:rPr>
              <w:t>is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correct</w:t>
            </w:r>
            <w:r>
              <w:rPr>
                <w:sz w:val="20"/>
                <w:szCs w:val="20"/>
              </w:rPr>
              <w:t xml:space="preserve">(), создает на основе считанных данных переменную типа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(или </w:t>
            </w:r>
            <w:r>
              <w:rPr>
                <w:rFonts w:hint="default"/>
                <w:sz w:val="20"/>
                <w:szCs w:val="20"/>
                <w:lang w:val="en-US"/>
              </w:rPr>
              <w:t>StrL</w:t>
            </w:r>
            <w:r>
              <w:rPr>
                <w:rFonts w:hint="default"/>
                <w:sz w:val="20"/>
                <w:szCs w:val="20"/>
                <w:lang w:val="ru-RU"/>
              </w:rPr>
              <w:t>)</w:t>
            </w:r>
            <w:r>
              <w:rPr>
                <w:sz w:val="20"/>
                <w:szCs w:val="20"/>
              </w:rPr>
              <w:t xml:space="preserve">, вызывает её методы </w:t>
            </w:r>
            <w:r>
              <w:rPr>
                <w:sz w:val="20"/>
                <w:szCs w:val="20"/>
                <w:lang w:val="en-US"/>
              </w:rPr>
              <w:t>find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</w:rPr>
              <w:t xml:space="preserve"> в случае корректного ввода и выводит сообщения о некоректности строки в случае некорректного.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 &amp;in, std::fstream &amp;out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</w:t>
            </w:r>
            <w:bookmarkStart w:id="20" w:name="_GoBack"/>
            <w:bookmarkEnd w:id="20"/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 &amp;out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>
      <w:pPr>
        <w:bidi w:val="0"/>
        <w:rPr>
          <w:rFonts w:hint="default"/>
          <w:lang w:val="ru-RU"/>
        </w:rPr>
      </w:pPr>
      <w:bookmarkStart w:id="15" w:name="_Toc29748"/>
      <w:bookmarkStart w:id="16" w:name="_Toc95922573"/>
    </w:p>
    <w:p>
      <w:pPr>
        <w:pStyle w:val="3"/>
      </w:pPr>
      <w:r>
        <w:t>Текст программы.</w:t>
      </w:r>
      <w:bookmarkEnd w:id="15"/>
      <w:bookmarkEnd w:id="16"/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Версия 1.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= 255;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INPUT_TYPE = 2;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c[N];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SuperString(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-&gt;Marker 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-&gt;c[i] 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[i];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find_repeat_char(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out_result(std::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::find_repeat_char(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count = 0,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(c[i] != Marker)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(c[i] ==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++count;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(count &gt;=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count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::out_result(std::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c[i] != Marker;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c[i];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contains 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does not contain 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"\'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std::to_string(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times. 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is_correct(std::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.empty()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(INPUT_TYPE)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1: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2: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process_data(std::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</w:rPr>
        <w:t>// считывает построчно данные отправляет на проверку в is_correct()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8000"/>
          <w:sz w:val="19"/>
          <w:szCs w:val="19"/>
        </w:rPr>
        <w:t xml:space="preserve">// если это так, то вызывает метод find_repeat_char и результат отправляет в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out_result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tmp;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.eof())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getline(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tmp);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(is_correct(tmp))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c[N];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num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trgt;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(INPUT_TYPE)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1: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Marker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stop_sign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trgt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num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num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stop_sign) &amp;&amp;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&amp;&amp; j &lt; N + i;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c[j-i] =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2: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len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Marker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num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num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trgt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len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len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(len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len = -len;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(; (j-i &lt;len) &amp;&amp;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&amp;&amp; j &lt; N + i;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line (c, Marker);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line.out_result(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line.find_repeat_char(num, trgt), num, trgt);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"string isn't correct\n"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in((INPUT_TYPE == 1)?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"input1.txt"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"input2.txt"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),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out(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::trunc |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(in.is_open() &amp;&amp; out.is_open())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process_data(in, 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std::cout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"files not open"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in.close();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INPUT_TYPE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StrL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StrL(){}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StrL(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): Lenght(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-&gt;s[i] =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getLen()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(Lenght)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setLen(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Lenght =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-&gt;s[i] =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getString()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find_repeat_char(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target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Lenght)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(s[i] == </w:t>
      </w:r>
      <w:r>
        <w:rPr>
          <w:rFonts w:hint="default" w:ascii="Consolas" w:hAnsi="Consolas" w:eastAsia="Consolas"/>
          <w:color w:val="808080"/>
          <w:sz w:val="19"/>
          <w:szCs w:val="24"/>
        </w:rPr>
        <w:t>target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out_result(std::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-&gt;find_repeat_char(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contains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times.\n"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not contains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times.\n"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is_correct(std::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.empty()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(INPUT_TYPE)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2;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process_data(std::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,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std::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.eof())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getline(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, tmp);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(is_correct(tmp))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(INPUT_TYPE)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stop_sign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trgt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num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stop_sign) &amp;&amp;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j &lt; N + i;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c[j - i]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j -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num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trgt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len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len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(len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len = -len;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(j - i &lt; len) &amp;&amp;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j &lt; N + i;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c[j - i]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- i &lt; len)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j -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len;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line(L,c);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line.out_result(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, trgt, 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"string isn't correct\n"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in((INPUT_TYPE == 1) ?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"input1.txt"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"input2.txt"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>::trunc |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>::out);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(in.is_open() &amp;&amp; out.is_open())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process_data(in,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"files not open"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in.close(); out.close();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3"/>
      </w:pPr>
      <w:bookmarkStart w:id="17" w:name="_Toc27089"/>
      <w:bookmarkStart w:id="18" w:name="_Toc95922574"/>
      <w:r>
        <w:t>Результаты работы программы.</w:t>
      </w:r>
      <w:bookmarkEnd w:id="17"/>
      <w:bookmarkEnd w:id="1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Версия 1:</w:t>
      </w:r>
    </w:p>
    <w:p>
      <w:pPr>
        <w:rPr>
          <w:b/>
          <w:lang w:val="en-US"/>
        </w:rPr>
      </w:pPr>
      <w:r>
        <w:rPr>
          <w:b/>
          <w:lang w:val="en-US"/>
        </w:rPr>
        <w:t>Input1.txt:</w:t>
      </w:r>
    </w:p>
    <w:p>
      <w:pPr>
        <w:rPr>
          <w:lang w:val="en-US"/>
        </w:rPr>
      </w:pPr>
      <w:r>
        <w:rPr>
          <w:lang w:val="en-US"/>
        </w:rPr>
        <w:t>bb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&amp;*b as*</w:t>
      </w:r>
    </w:p>
    <w:p>
      <w:pPr>
        <w:rPr>
          <w:lang w:val="en-US"/>
        </w:rPr>
      </w:pPr>
      <w:r>
        <w:rPr>
          <w:lang w:val="en-US"/>
        </w:rPr>
        <w:t>&amp;*b0 bbb</w:t>
      </w:r>
    </w:p>
    <w:p>
      <w:pPr>
        <w:rPr>
          <w:lang w:val="en-US"/>
        </w:rPr>
      </w:pPr>
      <w:r>
        <w:rPr>
          <w:lang w:val="en-US"/>
        </w:rPr>
        <w:t xml:space="preserve">   &amp;*a3 aaa*a</w:t>
      </w:r>
    </w:p>
    <w:p>
      <w:pPr>
        <w:rPr>
          <w:lang w:val="en-US"/>
        </w:rPr>
      </w:pPr>
      <w:r>
        <w:rPr>
          <w:lang w:val="en-US"/>
        </w:rPr>
        <w:t>&amp;*a3  bbb*a</w:t>
      </w: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>bb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*b as*</w:t>
      </w:r>
    </w:p>
    <w:p>
      <w:pPr>
        <w:rPr>
          <w:lang w:val="en-US"/>
        </w:rPr>
      </w:pPr>
      <w:r>
        <w:rPr>
          <w:lang w:val="en-US"/>
        </w:rPr>
        <w:t>*b0 bbb</w:t>
      </w:r>
    </w:p>
    <w:p>
      <w:pPr>
        <w:rPr>
          <w:lang w:val="en-US"/>
        </w:rPr>
      </w:pPr>
      <w:r>
        <w:rPr>
          <w:lang w:val="en-US"/>
        </w:rPr>
        <w:t xml:space="preserve">  *a3 aaa*a</w:t>
      </w:r>
    </w:p>
    <w:p>
      <w:pPr>
        <w:rPr>
          <w:lang w:val="en-US"/>
        </w:rPr>
      </w:pPr>
      <w:r>
        <w:rPr>
          <w:lang w:val="en-US"/>
        </w:rPr>
        <w:t>*a3  bbb*a</w:t>
      </w:r>
    </w:p>
    <w:p>
      <w:pPr>
        <w:rPr>
          <w:rFonts w:hint="default"/>
          <w:lang w:val="ru-RU"/>
        </w:rPr>
      </w:pPr>
    </w:p>
    <w:p>
      <w:pPr>
        <w:rPr>
          <w:b/>
          <w:lang w:val="en-US"/>
        </w:rPr>
      </w:pPr>
      <w:r>
        <w:rPr>
          <w:b/>
          <w:lang w:val="en-US"/>
        </w:rPr>
        <w:t>Out: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 xml:space="preserve">'bbb' contains 'b' 0 times. </w:t>
      </w:r>
    </w:p>
    <w:p>
      <w:pPr>
        <w:rPr>
          <w:lang w:val="en-US"/>
        </w:rPr>
      </w:pPr>
      <w:r>
        <w:rPr>
          <w:lang w:val="en-US"/>
        </w:rPr>
        <w:t xml:space="preserve">'aaa' contains 'a' 3 times. </w:t>
      </w:r>
    </w:p>
    <w:p>
      <w:pPr>
        <w:rPr>
          <w:lang w:val="en-US"/>
        </w:rPr>
      </w:pPr>
      <w:r>
        <w:rPr>
          <w:lang w:val="en-US"/>
        </w:rPr>
        <w:t>'bbb' does not contain 'a' 3 times.</w:t>
      </w:r>
    </w:p>
    <w:p>
      <w:pPr>
        <w:rPr>
          <w:b/>
          <w:lang w:val="en-US"/>
        </w:rPr>
      </w:pPr>
      <w:r>
        <w:rPr>
          <w:b/>
          <w:lang w:val="en-US"/>
        </w:rPr>
        <w:t>Input</w:t>
      </w:r>
      <w:r>
        <w:rPr>
          <w:b/>
        </w:rPr>
        <w:t>2.</w:t>
      </w:r>
      <w:r>
        <w:rPr>
          <w:b/>
          <w:lang w:val="en-US"/>
        </w:rPr>
        <w:t>txt: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Версия1:</w:t>
      </w:r>
    </w:p>
    <w:p>
      <w:pPr>
        <w:rPr>
          <w:lang w:val="en-US"/>
        </w:rPr>
      </w:pPr>
      <w:r>
        <w:rPr>
          <w:lang w:val="en-US"/>
        </w:rPr>
        <w:t>&amp;2a 10 sssdddsssaaa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&amp;2a 1 asssdddsaaaaaaaa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&amp;2a 10 sssaa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>2a 10 sssdddsssaaa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2a 1 asssdddsaaaaaaaa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2a 10 sssaa</w:t>
      </w:r>
    </w:p>
    <w:p>
      <w:pPr>
        <w:rPr>
          <w:b/>
          <w:lang w:val="en-US"/>
        </w:rPr>
      </w:pPr>
      <w:r>
        <w:rPr>
          <w:b/>
          <w:lang w:val="en-US"/>
        </w:rPr>
        <w:t>Out:</w:t>
      </w:r>
    </w:p>
    <w:p>
      <w:pPr>
        <w:rPr>
          <w:lang w:val="en-US"/>
        </w:rPr>
      </w:pPr>
      <w:r>
        <w:rPr>
          <w:lang w:val="en-US"/>
        </w:rPr>
        <w:t xml:space="preserve">'sssdddsssa' does not contain 'a' 2 times. 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 xml:space="preserve">'a' does not contain 'a' 2 times. 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'sssaa' contains 'a' 2 times.</w:t>
      </w:r>
    </w:p>
    <w:p>
      <w:pPr>
        <w:pStyle w:val="3"/>
        <w:rPr>
          <w:lang w:val="en-US"/>
        </w:rPr>
      </w:pPr>
      <w:bookmarkStart w:id="19" w:name="_Toc95922575"/>
      <w:r>
        <w:t>Вывод</w:t>
      </w:r>
      <w:r>
        <w:rPr>
          <w:lang w:val="en-US"/>
        </w:rPr>
        <w:t>.</w:t>
      </w:r>
      <w:bookmarkEnd w:id="19"/>
    </w:p>
    <w:p>
      <w:r>
        <w:t xml:space="preserve"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структуры, файлы. А также был получен навык реализации пользовательского типа </w:t>
      </w:r>
      <w:r>
        <w:rPr>
          <w:lang w:val="en-US"/>
        </w:rPr>
        <w:t>string</w:t>
      </w:r>
      <w:r>
        <w:t xml:space="preserve"> с использованием маркера конца строки.</w:t>
      </w:r>
    </w:p>
    <w:bookmarkEnd w:id="9"/>
    <w:bookmarkEnd w:id="10"/>
    <w:p>
      <w:pPr>
        <w:ind w:left="-284"/>
        <w:rPr>
          <w:szCs w:val="28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841D9"/>
    <w:multiLevelType w:val="multilevel"/>
    <w:tmpl w:val="324841D9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D7571"/>
    <w:multiLevelType w:val="multilevel"/>
    <w:tmpl w:val="5C7D7571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75BE8"/>
    <w:rsid w:val="000A6B2A"/>
    <w:rsid w:val="000E4D2B"/>
    <w:rsid w:val="000F67B2"/>
    <w:rsid w:val="00131D69"/>
    <w:rsid w:val="00144D15"/>
    <w:rsid w:val="00145464"/>
    <w:rsid w:val="0014734B"/>
    <w:rsid w:val="00165DCB"/>
    <w:rsid w:val="00204872"/>
    <w:rsid w:val="00275605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40941"/>
    <w:rsid w:val="005E5EEA"/>
    <w:rsid w:val="0060141E"/>
    <w:rsid w:val="00631483"/>
    <w:rsid w:val="00651804"/>
    <w:rsid w:val="006D4B52"/>
    <w:rsid w:val="00701C05"/>
    <w:rsid w:val="00720972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849A7"/>
    <w:rsid w:val="0089031A"/>
    <w:rsid w:val="00894F58"/>
    <w:rsid w:val="008A0450"/>
    <w:rsid w:val="008A13B0"/>
    <w:rsid w:val="008F4F6A"/>
    <w:rsid w:val="008F76A3"/>
    <w:rsid w:val="0092693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7429E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21777304"/>
    <w:rsid w:val="24B208D4"/>
    <w:rsid w:val="30F044BB"/>
    <w:rsid w:val="32EF7E32"/>
    <w:rsid w:val="6C796F75"/>
    <w:rsid w:val="72BE4D42"/>
    <w:rsid w:val="749B12C8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3"/>
    <w:semiHidden/>
    <w:unhideWhenUsed/>
    <w:uiPriority w:val="99"/>
    <w:rPr>
      <w:b/>
      <w:bCs/>
    </w:rPr>
  </w:style>
  <w:style w:type="paragraph" w:styleId="14">
    <w:name w:val="footnote text"/>
    <w:basedOn w:val="1"/>
    <w:link w:val="30"/>
    <w:semiHidden/>
    <w:unhideWhenUsed/>
    <w:uiPriority w:val="99"/>
    <w:rPr>
      <w:sz w:val="20"/>
      <w:szCs w:val="20"/>
    </w:rPr>
  </w:style>
  <w:style w:type="paragraph" w:styleId="15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table" w:styleId="19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imes14_РИО2"/>
    <w:basedOn w:val="1"/>
    <w:link w:val="21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link w:val="35"/>
    <w:qFormat/>
    <w:uiPriority w:val="34"/>
    <w:pPr>
      <w:ind w:firstLine="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Список литературы1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4">
    <w:name w:val="таюлица"/>
    <w:basedOn w:val="26"/>
    <w:link w:val="36"/>
    <w:qFormat/>
    <w:uiPriority w:val="0"/>
    <w:pPr>
      <w:widowControl w:val="0"/>
      <w:jc w:val="center"/>
    </w:pPr>
    <w:rPr>
      <w:sz w:val="24"/>
    </w:rPr>
  </w:style>
  <w:style w:type="character" w:customStyle="1" w:styleId="35">
    <w:name w:val="Абзац списка Знак"/>
    <w:basedOn w:val="4"/>
    <w:link w:val="26"/>
    <w:uiPriority w:val="34"/>
    <w:rPr>
      <w:rFonts w:eastAsia="Times New Roman"/>
      <w:sz w:val="28"/>
      <w:szCs w:val="24"/>
    </w:rPr>
  </w:style>
  <w:style w:type="character" w:customStyle="1" w:styleId="36">
    <w:name w:val="таюлица Знак"/>
    <w:basedOn w:val="35"/>
    <w:link w:val="34"/>
    <w:uiPriority w:val="0"/>
    <w:rPr>
      <w:rFonts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8F46F-F83C-433C-A6B4-8528D1363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1431</Words>
  <Characters>8159</Characters>
  <Lines>67</Lines>
  <Paragraphs>19</Paragraphs>
  <TotalTime>27</TotalTime>
  <ScaleCrop>false</ScaleCrop>
  <LinksUpToDate>false</LinksUpToDate>
  <CharactersWithSpaces>9571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2022-03-01T13:48:23Z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A61C6B662FC54AE4AAB5C5E85C8CBE60</vt:lpwstr>
  </property>
</Properties>
</file>