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70C" w:rsidRPr="00A50002" w:rsidRDefault="0039746E">
      <w:pPr>
        <w:jc w:val="center"/>
        <w:rPr>
          <w:b/>
          <w:caps/>
          <w:szCs w:val="28"/>
        </w:rPr>
      </w:pPr>
      <w:r w:rsidRPr="00A50002">
        <w:rPr>
          <w:b/>
          <w:caps/>
          <w:szCs w:val="28"/>
        </w:rPr>
        <w:t>МИНОБРНАУКИ РОССИИ</w:t>
      </w:r>
    </w:p>
    <w:p w:rsidR="0088370C" w:rsidRPr="00A50002" w:rsidRDefault="0039746E">
      <w:pPr>
        <w:jc w:val="center"/>
        <w:rPr>
          <w:b/>
          <w:caps/>
          <w:szCs w:val="28"/>
        </w:rPr>
      </w:pPr>
      <w:r w:rsidRPr="00A50002">
        <w:rPr>
          <w:b/>
          <w:caps/>
          <w:szCs w:val="28"/>
        </w:rPr>
        <w:t>Санкт-Петербургский государственный</w:t>
      </w:r>
    </w:p>
    <w:p w:rsidR="0088370C" w:rsidRPr="00A50002" w:rsidRDefault="0039746E">
      <w:pPr>
        <w:jc w:val="center"/>
        <w:rPr>
          <w:b/>
          <w:caps/>
          <w:szCs w:val="28"/>
        </w:rPr>
      </w:pPr>
      <w:r w:rsidRPr="00A50002">
        <w:rPr>
          <w:b/>
          <w:caps/>
          <w:szCs w:val="28"/>
        </w:rPr>
        <w:t>электротехнический университет</w:t>
      </w:r>
    </w:p>
    <w:p w:rsidR="0088370C" w:rsidRPr="00A50002" w:rsidRDefault="0039746E">
      <w:pPr>
        <w:jc w:val="center"/>
        <w:rPr>
          <w:b/>
          <w:caps/>
          <w:szCs w:val="28"/>
        </w:rPr>
      </w:pPr>
      <w:r w:rsidRPr="00A50002">
        <w:rPr>
          <w:b/>
          <w:caps/>
          <w:szCs w:val="28"/>
        </w:rPr>
        <w:t>«ЛЭТИ» им. В.И. Ульянова (Ленина)</w:t>
      </w:r>
    </w:p>
    <w:p w:rsidR="0088370C" w:rsidRPr="00A50002" w:rsidRDefault="0039746E">
      <w:pPr>
        <w:jc w:val="center"/>
        <w:rPr>
          <w:b/>
          <w:szCs w:val="28"/>
        </w:rPr>
      </w:pPr>
      <w:r w:rsidRPr="00A50002">
        <w:rPr>
          <w:b/>
          <w:szCs w:val="28"/>
        </w:rPr>
        <w:t>Кафедра САПР.</w:t>
      </w:r>
    </w:p>
    <w:p w:rsidR="0088370C" w:rsidRPr="00A50002" w:rsidRDefault="0088370C">
      <w:pPr>
        <w:rPr>
          <w:b/>
          <w:caps/>
          <w:szCs w:val="28"/>
        </w:rPr>
      </w:pPr>
    </w:p>
    <w:p w:rsidR="0088370C" w:rsidRPr="00A50002" w:rsidRDefault="0088370C">
      <w:pPr>
        <w:rPr>
          <w:szCs w:val="28"/>
        </w:rPr>
      </w:pPr>
    </w:p>
    <w:p w:rsidR="0088370C" w:rsidRPr="00A50002" w:rsidRDefault="0088370C">
      <w:pPr>
        <w:rPr>
          <w:b/>
          <w:szCs w:val="28"/>
        </w:rPr>
      </w:pPr>
    </w:p>
    <w:p w:rsidR="0088370C" w:rsidRPr="00A50002" w:rsidRDefault="0088370C">
      <w:pPr>
        <w:rPr>
          <w:b/>
          <w:szCs w:val="28"/>
        </w:rPr>
      </w:pPr>
    </w:p>
    <w:p w:rsidR="0088370C" w:rsidRPr="00A50002" w:rsidRDefault="0088370C">
      <w:pPr>
        <w:rPr>
          <w:b/>
          <w:szCs w:val="28"/>
        </w:rPr>
      </w:pPr>
    </w:p>
    <w:p w:rsidR="0088370C" w:rsidRPr="00A50002" w:rsidRDefault="0039746E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szCs w:val="28"/>
        </w:rPr>
      </w:pPr>
      <w:r w:rsidRPr="00A50002">
        <w:rPr>
          <w:rStyle w:val="12"/>
          <w:caps/>
          <w:smallCaps w:val="0"/>
          <w:szCs w:val="28"/>
        </w:rPr>
        <w:t>отчет</w:t>
      </w:r>
    </w:p>
    <w:p w:rsidR="0088370C" w:rsidRPr="00A50002" w:rsidRDefault="0039746E">
      <w:pPr>
        <w:jc w:val="center"/>
        <w:rPr>
          <w:b/>
          <w:szCs w:val="28"/>
        </w:rPr>
      </w:pPr>
      <w:r w:rsidRPr="00A50002">
        <w:rPr>
          <w:b/>
          <w:szCs w:val="28"/>
        </w:rPr>
        <w:t>по лабораторной работе №</w:t>
      </w:r>
      <w:r w:rsidR="00A50002" w:rsidRPr="00A50002">
        <w:rPr>
          <w:b/>
          <w:szCs w:val="28"/>
        </w:rPr>
        <w:t>5</w:t>
      </w:r>
    </w:p>
    <w:p w:rsidR="0088370C" w:rsidRPr="00A50002" w:rsidRDefault="0039746E">
      <w:pPr>
        <w:jc w:val="center"/>
        <w:rPr>
          <w:b/>
          <w:szCs w:val="28"/>
        </w:rPr>
      </w:pPr>
      <w:r w:rsidRPr="00A50002">
        <w:rPr>
          <w:b/>
          <w:szCs w:val="28"/>
        </w:rPr>
        <w:t>по дисциплине «Программирование»</w:t>
      </w:r>
    </w:p>
    <w:p w:rsidR="0088370C" w:rsidRPr="00A50002" w:rsidRDefault="0039746E">
      <w:pPr>
        <w:jc w:val="center"/>
        <w:rPr>
          <w:b/>
          <w:szCs w:val="28"/>
        </w:rPr>
      </w:pPr>
      <w:r w:rsidRPr="00A50002">
        <w:rPr>
          <w:rStyle w:val="12"/>
          <w:smallCaps w:val="0"/>
          <w:szCs w:val="28"/>
        </w:rPr>
        <w:t>Тема: «</w:t>
      </w:r>
      <w:r w:rsidR="00A50002" w:rsidRPr="00A50002">
        <w:rPr>
          <w:rStyle w:val="12"/>
          <w:smallCaps w:val="0"/>
          <w:szCs w:val="28"/>
        </w:rPr>
        <w:t>Использованием двумерных массивов и функций</w:t>
      </w:r>
      <w:r w:rsidRPr="00A50002">
        <w:rPr>
          <w:rStyle w:val="12"/>
          <w:smallCaps w:val="0"/>
          <w:szCs w:val="28"/>
        </w:rPr>
        <w:t>».</w:t>
      </w:r>
    </w:p>
    <w:p w:rsidR="0088370C" w:rsidRPr="00A50002" w:rsidRDefault="0088370C">
      <w:pPr>
        <w:rPr>
          <w:szCs w:val="28"/>
        </w:rPr>
      </w:pPr>
    </w:p>
    <w:p w:rsidR="0088370C" w:rsidRPr="00A50002" w:rsidRDefault="0088370C">
      <w:pPr>
        <w:rPr>
          <w:szCs w:val="28"/>
        </w:rPr>
      </w:pPr>
    </w:p>
    <w:p w:rsidR="0088370C" w:rsidRPr="00A50002" w:rsidRDefault="0088370C">
      <w:pPr>
        <w:rPr>
          <w:szCs w:val="28"/>
        </w:rPr>
      </w:pPr>
    </w:p>
    <w:p w:rsidR="0088370C" w:rsidRPr="00A50002" w:rsidRDefault="0088370C">
      <w:pPr>
        <w:rPr>
          <w:szCs w:val="28"/>
        </w:rPr>
      </w:pPr>
    </w:p>
    <w:p w:rsidR="0088370C" w:rsidRPr="00A50002" w:rsidRDefault="0088370C">
      <w:pPr>
        <w:rPr>
          <w:szCs w:val="28"/>
        </w:rPr>
      </w:pPr>
    </w:p>
    <w:p w:rsidR="0088370C" w:rsidRPr="00A50002" w:rsidRDefault="0088370C">
      <w:pPr>
        <w:rPr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4498"/>
        <w:gridCol w:w="2700"/>
        <w:gridCol w:w="2998"/>
      </w:tblGrid>
      <w:tr w:rsidR="00A50002" w:rsidRPr="00A50002">
        <w:trPr>
          <w:trHeight w:val="687"/>
        </w:trPr>
        <w:tc>
          <w:tcPr>
            <w:tcW w:w="2206" w:type="pct"/>
            <w:vAlign w:val="bottom"/>
          </w:tcPr>
          <w:p w:rsidR="0088370C" w:rsidRPr="00A50002" w:rsidRDefault="0039746E">
            <w:pPr>
              <w:rPr>
                <w:szCs w:val="28"/>
              </w:rPr>
            </w:pPr>
            <w:r w:rsidRPr="00A50002">
              <w:rPr>
                <w:szCs w:val="28"/>
              </w:rPr>
              <w:t>Студентка гр. 1309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8370C" w:rsidRPr="00A50002" w:rsidRDefault="0088370C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8370C" w:rsidRPr="00A50002" w:rsidRDefault="0039746E">
            <w:pPr>
              <w:rPr>
                <w:szCs w:val="28"/>
              </w:rPr>
            </w:pPr>
            <w:r w:rsidRPr="00A50002">
              <w:rPr>
                <w:szCs w:val="28"/>
              </w:rPr>
              <w:t>Ищенко Д.О.</w:t>
            </w:r>
          </w:p>
        </w:tc>
      </w:tr>
      <w:tr w:rsidR="00A50002" w:rsidRPr="00A50002">
        <w:trPr>
          <w:trHeight w:val="687"/>
        </w:trPr>
        <w:tc>
          <w:tcPr>
            <w:tcW w:w="2206" w:type="pct"/>
            <w:vAlign w:val="bottom"/>
          </w:tcPr>
          <w:p w:rsidR="0088370C" w:rsidRPr="00A50002" w:rsidRDefault="0039746E">
            <w:pPr>
              <w:rPr>
                <w:szCs w:val="28"/>
              </w:rPr>
            </w:pPr>
            <w:r w:rsidRPr="00A50002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8370C" w:rsidRPr="00A50002" w:rsidRDefault="0088370C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8370C" w:rsidRPr="00A50002" w:rsidRDefault="0039746E">
            <w:pPr>
              <w:rPr>
                <w:szCs w:val="28"/>
              </w:rPr>
            </w:pPr>
            <w:proofErr w:type="spellStart"/>
            <w:r w:rsidRPr="00A50002">
              <w:rPr>
                <w:szCs w:val="28"/>
              </w:rPr>
              <w:t>Калмычков</w:t>
            </w:r>
            <w:proofErr w:type="spellEnd"/>
            <w:r w:rsidRPr="00A50002">
              <w:rPr>
                <w:szCs w:val="28"/>
              </w:rPr>
              <w:t xml:space="preserve"> В.А.</w:t>
            </w:r>
          </w:p>
        </w:tc>
      </w:tr>
    </w:tbl>
    <w:p w:rsidR="0088370C" w:rsidRPr="00A50002" w:rsidRDefault="0088370C">
      <w:pPr>
        <w:rPr>
          <w:szCs w:val="28"/>
        </w:rPr>
      </w:pPr>
    </w:p>
    <w:p w:rsidR="0088370C" w:rsidRPr="00A50002" w:rsidRDefault="0088370C">
      <w:pPr>
        <w:rPr>
          <w:bCs/>
          <w:szCs w:val="28"/>
        </w:rPr>
      </w:pPr>
    </w:p>
    <w:p w:rsidR="0088370C" w:rsidRPr="00A50002" w:rsidRDefault="0088370C">
      <w:pPr>
        <w:rPr>
          <w:bCs/>
          <w:szCs w:val="28"/>
        </w:rPr>
      </w:pPr>
    </w:p>
    <w:p w:rsidR="0088370C" w:rsidRPr="00A50002" w:rsidRDefault="0039746E">
      <w:pPr>
        <w:jc w:val="center"/>
        <w:rPr>
          <w:bCs/>
          <w:szCs w:val="28"/>
        </w:rPr>
      </w:pPr>
      <w:r w:rsidRPr="00A50002">
        <w:rPr>
          <w:bCs/>
          <w:szCs w:val="28"/>
        </w:rPr>
        <w:t>Санкт-Петербург</w:t>
      </w:r>
    </w:p>
    <w:p w:rsidR="0088370C" w:rsidRPr="00A50002" w:rsidRDefault="0039746E">
      <w:pPr>
        <w:jc w:val="center"/>
        <w:rPr>
          <w:bCs/>
          <w:szCs w:val="28"/>
        </w:rPr>
      </w:pPr>
      <w:r w:rsidRPr="00A50002">
        <w:rPr>
          <w:bCs/>
          <w:szCs w:val="28"/>
        </w:rPr>
        <w:t>2021</w:t>
      </w:r>
      <w:r w:rsidRPr="00A50002">
        <w:rPr>
          <w:bCs/>
          <w:szCs w:val="28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4"/>
          <w:szCs w:val="24"/>
        </w:rPr>
        <w:id w:val="-1616510265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88370C" w:rsidRPr="00A50002" w:rsidRDefault="0039746E">
          <w:pPr>
            <w:pStyle w:val="13"/>
            <w:spacing w:line="360" w:lineRule="auto"/>
            <w:rPr>
              <w:color w:val="auto"/>
            </w:rPr>
          </w:pPr>
          <w:r w:rsidRPr="00A50002">
            <w:rPr>
              <w:color w:val="auto"/>
            </w:rPr>
            <w:t>Оглавление</w:t>
          </w:r>
        </w:p>
        <w:p w:rsidR="00CF5018" w:rsidRPr="00A50002" w:rsidRDefault="0039746E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A50002">
            <w:fldChar w:fldCharType="begin"/>
          </w:r>
          <w:r w:rsidRPr="00A50002">
            <w:instrText xml:space="preserve"> TOC \o "1-3" \h \z \u </w:instrText>
          </w:r>
          <w:r w:rsidRPr="00A50002">
            <w:fldChar w:fldCharType="separate"/>
          </w:r>
          <w:hyperlink w:anchor="_Toc88314115" w:history="1">
            <w:r w:rsidR="00CF5018" w:rsidRPr="00A50002">
              <w:rPr>
                <w:rStyle w:val="a5"/>
                <w:noProof/>
                <w:color w:val="auto"/>
              </w:rPr>
              <w:t>Формулировка задания.</w:t>
            </w:r>
            <w:r w:rsidR="00CF5018" w:rsidRPr="00A50002">
              <w:rPr>
                <w:noProof/>
                <w:webHidden/>
              </w:rPr>
              <w:tab/>
            </w:r>
            <w:r w:rsidR="00CF5018" w:rsidRPr="00A50002">
              <w:rPr>
                <w:noProof/>
                <w:webHidden/>
              </w:rPr>
              <w:fldChar w:fldCharType="begin"/>
            </w:r>
            <w:r w:rsidR="00CF5018" w:rsidRPr="00A50002">
              <w:rPr>
                <w:noProof/>
                <w:webHidden/>
              </w:rPr>
              <w:instrText xml:space="preserve"> PAGEREF _Toc88314115 \h </w:instrText>
            </w:r>
            <w:r w:rsidR="00CF5018" w:rsidRPr="00A50002">
              <w:rPr>
                <w:noProof/>
                <w:webHidden/>
              </w:rPr>
            </w:r>
            <w:r w:rsidR="00CF5018" w:rsidRPr="00A50002">
              <w:rPr>
                <w:noProof/>
                <w:webHidden/>
              </w:rPr>
              <w:fldChar w:fldCharType="separate"/>
            </w:r>
            <w:r w:rsidR="00CF5018" w:rsidRPr="00A50002">
              <w:rPr>
                <w:noProof/>
                <w:webHidden/>
              </w:rPr>
              <w:t>3</w:t>
            </w:r>
            <w:r w:rsidR="00CF5018" w:rsidRPr="00A50002">
              <w:rPr>
                <w:noProof/>
                <w:webHidden/>
              </w:rPr>
              <w:fldChar w:fldCharType="end"/>
            </w:r>
          </w:hyperlink>
        </w:p>
        <w:p w:rsidR="00CF5018" w:rsidRPr="00A50002" w:rsidRDefault="00E61C4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16" w:history="1">
            <w:r w:rsidR="00CF5018" w:rsidRPr="00A50002">
              <w:rPr>
                <w:rStyle w:val="a5"/>
                <w:noProof/>
                <w:color w:val="auto"/>
              </w:rPr>
              <w:t>Контрольный пример.</w:t>
            </w:r>
            <w:r w:rsidR="00CF5018" w:rsidRPr="00A50002">
              <w:rPr>
                <w:noProof/>
                <w:webHidden/>
              </w:rPr>
              <w:tab/>
            </w:r>
            <w:r w:rsidR="00CF5018" w:rsidRPr="00A50002">
              <w:rPr>
                <w:noProof/>
                <w:webHidden/>
              </w:rPr>
              <w:fldChar w:fldCharType="begin"/>
            </w:r>
            <w:r w:rsidR="00CF5018" w:rsidRPr="00A50002">
              <w:rPr>
                <w:noProof/>
                <w:webHidden/>
              </w:rPr>
              <w:instrText xml:space="preserve"> PAGEREF _Toc88314116 \h </w:instrText>
            </w:r>
            <w:r w:rsidR="00CF5018" w:rsidRPr="00A50002">
              <w:rPr>
                <w:noProof/>
                <w:webHidden/>
              </w:rPr>
            </w:r>
            <w:r w:rsidR="00CF5018" w:rsidRPr="00A50002">
              <w:rPr>
                <w:noProof/>
                <w:webHidden/>
              </w:rPr>
              <w:fldChar w:fldCharType="separate"/>
            </w:r>
            <w:r w:rsidR="00CF5018" w:rsidRPr="00A50002">
              <w:rPr>
                <w:noProof/>
                <w:webHidden/>
              </w:rPr>
              <w:t>3</w:t>
            </w:r>
            <w:r w:rsidR="00CF5018" w:rsidRPr="00A50002">
              <w:rPr>
                <w:noProof/>
                <w:webHidden/>
              </w:rPr>
              <w:fldChar w:fldCharType="end"/>
            </w:r>
          </w:hyperlink>
        </w:p>
        <w:p w:rsidR="00CF5018" w:rsidRPr="00A50002" w:rsidRDefault="00E61C4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17" w:history="1">
            <w:r w:rsidR="00CF5018" w:rsidRPr="00A50002">
              <w:rPr>
                <w:rStyle w:val="a5"/>
                <w:noProof/>
                <w:color w:val="auto"/>
              </w:rPr>
              <w:t>Математическая постановка задачи.</w:t>
            </w:r>
            <w:r w:rsidR="00CF5018" w:rsidRPr="00A50002">
              <w:rPr>
                <w:noProof/>
                <w:webHidden/>
              </w:rPr>
              <w:tab/>
            </w:r>
            <w:r w:rsidR="00CF5018" w:rsidRPr="00A50002">
              <w:rPr>
                <w:noProof/>
                <w:webHidden/>
              </w:rPr>
              <w:fldChar w:fldCharType="begin"/>
            </w:r>
            <w:r w:rsidR="00CF5018" w:rsidRPr="00A50002">
              <w:rPr>
                <w:noProof/>
                <w:webHidden/>
              </w:rPr>
              <w:instrText xml:space="preserve"> PAGEREF _Toc88314117 \h </w:instrText>
            </w:r>
            <w:r w:rsidR="00CF5018" w:rsidRPr="00A50002">
              <w:rPr>
                <w:noProof/>
                <w:webHidden/>
              </w:rPr>
            </w:r>
            <w:r w:rsidR="00CF5018" w:rsidRPr="00A50002">
              <w:rPr>
                <w:noProof/>
                <w:webHidden/>
              </w:rPr>
              <w:fldChar w:fldCharType="separate"/>
            </w:r>
            <w:r w:rsidR="00CF5018" w:rsidRPr="00A50002">
              <w:rPr>
                <w:noProof/>
                <w:webHidden/>
              </w:rPr>
              <w:t>3</w:t>
            </w:r>
            <w:r w:rsidR="00CF5018" w:rsidRPr="00A50002">
              <w:rPr>
                <w:noProof/>
                <w:webHidden/>
              </w:rPr>
              <w:fldChar w:fldCharType="end"/>
            </w:r>
          </w:hyperlink>
        </w:p>
        <w:p w:rsidR="00CF5018" w:rsidRPr="00A50002" w:rsidRDefault="00E61C4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18" w:history="1">
            <w:r w:rsidR="00CF5018" w:rsidRPr="00A50002">
              <w:rPr>
                <w:rStyle w:val="a5"/>
                <w:noProof/>
                <w:color w:val="auto"/>
              </w:rPr>
              <w:t>Способ внутреннего хранения данных.</w:t>
            </w:r>
            <w:r w:rsidR="00CF5018" w:rsidRPr="00A50002">
              <w:rPr>
                <w:noProof/>
                <w:webHidden/>
              </w:rPr>
              <w:tab/>
            </w:r>
            <w:r w:rsidR="00CF5018" w:rsidRPr="00A50002">
              <w:rPr>
                <w:noProof/>
                <w:webHidden/>
              </w:rPr>
              <w:fldChar w:fldCharType="begin"/>
            </w:r>
            <w:r w:rsidR="00CF5018" w:rsidRPr="00A50002">
              <w:rPr>
                <w:noProof/>
                <w:webHidden/>
              </w:rPr>
              <w:instrText xml:space="preserve"> PAGEREF _Toc88314118 \h </w:instrText>
            </w:r>
            <w:r w:rsidR="00CF5018" w:rsidRPr="00A50002">
              <w:rPr>
                <w:noProof/>
                <w:webHidden/>
              </w:rPr>
            </w:r>
            <w:r w:rsidR="00CF5018" w:rsidRPr="00A50002">
              <w:rPr>
                <w:noProof/>
                <w:webHidden/>
              </w:rPr>
              <w:fldChar w:fldCharType="separate"/>
            </w:r>
            <w:r w:rsidR="00CF5018" w:rsidRPr="00A50002">
              <w:rPr>
                <w:noProof/>
                <w:webHidden/>
              </w:rPr>
              <w:t>3</w:t>
            </w:r>
            <w:r w:rsidR="00CF5018" w:rsidRPr="00A50002">
              <w:rPr>
                <w:noProof/>
                <w:webHidden/>
              </w:rPr>
              <w:fldChar w:fldCharType="end"/>
            </w:r>
          </w:hyperlink>
        </w:p>
        <w:p w:rsidR="00CF5018" w:rsidRPr="00A50002" w:rsidRDefault="00E61C4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19" w:history="1">
            <w:r w:rsidR="00CF5018" w:rsidRPr="00A50002">
              <w:rPr>
                <w:rStyle w:val="a5"/>
                <w:noProof/>
                <w:color w:val="auto"/>
              </w:rPr>
              <w:t>Способ реализации ввода-вывода.</w:t>
            </w:r>
            <w:r w:rsidR="00CF5018" w:rsidRPr="00A50002">
              <w:rPr>
                <w:noProof/>
                <w:webHidden/>
              </w:rPr>
              <w:tab/>
            </w:r>
            <w:r w:rsidR="00CF5018" w:rsidRPr="00A50002">
              <w:rPr>
                <w:noProof/>
                <w:webHidden/>
              </w:rPr>
              <w:fldChar w:fldCharType="begin"/>
            </w:r>
            <w:r w:rsidR="00CF5018" w:rsidRPr="00A50002">
              <w:rPr>
                <w:noProof/>
                <w:webHidden/>
              </w:rPr>
              <w:instrText xml:space="preserve"> PAGEREF _Toc88314119 \h </w:instrText>
            </w:r>
            <w:r w:rsidR="00CF5018" w:rsidRPr="00A50002">
              <w:rPr>
                <w:noProof/>
                <w:webHidden/>
              </w:rPr>
            </w:r>
            <w:r w:rsidR="00CF5018" w:rsidRPr="00A50002">
              <w:rPr>
                <w:noProof/>
                <w:webHidden/>
              </w:rPr>
              <w:fldChar w:fldCharType="separate"/>
            </w:r>
            <w:r w:rsidR="00CF5018" w:rsidRPr="00A50002">
              <w:rPr>
                <w:noProof/>
                <w:webHidden/>
              </w:rPr>
              <w:t>3</w:t>
            </w:r>
            <w:r w:rsidR="00CF5018" w:rsidRPr="00A50002">
              <w:rPr>
                <w:noProof/>
                <w:webHidden/>
              </w:rPr>
              <w:fldChar w:fldCharType="end"/>
            </w:r>
          </w:hyperlink>
        </w:p>
        <w:p w:rsidR="00CF5018" w:rsidRPr="00A50002" w:rsidRDefault="00E61C4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20" w:history="1">
            <w:r w:rsidR="00CF5018" w:rsidRPr="00A50002">
              <w:rPr>
                <w:rStyle w:val="a5"/>
                <w:noProof/>
                <w:color w:val="auto"/>
              </w:rPr>
              <w:t>Блок-схема.</w:t>
            </w:r>
            <w:r w:rsidR="00CF5018" w:rsidRPr="00A50002">
              <w:rPr>
                <w:noProof/>
                <w:webHidden/>
              </w:rPr>
              <w:tab/>
            </w:r>
            <w:r w:rsidR="00CF5018" w:rsidRPr="00A50002">
              <w:rPr>
                <w:noProof/>
                <w:webHidden/>
              </w:rPr>
              <w:fldChar w:fldCharType="begin"/>
            </w:r>
            <w:r w:rsidR="00CF5018" w:rsidRPr="00A50002">
              <w:rPr>
                <w:noProof/>
                <w:webHidden/>
              </w:rPr>
              <w:instrText xml:space="preserve"> PAGEREF _Toc88314120 \h </w:instrText>
            </w:r>
            <w:r w:rsidR="00CF5018" w:rsidRPr="00A50002">
              <w:rPr>
                <w:noProof/>
                <w:webHidden/>
              </w:rPr>
            </w:r>
            <w:r w:rsidR="00CF5018" w:rsidRPr="00A50002">
              <w:rPr>
                <w:noProof/>
                <w:webHidden/>
              </w:rPr>
              <w:fldChar w:fldCharType="separate"/>
            </w:r>
            <w:r w:rsidR="00CF5018" w:rsidRPr="00A50002">
              <w:rPr>
                <w:noProof/>
                <w:webHidden/>
              </w:rPr>
              <w:t>4</w:t>
            </w:r>
            <w:r w:rsidR="00CF5018" w:rsidRPr="00A50002">
              <w:rPr>
                <w:noProof/>
                <w:webHidden/>
              </w:rPr>
              <w:fldChar w:fldCharType="end"/>
            </w:r>
          </w:hyperlink>
        </w:p>
        <w:p w:rsidR="00CF5018" w:rsidRPr="00A50002" w:rsidRDefault="00E61C4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21" w:history="1">
            <w:r w:rsidR="00CF5018" w:rsidRPr="00A50002">
              <w:rPr>
                <w:rStyle w:val="a5"/>
                <w:noProof/>
                <w:color w:val="auto"/>
              </w:rPr>
              <w:t>Текст программы.</w:t>
            </w:r>
            <w:r w:rsidR="00CF5018" w:rsidRPr="00A50002">
              <w:rPr>
                <w:noProof/>
                <w:webHidden/>
              </w:rPr>
              <w:tab/>
            </w:r>
            <w:r w:rsidR="00CF5018" w:rsidRPr="00A50002">
              <w:rPr>
                <w:noProof/>
                <w:webHidden/>
              </w:rPr>
              <w:fldChar w:fldCharType="begin"/>
            </w:r>
            <w:r w:rsidR="00CF5018" w:rsidRPr="00A50002">
              <w:rPr>
                <w:noProof/>
                <w:webHidden/>
              </w:rPr>
              <w:instrText xml:space="preserve"> PAGEREF _Toc88314121 \h </w:instrText>
            </w:r>
            <w:r w:rsidR="00CF5018" w:rsidRPr="00A50002">
              <w:rPr>
                <w:noProof/>
                <w:webHidden/>
              </w:rPr>
            </w:r>
            <w:r w:rsidR="00CF5018" w:rsidRPr="00A50002">
              <w:rPr>
                <w:noProof/>
                <w:webHidden/>
              </w:rPr>
              <w:fldChar w:fldCharType="separate"/>
            </w:r>
            <w:r w:rsidR="00CF5018" w:rsidRPr="00A50002">
              <w:rPr>
                <w:noProof/>
                <w:webHidden/>
              </w:rPr>
              <w:t>4</w:t>
            </w:r>
            <w:r w:rsidR="00CF5018" w:rsidRPr="00A50002">
              <w:rPr>
                <w:noProof/>
                <w:webHidden/>
              </w:rPr>
              <w:fldChar w:fldCharType="end"/>
            </w:r>
          </w:hyperlink>
        </w:p>
        <w:p w:rsidR="00CF5018" w:rsidRPr="00A50002" w:rsidRDefault="00E61C4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22" w:history="1">
            <w:r w:rsidR="00CF5018" w:rsidRPr="00A50002">
              <w:rPr>
                <w:rStyle w:val="a5"/>
                <w:noProof/>
                <w:color w:val="auto"/>
              </w:rPr>
              <w:t>Результаты работы программы.</w:t>
            </w:r>
            <w:r w:rsidR="00CF5018" w:rsidRPr="00A50002">
              <w:rPr>
                <w:noProof/>
                <w:webHidden/>
              </w:rPr>
              <w:tab/>
            </w:r>
            <w:r w:rsidR="00CF5018" w:rsidRPr="00A50002">
              <w:rPr>
                <w:noProof/>
                <w:webHidden/>
              </w:rPr>
              <w:fldChar w:fldCharType="begin"/>
            </w:r>
            <w:r w:rsidR="00CF5018" w:rsidRPr="00A50002">
              <w:rPr>
                <w:noProof/>
                <w:webHidden/>
              </w:rPr>
              <w:instrText xml:space="preserve"> PAGEREF _Toc88314122 \h </w:instrText>
            </w:r>
            <w:r w:rsidR="00CF5018" w:rsidRPr="00A50002">
              <w:rPr>
                <w:noProof/>
                <w:webHidden/>
              </w:rPr>
            </w:r>
            <w:r w:rsidR="00CF5018" w:rsidRPr="00A50002">
              <w:rPr>
                <w:noProof/>
                <w:webHidden/>
              </w:rPr>
              <w:fldChar w:fldCharType="separate"/>
            </w:r>
            <w:r w:rsidR="00CF5018" w:rsidRPr="00A50002">
              <w:rPr>
                <w:noProof/>
                <w:webHidden/>
              </w:rPr>
              <w:t>4</w:t>
            </w:r>
            <w:r w:rsidR="00CF5018" w:rsidRPr="00A50002">
              <w:rPr>
                <w:noProof/>
                <w:webHidden/>
              </w:rPr>
              <w:fldChar w:fldCharType="end"/>
            </w:r>
          </w:hyperlink>
        </w:p>
        <w:p w:rsidR="00CF5018" w:rsidRPr="00A50002" w:rsidRDefault="00E61C4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8314123" w:history="1">
            <w:r w:rsidR="00CF5018" w:rsidRPr="00A50002">
              <w:rPr>
                <w:rStyle w:val="a5"/>
                <w:noProof/>
                <w:color w:val="auto"/>
              </w:rPr>
              <w:t>Вывод.</w:t>
            </w:r>
            <w:r w:rsidR="00CF5018" w:rsidRPr="00A50002">
              <w:rPr>
                <w:noProof/>
                <w:webHidden/>
              </w:rPr>
              <w:tab/>
            </w:r>
            <w:r w:rsidR="00CF5018" w:rsidRPr="00A50002">
              <w:rPr>
                <w:noProof/>
                <w:webHidden/>
              </w:rPr>
              <w:fldChar w:fldCharType="begin"/>
            </w:r>
            <w:r w:rsidR="00CF5018" w:rsidRPr="00A50002">
              <w:rPr>
                <w:noProof/>
                <w:webHidden/>
              </w:rPr>
              <w:instrText xml:space="preserve"> PAGEREF _Toc88314123 \h </w:instrText>
            </w:r>
            <w:r w:rsidR="00CF5018" w:rsidRPr="00A50002">
              <w:rPr>
                <w:noProof/>
                <w:webHidden/>
              </w:rPr>
            </w:r>
            <w:r w:rsidR="00CF5018" w:rsidRPr="00A50002">
              <w:rPr>
                <w:noProof/>
                <w:webHidden/>
              </w:rPr>
              <w:fldChar w:fldCharType="separate"/>
            </w:r>
            <w:r w:rsidR="00CF5018" w:rsidRPr="00A50002">
              <w:rPr>
                <w:noProof/>
                <w:webHidden/>
              </w:rPr>
              <w:t>4</w:t>
            </w:r>
            <w:r w:rsidR="00CF5018" w:rsidRPr="00A50002">
              <w:rPr>
                <w:noProof/>
                <w:webHidden/>
              </w:rPr>
              <w:fldChar w:fldCharType="end"/>
            </w:r>
          </w:hyperlink>
        </w:p>
        <w:p w:rsidR="0088370C" w:rsidRPr="00A50002" w:rsidRDefault="0039746E">
          <w:r w:rsidRPr="00A50002">
            <w:rPr>
              <w:b/>
              <w:bCs/>
            </w:rPr>
            <w:fldChar w:fldCharType="end"/>
          </w:r>
        </w:p>
      </w:sdtContent>
    </w:sdt>
    <w:p w:rsidR="0088370C" w:rsidRPr="00A50002" w:rsidRDefault="0039746E">
      <w:r w:rsidRPr="00A50002">
        <w:br w:type="page"/>
      </w:r>
    </w:p>
    <w:p w:rsidR="00A50002" w:rsidRDefault="00A50002">
      <w:pPr>
        <w:pStyle w:val="1"/>
        <w:rPr>
          <w:color w:val="auto"/>
        </w:rPr>
      </w:pPr>
      <w:bookmarkStart w:id="0" w:name="_Toc32389"/>
      <w:bookmarkStart w:id="1" w:name="_Toc88314115"/>
      <w:bookmarkStart w:id="2" w:name="_Toc84794096"/>
      <w:bookmarkStart w:id="3" w:name="_Toc84794154"/>
      <w:r>
        <w:rPr>
          <w:color w:val="auto"/>
        </w:rPr>
        <w:lastRenderedPageBreak/>
        <w:t>Цель работы</w:t>
      </w:r>
    </w:p>
    <w:p w:rsidR="00A50002" w:rsidRPr="00A50002" w:rsidRDefault="00A50002" w:rsidP="00A50002">
      <w:r>
        <w:t>О</w:t>
      </w:r>
      <w:bookmarkStart w:id="4" w:name="_GoBack"/>
      <w:bookmarkEnd w:id="4"/>
      <w:r>
        <w:t>своение программирования обработки двумерных ма</w:t>
      </w:r>
      <w:r>
        <w:t xml:space="preserve">ссивов с применением циклов, с </w:t>
      </w:r>
      <w:r>
        <w:t>организацией файлового ввода/вывода, с разбиением программы на функции</w:t>
      </w:r>
      <w:r>
        <w:t>.</w:t>
      </w:r>
    </w:p>
    <w:p w:rsidR="0088370C" w:rsidRPr="00A50002" w:rsidRDefault="0039746E">
      <w:pPr>
        <w:pStyle w:val="1"/>
        <w:rPr>
          <w:color w:val="auto"/>
        </w:rPr>
      </w:pPr>
      <w:r w:rsidRPr="00A50002">
        <w:rPr>
          <w:color w:val="auto"/>
        </w:rPr>
        <w:t>Формулировка задания.</w:t>
      </w:r>
      <w:bookmarkEnd w:id="0"/>
      <w:bookmarkEnd w:id="1"/>
    </w:p>
    <w:p w:rsidR="0088370C" w:rsidRDefault="0039746E" w:rsidP="00CF5018">
      <w:pPr>
        <w:rPr>
          <w:lang w:val="en-US"/>
        </w:rPr>
      </w:pPr>
      <w:r w:rsidRPr="00A50002">
        <w:t xml:space="preserve">Определить </w:t>
      </w:r>
      <w:r w:rsidR="00A50002">
        <w:t>наибольший элемент заштрихованной области таблицы</w:t>
      </w:r>
      <w:proofErr w:type="gramStart"/>
      <w:r w:rsidR="00A50002">
        <w:t xml:space="preserve"> </w:t>
      </w:r>
      <w:r w:rsidR="00A50002" w:rsidRPr="00A50002">
        <w:rPr>
          <w:i/>
        </w:rPr>
        <w:t>А</w:t>
      </w:r>
      <w:proofErr w:type="gramEnd"/>
      <w:r w:rsidR="00A50002">
        <w:rPr>
          <w:i/>
        </w:rPr>
        <w:t xml:space="preserve"> </w:t>
      </w:r>
      <w:r w:rsidR="00A50002">
        <w:t xml:space="preserve">размера </w:t>
      </w:r>
      <w:r w:rsidR="00A50002" w:rsidRPr="00A50002">
        <w:rPr>
          <w:i/>
          <w:lang w:val="en-US"/>
        </w:rPr>
        <w:t>N</w:t>
      </w:r>
      <w:r w:rsidR="00A50002" w:rsidRPr="00A50002">
        <w:t xml:space="preserve"> </w:t>
      </w:r>
      <w:r w:rsidR="00A50002">
        <w:rPr>
          <w:lang w:val="en-US"/>
        </w:rPr>
        <w:t>x</w:t>
      </w:r>
      <w:r w:rsidR="00A50002" w:rsidRPr="00A50002">
        <w:t xml:space="preserve"> </w:t>
      </w:r>
      <w:r w:rsidR="00A50002" w:rsidRPr="00A50002">
        <w:rPr>
          <w:i/>
          <w:lang w:val="en-US"/>
        </w:rPr>
        <w:t>N</w:t>
      </w:r>
      <w:r w:rsidR="00A50002" w:rsidRPr="00A50002">
        <w:rPr>
          <w:i/>
        </w:rPr>
        <w:t>.</w:t>
      </w:r>
    </w:p>
    <w:p w:rsidR="00A50002" w:rsidRPr="00A50002" w:rsidRDefault="00A50002" w:rsidP="00CF5018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1614013" cy="2001329"/>
            <wp:effectExtent l="0" t="0" r="5715" b="0"/>
            <wp:docPr id="1" name="Рисунок 1" descr="E:\projects\Prog_labs\5\task_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s\Prog_labs\5\task_pi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024" cy="200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464" w:rsidRDefault="0039746E" w:rsidP="00145464">
      <w:pPr>
        <w:pStyle w:val="1"/>
        <w:rPr>
          <w:color w:val="auto"/>
          <w:lang w:val="en-US"/>
        </w:rPr>
      </w:pPr>
      <w:bookmarkStart w:id="5" w:name="_Toc7345"/>
      <w:bookmarkStart w:id="6" w:name="_Toc88314116"/>
      <w:bookmarkStart w:id="7" w:name="_Toc84794097"/>
      <w:bookmarkEnd w:id="2"/>
      <w:bookmarkEnd w:id="3"/>
      <w:r w:rsidRPr="00A50002">
        <w:rPr>
          <w:color w:val="auto"/>
        </w:rPr>
        <w:t>Контрольный пример.</w:t>
      </w:r>
      <w:bookmarkEnd w:id="5"/>
      <w:bookmarkEnd w:id="6"/>
    </w:p>
    <w:p w:rsidR="00A50002" w:rsidRPr="00A50002" w:rsidRDefault="00A50002" w:rsidP="00A50002">
      <w:r>
        <w:rPr>
          <w:lang w:val="en-US"/>
        </w:rPr>
        <w:t>N</w:t>
      </w:r>
      <w:r w:rsidRPr="00A50002">
        <w:t xml:space="preserve"> = 10, </w:t>
      </w:r>
      <w:r>
        <w:rPr>
          <w:lang w:val="en-US"/>
        </w:rPr>
        <w:t>M</w:t>
      </w:r>
      <w:r w:rsidRPr="00A50002">
        <w:t xml:space="preserve"> = 5, </w:t>
      </w:r>
      <w:r>
        <w:rPr>
          <w:lang w:val="en-US"/>
        </w:rPr>
        <w:t>K</w:t>
      </w:r>
      <w:r w:rsidRPr="00A50002">
        <w:t xml:space="preserve"> = 4</w:t>
      </w:r>
    </w:p>
    <w:p w:rsidR="00A50002" w:rsidRDefault="00A50002" w:rsidP="00A50002">
      <w:r>
        <w:t>Если таблица имеет вид:</w:t>
      </w:r>
    </w:p>
    <w:p w:rsidR="00A50002" w:rsidRDefault="00A50002" w:rsidP="00A50002">
      <w:pPr>
        <w:pStyle w:val="af7"/>
      </w:pPr>
      <w:r w:rsidRPr="00A50002">
        <w:drawing>
          <wp:inline distT="0" distB="0" distL="0" distR="0" wp14:anchorId="03DEC904" wp14:editId="14D24DF6">
            <wp:extent cx="1781424" cy="170521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02" w:rsidRPr="00A50002" w:rsidRDefault="00A50002" w:rsidP="00A50002">
      <w:r>
        <w:t>То наибольшим элементом является число 25, находящееся в 9 строке 5 столбце.</w:t>
      </w:r>
    </w:p>
    <w:p w:rsidR="0088370C" w:rsidRPr="00A50002" w:rsidRDefault="0039746E">
      <w:pPr>
        <w:pStyle w:val="1"/>
        <w:rPr>
          <w:color w:val="auto"/>
        </w:rPr>
      </w:pPr>
      <w:bookmarkStart w:id="8" w:name="_Toc629"/>
      <w:bookmarkStart w:id="9" w:name="_Toc88314117"/>
      <w:bookmarkStart w:id="10" w:name="_Toc84794155"/>
      <w:bookmarkStart w:id="11" w:name="_Toc84794098"/>
      <w:bookmarkEnd w:id="7"/>
      <w:r w:rsidRPr="00A50002">
        <w:rPr>
          <w:color w:val="auto"/>
        </w:rPr>
        <w:lastRenderedPageBreak/>
        <w:t>Математическая постановка задачи.</w:t>
      </w:r>
      <w:bookmarkEnd w:id="8"/>
      <w:bookmarkEnd w:id="9"/>
    </w:p>
    <w:p w:rsidR="00A54B1F" w:rsidRPr="00A50002" w:rsidRDefault="0039746E" w:rsidP="00CF5018">
      <w:pPr>
        <w:rPr>
          <w:szCs w:val="28"/>
        </w:rPr>
      </w:pPr>
      <w:r w:rsidRPr="00A50002">
        <w:rPr>
          <w:b/>
          <w:szCs w:val="28"/>
        </w:rPr>
        <w:t>Дано:</w:t>
      </w:r>
      <w:r w:rsidR="00A54B1F" w:rsidRPr="00A50002">
        <w:rPr>
          <w:b/>
          <w:szCs w:val="28"/>
        </w:rPr>
        <w:t xml:space="preserve"> </w:t>
      </w:r>
    </w:p>
    <w:p w:rsidR="00CF5018" w:rsidRPr="00A50002" w:rsidRDefault="0039746E">
      <w:pPr>
        <w:rPr>
          <w:bCs/>
          <w:szCs w:val="28"/>
        </w:rPr>
      </w:pPr>
      <w:r w:rsidRPr="00A50002">
        <w:rPr>
          <w:b/>
          <w:szCs w:val="28"/>
        </w:rPr>
        <w:t>Найти:</w:t>
      </w:r>
      <w:r w:rsidRPr="00A50002">
        <w:rPr>
          <w:bCs/>
          <w:szCs w:val="28"/>
        </w:rPr>
        <w:t xml:space="preserve"> </w:t>
      </w:r>
    </w:p>
    <w:p w:rsidR="0088370C" w:rsidRPr="00A50002" w:rsidRDefault="0039746E">
      <w:pPr>
        <w:rPr>
          <w:b/>
          <w:szCs w:val="28"/>
        </w:rPr>
      </w:pPr>
      <w:r w:rsidRPr="00A50002">
        <w:rPr>
          <w:b/>
          <w:szCs w:val="28"/>
        </w:rPr>
        <w:t>Способ решения:</w:t>
      </w:r>
    </w:p>
    <w:p w:rsidR="0088370C" w:rsidRPr="00A50002" w:rsidRDefault="0039746E">
      <w:pPr>
        <w:pStyle w:val="1"/>
        <w:rPr>
          <w:color w:val="auto"/>
        </w:rPr>
      </w:pPr>
      <w:bookmarkStart w:id="12" w:name="_Toc29060"/>
      <w:bookmarkStart w:id="13" w:name="_Toc88314118"/>
      <w:r w:rsidRPr="00A50002">
        <w:rPr>
          <w:color w:val="auto"/>
        </w:rPr>
        <w:t>Способ внутреннего хранения данных.</w:t>
      </w:r>
      <w:bookmarkEnd w:id="12"/>
      <w:bookmarkEnd w:id="13"/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51"/>
        <w:gridCol w:w="1718"/>
        <w:gridCol w:w="2835"/>
        <w:gridCol w:w="3038"/>
      </w:tblGrid>
      <w:tr w:rsidR="00A50002" w:rsidRPr="00A50002">
        <w:trPr>
          <w:jc w:val="center"/>
        </w:trPr>
        <w:tc>
          <w:tcPr>
            <w:tcW w:w="1651" w:type="dxa"/>
            <w:vAlign w:val="center"/>
          </w:tcPr>
          <w:p w:rsidR="0088370C" w:rsidRPr="00A50002" w:rsidRDefault="0039746E" w:rsidP="00CF5018">
            <w:pPr>
              <w:pStyle w:val="af7"/>
            </w:pPr>
            <w:r w:rsidRPr="00A50002">
              <w:t>Имя переменной</w:t>
            </w:r>
          </w:p>
        </w:tc>
        <w:tc>
          <w:tcPr>
            <w:tcW w:w="1718" w:type="dxa"/>
            <w:vAlign w:val="center"/>
          </w:tcPr>
          <w:p w:rsidR="0088370C" w:rsidRPr="00A50002" w:rsidRDefault="0039746E" w:rsidP="00CF5018">
            <w:pPr>
              <w:pStyle w:val="af7"/>
            </w:pPr>
            <w:r w:rsidRPr="00A50002">
              <w:t>Тип переменной</w:t>
            </w:r>
          </w:p>
        </w:tc>
        <w:tc>
          <w:tcPr>
            <w:tcW w:w="2835" w:type="dxa"/>
            <w:vAlign w:val="center"/>
          </w:tcPr>
          <w:p w:rsidR="0088370C" w:rsidRPr="00A50002" w:rsidRDefault="0039746E" w:rsidP="00CF5018">
            <w:pPr>
              <w:pStyle w:val="af7"/>
            </w:pPr>
            <w:r w:rsidRPr="00A50002">
              <w:t>Ограничения на размер данных</w:t>
            </w:r>
          </w:p>
        </w:tc>
        <w:tc>
          <w:tcPr>
            <w:tcW w:w="3038" w:type="dxa"/>
            <w:vAlign w:val="center"/>
          </w:tcPr>
          <w:p w:rsidR="0088370C" w:rsidRPr="00A50002" w:rsidRDefault="0039746E" w:rsidP="00CF5018">
            <w:pPr>
              <w:pStyle w:val="af7"/>
            </w:pPr>
            <w:r w:rsidRPr="00A50002">
              <w:t>Назначение</w:t>
            </w:r>
          </w:p>
        </w:tc>
      </w:tr>
      <w:tr w:rsidR="00A50002" w:rsidRPr="00A50002">
        <w:trPr>
          <w:jc w:val="center"/>
        </w:trPr>
        <w:tc>
          <w:tcPr>
            <w:tcW w:w="1651" w:type="dxa"/>
            <w:vAlign w:val="center"/>
          </w:tcPr>
          <w:p w:rsidR="0088370C" w:rsidRPr="00A50002" w:rsidRDefault="0039746E" w:rsidP="00CF5018">
            <w:pPr>
              <w:pStyle w:val="af7"/>
              <w:rPr>
                <w:lang w:val="en-US"/>
              </w:rPr>
            </w:pPr>
            <w:r w:rsidRPr="00A50002">
              <w:rPr>
                <w:lang w:val="en-US"/>
              </w:rPr>
              <w:t>x</w:t>
            </w:r>
          </w:p>
        </w:tc>
        <w:tc>
          <w:tcPr>
            <w:tcW w:w="1718" w:type="dxa"/>
            <w:vAlign w:val="center"/>
          </w:tcPr>
          <w:p w:rsidR="0088370C" w:rsidRPr="00A50002" w:rsidRDefault="0039746E" w:rsidP="00CF5018">
            <w:pPr>
              <w:pStyle w:val="af7"/>
              <w:rPr>
                <w:lang w:val="en-US"/>
              </w:rPr>
            </w:pPr>
            <w:r w:rsidRPr="00A50002">
              <w:rPr>
                <w:lang w:val="en-US"/>
              </w:rPr>
              <w:t>double</w:t>
            </w:r>
          </w:p>
        </w:tc>
        <w:tc>
          <w:tcPr>
            <w:tcW w:w="2835" w:type="dxa"/>
            <w:vMerge w:val="restart"/>
            <w:vAlign w:val="center"/>
          </w:tcPr>
          <w:p w:rsidR="0088370C" w:rsidRPr="00A50002" w:rsidRDefault="0039746E" w:rsidP="00CF5018">
            <w:pPr>
              <w:pStyle w:val="af7"/>
            </w:pPr>
            <w:r w:rsidRPr="00A50002">
              <w:t>1,7E +/- 308 (15 знаков)</w:t>
            </w:r>
          </w:p>
        </w:tc>
        <w:tc>
          <w:tcPr>
            <w:tcW w:w="3038" w:type="dxa"/>
            <w:vAlign w:val="center"/>
          </w:tcPr>
          <w:p w:rsidR="0088370C" w:rsidRPr="00A50002" w:rsidRDefault="0088370C" w:rsidP="00CF5018">
            <w:pPr>
              <w:pStyle w:val="af7"/>
            </w:pPr>
          </w:p>
        </w:tc>
      </w:tr>
      <w:tr w:rsidR="00A50002" w:rsidRPr="00A50002">
        <w:trPr>
          <w:jc w:val="center"/>
        </w:trPr>
        <w:tc>
          <w:tcPr>
            <w:tcW w:w="1651" w:type="dxa"/>
            <w:vAlign w:val="center"/>
          </w:tcPr>
          <w:p w:rsidR="0088370C" w:rsidRPr="00A50002" w:rsidRDefault="0039746E" w:rsidP="00CF5018">
            <w:pPr>
              <w:pStyle w:val="af7"/>
              <w:rPr>
                <w:lang w:val="en-US"/>
              </w:rPr>
            </w:pPr>
            <w:r w:rsidRPr="00A50002">
              <w:rPr>
                <w:lang w:val="en-US"/>
              </w:rPr>
              <w:t>p</w:t>
            </w:r>
          </w:p>
        </w:tc>
        <w:tc>
          <w:tcPr>
            <w:tcW w:w="1718" w:type="dxa"/>
            <w:vAlign w:val="center"/>
          </w:tcPr>
          <w:p w:rsidR="0088370C" w:rsidRPr="00A50002" w:rsidRDefault="0039746E" w:rsidP="00CF5018">
            <w:pPr>
              <w:pStyle w:val="af7"/>
              <w:rPr>
                <w:lang w:val="en-US"/>
              </w:rPr>
            </w:pPr>
            <w:r w:rsidRPr="00A50002">
              <w:rPr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88370C" w:rsidRPr="00A50002" w:rsidRDefault="0088370C" w:rsidP="00CF5018">
            <w:pPr>
              <w:pStyle w:val="af7"/>
            </w:pPr>
          </w:p>
        </w:tc>
        <w:tc>
          <w:tcPr>
            <w:tcW w:w="3038" w:type="dxa"/>
            <w:vAlign w:val="center"/>
          </w:tcPr>
          <w:p w:rsidR="0088370C" w:rsidRPr="00A50002" w:rsidRDefault="0088370C" w:rsidP="00CF5018">
            <w:pPr>
              <w:pStyle w:val="af7"/>
            </w:pPr>
          </w:p>
        </w:tc>
      </w:tr>
      <w:tr w:rsidR="00A50002" w:rsidRPr="00A50002">
        <w:trPr>
          <w:jc w:val="center"/>
        </w:trPr>
        <w:tc>
          <w:tcPr>
            <w:tcW w:w="1651" w:type="dxa"/>
            <w:vAlign w:val="center"/>
          </w:tcPr>
          <w:p w:rsidR="0088370C" w:rsidRPr="00A50002" w:rsidRDefault="0039746E" w:rsidP="00CF5018">
            <w:pPr>
              <w:pStyle w:val="af7"/>
              <w:rPr>
                <w:lang w:val="en-US"/>
              </w:rPr>
            </w:pPr>
            <w:r w:rsidRPr="00A50002">
              <w:rPr>
                <w:lang w:val="en-US"/>
              </w:rPr>
              <w:t>v1</w:t>
            </w:r>
          </w:p>
        </w:tc>
        <w:tc>
          <w:tcPr>
            <w:tcW w:w="1718" w:type="dxa"/>
            <w:vAlign w:val="center"/>
          </w:tcPr>
          <w:p w:rsidR="0088370C" w:rsidRPr="00A50002" w:rsidRDefault="0039746E" w:rsidP="00CF5018">
            <w:pPr>
              <w:pStyle w:val="af7"/>
              <w:rPr>
                <w:lang w:val="en-US"/>
              </w:rPr>
            </w:pPr>
            <w:r w:rsidRPr="00A50002">
              <w:rPr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88370C" w:rsidRPr="00A50002" w:rsidRDefault="0088370C" w:rsidP="00CF5018">
            <w:pPr>
              <w:pStyle w:val="af7"/>
            </w:pPr>
          </w:p>
        </w:tc>
        <w:tc>
          <w:tcPr>
            <w:tcW w:w="3038" w:type="dxa"/>
            <w:vAlign w:val="center"/>
          </w:tcPr>
          <w:p w:rsidR="0088370C" w:rsidRPr="00A50002" w:rsidRDefault="0088370C" w:rsidP="00CF5018">
            <w:pPr>
              <w:pStyle w:val="af7"/>
            </w:pPr>
          </w:p>
        </w:tc>
      </w:tr>
      <w:tr w:rsidR="00A50002" w:rsidRPr="00A50002">
        <w:trPr>
          <w:jc w:val="center"/>
        </w:trPr>
        <w:tc>
          <w:tcPr>
            <w:tcW w:w="1651" w:type="dxa"/>
            <w:vAlign w:val="center"/>
          </w:tcPr>
          <w:p w:rsidR="0088370C" w:rsidRPr="00A50002" w:rsidRDefault="0039746E" w:rsidP="00CF5018">
            <w:pPr>
              <w:pStyle w:val="af7"/>
              <w:rPr>
                <w:lang w:val="en-US"/>
              </w:rPr>
            </w:pPr>
            <w:r w:rsidRPr="00A50002">
              <w:rPr>
                <w:lang w:val="en-US"/>
              </w:rPr>
              <w:t>p</w:t>
            </w:r>
          </w:p>
        </w:tc>
        <w:tc>
          <w:tcPr>
            <w:tcW w:w="1718" w:type="dxa"/>
            <w:vAlign w:val="center"/>
          </w:tcPr>
          <w:p w:rsidR="0088370C" w:rsidRPr="00A50002" w:rsidRDefault="0039746E" w:rsidP="00CF5018">
            <w:pPr>
              <w:pStyle w:val="af7"/>
            </w:pPr>
            <w:r w:rsidRPr="00A50002">
              <w:rPr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88370C" w:rsidRPr="00A50002" w:rsidRDefault="0088370C" w:rsidP="00CF5018">
            <w:pPr>
              <w:pStyle w:val="af7"/>
            </w:pPr>
          </w:p>
        </w:tc>
        <w:tc>
          <w:tcPr>
            <w:tcW w:w="3038" w:type="dxa"/>
            <w:vAlign w:val="center"/>
          </w:tcPr>
          <w:p w:rsidR="0088370C" w:rsidRPr="00A50002" w:rsidRDefault="0088370C" w:rsidP="00CF5018">
            <w:pPr>
              <w:pStyle w:val="af7"/>
            </w:pPr>
          </w:p>
        </w:tc>
      </w:tr>
      <w:tr w:rsidR="00A50002" w:rsidRPr="00A50002">
        <w:trPr>
          <w:jc w:val="center"/>
        </w:trPr>
        <w:tc>
          <w:tcPr>
            <w:tcW w:w="1651" w:type="dxa"/>
            <w:vAlign w:val="center"/>
          </w:tcPr>
          <w:p w:rsidR="0088370C" w:rsidRPr="00A50002" w:rsidRDefault="0039746E" w:rsidP="00CF5018">
            <w:pPr>
              <w:pStyle w:val="af7"/>
              <w:rPr>
                <w:lang w:val="en-US"/>
              </w:rPr>
            </w:pPr>
            <w:r w:rsidRPr="00A50002">
              <w:rPr>
                <w:lang w:val="en-US"/>
              </w:rPr>
              <w:t>v1</w:t>
            </w:r>
          </w:p>
        </w:tc>
        <w:tc>
          <w:tcPr>
            <w:tcW w:w="1718" w:type="dxa"/>
            <w:vAlign w:val="center"/>
          </w:tcPr>
          <w:p w:rsidR="0088370C" w:rsidRPr="00A50002" w:rsidRDefault="0039746E" w:rsidP="00CF5018">
            <w:pPr>
              <w:pStyle w:val="af7"/>
            </w:pPr>
            <w:r w:rsidRPr="00A50002">
              <w:rPr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88370C" w:rsidRPr="00A50002" w:rsidRDefault="0088370C" w:rsidP="00CF5018">
            <w:pPr>
              <w:pStyle w:val="af7"/>
            </w:pPr>
          </w:p>
        </w:tc>
        <w:tc>
          <w:tcPr>
            <w:tcW w:w="3038" w:type="dxa"/>
            <w:vAlign w:val="center"/>
          </w:tcPr>
          <w:p w:rsidR="0088370C" w:rsidRPr="00A50002" w:rsidRDefault="0088370C" w:rsidP="00CF5018">
            <w:pPr>
              <w:pStyle w:val="af7"/>
            </w:pPr>
          </w:p>
        </w:tc>
      </w:tr>
    </w:tbl>
    <w:p w:rsidR="00F77408" w:rsidRPr="00A50002" w:rsidRDefault="0039746E" w:rsidP="00F77408">
      <w:pPr>
        <w:pStyle w:val="1"/>
        <w:rPr>
          <w:color w:val="auto"/>
        </w:rPr>
      </w:pPr>
      <w:bookmarkStart w:id="14" w:name="_Toc19914"/>
      <w:bookmarkStart w:id="15" w:name="_Toc88314119"/>
      <w:r w:rsidRPr="00A50002">
        <w:rPr>
          <w:color w:val="auto"/>
        </w:rPr>
        <w:t>Способ реализации ввода-вывода.</w:t>
      </w:r>
      <w:bookmarkEnd w:id="14"/>
      <w:bookmarkEnd w:id="15"/>
    </w:p>
    <w:p w:rsidR="00CF5018" w:rsidRPr="00A50002" w:rsidRDefault="0039746E">
      <w:pPr>
        <w:rPr>
          <w:bCs/>
          <w:szCs w:val="28"/>
        </w:rPr>
      </w:pPr>
      <w:r w:rsidRPr="00A50002">
        <w:rPr>
          <w:bCs/>
          <w:szCs w:val="28"/>
        </w:rPr>
        <w:t xml:space="preserve">Для ввода-вывода при реализации задания были задействованы объекты потоков </w:t>
      </w:r>
      <w:proofErr w:type="spellStart"/>
      <w:r w:rsidRPr="00A50002">
        <w:rPr>
          <w:bCs/>
          <w:szCs w:val="28"/>
          <w:lang w:val="en-US"/>
        </w:rPr>
        <w:t>cin</w:t>
      </w:r>
      <w:proofErr w:type="spellEnd"/>
      <w:r w:rsidRPr="00A50002">
        <w:rPr>
          <w:bCs/>
          <w:szCs w:val="28"/>
        </w:rPr>
        <w:t xml:space="preserve"> и </w:t>
      </w:r>
      <w:proofErr w:type="spellStart"/>
      <w:r w:rsidRPr="00A50002">
        <w:rPr>
          <w:bCs/>
          <w:szCs w:val="28"/>
          <w:lang w:val="en-US"/>
        </w:rPr>
        <w:t>cout</w:t>
      </w:r>
      <w:proofErr w:type="spellEnd"/>
      <w:r w:rsidRPr="00A50002">
        <w:rPr>
          <w:bCs/>
          <w:szCs w:val="28"/>
        </w:rPr>
        <w:t xml:space="preserve"> из </w:t>
      </w:r>
      <w:proofErr w:type="spellStart"/>
      <w:r w:rsidRPr="00A50002">
        <w:rPr>
          <w:bCs/>
          <w:szCs w:val="28"/>
        </w:rPr>
        <w:t>библиоти</w:t>
      </w:r>
      <w:proofErr w:type="spellEnd"/>
      <w:r w:rsidRPr="00A50002">
        <w:rPr>
          <w:bCs/>
          <w:szCs w:val="28"/>
        </w:rPr>
        <w:t xml:space="preserve"> </w:t>
      </w:r>
      <w:proofErr w:type="spellStart"/>
      <w:r w:rsidRPr="00A50002">
        <w:rPr>
          <w:bCs/>
          <w:szCs w:val="28"/>
          <w:lang w:val="en-US"/>
        </w:rPr>
        <w:t>iostream</w:t>
      </w:r>
      <w:proofErr w:type="spellEnd"/>
      <w:r w:rsidR="00CF5018" w:rsidRPr="00A50002">
        <w:rPr>
          <w:bCs/>
          <w:szCs w:val="28"/>
        </w:rPr>
        <w:t>…</w:t>
      </w:r>
    </w:p>
    <w:p w:rsidR="0088370C" w:rsidRPr="00A50002" w:rsidRDefault="00D26777" w:rsidP="00CF5018">
      <w:pPr>
        <w:ind w:firstLine="0"/>
        <w:rPr>
          <w:bCs/>
          <w:szCs w:val="28"/>
        </w:rPr>
      </w:pPr>
      <w:r w:rsidRPr="00A50002">
        <w:rPr>
          <w:bCs/>
          <w:szCs w:val="28"/>
        </w:rPr>
        <w:br w:type="page"/>
      </w:r>
    </w:p>
    <w:p w:rsidR="0088370C" w:rsidRPr="00A50002" w:rsidRDefault="0039746E" w:rsidP="00CF5018">
      <w:pPr>
        <w:pStyle w:val="1"/>
        <w:rPr>
          <w:color w:val="auto"/>
        </w:rPr>
      </w:pPr>
      <w:bookmarkStart w:id="16" w:name="_Toc22930"/>
      <w:bookmarkStart w:id="17" w:name="_Toc88314120"/>
      <w:r w:rsidRPr="00A50002">
        <w:rPr>
          <w:color w:val="auto"/>
        </w:rPr>
        <w:lastRenderedPageBreak/>
        <w:t>Блок-схема</w:t>
      </w:r>
      <w:bookmarkEnd w:id="16"/>
      <w:r w:rsidR="00F77408" w:rsidRPr="00A50002">
        <w:rPr>
          <w:color w:val="auto"/>
        </w:rPr>
        <w:t>.</w:t>
      </w:r>
      <w:bookmarkEnd w:id="17"/>
    </w:p>
    <w:p w:rsidR="0088370C" w:rsidRPr="00A50002" w:rsidRDefault="0039746E" w:rsidP="00F77408">
      <w:pPr>
        <w:pStyle w:val="1"/>
        <w:rPr>
          <w:color w:val="auto"/>
        </w:rPr>
      </w:pPr>
      <w:bookmarkStart w:id="18" w:name="_Toc29748"/>
      <w:bookmarkStart w:id="19" w:name="_Toc88314121"/>
      <w:r w:rsidRPr="00A50002">
        <w:rPr>
          <w:color w:val="auto"/>
        </w:rPr>
        <w:t>Те</w:t>
      </w:r>
      <w:proofErr w:type="gramStart"/>
      <w:r w:rsidRPr="00A50002">
        <w:rPr>
          <w:color w:val="auto"/>
        </w:rPr>
        <w:t>кст пр</w:t>
      </w:r>
      <w:proofErr w:type="gramEnd"/>
      <w:r w:rsidRPr="00A50002">
        <w:rPr>
          <w:color w:val="auto"/>
        </w:rPr>
        <w:t>ограммы.</w:t>
      </w:r>
      <w:bookmarkEnd w:id="18"/>
      <w:bookmarkEnd w:id="19"/>
    </w:p>
    <w:p w:rsidR="00F77408" w:rsidRPr="00A50002" w:rsidRDefault="0039746E" w:rsidP="00F77408">
      <w:pPr>
        <w:pStyle w:val="1"/>
        <w:rPr>
          <w:color w:val="auto"/>
        </w:rPr>
      </w:pPr>
      <w:bookmarkStart w:id="20" w:name="_Toc27089"/>
      <w:bookmarkStart w:id="21" w:name="_Toc88314122"/>
      <w:r w:rsidRPr="00A50002">
        <w:rPr>
          <w:color w:val="auto"/>
        </w:rPr>
        <w:t>Результаты работы программы.</w:t>
      </w:r>
      <w:bookmarkEnd w:id="20"/>
      <w:bookmarkEnd w:id="21"/>
    </w:p>
    <w:p w:rsidR="008F4F6A" w:rsidRPr="00A50002" w:rsidRDefault="00967C5A" w:rsidP="008F4F6A">
      <w:pPr>
        <w:pStyle w:val="1"/>
        <w:rPr>
          <w:color w:val="auto"/>
        </w:rPr>
      </w:pPr>
      <w:bookmarkStart w:id="22" w:name="_Toc88314123"/>
      <w:r w:rsidRPr="00A50002">
        <w:rPr>
          <w:color w:val="auto"/>
        </w:rPr>
        <w:t>Вывод</w:t>
      </w:r>
      <w:r w:rsidR="008F4F6A" w:rsidRPr="00A50002">
        <w:rPr>
          <w:color w:val="auto"/>
        </w:rPr>
        <w:t>.</w:t>
      </w:r>
      <w:bookmarkEnd w:id="22"/>
    </w:p>
    <w:p w:rsidR="00F77408" w:rsidRPr="00A50002" w:rsidRDefault="00F77408" w:rsidP="00F77408">
      <w:r w:rsidRPr="00A50002">
        <w:t>В ходе выполнения лабораторной работы была написана программа, решающая поставленную задачу. Во время её разработки были получены практические навыки работы с различными конструкциями языка с++, такими как инструменты взаимодействия с файлами</w:t>
      </w:r>
      <w:r w:rsidR="00CF5018" w:rsidRPr="00A50002">
        <w:t>…</w:t>
      </w:r>
      <w:proofErr w:type="gramStart"/>
      <w:r w:rsidR="00CF5018" w:rsidRPr="00A50002">
        <w:t xml:space="preserve"> </w:t>
      </w:r>
      <w:r w:rsidR="00C137EE" w:rsidRPr="00A50002">
        <w:t>.</w:t>
      </w:r>
      <w:proofErr w:type="gramEnd"/>
      <w:r w:rsidR="00C137EE" w:rsidRPr="00A50002">
        <w:t xml:space="preserve"> А также был получен навык</w:t>
      </w:r>
      <w:r w:rsidRPr="00A50002">
        <w:t xml:space="preserve"> нахождения переходного коэффициента последовательности.</w:t>
      </w:r>
    </w:p>
    <w:bookmarkEnd w:id="10"/>
    <w:bookmarkEnd w:id="11"/>
    <w:p w:rsidR="0088370C" w:rsidRPr="00A50002" w:rsidRDefault="0088370C">
      <w:pPr>
        <w:ind w:left="-284"/>
        <w:rPr>
          <w:szCs w:val="28"/>
        </w:rPr>
      </w:pPr>
    </w:p>
    <w:sectPr w:rsidR="0088370C" w:rsidRPr="00A50002"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C49" w:rsidRDefault="00E61C49">
      <w:pPr>
        <w:spacing w:line="240" w:lineRule="auto"/>
      </w:pPr>
      <w:r>
        <w:separator/>
      </w:r>
    </w:p>
  </w:endnote>
  <w:endnote w:type="continuationSeparator" w:id="0">
    <w:p w:rsidR="00E61C49" w:rsidRDefault="00E61C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46E" w:rsidRDefault="0039746E">
    <w:pPr>
      <w:pStyle w:val="af2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50002">
          <w:rPr>
            <w:noProof/>
          </w:rPr>
          <w:t>3</w:t>
        </w:r>
        <w:r>
          <w:fldChar w:fldCharType="end"/>
        </w:r>
      </w:sdtContent>
    </w:sdt>
    <w:r>
      <w:tab/>
    </w:r>
  </w:p>
  <w:p w:rsidR="0039746E" w:rsidRDefault="0039746E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46E" w:rsidRDefault="0039746E">
    <w:pPr>
      <w:pStyle w:val="af2"/>
      <w:jc w:val="center"/>
    </w:pPr>
  </w:p>
  <w:p w:rsidR="0039746E" w:rsidRDefault="0039746E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C49" w:rsidRDefault="00E61C49">
      <w:r>
        <w:separator/>
      </w:r>
    </w:p>
  </w:footnote>
  <w:footnote w:type="continuationSeparator" w:id="0">
    <w:p w:rsidR="00E61C49" w:rsidRDefault="00E61C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A6B2A"/>
    <w:rsid w:val="000E4D2B"/>
    <w:rsid w:val="000F67B2"/>
    <w:rsid w:val="00144D15"/>
    <w:rsid w:val="00145464"/>
    <w:rsid w:val="00165DCB"/>
    <w:rsid w:val="00275605"/>
    <w:rsid w:val="002A5128"/>
    <w:rsid w:val="003275EF"/>
    <w:rsid w:val="0039746E"/>
    <w:rsid w:val="003A1335"/>
    <w:rsid w:val="005E5EEA"/>
    <w:rsid w:val="0060141E"/>
    <w:rsid w:val="00651804"/>
    <w:rsid w:val="00701C05"/>
    <w:rsid w:val="007325EB"/>
    <w:rsid w:val="00744E1A"/>
    <w:rsid w:val="007555BE"/>
    <w:rsid w:val="007D5702"/>
    <w:rsid w:val="00810644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0002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D5C93"/>
    <w:rsid w:val="00E30091"/>
    <w:rsid w:val="00E54261"/>
    <w:rsid w:val="00E61C49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rsid w:val="008F4F6A"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7">
    <w:name w:val="таюлица"/>
    <w:basedOn w:val="af5"/>
    <w:link w:val="af8"/>
    <w:qFormat/>
    <w:rsid w:val="00CF5018"/>
    <w:pPr>
      <w:widowControl w:val="0"/>
      <w:jc w:val="center"/>
    </w:pPr>
    <w:rPr>
      <w:sz w:val="24"/>
    </w:rPr>
  </w:style>
  <w:style w:type="character" w:customStyle="1" w:styleId="af6">
    <w:name w:val="Абзац списка Знак"/>
    <w:basedOn w:val="a0"/>
    <w:link w:val="af5"/>
    <w:uiPriority w:val="34"/>
    <w:rsid w:val="00CF5018"/>
    <w:rPr>
      <w:rFonts w:eastAsia="Times New Roman"/>
      <w:sz w:val="28"/>
      <w:szCs w:val="24"/>
    </w:rPr>
  </w:style>
  <w:style w:type="character" w:customStyle="1" w:styleId="af8">
    <w:name w:val="таюлица Знак"/>
    <w:basedOn w:val="af6"/>
    <w:link w:val="af7"/>
    <w:rsid w:val="00CF5018"/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pPr>
      <w:tabs>
        <w:tab w:val="center" w:pos="4513"/>
        <w:tab w:val="right" w:pos="9026"/>
      </w:tabs>
    </w:pPr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rsid w:val="008F4F6A"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7">
    <w:name w:val="таюлица"/>
    <w:basedOn w:val="af5"/>
    <w:link w:val="af8"/>
    <w:qFormat/>
    <w:rsid w:val="00CF5018"/>
    <w:pPr>
      <w:widowControl w:val="0"/>
      <w:jc w:val="center"/>
    </w:pPr>
    <w:rPr>
      <w:sz w:val="24"/>
    </w:rPr>
  </w:style>
  <w:style w:type="character" w:customStyle="1" w:styleId="af6">
    <w:name w:val="Абзац списка Знак"/>
    <w:basedOn w:val="a0"/>
    <w:link w:val="af5"/>
    <w:uiPriority w:val="34"/>
    <w:rsid w:val="00CF5018"/>
    <w:rPr>
      <w:rFonts w:eastAsia="Times New Roman"/>
      <w:sz w:val="28"/>
      <w:szCs w:val="24"/>
    </w:rPr>
  </w:style>
  <w:style w:type="character" w:customStyle="1" w:styleId="af8">
    <w:name w:val="таюлица Знак"/>
    <w:basedOn w:val="af6"/>
    <w:link w:val="af7"/>
    <w:rsid w:val="00CF5018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F79944-6C91-47C9-9938-F51551990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Ищенко</dc:creator>
  <cp:keywords/>
  <dc:description/>
  <cp:lastModifiedBy>Дарья Ищенко</cp:lastModifiedBy>
  <cp:revision>10</cp:revision>
  <cp:lastPrinted>2021-10-11T11:26:00Z</cp:lastPrinted>
  <dcterms:created xsi:type="dcterms:W3CDTF">2021-10-11T11:26:00Z</dcterms:created>
  <dcterms:modified xsi:type="dcterms:W3CDTF">2021-11-20T15:37:00Z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A61C6B662FC54AE4AAB5C5E85C8CBE60</vt:lpwstr>
  </property>
</Properties>
</file>