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88370C" w:rsidRDefault="0088370C">
      <w:pPr>
        <w:rPr>
          <w:b/>
          <w:caps/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39746E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88370C" w:rsidRPr="00145464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 w:rsidR="006B4D4B">
        <w:rPr>
          <w:b/>
          <w:color w:val="000000" w:themeColor="text1"/>
          <w:szCs w:val="28"/>
        </w:rPr>
        <w:t>5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</w:t>
      </w:r>
      <w:r w:rsidR="006B4D4B">
        <w:rPr>
          <w:b/>
          <w:color w:val="000000" w:themeColor="text1"/>
          <w:szCs w:val="28"/>
        </w:rPr>
        <w:t>Информатика</w:t>
      </w:r>
      <w:r>
        <w:rPr>
          <w:b/>
          <w:color w:val="000000" w:themeColor="text1"/>
          <w:szCs w:val="28"/>
        </w:rPr>
        <w:t>»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>Тема: «</w:t>
      </w:r>
      <w:r w:rsidR="006B4D4B" w:rsidRPr="006B4D4B">
        <w:rPr>
          <w:rStyle w:val="12"/>
          <w:smallCaps w:val="0"/>
          <w:color w:val="000000" w:themeColor="text1"/>
          <w:szCs w:val="28"/>
        </w:rPr>
        <w:t>Работа с системными инструментами ОС</w:t>
      </w:r>
      <w:r>
        <w:rPr>
          <w:rStyle w:val="12"/>
          <w:smallCaps w:val="0"/>
          <w:color w:val="000000" w:themeColor="text1"/>
          <w:szCs w:val="28"/>
        </w:rPr>
        <w:t>».</w:t>
      </w: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6B4D4B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Горячев В.А.</w:t>
            </w:r>
          </w:p>
        </w:tc>
      </w:tr>
    </w:tbl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2021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88370C" w:rsidRDefault="0039746E">
          <w:pPr>
            <w:pStyle w:val="13"/>
            <w:spacing w:line="360" w:lineRule="auto"/>
          </w:pPr>
          <w:r>
            <w:t>Оглавление</w:t>
          </w:r>
        </w:p>
        <w:p w:rsidR="00E54261" w:rsidRDefault="0039746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40447" w:history="1">
            <w:r w:rsidR="00E54261" w:rsidRPr="0002445B">
              <w:rPr>
                <w:rStyle w:val="a5"/>
                <w:noProof/>
              </w:rPr>
              <w:t>Формулировка задания.</w:t>
            </w:r>
            <w:r w:rsidR="00E54261">
              <w:rPr>
                <w:noProof/>
                <w:webHidden/>
              </w:rPr>
              <w:tab/>
            </w:r>
            <w:r w:rsidR="00E54261">
              <w:rPr>
                <w:noProof/>
                <w:webHidden/>
              </w:rPr>
              <w:fldChar w:fldCharType="begin"/>
            </w:r>
            <w:r w:rsidR="00E54261">
              <w:rPr>
                <w:noProof/>
                <w:webHidden/>
              </w:rPr>
              <w:instrText xml:space="preserve"> PAGEREF _Toc85740447 \h </w:instrText>
            </w:r>
            <w:r w:rsidR="00E54261">
              <w:rPr>
                <w:noProof/>
                <w:webHidden/>
              </w:rPr>
            </w:r>
            <w:r w:rsidR="00E54261">
              <w:rPr>
                <w:noProof/>
                <w:webHidden/>
              </w:rPr>
              <w:fldChar w:fldCharType="separate"/>
            </w:r>
            <w:r w:rsidR="00E54261">
              <w:rPr>
                <w:noProof/>
                <w:webHidden/>
              </w:rPr>
              <w:t>3</w:t>
            </w:r>
            <w:r w:rsidR="00E54261">
              <w:rPr>
                <w:noProof/>
                <w:webHidden/>
              </w:rPr>
              <w:fldChar w:fldCharType="end"/>
            </w:r>
          </w:hyperlink>
        </w:p>
        <w:p w:rsidR="00E54261" w:rsidRDefault="00EB413B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48" w:history="1">
            <w:r w:rsidR="00E54261" w:rsidRPr="0002445B">
              <w:rPr>
                <w:rStyle w:val="a5"/>
                <w:noProof/>
              </w:rPr>
              <w:t>Контрольный пример.</w:t>
            </w:r>
            <w:r w:rsidR="00E54261">
              <w:rPr>
                <w:noProof/>
                <w:webHidden/>
              </w:rPr>
              <w:tab/>
            </w:r>
            <w:r w:rsidR="00E54261">
              <w:rPr>
                <w:noProof/>
                <w:webHidden/>
              </w:rPr>
              <w:fldChar w:fldCharType="begin"/>
            </w:r>
            <w:r w:rsidR="00E54261">
              <w:rPr>
                <w:noProof/>
                <w:webHidden/>
              </w:rPr>
              <w:instrText xml:space="preserve"> PAGEREF _Toc85740448 \h </w:instrText>
            </w:r>
            <w:r w:rsidR="00E54261">
              <w:rPr>
                <w:noProof/>
                <w:webHidden/>
              </w:rPr>
            </w:r>
            <w:r w:rsidR="00E54261">
              <w:rPr>
                <w:noProof/>
                <w:webHidden/>
              </w:rPr>
              <w:fldChar w:fldCharType="separate"/>
            </w:r>
            <w:r w:rsidR="00E54261">
              <w:rPr>
                <w:noProof/>
                <w:webHidden/>
              </w:rPr>
              <w:t>3</w:t>
            </w:r>
            <w:r w:rsidR="00E54261">
              <w:rPr>
                <w:noProof/>
                <w:webHidden/>
              </w:rPr>
              <w:fldChar w:fldCharType="end"/>
            </w:r>
          </w:hyperlink>
        </w:p>
        <w:p w:rsidR="00E54261" w:rsidRDefault="00EB413B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49" w:history="1">
            <w:r w:rsidR="00E54261" w:rsidRPr="0002445B">
              <w:rPr>
                <w:rStyle w:val="a5"/>
                <w:noProof/>
              </w:rPr>
              <w:t>Математическая постановка задачи.</w:t>
            </w:r>
            <w:r w:rsidR="00E54261">
              <w:rPr>
                <w:noProof/>
                <w:webHidden/>
              </w:rPr>
              <w:tab/>
            </w:r>
            <w:r w:rsidR="00E54261">
              <w:rPr>
                <w:noProof/>
                <w:webHidden/>
              </w:rPr>
              <w:fldChar w:fldCharType="begin"/>
            </w:r>
            <w:r w:rsidR="00E54261">
              <w:rPr>
                <w:noProof/>
                <w:webHidden/>
              </w:rPr>
              <w:instrText xml:space="preserve"> PAGEREF _Toc85740449 \h </w:instrText>
            </w:r>
            <w:r w:rsidR="00E54261">
              <w:rPr>
                <w:noProof/>
                <w:webHidden/>
              </w:rPr>
            </w:r>
            <w:r w:rsidR="00E54261">
              <w:rPr>
                <w:noProof/>
                <w:webHidden/>
              </w:rPr>
              <w:fldChar w:fldCharType="separate"/>
            </w:r>
            <w:r w:rsidR="00E54261">
              <w:rPr>
                <w:noProof/>
                <w:webHidden/>
              </w:rPr>
              <w:t>4</w:t>
            </w:r>
            <w:r w:rsidR="00E54261">
              <w:rPr>
                <w:noProof/>
                <w:webHidden/>
              </w:rPr>
              <w:fldChar w:fldCharType="end"/>
            </w:r>
          </w:hyperlink>
        </w:p>
        <w:p w:rsidR="00E54261" w:rsidRDefault="00EB413B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50" w:history="1">
            <w:r w:rsidR="00E54261" w:rsidRPr="0002445B">
              <w:rPr>
                <w:rStyle w:val="a5"/>
                <w:noProof/>
              </w:rPr>
              <w:t>Способ внутреннего хранения данных.</w:t>
            </w:r>
            <w:r w:rsidR="00E54261">
              <w:rPr>
                <w:noProof/>
                <w:webHidden/>
              </w:rPr>
              <w:tab/>
            </w:r>
            <w:r w:rsidR="00E54261">
              <w:rPr>
                <w:noProof/>
                <w:webHidden/>
              </w:rPr>
              <w:fldChar w:fldCharType="begin"/>
            </w:r>
            <w:r w:rsidR="00E54261">
              <w:rPr>
                <w:noProof/>
                <w:webHidden/>
              </w:rPr>
              <w:instrText xml:space="preserve"> PAGEREF _Toc85740450 \h </w:instrText>
            </w:r>
            <w:r w:rsidR="00E54261">
              <w:rPr>
                <w:noProof/>
                <w:webHidden/>
              </w:rPr>
            </w:r>
            <w:r w:rsidR="00E54261">
              <w:rPr>
                <w:noProof/>
                <w:webHidden/>
              </w:rPr>
              <w:fldChar w:fldCharType="separate"/>
            </w:r>
            <w:r w:rsidR="00E54261">
              <w:rPr>
                <w:noProof/>
                <w:webHidden/>
              </w:rPr>
              <w:t>5</w:t>
            </w:r>
            <w:r w:rsidR="00E54261">
              <w:rPr>
                <w:noProof/>
                <w:webHidden/>
              </w:rPr>
              <w:fldChar w:fldCharType="end"/>
            </w:r>
          </w:hyperlink>
        </w:p>
        <w:p w:rsidR="00E54261" w:rsidRDefault="00EB413B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51" w:history="1">
            <w:r w:rsidR="00E54261" w:rsidRPr="0002445B">
              <w:rPr>
                <w:rStyle w:val="a5"/>
                <w:noProof/>
              </w:rPr>
              <w:t>Способ реализации ввода-вывода.</w:t>
            </w:r>
            <w:r w:rsidR="00E54261">
              <w:rPr>
                <w:noProof/>
                <w:webHidden/>
              </w:rPr>
              <w:tab/>
            </w:r>
            <w:r w:rsidR="00E54261">
              <w:rPr>
                <w:noProof/>
                <w:webHidden/>
              </w:rPr>
              <w:fldChar w:fldCharType="begin"/>
            </w:r>
            <w:r w:rsidR="00E54261">
              <w:rPr>
                <w:noProof/>
                <w:webHidden/>
              </w:rPr>
              <w:instrText xml:space="preserve"> PAGEREF _Toc85740451 \h </w:instrText>
            </w:r>
            <w:r w:rsidR="00E54261">
              <w:rPr>
                <w:noProof/>
                <w:webHidden/>
              </w:rPr>
            </w:r>
            <w:r w:rsidR="00E54261">
              <w:rPr>
                <w:noProof/>
                <w:webHidden/>
              </w:rPr>
              <w:fldChar w:fldCharType="separate"/>
            </w:r>
            <w:r w:rsidR="00E54261">
              <w:rPr>
                <w:noProof/>
                <w:webHidden/>
              </w:rPr>
              <w:t>5</w:t>
            </w:r>
            <w:r w:rsidR="00E54261">
              <w:rPr>
                <w:noProof/>
                <w:webHidden/>
              </w:rPr>
              <w:fldChar w:fldCharType="end"/>
            </w:r>
          </w:hyperlink>
        </w:p>
        <w:p w:rsidR="00E54261" w:rsidRDefault="00EB413B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52" w:history="1">
            <w:r w:rsidR="00E54261" w:rsidRPr="0002445B">
              <w:rPr>
                <w:rStyle w:val="a5"/>
                <w:noProof/>
              </w:rPr>
              <w:t>Блок-схема.</w:t>
            </w:r>
            <w:r w:rsidR="00E54261">
              <w:rPr>
                <w:noProof/>
                <w:webHidden/>
              </w:rPr>
              <w:tab/>
            </w:r>
            <w:r w:rsidR="00E54261">
              <w:rPr>
                <w:noProof/>
                <w:webHidden/>
              </w:rPr>
              <w:fldChar w:fldCharType="begin"/>
            </w:r>
            <w:r w:rsidR="00E54261">
              <w:rPr>
                <w:noProof/>
                <w:webHidden/>
              </w:rPr>
              <w:instrText xml:space="preserve"> PAGEREF _Toc85740452 \h </w:instrText>
            </w:r>
            <w:r w:rsidR="00E54261">
              <w:rPr>
                <w:noProof/>
                <w:webHidden/>
              </w:rPr>
            </w:r>
            <w:r w:rsidR="00E54261">
              <w:rPr>
                <w:noProof/>
                <w:webHidden/>
              </w:rPr>
              <w:fldChar w:fldCharType="separate"/>
            </w:r>
            <w:r w:rsidR="00E54261">
              <w:rPr>
                <w:noProof/>
                <w:webHidden/>
              </w:rPr>
              <w:t>6</w:t>
            </w:r>
            <w:r w:rsidR="00E54261">
              <w:rPr>
                <w:noProof/>
                <w:webHidden/>
              </w:rPr>
              <w:fldChar w:fldCharType="end"/>
            </w:r>
          </w:hyperlink>
        </w:p>
        <w:p w:rsidR="00E54261" w:rsidRDefault="00EB413B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53" w:history="1">
            <w:r w:rsidR="00E54261" w:rsidRPr="0002445B">
              <w:rPr>
                <w:rStyle w:val="a5"/>
                <w:noProof/>
              </w:rPr>
              <w:t>Текст программы.</w:t>
            </w:r>
            <w:r w:rsidR="00E54261">
              <w:rPr>
                <w:noProof/>
                <w:webHidden/>
              </w:rPr>
              <w:tab/>
            </w:r>
            <w:r w:rsidR="00E54261">
              <w:rPr>
                <w:noProof/>
                <w:webHidden/>
              </w:rPr>
              <w:fldChar w:fldCharType="begin"/>
            </w:r>
            <w:r w:rsidR="00E54261">
              <w:rPr>
                <w:noProof/>
                <w:webHidden/>
              </w:rPr>
              <w:instrText xml:space="preserve"> PAGEREF _Toc85740453 \h </w:instrText>
            </w:r>
            <w:r w:rsidR="00E54261">
              <w:rPr>
                <w:noProof/>
                <w:webHidden/>
              </w:rPr>
            </w:r>
            <w:r w:rsidR="00E54261">
              <w:rPr>
                <w:noProof/>
                <w:webHidden/>
              </w:rPr>
              <w:fldChar w:fldCharType="separate"/>
            </w:r>
            <w:r w:rsidR="00E54261">
              <w:rPr>
                <w:noProof/>
                <w:webHidden/>
              </w:rPr>
              <w:t>6</w:t>
            </w:r>
            <w:r w:rsidR="00E54261">
              <w:rPr>
                <w:noProof/>
                <w:webHidden/>
              </w:rPr>
              <w:fldChar w:fldCharType="end"/>
            </w:r>
          </w:hyperlink>
        </w:p>
        <w:p w:rsidR="00E54261" w:rsidRDefault="00EB413B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54" w:history="1">
            <w:r w:rsidR="00E54261" w:rsidRPr="0002445B">
              <w:rPr>
                <w:rStyle w:val="a5"/>
                <w:noProof/>
              </w:rPr>
              <w:t>Результаты работы программы.</w:t>
            </w:r>
            <w:r w:rsidR="00E54261">
              <w:rPr>
                <w:noProof/>
                <w:webHidden/>
              </w:rPr>
              <w:tab/>
            </w:r>
            <w:r w:rsidR="00E54261">
              <w:rPr>
                <w:noProof/>
                <w:webHidden/>
              </w:rPr>
              <w:fldChar w:fldCharType="begin"/>
            </w:r>
            <w:r w:rsidR="00E54261">
              <w:rPr>
                <w:noProof/>
                <w:webHidden/>
              </w:rPr>
              <w:instrText xml:space="preserve"> PAGEREF _Toc85740454 \h </w:instrText>
            </w:r>
            <w:r w:rsidR="00E54261">
              <w:rPr>
                <w:noProof/>
                <w:webHidden/>
              </w:rPr>
            </w:r>
            <w:r w:rsidR="00E54261">
              <w:rPr>
                <w:noProof/>
                <w:webHidden/>
              </w:rPr>
              <w:fldChar w:fldCharType="separate"/>
            </w:r>
            <w:r w:rsidR="00E54261">
              <w:rPr>
                <w:noProof/>
                <w:webHidden/>
              </w:rPr>
              <w:t>9</w:t>
            </w:r>
            <w:r w:rsidR="00E54261">
              <w:rPr>
                <w:noProof/>
                <w:webHidden/>
              </w:rPr>
              <w:fldChar w:fldCharType="end"/>
            </w:r>
          </w:hyperlink>
        </w:p>
        <w:p w:rsidR="00E54261" w:rsidRDefault="00EB413B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55" w:history="1">
            <w:r w:rsidR="00E54261" w:rsidRPr="0002445B">
              <w:rPr>
                <w:rStyle w:val="a5"/>
                <w:noProof/>
              </w:rPr>
              <w:t>Вывод.</w:t>
            </w:r>
            <w:r w:rsidR="00E54261">
              <w:rPr>
                <w:noProof/>
                <w:webHidden/>
              </w:rPr>
              <w:tab/>
            </w:r>
            <w:r w:rsidR="00E54261">
              <w:rPr>
                <w:noProof/>
                <w:webHidden/>
              </w:rPr>
              <w:fldChar w:fldCharType="begin"/>
            </w:r>
            <w:r w:rsidR="00E54261">
              <w:rPr>
                <w:noProof/>
                <w:webHidden/>
              </w:rPr>
              <w:instrText xml:space="preserve"> PAGEREF _Toc85740455 \h </w:instrText>
            </w:r>
            <w:r w:rsidR="00E54261">
              <w:rPr>
                <w:noProof/>
                <w:webHidden/>
              </w:rPr>
            </w:r>
            <w:r w:rsidR="00E54261">
              <w:rPr>
                <w:noProof/>
                <w:webHidden/>
              </w:rPr>
              <w:fldChar w:fldCharType="separate"/>
            </w:r>
            <w:r w:rsidR="00E54261">
              <w:rPr>
                <w:noProof/>
                <w:webHidden/>
              </w:rPr>
              <w:t>10</w:t>
            </w:r>
            <w:r w:rsidR="00E54261">
              <w:rPr>
                <w:noProof/>
                <w:webHidden/>
              </w:rPr>
              <w:fldChar w:fldCharType="end"/>
            </w:r>
          </w:hyperlink>
        </w:p>
        <w:p w:rsidR="0088370C" w:rsidRDefault="0039746E">
          <w:r>
            <w:rPr>
              <w:b/>
              <w:bCs/>
            </w:rPr>
            <w:fldChar w:fldCharType="end"/>
          </w:r>
        </w:p>
      </w:sdtContent>
    </w:sdt>
    <w:p w:rsidR="0088370C" w:rsidRDefault="0039746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8370C" w:rsidRDefault="0039746E">
      <w:pPr>
        <w:pStyle w:val="1"/>
      </w:pPr>
      <w:bookmarkStart w:id="0" w:name="_Toc32389"/>
      <w:bookmarkStart w:id="1" w:name="_Toc85740447"/>
      <w:bookmarkStart w:id="2" w:name="_Toc84794096"/>
      <w:bookmarkStart w:id="3" w:name="_Toc84794154"/>
      <w:r>
        <w:lastRenderedPageBreak/>
        <w:t>Формулировка задания.</w:t>
      </w:r>
      <w:bookmarkEnd w:id="0"/>
      <w:bookmarkEnd w:id="1"/>
    </w:p>
    <w:p w:rsidR="006B4D4B" w:rsidRDefault="006B4D4B" w:rsidP="006B4D4B">
      <w:pPr>
        <w:pStyle w:val="af5"/>
        <w:numPr>
          <w:ilvl w:val="0"/>
          <w:numId w:val="1"/>
        </w:numPr>
        <w:spacing w:after="240"/>
      </w:pPr>
      <w:r>
        <w:t>Просмотр параметров конфигурации компьютера с помощью командной строки.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 xml:space="preserve">Открыть командную строку (или через главное меню или вводом в строке поиска команды </w:t>
      </w:r>
      <w:r>
        <w:rPr>
          <w:lang w:val="en-US"/>
        </w:rPr>
        <w:t>CMD</w:t>
      </w:r>
      <w:r>
        <w:t>)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 xml:space="preserve">С помощью команды </w:t>
      </w:r>
      <w:r>
        <w:rPr>
          <w:lang w:val="en-US"/>
        </w:rPr>
        <w:t>HELP</w:t>
      </w:r>
      <w:r w:rsidRPr="00BD089F">
        <w:t xml:space="preserve"> </w:t>
      </w:r>
      <w:r>
        <w:t xml:space="preserve">получиться список имеющих команд. 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>Найти  в этом списке команды, работающие с файловой системой</w:t>
      </w:r>
    </w:p>
    <w:p w:rsidR="006B4D4B" w:rsidRPr="008425BC" w:rsidRDefault="006B4D4B" w:rsidP="006B4D4B">
      <w:pPr>
        <w:pStyle w:val="af5"/>
        <w:numPr>
          <w:ilvl w:val="1"/>
          <w:numId w:val="1"/>
        </w:numPr>
        <w:spacing w:after="240"/>
      </w:pPr>
      <w:r>
        <w:t>Найти команду, которая покажет, сколько логических дисков есть в системе. Помните: у каждой команду есть своя справочная система (</w:t>
      </w:r>
      <w:r>
        <w:rPr>
          <w:lang w:val="en-US"/>
        </w:rPr>
        <w:t>HELP</w:t>
      </w:r>
      <w:r>
        <w:t>)</w:t>
      </w:r>
      <w:r>
        <w:rPr>
          <w:lang w:val="en-US"/>
        </w:rPr>
        <w:t>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 xml:space="preserve">Просмотреть список исполняемых файлов в каталоге </w:t>
      </w:r>
      <w:r>
        <w:rPr>
          <w:lang w:val="en-US"/>
        </w:rPr>
        <w:t>C</w:t>
      </w:r>
      <w:r w:rsidRPr="008425BC">
        <w:t>:\</w:t>
      </w:r>
      <w:r>
        <w:rPr>
          <w:lang w:val="en-US"/>
        </w:rPr>
        <w:t>Windows</w:t>
      </w:r>
      <w:r w:rsidRPr="008425BC">
        <w:t>\</w:t>
      </w:r>
      <w:r>
        <w:rPr>
          <w:lang w:val="en-US"/>
        </w:rPr>
        <w:t>System</w:t>
      </w:r>
      <w:r w:rsidRPr="008425BC">
        <w:t>32.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>Очистить окно командной строки (Интернет вам в помощь).</w:t>
      </w:r>
    </w:p>
    <w:p w:rsidR="006B4D4B" w:rsidRDefault="006B4D4B" w:rsidP="006B4D4B">
      <w:pPr>
        <w:pStyle w:val="af5"/>
        <w:numPr>
          <w:ilvl w:val="0"/>
          <w:numId w:val="1"/>
        </w:numPr>
        <w:spacing w:after="240"/>
      </w:pPr>
      <w:r>
        <w:t>Работа с графическими утилитами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 xml:space="preserve">С помощью Интернет найти утилиту, предоставляющую информацию о текущей загруженности ресурсов (оперативная память и т.д.). Зафиксировать, какие </w:t>
      </w:r>
      <w:proofErr w:type="gramStart"/>
      <w:r>
        <w:t>ресурсы</w:t>
      </w:r>
      <w:proofErr w:type="gramEnd"/>
      <w:r>
        <w:t xml:space="preserve"> она показывает и </w:t>
      </w:r>
      <w:proofErr w:type="gramStart"/>
      <w:r>
        <w:t>какие</w:t>
      </w:r>
      <w:proofErr w:type="gramEnd"/>
      <w:r>
        <w:t xml:space="preserve"> значения имеются на данный момент.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>Найти инструмент, показывающий физические диски и наличие на них логических дисков.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 xml:space="preserve">С помощью файлового менеджера определить, какая файловая система установлена на диске </w:t>
      </w:r>
      <w:proofErr w:type="gramStart"/>
      <w:r>
        <w:t>С</w:t>
      </w:r>
      <w:proofErr w:type="gramEnd"/>
      <w:r>
        <w:t>:.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>Найти инструмент, выполняющий просмотр произошедших в системе событий.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lastRenderedPageBreak/>
        <w:t>Найти инструмент, позволяющий записывать последовательность выполняемых на экране событий и сделать маленький «видеоролик» о ваших действиях.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>Найти инструмент, показывающий им вашего компьютера.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 xml:space="preserve">Запустить со строки ввода инструмент </w:t>
      </w:r>
      <w:r>
        <w:rPr>
          <w:lang w:val="en-US"/>
        </w:rPr>
        <w:t>MMC</w:t>
      </w:r>
      <w:r w:rsidRPr="00722959">
        <w:t>.</w:t>
      </w:r>
      <w:r>
        <w:rPr>
          <w:lang w:val="en-US"/>
        </w:rPr>
        <w:t>EXE</w:t>
      </w:r>
      <w:r w:rsidRPr="00722959">
        <w:t>.</w:t>
      </w:r>
      <w:r>
        <w:t xml:space="preserve"> Найти способ добавить в него новый функционал, выбрать из списка любой понятный инструмент, показать, что он подключен.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>Через инструмент «Параметры» просмотреть настройку языковых параметров.</w:t>
      </w:r>
    </w:p>
    <w:p w:rsidR="006B4D4B" w:rsidRPr="008425BC" w:rsidRDefault="006B4D4B" w:rsidP="006B4D4B">
      <w:pPr>
        <w:pStyle w:val="af5"/>
        <w:numPr>
          <w:ilvl w:val="0"/>
          <w:numId w:val="1"/>
        </w:numPr>
        <w:spacing w:after="240"/>
      </w:pPr>
      <w:r>
        <w:t xml:space="preserve">Работа с командной строкой </w:t>
      </w:r>
      <w:r>
        <w:rPr>
          <w:lang w:val="en-US"/>
        </w:rPr>
        <w:t>Power</w:t>
      </w:r>
      <w:r w:rsidRPr="008425BC">
        <w:t>-</w:t>
      </w:r>
      <w:r>
        <w:rPr>
          <w:lang w:val="en-US"/>
        </w:rPr>
        <w:t>Shell</w:t>
      </w:r>
    </w:p>
    <w:p w:rsidR="006B4D4B" w:rsidRPr="00722959" w:rsidRDefault="006B4D4B" w:rsidP="006B4D4B">
      <w:pPr>
        <w:pStyle w:val="af5"/>
        <w:numPr>
          <w:ilvl w:val="1"/>
          <w:numId w:val="1"/>
        </w:numPr>
        <w:spacing w:after="240"/>
      </w:pPr>
      <w:r>
        <w:t xml:space="preserve">Запустить оболочку </w:t>
      </w:r>
      <w:r>
        <w:rPr>
          <w:lang w:val="en-US"/>
        </w:rPr>
        <w:t>PowerShell.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>Попробовать выполнять любую из команд, которую вы выполняли в первом пункте, сделать выводы.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 xml:space="preserve">Получить список всех доступных команд командой </w:t>
      </w:r>
      <w:r>
        <w:rPr>
          <w:lang w:val="en-US"/>
        </w:rPr>
        <w:t>Get</w:t>
      </w:r>
      <w:r w:rsidRPr="00722959">
        <w:t>-</w:t>
      </w:r>
      <w:r>
        <w:rPr>
          <w:lang w:val="en-US"/>
        </w:rPr>
        <w:t>Command</w:t>
      </w:r>
      <w:r w:rsidRPr="00722959">
        <w:t xml:space="preserve">. 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>Получить список команд, начинающихся со слов «</w:t>
      </w:r>
      <w:r>
        <w:rPr>
          <w:lang w:val="en-US"/>
        </w:rPr>
        <w:t>Get</w:t>
      </w:r>
      <w:r>
        <w:t>-». Узнать, как это сделать с помощью команды «</w:t>
      </w:r>
      <w:r>
        <w:rPr>
          <w:lang w:val="en-US"/>
        </w:rPr>
        <w:t>Get</w:t>
      </w:r>
      <w:r w:rsidRPr="00795FA0">
        <w:t>-</w:t>
      </w:r>
      <w:r>
        <w:rPr>
          <w:lang w:val="en-US"/>
        </w:rPr>
        <w:t>Help</w:t>
      </w:r>
      <w:r>
        <w:t>».</w:t>
      </w:r>
    </w:p>
    <w:p w:rsidR="006B4D4B" w:rsidRDefault="006B4D4B" w:rsidP="006B4D4B">
      <w:pPr>
        <w:pStyle w:val="af5"/>
        <w:numPr>
          <w:ilvl w:val="1"/>
          <w:numId w:val="1"/>
        </w:numPr>
        <w:spacing w:after="240"/>
      </w:pPr>
      <w:r>
        <w:t xml:space="preserve">Сделать вывод об отличиях интерфейса командной строки и </w:t>
      </w:r>
      <w:r>
        <w:rPr>
          <w:lang w:val="en-US"/>
        </w:rPr>
        <w:t>PowerShell</w:t>
      </w:r>
      <w:r w:rsidRPr="00795FA0">
        <w:t>.</w:t>
      </w:r>
      <w:r>
        <w:t xml:space="preserve"> </w:t>
      </w:r>
    </w:p>
    <w:p w:rsidR="0088370C" w:rsidRDefault="006B4D4B" w:rsidP="006B4D4B">
      <w:pPr>
        <w:pStyle w:val="1"/>
      </w:pPr>
      <w:r>
        <w:t>Ход выполнения работы.</w:t>
      </w:r>
    </w:p>
    <w:p w:rsidR="006B4D4B" w:rsidRPr="006B4D4B" w:rsidRDefault="006B4D4B" w:rsidP="006B4D4B">
      <w:pPr>
        <w:pStyle w:val="af5"/>
        <w:numPr>
          <w:ilvl w:val="0"/>
          <w:numId w:val="3"/>
        </w:numPr>
      </w:pPr>
      <w:r>
        <w:rPr>
          <w:lang w:val="en-US"/>
        </w:rPr>
        <w:t>A</w:t>
      </w:r>
      <w:r w:rsidRPr="006B4D4B">
        <w:t xml:space="preserve">) </w:t>
      </w:r>
      <w:proofErr w:type="gramStart"/>
      <w:r>
        <w:t>запустить</w:t>
      </w:r>
      <w:proofErr w:type="gramEnd"/>
      <w:r>
        <w:t xml:space="preserve"> командную строку можно вызвав окно </w:t>
      </w:r>
      <w:r>
        <w:rPr>
          <w:lang w:val="en-US"/>
        </w:rPr>
        <w:t>Run</w:t>
      </w:r>
      <w:r w:rsidRPr="006B4D4B">
        <w:t xml:space="preserve"> </w:t>
      </w:r>
      <w:r>
        <w:t xml:space="preserve">через клавиши </w:t>
      </w:r>
      <w:r>
        <w:rPr>
          <w:lang w:val="en-US"/>
        </w:rPr>
        <w:t>win</w:t>
      </w:r>
      <w:r w:rsidRPr="006B4D4B">
        <w:t xml:space="preserve"> + </w:t>
      </w:r>
      <w:r>
        <w:rPr>
          <w:lang w:val="en-US"/>
        </w:rPr>
        <w:t>r</w:t>
      </w:r>
      <w:r w:rsidRPr="006B4D4B">
        <w:t xml:space="preserve"> (</w:t>
      </w:r>
      <w:r>
        <w:t xml:space="preserve">рис. 1), либо найти </w:t>
      </w:r>
      <w:proofErr w:type="spellStart"/>
      <w:r>
        <w:rPr>
          <w:lang w:val="en-US"/>
        </w:rPr>
        <w:t>cmd</w:t>
      </w:r>
      <w:proofErr w:type="spellEnd"/>
      <w:r w:rsidRPr="006B4D4B">
        <w:t xml:space="preserve"> </w:t>
      </w:r>
      <w:r>
        <w:t xml:space="preserve">в поисковике </w:t>
      </w:r>
      <w:r>
        <w:rPr>
          <w:lang w:val="en-US"/>
        </w:rPr>
        <w:t>windows</w:t>
      </w:r>
      <w:r w:rsidRPr="006B4D4B">
        <w:t xml:space="preserve"> </w:t>
      </w:r>
      <w:r>
        <w:t>и открыть (</w:t>
      </w:r>
      <w:r>
        <w:rPr>
          <w:lang w:val="en-US"/>
        </w:rPr>
        <w:t>enter</w:t>
      </w:r>
      <w:r w:rsidRPr="006B4D4B">
        <w:t xml:space="preserve"> </w:t>
      </w:r>
      <w:r>
        <w:t>–</w:t>
      </w:r>
      <w:r w:rsidRPr="006B4D4B">
        <w:t xml:space="preserve"> </w:t>
      </w:r>
      <w:r>
        <w:t xml:space="preserve">для открытия с правами пользователя, </w:t>
      </w:r>
      <w:r>
        <w:rPr>
          <w:lang w:val="en-US"/>
        </w:rPr>
        <w:t>ctrl</w:t>
      </w:r>
      <w:r w:rsidRPr="006B4D4B">
        <w:t xml:space="preserve"> + </w:t>
      </w:r>
      <w:r>
        <w:rPr>
          <w:lang w:val="en-US"/>
        </w:rPr>
        <w:t>shift</w:t>
      </w:r>
      <w:r w:rsidRPr="006B4D4B">
        <w:t xml:space="preserve"> + </w:t>
      </w:r>
      <w:r>
        <w:rPr>
          <w:lang w:val="en-US"/>
        </w:rPr>
        <w:t>enter</w:t>
      </w:r>
      <w:r w:rsidRPr="006B4D4B">
        <w:t xml:space="preserve"> </w:t>
      </w:r>
      <w:r>
        <w:t>–</w:t>
      </w:r>
      <w:r w:rsidRPr="006B4D4B">
        <w:t xml:space="preserve"> </w:t>
      </w:r>
      <w:r>
        <w:t>для открытия с правами администратора). После этих действий откроется окно командной строки (рис. 2)</w:t>
      </w:r>
    </w:p>
    <w:p w:rsidR="006B4D4B" w:rsidRPr="006B4D4B" w:rsidRDefault="004C41B9" w:rsidP="004C41B9">
      <w:pPr>
        <w:pStyle w:val="af5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087D5" wp14:editId="5947F395">
                <wp:simplePos x="0" y="0"/>
                <wp:positionH relativeFrom="column">
                  <wp:posOffset>0</wp:posOffset>
                </wp:positionH>
                <wp:positionV relativeFrom="paragraph">
                  <wp:posOffset>1535430</wp:posOffset>
                </wp:positionV>
                <wp:extent cx="2907030" cy="635"/>
                <wp:effectExtent l="0" t="0" r="0" b="0"/>
                <wp:wrapSquare wrapText="bothSides"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41B9" w:rsidRPr="00582E38" w:rsidRDefault="004C41B9" w:rsidP="004C41B9">
                            <w:pPr>
                              <w:pStyle w:val="a9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t>рис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0;margin-top:120.9pt;width:228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" stroked="f">
                <v:textbox style="mso-fit-shape-to-text:t" inset="0,0,0,0">
                  <w:txbxContent>
                    <w:p w:rsidR="004C41B9" w:rsidRPr="00582E38" w:rsidRDefault="004C41B9" w:rsidP="004C41B9">
                      <w:pPr>
                        <w:pStyle w:val="a9"/>
                        <w:rPr>
                          <w:rFonts w:cs="Times New Roman"/>
                          <w:szCs w:val="24"/>
                        </w:rPr>
                      </w:pPr>
                      <w:r>
                        <w:t>рис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D4B" w:rsidRPr="004C41B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07030" cy="14782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0FD92" wp14:editId="040C93C6">
                <wp:simplePos x="0" y="0"/>
                <wp:positionH relativeFrom="column">
                  <wp:posOffset>3027680</wp:posOffset>
                </wp:positionH>
                <wp:positionV relativeFrom="paragraph">
                  <wp:posOffset>1788795</wp:posOffset>
                </wp:positionV>
                <wp:extent cx="2828925" cy="635"/>
                <wp:effectExtent l="0" t="0" r="0" b="0"/>
                <wp:wrapSquare wrapText="bothSides"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41B9" w:rsidRPr="00EE26A3" w:rsidRDefault="004C41B9" w:rsidP="004C41B9">
                            <w:pPr>
                              <w:pStyle w:val="a9"/>
                              <w:rPr>
                                <w:rFonts w:cs="Times New Roman"/>
                                <w:noProof/>
                                <w:szCs w:val="24"/>
                              </w:rPr>
                            </w:pPr>
                            <w: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27" type="#_x0000_t202" style="position:absolute;left:0;text-align:left;margin-left:238.4pt;margin-top:140.85pt;width:222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" stroked="f">
                <v:textbox style="mso-fit-shape-to-text:t" inset="0,0,0,0">
                  <w:txbxContent>
                    <w:p w:rsidR="004C41B9" w:rsidRPr="00EE26A3" w:rsidRDefault="004C41B9" w:rsidP="004C41B9">
                      <w:pPr>
                        <w:pStyle w:val="a9"/>
                        <w:rPr>
                          <w:rFonts w:cs="Times New Roman"/>
                          <w:noProof/>
                          <w:szCs w:val="24"/>
                        </w:rPr>
                      </w:pPr>
                      <w:r>
                        <w:t>рис.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41B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3027680</wp:posOffset>
            </wp:positionH>
            <wp:positionV relativeFrom="paragraph">
              <wp:posOffset>0</wp:posOffset>
            </wp:positionV>
            <wp:extent cx="2828925" cy="1731645"/>
            <wp:effectExtent l="0" t="0" r="952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1B9" w:rsidRDefault="004C41B9" w:rsidP="004C41B9">
      <w:bookmarkStart w:id="4" w:name="_Toc84794155"/>
      <w:bookmarkStart w:id="5" w:name="_Toc84794098"/>
      <w:bookmarkStart w:id="6" w:name="_Toc85740455"/>
      <w:bookmarkEnd w:id="2"/>
      <w:bookmarkEnd w:id="3"/>
    </w:p>
    <w:p w:rsidR="004C41B9" w:rsidRPr="004C41B9" w:rsidRDefault="004C41B9" w:rsidP="004C41B9">
      <w:r>
        <w:rPr>
          <w:lang w:val="en-US"/>
        </w:rPr>
        <w:t>B</w:t>
      </w:r>
      <w:r w:rsidRPr="004C41B9">
        <w:t xml:space="preserve">) </w:t>
      </w:r>
      <w:proofErr w:type="gramStart"/>
      <w:r>
        <w:t>чтобы</w:t>
      </w:r>
      <w:proofErr w:type="gramEnd"/>
      <w:r>
        <w:t xml:space="preserve"> получить список доступных команд воспользуемся командой </w:t>
      </w:r>
      <w:r>
        <w:rPr>
          <w:lang w:val="en-US"/>
        </w:rPr>
        <w:t>help</w:t>
      </w:r>
      <w:r w:rsidRPr="004C41B9">
        <w:t xml:space="preserve"> (</w:t>
      </w:r>
      <w:r>
        <w:t>рис. 3)</w:t>
      </w:r>
      <w:r w:rsidRPr="004C41B9">
        <w:t>.</w:t>
      </w:r>
    </w:p>
    <w:p w:rsidR="004C41B9" w:rsidRDefault="004C41B9" w:rsidP="004C41B9">
      <w:pPr>
        <w:pStyle w:val="a9"/>
        <w:keepNext/>
      </w:pPr>
      <w:r w:rsidRPr="004C41B9">
        <w:drawing>
          <wp:inline distT="0" distB="0" distL="0" distR="0" wp14:anchorId="4C6568E5" wp14:editId="6975EF48">
            <wp:extent cx="3264890" cy="224286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966" cy="22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B9" w:rsidRPr="004C41B9" w:rsidRDefault="004C41B9" w:rsidP="004C41B9">
      <w:pPr>
        <w:pStyle w:val="a9"/>
      </w:pPr>
      <w:r>
        <w:t xml:space="preserve">рис.  </w:t>
      </w:r>
      <w:r w:rsidRPr="004C41B9">
        <w:t>3</w:t>
      </w:r>
    </w:p>
    <w:p w:rsidR="004C41B9" w:rsidRPr="004C41B9" w:rsidRDefault="004C41B9" w:rsidP="004C41B9">
      <w:pPr>
        <w:rPr>
          <w:lang w:val="en-US"/>
        </w:rPr>
      </w:pPr>
      <w:r>
        <w:rPr>
          <w:lang w:val="en-US"/>
        </w:rPr>
        <w:t>C</w:t>
      </w:r>
      <w:r w:rsidRPr="004C41B9">
        <w:t xml:space="preserve">) </w:t>
      </w:r>
      <w:proofErr w:type="gramStart"/>
      <w:r>
        <w:t>многие</w:t>
      </w:r>
      <w:proofErr w:type="gramEnd"/>
      <w:r>
        <w:t xml:space="preserve"> из этих команд, такие как </w:t>
      </w:r>
      <w:r>
        <w:rPr>
          <w:lang w:val="en-US"/>
        </w:rPr>
        <w:t>cd</w:t>
      </w:r>
      <w:r w:rsidRPr="004C41B9">
        <w:t xml:space="preserve">, </w:t>
      </w:r>
      <w:proofErr w:type="spellStart"/>
      <w:r>
        <w:rPr>
          <w:lang w:val="en-US"/>
        </w:rPr>
        <w:t>mkdir</w:t>
      </w:r>
      <w:proofErr w:type="spellEnd"/>
      <w:r w:rsidRPr="004C41B9">
        <w:t xml:space="preserve">, </w:t>
      </w:r>
      <w:proofErr w:type="spellStart"/>
      <w:r>
        <w:rPr>
          <w:lang w:val="en-US"/>
        </w:rPr>
        <w:t>ls</w:t>
      </w:r>
      <w:proofErr w:type="spellEnd"/>
      <w:r w:rsidRPr="004C41B9">
        <w:t xml:space="preserve">, </w:t>
      </w:r>
      <w:proofErr w:type="spellStart"/>
      <w:r>
        <w:rPr>
          <w:lang w:val="en-US"/>
        </w:rPr>
        <w:t>pwd</w:t>
      </w:r>
      <w:proofErr w:type="spellEnd"/>
      <w:r w:rsidRPr="004C41B9">
        <w:t xml:space="preserve">, </w:t>
      </w:r>
      <w:proofErr w:type="spellStart"/>
      <w:r>
        <w:rPr>
          <w:lang w:val="en-US"/>
        </w:rPr>
        <w:t>rm</w:t>
      </w:r>
      <w:proofErr w:type="spellEnd"/>
      <w:r w:rsidRPr="004C41B9">
        <w:t xml:space="preserve">, </w:t>
      </w:r>
      <w:proofErr w:type="spellStart"/>
      <w:r>
        <w:rPr>
          <w:lang w:val="en-US"/>
        </w:rPr>
        <w:t>cp</w:t>
      </w:r>
      <w:proofErr w:type="spellEnd"/>
      <w:r w:rsidRPr="004C41B9">
        <w:t xml:space="preserve">, </w:t>
      </w:r>
      <w:r>
        <w:rPr>
          <w:lang w:val="en-US"/>
        </w:rPr>
        <w:t>mv</w:t>
      </w:r>
      <w:r w:rsidRPr="004C41B9">
        <w:t xml:space="preserve">… </w:t>
      </w:r>
      <w:r>
        <w:t>работают с файловой системой</w:t>
      </w:r>
    </w:p>
    <w:p w:rsidR="004C41B9" w:rsidRPr="004C41B9" w:rsidRDefault="004C41B9" w:rsidP="004C41B9">
      <w:r>
        <w:rPr>
          <w:lang w:val="en-US"/>
        </w:rPr>
        <w:t>D</w:t>
      </w:r>
      <w:r w:rsidRPr="004C41B9">
        <w:t xml:space="preserve">) </w:t>
      </w:r>
      <w:r>
        <w:t xml:space="preserve">Для просмотров логических дисков системы воспользуемся командой </w:t>
      </w:r>
      <w:r>
        <w:rPr>
          <w:lang w:val="en-US"/>
        </w:rPr>
        <w:t>disk</w:t>
      </w:r>
      <w:r w:rsidRPr="004C41B9">
        <w:t xml:space="preserve"> </w:t>
      </w:r>
      <w:r>
        <w:rPr>
          <w:lang w:val="en-US"/>
        </w:rPr>
        <w:t>volume</w:t>
      </w:r>
      <w:r w:rsidRPr="004C41B9">
        <w:t xml:space="preserve"> </w:t>
      </w:r>
      <w:r>
        <w:t xml:space="preserve">утилиты </w:t>
      </w:r>
      <w:proofErr w:type="spellStart"/>
      <w:r>
        <w:rPr>
          <w:lang w:val="en-US"/>
        </w:rPr>
        <w:t>diskapart</w:t>
      </w:r>
      <w:proofErr w:type="spellEnd"/>
      <w:r w:rsidRPr="004C41B9">
        <w:t xml:space="preserve"> (</w:t>
      </w:r>
      <w:r>
        <w:t>рис. 4).</w:t>
      </w:r>
    </w:p>
    <w:p w:rsidR="004C41B9" w:rsidRDefault="004C41B9" w:rsidP="004C41B9">
      <w:pPr>
        <w:pStyle w:val="af5"/>
        <w:keepNext/>
        <w:jc w:val="center"/>
      </w:pPr>
      <w:r w:rsidRPr="004C41B9">
        <w:lastRenderedPageBreak/>
        <w:drawing>
          <wp:inline distT="0" distB="0" distL="0" distR="0" wp14:anchorId="2E500CAA" wp14:editId="5002ADDF">
            <wp:extent cx="4356340" cy="1954302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7267" cy="19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4B" w:rsidRPr="004C41B9" w:rsidRDefault="004C41B9" w:rsidP="004C41B9">
      <w:pPr>
        <w:pStyle w:val="a9"/>
        <w:rPr>
          <w:lang w:val="en-US"/>
        </w:rPr>
      </w:pPr>
      <w:r>
        <w:t>рис. 4</w:t>
      </w:r>
    </w:p>
    <w:p w:rsidR="004C41B9" w:rsidRPr="004C41B9" w:rsidRDefault="004C41B9" w:rsidP="004C41B9">
      <w:r>
        <w:rPr>
          <w:lang w:val="en-US"/>
        </w:rPr>
        <w:t>E</w:t>
      </w:r>
      <w:r w:rsidRPr="004C41B9">
        <w:t xml:space="preserve">) </w:t>
      </w:r>
      <w:proofErr w:type="gramStart"/>
      <w:r>
        <w:t>чтобы</w:t>
      </w:r>
      <w:proofErr w:type="gramEnd"/>
      <w:r>
        <w:t xml:space="preserve"> получить список исполняемых файлов воспользуемся </w:t>
      </w:r>
      <w:proofErr w:type="spellStart"/>
      <w:r>
        <w:t>коммандой</w:t>
      </w:r>
      <w:proofErr w:type="spellEnd"/>
      <w:r>
        <w:t xml:space="preserve"> </w:t>
      </w:r>
      <w:proofErr w:type="spellStart"/>
      <w:r>
        <w:rPr>
          <w:lang w:val="en-US"/>
        </w:rPr>
        <w:t>dir</w:t>
      </w:r>
      <w:proofErr w:type="spellEnd"/>
      <w:r w:rsidRPr="004C41B9">
        <w:t xml:space="preserve"> </w:t>
      </w:r>
      <w:r>
        <w:t xml:space="preserve">с указанием расширения файлов </w:t>
      </w:r>
      <w:r>
        <w:rPr>
          <w:lang w:val="en-US"/>
        </w:rPr>
        <w:t>exe</w:t>
      </w:r>
      <w:r>
        <w:t xml:space="preserve"> (</w:t>
      </w:r>
      <w:proofErr w:type="spellStart"/>
      <w:r>
        <w:t>ри</w:t>
      </w:r>
      <w:proofErr w:type="spellEnd"/>
      <w:r>
        <w:rPr>
          <w:lang w:val="en-US"/>
        </w:rPr>
        <w:t>c</w:t>
      </w:r>
      <w:r>
        <w:t>.</w:t>
      </w:r>
      <w:r w:rsidRPr="004C41B9">
        <w:t xml:space="preserve"> </w:t>
      </w:r>
      <w:r>
        <w:t>5</w:t>
      </w:r>
      <w:r w:rsidRPr="004C41B9">
        <w:t>)</w:t>
      </w:r>
    </w:p>
    <w:p w:rsidR="004C41B9" w:rsidRPr="004C41B9" w:rsidRDefault="004C41B9" w:rsidP="004C41B9"/>
    <w:p w:rsidR="004C41B9" w:rsidRDefault="004C41B9" w:rsidP="004C41B9">
      <w:pPr>
        <w:pStyle w:val="af5"/>
        <w:keepNext/>
        <w:jc w:val="center"/>
      </w:pPr>
      <w:r w:rsidRPr="004C41B9">
        <w:drawing>
          <wp:inline distT="0" distB="0" distL="0" distR="0" wp14:anchorId="6E448B72" wp14:editId="56A68C73">
            <wp:extent cx="3666226" cy="2249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201" cy="22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B9" w:rsidRDefault="004C41B9" w:rsidP="004C41B9">
      <w:pPr>
        <w:pStyle w:val="a9"/>
      </w:pPr>
      <w:r>
        <w:t>рис. 5</w:t>
      </w:r>
    </w:p>
    <w:p w:rsidR="004C41B9" w:rsidRDefault="004C41B9" w:rsidP="004C41B9">
      <w:pPr>
        <w:rPr>
          <w:lang w:val="en-US"/>
        </w:rPr>
      </w:pPr>
      <w:r>
        <w:rPr>
          <w:lang w:val="en-US"/>
        </w:rPr>
        <w:t>F</w:t>
      </w:r>
      <w:r w:rsidRPr="004C41B9">
        <w:t xml:space="preserve">) </w:t>
      </w:r>
      <w:proofErr w:type="gramStart"/>
      <w:r>
        <w:t>для</w:t>
      </w:r>
      <w:proofErr w:type="gramEnd"/>
      <w:r>
        <w:t xml:space="preserve"> очистки окна </w:t>
      </w:r>
      <w:proofErr w:type="spellStart"/>
      <w:r>
        <w:rPr>
          <w:lang w:val="en-US"/>
        </w:rPr>
        <w:t>cmd</w:t>
      </w:r>
      <w:proofErr w:type="spellEnd"/>
      <w:r w:rsidRPr="004C41B9">
        <w:t xml:space="preserve"> </w:t>
      </w:r>
      <w:r>
        <w:t xml:space="preserve">нужно воспользоваться командой </w:t>
      </w:r>
      <w:proofErr w:type="spellStart"/>
      <w:r>
        <w:rPr>
          <w:lang w:val="en-US"/>
        </w:rPr>
        <w:t>cls</w:t>
      </w:r>
      <w:proofErr w:type="spellEnd"/>
    </w:p>
    <w:p w:rsidR="004C41B9" w:rsidRPr="004C41B9" w:rsidRDefault="004C41B9" w:rsidP="004C41B9">
      <w:r>
        <w:rPr>
          <w:lang w:val="en-US"/>
        </w:rPr>
        <w:t xml:space="preserve">2. A) </w:t>
      </w:r>
      <w:bookmarkStart w:id="7" w:name="_GoBack"/>
      <w:bookmarkEnd w:id="7"/>
    </w:p>
    <w:p w:rsidR="008F4F6A" w:rsidRDefault="00967C5A" w:rsidP="008F4F6A">
      <w:pPr>
        <w:pStyle w:val="1"/>
      </w:pPr>
      <w:r>
        <w:t>Вывод</w:t>
      </w:r>
      <w:r w:rsidR="008F4F6A">
        <w:t>.</w:t>
      </w:r>
      <w:bookmarkEnd w:id="6"/>
    </w:p>
    <w:p w:rsidR="00F77408" w:rsidRPr="00F77408" w:rsidRDefault="00F77408" w:rsidP="00F77408">
      <w:r w:rsidRPr="00F77408">
        <w:t xml:space="preserve">В ходе выполнения лабораторной работы была написана программа, решающая поставленную задачу. </w:t>
      </w:r>
      <w:proofErr w:type="gramStart"/>
      <w:r w:rsidRPr="00F77408">
        <w:t xml:space="preserve">Во время её разработки были получены практические навыки работы с различными конструкциями языка с++, такими как инструменты </w:t>
      </w:r>
      <w:r>
        <w:t>взаимодействия с файлами</w:t>
      </w:r>
      <w:r w:rsidRPr="00F77408">
        <w:t xml:space="preserve">, </w:t>
      </w:r>
      <w:r>
        <w:t>испол</w:t>
      </w:r>
      <w:r w:rsidR="00C137EE">
        <w:t xml:space="preserve">ьзование </w:t>
      </w:r>
      <w:r w:rsidR="00C137EE">
        <w:lastRenderedPageBreak/>
        <w:t>циклов с предусловием.</w:t>
      </w:r>
      <w:proofErr w:type="gramEnd"/>
      <w:r w:rsidR="00C137EE">
        <w:t xml:space="preserve"> А также был получен навык</w:t>
      </w:r>
      <w:r w:rsidRPr="00F77408">
        <w:t xml:space="preserve"> </w:t>
      </w:r>
      <w:r>
        <w:t>нахождения переходного коэффициента последовательности.</w:t>
      </w:r>
    </w:p>
    <w:bookmarkEnd w:id="4"/>
    <w:bookmarkEnd w:id="5"/>
    <w:p w:rsidR="0088370C" w:rsidRDefault="0088370C">
      <w:pPr>
        <w:ind w:left="-284"/>
        <w:rPr>
          <w:szCs w:val="28"/>
        </w:rPr>
      </w:pPr>
    </w:p>
    <w:sectPr w:rsidR="0088370C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CB2" w:rsidRDefault="001F4CB2">
      <w:pPr>
        <w:spacing w:line="240" w:lineRule="auto"/>
      </w:pPr>
      <w:r>
        <w:separator/>
      </w:r>
    </w:p>
  </w:endnote>
  <w:endnote w:type="continuationSeparator" w:id="0">
    <w:p w:rsidR="001F4CB2" w:rsidRDefault="001F4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46E" w:rsidRDefault="0039746E">
    <w:pPr>
      <w:pStyle w:val="af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C41B9">
          <w:rPr>
            <w:noProof/>
          </w:rPr>
          <w:t>7</w:t>
        </w:r>
        <w:r>
          <w:fldChar w:fldCharType="end"/>
        </w:r>
      </w:sdtContent>
    </w:sdt>
    <w:r>
      <w:tab/>
    </w:r>
  </w:p>
  <w:p w:rsidR="0039746E" w:rsidRDefault="0039746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46E" w:rsidRDefault="0039746E">
    <w:pPr>
      <w:pStyle w:val="af2"/>
      <w:jc w:val="center"/>
    </w:pPr>
  </w:p>
  <w:p w:rsidR="0039746E" w:rsidRDefault="0039746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CB2" w:rsidRDefault="001F4CB2">
      <w:r>
        <w:separator/>
      </w:r>
    </w:p>
  </w:footnote>
  <w:footnote w:type="continuationSeparator" w:id="0">
    <w:p w:rsidR="001F4CB2" w:rsidRDefault="001F4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F520E"/>
    <w:multiLevelType w:val="hybridMultilevel"/>
    <w:tmpl w:val="1F74134C"/>
    <w:lvl w:ilvl="0" w:tplc="DA1AA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4A408B7"/>
    <w:multiLevelType w:val="hybridMultilevel"/>
    <w:tmpl w:val="CDEA0DF6"/>
    <w:lvl w:ilvl="0" w:tplc="4D0A0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B6346F"/>
    <w:multiLevelType w:val="hybridMultilevel"/>
    <w:tmpl w:val="360A6F16"/>
    <w:lvl w:ilvl="0" w:tplc="00B2E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1F4CB2"/>
    <w:rsid w:val="00275605"/>
    <w:rsid w:val="002A5128"/>
    <w:rsid w:val="003275EF"/>
    <w:rsid w:val="0039746E"/>
    <w:rsid w:val="003A1335"/>
    <w:rsid w:val="004C41B9"/>
    <w:rsid w:val="005E5EEA"/>
    <w:rsid w:val="0060141E"/>
    <w:rsid w:val="00651804"/>
    <w:rsid w:val="006B4D4B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D26777"/>
    <w:rsid w:val="00DD5C93"/>
    <w:rsid w:val="00E30091"/>
    <w:rsid w:val="00E54261"/>
    <w:rsid w:val="00EB413B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4C41B9"/>
    <w:pPr>
      <w:spacing w:after="200"/>
      <w:ind w:firstLine="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4C41B9"/>
    <w:pPr>
      <w:spacing w:after="200"/>
      <w:ind w:firstLine="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FD0D98-C781-4D83-AC57-EF56657A0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7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1</cp:revision>
  <cp:lastPrinted>2021-10-11T11:26:00Z</cp:lastPrinted>
  <dcterms:created xsi:type="dcterms:W3CDTF">2021-10-11T11:26:00Z</dcterms:created>
  <dcterms:modified xsi:type="dcterms:W3CDTF">2021-11-17T18:46:00Z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