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370C" w:rsidRDefault="0088370C">
      <w:pPr>
        <w:rPr>
          <w:b/>
          <w:caps/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88370C">
      <w:pPr>
        <w:rPr>
          <w:b/>
          <w:color w:val="000000" w:themeColor="text1"/>
          <w:szCs w:val="28"/>
        </w:rPr>
      </w:pPr>
    </w:p>
    <w:p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88370C" w:rsidRPr="00145464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CF5018">
        <w:rPr>
          <w:b/>
          <w:color w:val="FF0000"/>
          <w:szCs w:val="28"/>
        </w:rPr>
        <w:t>3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>Тема: «</w:t>
      </w:r>
      <w:r w:rsidRPr="00CF5018">
        <w:rPr>
          <w:rStyle w:val="12"/>
          <w:smallCaps w:val="0"/>
          <w:color w:val="FF0000"/>
          <w:szCs w:val="28"/>
        </w:rPr>
        <w:t>Использование итерационных алгоритмов</w:t>
      </w:r>
      <w:r>
        <w:rPr>
          <w:rStyle w:val="12"/>
          <w:smallCaps w:val="0"/>
          <w:color w:val="000000" w:themeColor="text1"/>
          <w:szCs w:val="28"/>
        </w:rPr>
        <w:t>».</w:t>
      </w: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>
        <w:trPr>
          <w:trHeight w:val="687"/>
        </w:trPr>
        <w:tc>
          <w:tcPr>
            <w:tcW w:w="2206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Default="0039746E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88370C" w:rsidRDefault="0088370C">
      <w:pPr>
        <w:rPr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88370C">
      <w:pPr>
        <w:rPr>
          <w:bCs/>
          <w:color w:val="000000" w:themeColor="text1"/>
          <w:szCs w:val="28"/>
        </w:rPr>
      </w:pP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Default="0039746E">
          <w:pPr>
            <w:pStyle w:val="13"/>
            <w:spacing w:line="360" w:lineRule="auto"/>
          </w:pPr>
          <w:r>
            <w:t>Оглавление</w:t>
          </w:r>
          <w:bookmarkStart w:id="0" w:name="_GoBack"/>
          <w:bookmarkEnd w:id="0"/>
        </w:p>
        <w:p w:rsidR="00CF5018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4115" w:history="1">
            <w:r w:rsidR="00CF5018" w:rsidRPr="008C7581">
              <w:rPr>
                <w:rStyle w:val="a5"/>
                <w:noProof/>
              </w:rPr>
              <w:t>Формулировка задания.</w:t>
            </w:r>
            <w:r w:rsidR="00CF5018">
              <w:rPr>
                <w:noProof/>
                <w:webHidden/>
              </w:rPr>
              <w:tab/>
            </w:r>
            <w:r w:rsidR="00CF5018">
              <w:rPr>
                <w:noProof/>
                <w:webHidden/>
              </w:rPr>
              <w:fldChar w:fldCharType="begin"/>
            </w:r>
            <w:r w:rsidR="00CF5018">
              <w:rPr>
                <w:noProof/>
                <w:webHidden/>
              </w:rPr>
              <w:instrText xml:space="preserve"> PAGEREF _Toc88314115 \h </w:instrText>
            </w:r>
            <w:r w:rsidR="00CF5018">
              <w:rPr>
                <w:noProof/>
                <w:webHidden/>
              </w:rPr>
            </w:r>
            <w:r w:rsidR="00CF5018">
              <w:rPr>
                <w:noProof/>
                <w:webHidden/>
              </w:rPr>
              <w:fldChar w:fldCharType="separate"/>
            </w:r>
            <w:r w:rsidR="00CF5018">
              <w:rPr>
                <w:noProof/>
                <w:webHidden/>
              </w:rPr>
              <w:t>3</w:t>
            </w:r>
            <w:r w:rsidR="00CF5018"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Pr="008C7581">
              <w:rPr>
                <w:rStyle w:val="a5"/>
                <w:noProof/>
              </w:rPr>
              <w:t>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Pr="008C7581">
              <w:rPr>
                <w:rStyle w:val="a5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Pr="008C7581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Pr="008C7581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Pr="008C7581">
              <w:rPr>
                <w:rStyle w:val="a5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Pr="008C7581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Pr="008C7581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018" w:rsidRDefault="00CF501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Pr="008C7581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0C" w:rsidRDefault="0039746E">
          <w:r>
            <w:rPr>
              <w:b/>
              <w:bCs/>
            </w:rPr>
            <w:fldChar w:fldCharType="end"/>
          </w:r>
        </w:p>
      </w:sdtContent>
    </w:sdt>
    <w:p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370C" w:rsidRDefault="0039746E">
      <w:pPr>
        <w:pStyle w:val="1"/>
      </w:pPr>
      <w:bookmarkStart w:id="1" w:name="_Toc32389"/>
      <w:bookmarkStart w:id="2" w:name="_Toc84794096"/>
      <w:bookmarkStart w:id="3" w:name="_Toc84794154"/>
      <w:bookmarkStart w:id="4" w:name="_Toc88314115"/>
      <w:r>
        <w:lastRenderedPageBreak/>
        <w:t>Формулировка задания.</w:t>
      </w:r>
      <w:bookmarkEnd w:id="1"/>
      <w:bookmarkEnd w:id="4"/>
    </w:p>
    <w:p w:rsidR="0088370C" w:rsidRDefault="0039746E" w:rsidP="00CF5018">
      <w:r>
        <w:t xml:space="preserve">Определить </w:t>
      </w:r>
    </w:p>
    <w:p w:rsidR="00145464" w:rsidRPr="00CF5018" w:rsidRDefault="0039746E" w:rsidP="00145464">
      <w:pPr>
        <w:pStyle w:val="1"/>
      </w:pPr>
      <w:bookmarkStart w:id="5" w:name="_Toc7345"/>
      <w:bookmarkStart w:id="6" w:name="_Toc84794097"/>
      <w:bookmarkStart w:id="7" w:name="_Toc88314116"/>
      <w:bookmarkEnd w:id="2"/>
      <w:bookmarkEnd w:id="3"/>
      <w:r>
        <w:t>Контрольный пример.</w:t>
      </w:r>
      <w:bookmarkEnd w:id="5"/>
      <w:bookmarkEnd w:id="7"/>
    </w:p>
    <w:p w:rsidR="0088370C" w:rsidRDefault="0039746E">
      <w:pPr>
        <w:pStyle w:val="1"/>
      </w:pPr>
      <w:bookmarkStart w:id="8" w:name="_Toc629"/>
      <w:bookmarkStart w:id="9" w:name="_Toc84794155"/>
      <w:bookmarkStart w:id="10" w:name="_Toc84794098"/>
      <w:bookmarkStart w:id="11" w:name="_Toc88314117"/>
      <w:bookmarkEnd w:id="6"/>
      <w:r>
        <w:t>Математическая постановка задачи.</w:t>
      </w:r>
      <w:bookmarkEnd w:id="8"/>
      <w:bookmarkEnd w:id="11"/>
    </w:p>
    <w:p w:rsidR="00A54B1F" w:rsidRPr="009F05CE" w:rsidRDefault="0039746E" w:rsidP="00CF5018">
      <w:pPr>
        <w:rPr>
          <w:szCs w:val="28"/>
          <w:lang w:val="en-US"/>
        </w:rPr>
      </w:pPr>
      <w:r>
        <w:rPr>
          <w:b/>
          <w:szCs w:val="28"/>
        </w:rPr>
        <w:t>Дано:</w:t>
      </w:r>
      <w:r w:rsidR="00A54B1F">
        <w:rPr>
          <w:b/>
          <w:szCs w:val="28"/>
        </w:rPr>
        <w:t xml:space="preserve"> </w:t>
      </w:r>
    </w:p>
    <w:p w:rsidR="00CF5018" w:rsidRDefault="0039746E">
      <w:pPr>
        <w:rPr>
          <w:bCs/>
          <w:szCs w:val="28"/>
          <w:lang w:val="en-US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</w:p>
    <w:p w:rsidR="0088370C" w:rsidRPr="00967C5A" w:rsidRDefault="0039746E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88370C" w:rsidRDefault="0039746E">
      <w:pPr>
        <w:pStyle w:val="1"/>
      </w:pPr>
      <w:bookmarkStart w:id="12" w:name="_Toc29060"/>
      <w:bookmarkStart w:id="13" w:name="_Toc88314118"/>
      <w: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Назначение</w:t>
            </w: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  <w:tr w:rsidR="0088370C">
        <w:trPr>
          <w:jc w:val="center"/>
        </w:trPr>
        <w:tc>
          <w:tcPr>
            <w:tcW w:w="1651" w:type="dxa"/>
            <w:vAlign w:val="center"/>
          </w:tcPr>
          <w:p w:rsidR="0088370C" w:rsidRPr="00CF5018" w:rsidRDefault="0039746E" w:rsidP="00CF5018">
            <w:pPr>
              <w:pStyle w:val="af7"/>
              <w:rPr>
                <w:lang w:val="en-US"/>
              </w:rPr>
            </w:pPr>
            <w:r w:rsidRPr="00CF5018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CF5018" w:rsidRDefault="0039746E" w:rsidP="00CF5018">
            <w:pPr>
              <w:pStyle w:val="af7"/>
            </w:pPr>
            <w:r w:rsidRPr="00CF5018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CF5018" w:rsidRDefault="0088370C" w:rsidP="00CF5018">
            <w:pPr>
              <w:pStyle w:val="af7"/>
            </w:pPr>
          </w:p>
        </w:tc>
      </w:tr>
    </w:tbl>
    <w:p w:rsidR="00F77408" w:rsidRPr="00F77408" w:rsidRDefault="0039746E" w:rsidP="00F77408">
      <w:pPr>
        <w:pStyle w:val="1"/>
      </w:pPr>
      <w:bookmarkStart w:id="14" w:name="_Toc19914"/>
      <w:bookmarkStart w:id="15" w:name="_Toc88314119"/>
      <w:r>
        <w:t>Способ реализации ввода-вывода.</w:t>
      </w:r>
      <w:bookmarkEnd w:id="14"/>
      <w:bookmarkEnd w:id="15"/>
    </w:p>
    <w:p w:rsidR="00CF5018" w:rsidRPr="00CF5018" w:rsidRDefault="0039746E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</w:t>
      </w:r>
      <w:r w:rsidRPr="00CF5018">
        <w:rPr>
          <w:bCs/>
          <w:color w:val="FF0000"/>
          <w:szCs w:val="28"/>
        </w:rPr>
        <w:t xml:space="preserve">объекты потоков </w:t>
      </w:r>
      <w:proofErr w:type="spellStart"/>
      <w:r w:rsidRPr="00CF5018">
        <w:rPr>
          <w:bCs/>
          <w:color w:val="FF0000"/>
          <w:szCs w:val="28"/>
          <w:lang w:val="en-US"/>
        </w:rPr>
        <w:t>cin</w:t>
      </w:r>
      <w:proofErr w:type="spellEnd"/>
      <w:r w:rsidRPr="00CF5018">
        <w:rPr>
          <w:bCs/>
          <w:color w:val="FF0000"/>
          <w:szCs w:val="28"/>
        </w:rPr>
        <w:t xml:space="preserve"> и </w:t>
      </w:r>
      <w:proofErr w:type="spellStart"/>
      <w:r w:rsidRPr="00CF5018">
        <w:rPr>
          <w:bCs/>
          <w:color w:val="FF0000"/>
          <w:szCs w:val="28"/>
          <w:lang w:val="en-US"/>
        </w:rPr>
        <w:t>cout</w:t>
      </w:r>
      <w:proofErr w:type="spellEnd"/>
      <w:r w:rsidRPr="00CF5018">
        <w:rPr>
          <w:bCs/>
          <w:color w:val="FF0000"/>
          <w:szCs w:val="28"/>
        </w:rPr>
        <w:t xml:space="preserve"> из </w:t>
      </w:r>
      <w:proofErr w:type="spellStart"/>
      <w:r w:rsidRPr="00CF5018">
        <w:rPr>
          <w:bCs/>
          <w:color w:val="FF0000"/>
          <w:szCs w:val="28"/>
        </w:rPr>
        <w:t>библиоти</w:t>
      </w:r>
      <w:proofErr w:type="spellEnd"/>
      <w:r w:rsidRPr="00CF5018">
        <w:rPr>
          <w:bCs/>
          <w:color w:val="FF0000"/>
          <w:szCs w:val="28"/>
        </w:rPr>
        <w:t xml:space="preserve"> </w:t>
      </w:r>
      <w:proofErr w:type="spellStart"/>
      <w:r w:rsidRPr="00CF5018">
        <w:rPr>
          <w:bCs/>
          <w:color w:val="FF0000"/>
          <w:szCs w:val="28"/>
          <w:lang w:val="en-US"/>
        </w:rPr>
        <w:t>iostream</w:t>
      </w:r>
      <w:proofErr w:type="spellEnd"/>
      <w:r w:rsidR="00CF5018">
        <w:rPr>
          <w:bCs/>
          <w:color w:val="FF0000"/>
          <w:szCs w:val="28"/>
        </w:rPr>
        <w:t>…</w:t>
      </w:r>
    </w:p>
    <w:p w:rsidR="0088370C" w:rsidRPr="00A54B1F" w:rsidRDefault="00D26777" w:rsidP="00CF5018">
      <w:pPr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:rsidR="0088370C" w:rsidRPr="008F4F6A" w:rsidRDefault="0039746E" w:rsidP="00CF5018">
      <w:pPr>
        <w:pStyle w:val="1"/>
      </w:pPr>
      <w:bookmarkStart w:id="16" w:name="_Toc22930"/>
      <w:bookmarkStart w:id="17" w:name="_Toc88314120"/>
      <w:r>
        <w:lastRenderedPageBreak/>
        <w:t>Блок-схема</w:t>
      </w:r>
      <w:bookmarkEnd w:id="16"/>
      <w:r w:rsidR="00F77408">
        <w:t>.</w:t>
      </w:r>
      <w:bookmarkEnd w:id="17"/>
    </w:p>
    <w:p w:rsidR="0088370C" w:rsidRPr="00F77408" w:rsidRDefault="0039746E" w:rsidP="00F77408">
      <w:pPr>
        <w:pStyle w:val="1"/>
      </w:pPr>
      <w:bookmarkStart w:id="18" w:name="_Toc29748"/>
      <w:bookmarkStart w:id="19" w:name="_Toc88314121"/>
      <w:r>
        <w:t>Те</w:t>
      </w:r>
      <w:proofErr w:type="gramStart"/>
      <w:r>
        <w:t>кст пр</w:t>
      </w:r>
      <w:proofErr w:type="gramEnd"/>
      <w:r>
        <w:t>ограммы.</w:t>
      </w:r>
      <w:bookmarkEnd w:id="18"/>
      <w:bookmarkEnd w:id="19"/>
    </w:p>
    <w:p w:rsidR="00F77408" w:rsidRPr="00F77408" w:rsidRDefault="0039746E" w:rsidP="00F77408">
      <w:pPr>
        <w:pStyle w:val="1"/>
      </w:pPr>
      <w:bookmarkStart w:id="20" w:name="_Toc27089"/>
      <w:bookmarkStart w:id="21" w:name="_Toc88314122"/>
      <w:r>
        <w:t xml:space="preserve">Результаты работы </w:t>
      </w:r>
      <w:r w:rsidRPr="00F77408">
        <w:t>программы</w:t>
      </w:r>
      <w:r>
        <w:t>.</w:t>
      </w:r>
      <w:bookmarkEnd w:id="20"/>
      <w:bookmarkEnd w:id="21"/>
    </w:p>
    <w:p w:rsidR="008F4F6A" w:rsidRDefault="00967C5A" w:rsidP="008F4F6A">
      <w:pPr>
        <w:pStyle w:val="1"/>
      </w:pPr>
      <w:bookmarkStart w:id="22" w:name="_Toc88314123"/>
      <w:r>
        <w:t>Вывод</w:t>
      </w:r>
      <w:r w:rsidR="008F4F6A">
        <w:t>.</w:t>
      </w:r>
      <w:bookmarkEnd w:id="22"/>
    </w:p>
    <w:p w:rsidR="00F77408" w:rsidRPr="00F77408" w:rsidRDefault="00F77408" w:rsidP="00F77408">
      <w:r w:rsidRPr="00F77408">
        <w:t xml:space="preserve"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</w:t>
      </w:r>
      <w:r w:rsidRPr="00CF5018">
        <w:rPr>
          <w:color w:val="FF0000"/>
        </w:rPr>
        <w:t>инструменты взаимодействия с файлами</w:t>
      </w:r>
      <w:r w:rsidR="00CF5018">
        <w:rPr>
          <w:color w:val="FF0000"/>
        </w:rPr>
        <w:t>…</w:t>
      </w:r>
      <w:proofErr w:type="gramStart"/>
      <w:r w:rsidR="00CF5018">
        <w:rPr>
          <w:color w:val="FF0000"/>
        </w:rPr>
        <w:t xml:space="preserve"> </w:t>
      </w:r>
      <w:r w:rsidR="00C137EE">
        <w:t>.</w:t>
      </w:r>
      <w:proofErr w:type="gramEnd"/>
      <w:r w:rsidR="00C137EE">
        <w:t xml:space="preserve"> А также был получен навык</w:t>
      </w:r>
      <w:r w:rsidRPr="00F77408">
        <w:t xml:space="preserve"> </w:t>
      </w:r>
      <w:r w:rsidRPr="00CF5018">
        <w:rPr>
          <w:color w:val="FF0000"/>
        </w:rPr>
        <w:t>нахождения переходного коэффициента последовательности</w:t>
      </w:r>
      <w:r>
        <w:t>.</w:t>
      </w:r>
    </w:p>
    <w:bookmarkEnd w:id="9"/>
    <w:bookmarkEnd w:id="10"/>
    <w:p w:rsidR="0088370C" w:rsidRDefault="0088370C">
      <w:pPr>
        <w:ind w:left="-284"/>
        <w:rPr>
          <w:szCs w:val="28"/>
        </w:rPr>
      </w:pPr>
    </w:p>
    <w:sectPr w:rsidR="0088370C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C05" w:rsidRDefault="00701C05">
      <w:pPr>
        <w:spacing w:line="240" w:lineRule="auto"/>
      </w:pPr>
      <w:r>
        <w:separator/>
      </w:r>
    </w:p>
  </w:endnote>
  <w:endnote w:type="continuationSeparator" w:id="0">
    <w:p w:rsidR="00701C05" w:rsidRDefault="00701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5018">
          <w:rPr>
            <w:noProof/>
          </w:rPr>
          <w:t>2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C05" w:rsidRDefault="00701C05">
      <w:r>
        <w:separator/>
      </w:r>
    </w:p>
  </w:footnote>
  <w:footnote w:type="continuationSeparator" w:id="0">
    <w:p w:rsidR="00701C05" w:rsidRDefault="00701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8</cp:revision>
  <cp:lastPrinted>2021-10-11T11:26:00Z</cp:lastPrinted>
  <dcterms:created xsi:type="dcterms:W3CDTF">2021-10-11T11:26:00Z</dcterms:created>
  <dcterms:modified xsi:type="dcterms:W3CDTF">2021-11-20T12:21:00Z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