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aps/>
          <w:color w:val="1A3C5E"/>
          <w:sz w:val="80"/>
          <w:szCs w:val="80"/>
        </w:rPr>
        <w:t xml:space="preserve">MÉTODO TC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D9F"/>
          <w:sz w:val="40"/>
          <w:szCs w:val="40"/>
        </w:rPr>
        <w:t xml:space="preserve">Transformação Comportamental</w:t>
      </w:r>
    </w:p>
    <w:p>
      <w:pPr>
        <w:pBdr>
          <w:bottom w:val="single" w:color="C6973F" w:sz="8" w:space="1"/>
        </w:pBdr>
        <w:spacing w:after="40" w:before="40"/>
      </w:pPr>
    </w:p>
    <w:p>
      <w:pPr>
        <w:spacing w:after="0" w:before="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/>
          <w:iCs/>
          <w:color w:val="C6973F"/>
          <w:sz w:val="28"/>
          <w:szCs w:val="28"/>
        </w:rPr>
        <w:t xml:space="preserve">Conhece-te. Compreende-te. Transforma-te.</w:t>
      </w:r>
    </w:p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por Esperanza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Especialista em Inteligência Emocional e Desenvolvimento Humano</w:t>
      </w:r>
    </w:p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 ·  Abril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 — Para Revisão e Validação</w:t>
      </w:r>
    </w:p>
    <w:p>
      <w:r>
        <w:br w:type="page"/>
      </w:r>
    </w:p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aps/>
          <w:color w:val="1A3C5E"/>
          <w:sz w:val="52"/>
          <w:szCs w:val="52"/>
        </w:rPr>
        <w:t xml:space="preserve">PARTE 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C6973F"/>
          <w:sz w:val="28"/>
          <w:szCs w:val="28"/>
        </w:rPr>
        <w:t xml:space="preserve">Documento Formal do Método TC</w:t>
      </w:r>
    </w:p>
    <w:p>
      <w:pPr>
        <w:pBdr>
          <w:bottom w:val="single" w:color="C6973F" w:sz="8" w:space="1"/>
        </w:pBdr>
        <w:spacing w:after="40" w:before="40"/>
      </w:pP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1. Apresentação do Método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Método TC — Transformação Comportamental é uma metodologia proprietária de desenvolvimento humano aplicada à inteligência emocional, criada por Esperanza com base em mais de três anos de intervenção directa em contextos organizacionais de alta complexidade emocional.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método parte de uma premissa central:</w:t>
      </w:r>
    </w:p>
    <w:p>
      <w:pPr>
        <w:spacing w:after="0" w:before="80"/>
      </w:pPr>
      <w:r>
        <w:t xml:space="preserve"/>
      </w:r>
    </w:p>
    <w:p>
      <w:pPr>
        <w:pBdr>
          <w:left w:val="single" w:color="C6973F" w:sz="16" w:space="10"/>
          <w:right w:val="single" w:color="C6973F" w:sz="16" w:space="10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1A3C5E"/>
          <w:sz w:val="24"/>
          <w:szCs w:val="24"/>
        </w:rPr>
        <w:t xml:space="preserve">O comportamento muda quando a pessoa se conhece profundamente, compreende as suas emoções e dispõe de ferramentas concretas para transformar os seus padrões de resposta.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se trata de um curso de autoajuda. É um processo estruturado de transformação — verificável, mensurável e duradouro — que combina ciência do comportamento, práticas terapêuticas e ferramentas de coaching numa sequência pedagógica progressiva.</w:t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2. Fundamentos Teóricos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Método TC sustenta-se em quatro pilares científicos: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2.1  Neurociência do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comportamento humano é em grande parte automatizado (sistema límbico e amígdala)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Emoções não geridas activam respostas de fuga/ataque que reduzem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neuroplasticidade permite criar novos padrões neurais através de prática consistente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2.2  Psicologia Cognitivo-Comportamental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Pensamentos, emoções e comportamentos formam um ciclo interdependente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Identificar e modificar padrões cognitivos é essencial para transformação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mudança comportamental requer repetição e reforço positivo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2.3  Inteligência Emocional (modelo de Goleman)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Cinco dimensões: autoconsciência, autorregulação, motivação, empatia, competência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Profissionais com IE desenvolvida têm maior produtividade e bem-estar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IE é uma competência aprendível — não um traço fixo de personalidade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2.4  Somática e Regulação do Sistema Nervoso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corpo armazena padrões emocionais não processados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Técnicas de respiração e movimento activam o sistema nervoso parassimpático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regulação fisiológica é pré-condição para a transformação cognitiva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3. Arquitectura do Método — As 4 Fases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Método TC organiza-se em quatro fases progressivas, cada uma com objectivos, ferramentas e resultados esperados específicos: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CONHECER-SE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Diagnóstico
emocional</w:t>
            </w:r>
          </w:p>
        </w:tc>
        <w:tc>
          <w:tcPr>
            <w:tcW w:type="dxa" w:w="23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2E7D9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COMPREENDER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Educação
emocional</w:t>
            </w:r>
          </w:p>
        </w:tc>
        <w:tc>
          <w:tcPr>
            <w:tcW w:type="dxa" w:w="23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TRANSFORMAR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Intervenção
terapêutica</w:t>
            </w:r>
          </w:p>
        </w:tc>
        <w:tc>
          <w:tcPr>
            <w:tcW w:type="dxa" w:w="23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2E7D9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CONSOLIDAR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Manutenção
e hábitos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CONHECER-SE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O participante identifica os seus padrões emocionais e comportamentais actuais.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Conteúdos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Diagnóstico de inteligência emocional (avaliação inicial)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Mapeamento de gatilhos emocionais pessoais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Identificação de crenças limitantes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Autoconhecimento: valores, motivações e medos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Inventário de forças e áreas de desenvolvimento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Ferramentas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Questionário de diagnóstico TC (instrumento proprietário)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Exercício de linha da vida emocional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Técnica de espelho comportamental (coaching)</w:t>
      </w:r>
    </w:p>
    <w:p>
      <w:pPr>
        <w:spacing w:after="0" w:before="80"/>
      </w:pPr>
      <w:r>
        <w:t xml:space="preserve"/>
      </w:r>
    </w:p>
    <w:p>
      <w:pPr>
        <w:pBdr>
          <w:left w:val="single" w:color="C6973F" w:sz="20" w:space="12"/>
        </w:pBdr>
        <w:spacing w:after="80" w:before="80"/>
      </w:pPr>
      <w:r>
        <w:rPr>
          <w:rFonts w:ascii="Arial" w:cs="Arial" w:eastAsia="Arial" w:hAnsi="Arial"/>
          <w:b/>
          <w:bCs/>
          <w:color w:val="C6973F"/>
          <w:sz w:val="22"/>
          <w:szCs w:val="22"/>
        </w:rPr>
        <w:t xml:space="preserve">Resultado esperado:  </w:t>
      </w: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O participante sabe quem é emocionalmente e onde está no seu desenvolvimento.</w:t>
      </w: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COMPREENDER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O participante entende o funcionamento das emoções e o impacto no seu comportamento e resultados.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Conteúdos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que são emoções e para que servem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Neurociência acessível: amígdala, cortisol, neuroplasticidade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ciclo pensamento-emoção-comportamento-resultado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Inteligência emocional: as cinco dimensões na prática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custo emocional do stress não gerido (saúde, relações, produtividade)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Ferramentas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Exposição teórica com exemplos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Mapas mentais e esquemas visuais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Diário emocional (registo de padrões durante o programa)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Estudos de caso reais (contexto saúde e empresas)</w:t>
      </w:r>
    </w:p>
    <w:p>
      <w:pPr>
        <w:spacing w:after="0" w:before="80"/>
      </w:pPr>
      <w:r>
        <w:t xml:space="preserve"/>
      </w:r>
    </w:p>
    <w:p>
      <w:pPr>
        <w:pBdr>
          <w:left w:val="single" w:color="C6973F" w:sz="20" w:space="12"/>
        </w:pBdr>
        <w:spacing w:after="80" w:before="80"/>
      </w:pPr>
      <w:r>
        <w:rPr>
          <w:rFonts w:ascii="Arial" w:cs="Arial" w:eastAsia="Arial" w:hAnsi="Arial"/>
          <w:b/>
          <w:bCs/>
          <w:color w:val="C6973F"/>
          <w:sz w:val="22"/>
          <w:szCs w:val="22"/>
        </w:rPr>
        <w:t xml:space="preserve">Resultado esperado:  </w:t>
      </w: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O participante compreende porque age como age e vê o caminho da mudança.</w:t>
      </w: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TRANSFORMAR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O participante aplica ferramentas concretas para modificar padrões emocionais e comportamentais.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Conteúdos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Gestão das emoções difíceis: raiva, medo, ansiedade, frustração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Autorregulação emocional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Comunicação não-violenta e empatia aplicada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Resolução de conflitos com inteligência emocional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Liderança emocional (para contextos de equipa)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Ferramentas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53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Sessões de coaching individual/grupo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Definição de metas, valores e plano de acção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Terapias emocionais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Libertação de bloqueios e traumas emocionais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Técnicas de respiração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Regulação do sistema nervoso autónomo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Exercícios somáticos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Descarga de tensão corporal acumulada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Role-playing e simulações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Prática de novos comportamentos em ambiente seguro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Meditação e mindfulness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Presença e atenção plena no momento actual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6973F" w:sz="20" w:space="12"/>
        </w:pBdr>
        <w:spacing w:after="80" w:before="80"/>
      </w:pPr>
      <w:r>
        <w:rPr>
          <w:rFonts w:ascii="Arial" w:cs="Arial" w:eastAsia="Arial" w:hAnsi="Arial"/>
          <w:b/>
          <w:bCs/>
          <w:color w:val="C6973F"/>
          <w:sz w:val="22"/>
          <w:szCs w:val="22"/>
        </w:rPr>
        <w:t xml:space="preserve">Resultado esperado:  </w:t>
      </w: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O participante transforma os seus padrões, substituindo respostas automáticas por respostas conscientes.</w:t>
      </w: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CONSOLIDAR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O participante integra as transformações na sua vida quotidiana e profissional de forma autónoma e sustentável.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Conteúdos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Criação de novos hábitos emocionais e comportamentais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Plano de acção individual de 30/60/90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Prevenção de recaídas comportamentais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Métricas de acompanhamento pessoal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Rituais diários de manutenção emocional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Ferramentas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Plano de acção TC (documento de comprometimento)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Checklist diária de práticas de regulação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Sessão de follow-up (quinzenal/mensal)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Comunidade de prática (grupo de alunos)</w:t>
      </w:r>
    </w:p>
    <w:p>
      <w:pPr>
        <w:spacing w:after="0" w:before="80"/>
      </w:pPr>
      <w:r>
        <w:t xml:space="preserve"/>
      </w:r>
    </w:p>
    <w:p>
      <w:pPr>
        <w:pBdr>
          <w:left w:val="single" w:color="C6973F" w:sz="20" w:space="12"/>
        </w:pBdr>
        <w:spacing w:after="80" w:before="80"/>
      </w:pPr>
      <w:r>
        <w:rPr>
          <w:rFonts w:ascii="Arial" w:cs="Arial" w:eastAsia="Arial" w:hAnsi="Arial"/>
          <w:b/>
          <w:bCs/>
          <w:color w:val="C6973F"/>
          <w:sz w:val="22"/>
          <w:szCs w:val="22"/>
        </w:rPr>
        <w:t xml:space="preserve">Resultado esperado:  </w:t>
      </w: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O participante mantém e aprofunda as transformações de forma autónoma, com suporte estruturado.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4. Competências Desenvolvidas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completar o Método TC, o participante desenvolve as seguintes competências: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71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Competências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Pessoais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Autoconsciência emocional elevada · Autorregulação em situações de stress · Resiliência e gestão da adversidade · Autoconfiança e autoestima saudável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Comunicação assertiva e empática · Gestão de conflitos com maturidade emocional · Liderança consciente e inspiradora · Tomada de decisão equilibrada sob pressão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Relacionais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Empatia e escuta activa · Estabelecimento de limites saudáveis · Relações interpessoais mais funcionais (trabalho e vida pessoal)</w:t>
            </w:r>
          </w:p>
        </w:tc>
      </w:tr>
    </w:tbl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5. Públicos-Alvo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  Segmento Empresarial — Saúde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Hospitais, clínicas, laboratórios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Equipas sujeitas a alto stress (urgências, cuidados intensivos, oncologia)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Gestores e líderes de saúde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Referência validada: Hospital Girasol — 1.200 colaboradores, 2-3 anos de intervenção directa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5.2  Segmento Empresarial —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Empresas com desafios de produtividade, retenção e bem-estar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Líderes e gestores de equipas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Recursos humanos e departamentos de formação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Sectores: tecnologia, finanças, educação, serviços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5.3  Segmento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Profissionais que querem crescer pessoal e profissionalmente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Pessoas em transições de vida (carreira, relacionamentos, identidade)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Empreendedores e líderes autónomos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Quem quer autoconhecimento profundo com ferramentas práticas</w:t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6. Formatos de Entrega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2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Ideal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Imersão Online/Presencial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intensivo ao vivo (Zoom)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a 3 dias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Empresas, equipas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Modular Online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fases em sessões semanais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a 8 semanas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Empresas, indivíduos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 Gravado (Perpétuo)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à plataforma com vídeos + materiais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Autodidata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Indivíduos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Mentoria Individual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Acompanhamento personalizado 1:1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a 3 meses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Líderes, executivos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Retainer Corporativo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contínuo para empresa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Anual/semestral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Empresas</w:t>
            </w:r>
          </w:p>
        </w:tc>
      </w:tr>
    </w:tbl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7. Métricas de Impacto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Método TC compromete-se com resultados mensuráveis: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Para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Redução do absentismo por stress e burnout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Aumento da produtividade individual e de equipa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Melhoria do clima organizacional (medido por inquérito)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Redução de conflitos internos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Para Indivíduos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Diagnóstico de IE antes e depois do programa (instrumento validado)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Avaliação de satisfação e bem-estar subjectivo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Cumprimento de metas do plano de acção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Testemunhos e casos de transformação documentados</w:t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8. Diferenciais do Método TC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0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Experiência real comprovada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Testado em contexto hospitalar de alta exigência (Hospital Girasol, 1.200 colaboradores)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Integração de ferramentas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Único método que combina coaching + terapia + respiração + exercício de forma estruturada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Abordagem bilíngue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Português e espanhol, servindo dois grandes mercados ibero-americanos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 África para o mundo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Raízes angolanas, alcance global: PALOP + América Latina + Espanha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Foco em resultados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ferramenta serve um resultado comportamental específico e mensurável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Retorno para o cliente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bem-estar emocional gera retorno financeiro mensurável (produtividade, lucro)</w:t>
            </w:r>
          </w:p>
        </w:tc>
      </w:tr>
    </w:tbl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9. Visão, Missão e Valores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VISÃO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 o método de referência em transformação comportamental para organizações e indivíduos nos países de língua portuguesa e espanhola.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MISSÃO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Capacitar pessoas e organizações com ferramentas de inteligência emocional que produzem transformações reais, mensuráveis e duradouras.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Autenticidade · Rigor · Cuidado · Impacto</w:t>
            </w:r>
          </w:p>
        </w:tc>
      </w:tr>
    </w:tbl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10. Próximos Passos para Validação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Antes de avançar para a produção do conteúdo, a Esperanza deve validar os seguintes pontos: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Validar as quatro fases e confirmar sequência pedagógica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Definir duração exacta de cada fase por formato de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Nomear as terapias específicas utilizadas na Fase 3 (ex: EFT, EMDR, ACT, Gestalt)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Nomear as técnicas de respiração aplicadas (ex: coerência cardíaca, Wim Hof)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Criar o instrumento de diagnóstico TC (Fase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Documentar caso de estudo Hospital Girasol com dados anonimizados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Definir preços finais por segmento e formato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Criar certificação "Método TC Certificado"</w:t>
      </w:r>
    </w:p>
    <w:p>
      <w:r>
        <w:br w:type="page"/>
      </w:r>
    </w:p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aps/>
          <w:color w:val="1A3C5E"/>
          <w:sz w:val="52"/>
          <w:szCs w:val="52"/>
        </w:rPr>
        <w:t xml:space="preserve">PARTE II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C6973F"/>
          <w:sz w:val="28"/>
          <w:szCs w:val="28"/>
        </w:rPr>
        <w:t xml:space="preserve">Briefing do Infoproduto &amp; Estratégia de Negócio</w:t>
      </w:r>
    </w:p>
    <w:p>
      <w:pPr>
        <w:pBdr>
          <w:bottom w:val="single" w:color="C6973F" w:sz="8" w:space="1"/>
        </w:pBdr>
        <w:spacing w:after="40" w:before="40"/>
      </w:pP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1. Visão Geral do Produto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973F" w:sz="4"/>
              <w:left w:val="single" w:color="C6973F" w:sz="4"/>
              <w:bottom w:val="single" w:color="C6973F" w:sz="4"/>
              <w:right w:val="single" w:color="C6973F" w:sz="4"/>
            </w:tcBorders>
            <w:shd w:fill="E8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MÉTODO TC — Da Consciência à Transformação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973F"/>
                <w:sz w:val="24"/>
                <w:szCs w:val="24"/>
              </w:rPr>
              <w:t xml:space="preserve">"Conhece-te. Compreende-te. Transforma-te."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programa online de inteligência emocional e transformação comportamental, entregue através de uma plataforma bilíngue (português + espanhol), que combina vídeos gravados, sessões ao vivo e acompanhamento personalizado — criado por Esperanza com base em mais de 3 anos de intervenção real em contextos empresariais de alta exigência.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 que NÃO é este programa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um curso de autoajuda com motivação superficial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psicoterapia clínica (não substitui tratamento médico)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apenas teoria — cada módulo termina com prática aplicada</w:t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2. Proposta de Valor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Para Empresas</w:t>
      </w:r>
    </w:p>
    <w:p>
      <w:pPr>
        <w:pBdr>
          <w:left w:val="single" w:color="C6973F" w:sz="16" w:space="10"/>
          <w:right w:val="single" w:color="C6973F" w:sz="16" w:space="10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1A3C5E"/>
          <w:sz w:val="24"/>
          <w:szCs w:val="24"/>
        </w:rPr>
        <w:t xml:space="preserve">Reduza o absentismo, melhore o clima organizacional e aumente a produtividade da sua equipa através de um programa comprovado de inteligência emocional — sem depender de consultoras genéricas.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Para Indivíduos</w:t>
      </w:r>
    </w:p>
    <w:p>
      <w:pPr>
        <w:pBdr>
          <w:left w:val="single" w:color="C6973F" w:sz="16" w:space="10"/>
          <w:right w:val="single" w:color="C6973F" w:sz="16" w:space="10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1A3C5E"/>
          <w:sz w:val="24"/>
          <w:szCs w:val="24"/>
        </w:rPr>
        <w:t xml:space="preserve">Aprende a gerir as tuas emoções, transforma os teus padrões de comportamento e torna-te a melhor versão de ti mesmo — com um método estruturado, ferramentas reais e acompanhamento de uma especialista.</w:t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3. Arquitectura de Produtos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linha completa do Método TC organiza-se em quatro produtos complementares: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B8DB8" w:sz="4"/>
              <w:left w:val="single" w:color="5B8DB8" w:sz="4"/>
              <w:bottom w:val="single" w:color="5B8DB8" w:sz="4"/>
              <w:right w:val="single" w:color="5B8DB8" w:sz="4"/>
            </w:tcBorders>
            <w:shd w:fill="5B8DB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Isca Digital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Grátis / €27–47</w:t>
            </w:r>
          </w:p>
        </w:tc>
        <w:tc>
          <w:tcPr>
            <w:tcW w:type="dxa" w:w="234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2E7D9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Programa TC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€97 – €297</w:t>
            </w:r>
          </w:p>
        </w:tc>
        <w:tc>
          <w:tcPr>
            <w:tcW w:type="dxa" w:w="23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Mentoria VIP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€400 – €1.500</w:t>
            </w:r>
          </w:p>
        </w:tc>
        <w:tc>
          <w:tcPr>
            <w:tcW w:type="dxa" w:w="2340"/>
            <w:tcBorders>
              <w:top w:val="single" w:color="2C5F2E" w:sz="4"/>
              <w:left w:val="single" w:color="2C5F2E" w:sz="4"/>
              <w:bottom w:val="single" w:color="2C5F2E" w:sz="4"/>
              <w:right w:val="single" w:color="2C5F2E" w:sz="4"/>
            </w:tcBorders>
            <w:shd w:fill="2C5F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CORPORATIVO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Empresas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€800 – €8.000+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Produto 1 — Isca Digital (Topo de Funil)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 5 Sinais de que as Tuas Emoções Estão a Controlar a Tua Vida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E-book gratuito + mini-vídeo de 20-30 minutos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Objectivo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Capturar lead qualificado e demonstrar autoridade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 page → formulário → email automático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Produto 2 — Programa TC (Produto Principal)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TC — Transformação Comportamental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 gravado (plataforma de membros) + sessões ao vivo quinzenais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Duração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semanas (4 módulos, 2 semanas por módulo)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Línguas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Português e Espanhol (versões separadas ou legendadas)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Estrutura de Módulos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MÓDULO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CONHECER-SE</w:t>
            </w:r>
            <w:r>
              <w:rPr>
                <w:rFonts w:ascii="Arial" w:cs="Arial" w:eastAsia="Arial" w:hAnsi="Arial"/>
                <w:i/>
                <w:iCs/>
                <w:color w:val="AACCDD"/>
                <w:sz w:val="20"/>
                <w:szCs w:val="20"/>
              </w:rPr>
              <w:t xml:space="preserve">  ·  Semanas 1-2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1: O que é inteligência emocional e porque importa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2: O teu perfil emocional — diagnóstico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3: Mapeamento dos teus gatilhos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4: Crenças que bloqueiam a tua evolução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Prática: Diário emocional + exercício de espelho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Sessão ao vivo: Partilha de diagnósticos + perguntas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MÓDULO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COMPREENDER</w:t>
            </w:r>
            <w:r>
              <w:rPr>
                <w:rFonts w:ascii="Arial" w:cs="Arial" w:eastAsia="Arial" w:hAnsi="Arial"/>
                <w:i/>
                <w:iCs/>
                <w:color w:val="AACCDD"/>
                <w:sz w:val="20"/>
                <w:szCs w:val="20"/>
              </w:rPr>
              <w:t xml:space="preserve">  ·  Semanas 3-4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1: O cérebro emocional — neurociência sem complicação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2: O ciclo pensamento → emoção → comportamento →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3: O custo do stress não gerido (saúde, relações, dinheiro)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4: As cinco dimensões da IE na tua vida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Prática: Registo do ciclo emocional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Sessão ao vivo: Análise de casos reais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MÓDULO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TRANSFORMAR</w:t>
            </w:r>
            <w:r>
              <w:rPr>
                <w:rFonts w:ascii="Arial" w:cs="Arial" w:eastAsia="Arial" w:hAnsi="Arial"/>
                <w:i/>
                <w:iCs/>
                <w:color w:val="AACCDD"/>
                <w:sz w:val="20"/>
                <w:szCs w:val="20"/>
              </w:rPr>
              <w:t xml:space="preserve">  ·  Semanas 5-6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1: Ferramentas de coaching para mudança de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2: Técnicas de respiração para regulação imediata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3: Gestão das emoções difíceis (raiva, medo, ansiedade)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4: Comunicação emocional — como falar sem ferir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5: Exercícios somáticos para libertar tensão acumulada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Prática: Desafio de 7 dias de aplicação das ferramentas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Sessão ao vivo: Prática guiada de respiração + perguntas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973F"/>
                <w:sz w:val="22"/>
                <w:szCs w:val="22"/>
              </w:rPr>
              <w:t xml:space="preserve">MÓDULO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CONSOLIDAR</w:t>
            </w:r>
            <w:r>
              <w:rPr>
                <w:rFonts w:ascii="Arial" w:cs="Arial" w:eastAsia="Arial" w:hAnsi="Arial"/>
                <w:i/>
                <w:iCs/>
                <w:color w:val="AACCDD"/>
                <w:sz w:val="20"/>
                <w:szCs w:val="20"/>
              </w:rPr>
              <w:t xml:space="preserve">  ·  Semanas 7-8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1: Como criar hábitos emocionais que duram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2: O teu plano de acção de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3: Prevenção de recaídas — o que fazer quando retrocedes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Aula 4: Liderança emocional — aplicar o TC nas relações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Prática: Construção do Plano de Acção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Sessão ao vivo: Celebração de transformações + próximos passos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Bónus Incluídos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Diagnóstico TC inicial e final (PDF interactivo)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Acesso à comunidade privada de alunos (WhatsApp ou plataforma)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Biblioteca de áudios de respiração guiada (MP3)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Workbook imprimível por módulo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Preços Sugeridos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3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Básico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Só gravados + workbooks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€ 97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Gravados + 4 sessões ao vivo + comunidade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€ 197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Completo + 1 sessão de mentoria individual (60min)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€ 297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Produto 3 — Programa Corporativo (B2B)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Método TC para Organizações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personalizado in-company (online via Zoom ou presencial)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Duração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dia intensivo / 4 semanas / 3 meses (conforme necessidade)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Diagnóstico de clima + sessões ao vivo + materiais + relatório final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Pacotes Corporativos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4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estimado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Sessão Única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workshop de 4h (até 20 pessoas)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€ 800 – € 1.500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Mensal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sessões mensais + diagnóstico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€ 1.500 – € 3.000 / mês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Trimestral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sessões + diagnóstico + relatório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€ 4.000 – € 8.000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Retainer Anual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contínuo personalizado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Sob proposta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6973F" w:sz="20" w:space="12"/>
        </w:pBdr>
        <w:spacing w:after="80" w:before="80"/>
      </w:pPr>
      <w:r>
        <w:rPr>
          <w:rFonts w:ascii="Arial" w:cs="Arial" w:eastAsia="Arial" w:hAnsi="Arial"/>
          <w:b/>
          <w:bCs/>
          <w:color w:val="C6973F"/>
          <w:sz w:val="22"/>
          <w:szCs w:val="22"/>
        </w:rPr>
        <w:t xml:space="preserve">Nota para Espanha:  </w:t>
      </w: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Programas elegíveis para financiamento via FUNDAE — as empresas recuperam parte ou totalidade do investimento. Usar como argumento de venda prioritário.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Produto 4 — Mentoria VIP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Mentoria TC — Transformação Acelerada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Sessões 1:1 com Esperanza (Zoom)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 quem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Líderes, executivos e empreendedores que querem acompanhamento intensivo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5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Sessões</w:t>
            </w:r>
          </w:p>
        </w:tc>
        <w:tc>
          <w:tcPr>
            <w:tcW w:type="dxa" w:w="28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Mentoria 1 mês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sessões de 60min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€ 400 – € 600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Mentoria 3 meses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sessões de 60min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€ 1.000 – € 1.500</w:t>
            </w:r>
          </w:p>
        </w:tc>
      </w:tr>
    </w:tbl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4. Estratégia de Mercado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Mercado Primário — Angola + PALOP (Português)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+ Instagram em português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Abordagem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Testemunhos, vídeos educativos, autoridade baseada em experiência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Pagamento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 local Angola (BNA) + cartão Camba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Versão acessível em kwanzas ou euros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Mercado Secundário — Espanha + Comunidade Hispânica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+ LinkedIn em espanhol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Abordagem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Conteúdo profissional, foco em resultados empresariais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Pagamento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 bancária europeia + Stripe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Elegível para financiamento FUNDAE (subsídio estatal)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Euros, posicionamento médio-alto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Funil de Vendas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18"/>
                <w:szCs w:val="18"/>
              </w:rPr>
              <w:t xml:space="preserve">CONSCIÊNCIA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Conteúdo gratuito
Reels, posts, stories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6"/>
                <w:szCs w:val="16"/>
              </w:rPr>
              <w:t xml:space="preserve">Instagram / LinkedIn</w:t>
            </w:r>
          </w:p>
        </w:tc>
        <w:tc>
          <w:tcPr>
            <w:tcW w:type="dxa" w:w="234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2E7D9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18"/>
                <w:szCs w:val="18"/>
              </w:rPr>
              <w:t xml:space="preserve">INTERESSE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Isca digital
E-book + mini-vídeo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6"/>
                <w:szCs w:val="16"/>
              </w:rPr>
              <w:t xml:space="preserve">Email / WhatsApp</w:t>
            </w:r>
          </w:p>
        </w:tc>
        <w:tc>
          <w:tcPr>
            <w:tcW w:type="dxa" w:w="234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18"/>
                <w:szCs w:val="18"/>
              </w:rPr>
              <w:t xml:space="preserve">DECISÃO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Webinar / sessão
ao vivo grátis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6"/>
                <w:szCs w:val="16"/>
              </w:rPr>
              <w:t xml:space="preserve">Zoom — Sessão demo</w:t>
            </w:r>
          </w:p>
        </w:tc>
        <w:tc>
          <w:tcPr>
            <w:tcW w:type="dxa" w:w="234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2E7D9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18"/>
                <w:szCs w:val="18"/>
              </w:rPr>
              <w:t xml:space="preserve">ACÇÃO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Compra
do programa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6"/>
                <w:szCs w:val="16"/>
              </w:rPr>
              <w:t xml:space="preserve">Hotmart / Stripe</w:t>
            </w:r>
          </w:p>
        </w:tc>
      </w:tr>
    </w:tbl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5. Linha Editorial — Redes Sociais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Cinco pilares de conteúdo para construir autoridade e gerar leads: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5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  <w:tc>
          <w:tcPr>
            <w:tcW w:type="dxa" w:w="40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— Educação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Posts explicativos sobre IE e comportamento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Construir autoridade e valor percebido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— Prova Social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Testemunhos e casos reais (Hospital Girasol)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Gerar confiança e credibilidade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— Bastidores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processo de transformação em acção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Humanizar e aproximar a audiência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— Motivação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Frases e reflexões emocionais partilháveis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Aumentar alcance orgânico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— Autoridade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Workshops, aparições, imprensa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Posicionar como referência da área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Frequência Sugerida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Instagram: 4-5 posts/semana + stories diários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LinkedIn (Espanha): 3 posts/semana com foco empresarial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WhatsApp (Angola): Lista de transmissão semanal</w:t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6. Assistente Clone — "Esperanza IA"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Como acordado na reunião de alinhamento, será criado um clone digital da Esperanza para gerir o relacionamento com alunos e leads de forma automatizada: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Resposta automática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e Instagram — 24h / 7 dias por semana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Atendimento comercial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Tirar dúvidas sobre o programa e processar inscrições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Agendamentos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Marcar sessões experimentais e mentorias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Seguimento de alunos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Enviar lembretes, conteúdo e motivação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Gestão de lista de espera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Captar e nutrir leads em períodos sem lançamento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D9F" w:sz="20" w:space="12"/>
        </w:pBdr>
        <w:spacing w:after="80" w:before="80"/>
      </w:pPr>
      <w:r>
        <w:rPr>
          <w:rFonts w:ascii="Arial" w:cs="Arial" w:eastAsia="Arial" w:hAnsi="Arial"/>
          <w:b/>
          <w:bCs/>
          <w:color w:val="2E7D9F"/>
          <w:sz w:val="22"/>
          <w:szCs w:val="22"/>
        </w:rPr>
        <w:t xml:space="preserve">Personalidade do clone: 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Calorosa, profissional, directa — fala como a Esperanza, com o seu vocabulário e tom únicos. Desenvolvido pela Marca Digital.</w:t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7. Plano de Lançamento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Preparação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1-2 meses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Validar e finalizar documento do Método 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Gravar módulos do curso (Módulo 1 + Módulo 2 primeiro)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Criar landing page e área de membros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Configurar pagamentos (Angola + Espanha)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Criar perfil Instagram bilíngue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Configurar CRM e assistente 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Lançamento Beta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Semanas 1-2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Abrir lista de espera (email +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Webinar gratuito de demonstração do método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Oferta de lançamento (preço especial primeiros 20 alunos)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Recolher testemunhos dos primeiros alunos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Lançamento Principal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Semanas 3-4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Campanha de conteúdo intensiva (7 dias 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Abertura das inscrições com prazo definido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Sessão ao vivo de Q&amp;A (1-2 dias antes de fechar)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Encerramento com urgência real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973F"/>
                <w:sz w:val="28"/>
                <w:szCs w:val="28"/>
              </w:rPr>
              <w:t xml:space="preserve">Modo Perpétuo</w:t>
            </w:r>
          </w:p>
        </w:tc>
        <w:tc>
          <w:tcPr>
            <w:tcW w:type="dxa" w:w="7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3C5E"/>
                <w:sz w:val="22"/>
                <w:szCs w:val="22"/>
              </w:rPr>
              <w:t xml:space="preserve">Após lançamento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Curso disponível sempre na plataforma (evergreen)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Funil automático de vendas (email +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Lançamentos sazonais (Janeiro e Setembro) para B2B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8. Projecção de Receita — Cenário Conservador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Estimativas baseadas em 6-12 meses de actividade consistente: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Individual —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80"/>
        <w:gridCol w:w="1880"/>
      </w:tblGrid>
      <w:tr>
        <w:trPr>
          <w:tblHeader/>
        </w:trPr>
        <w:tc>
          <w:tcPr>
            <w:tcW w:type="dxa" w:w="3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Vendas/mês</w:t>
            </w:r>
          </w:p>
        </w:tc>
        <w:tc>
          <w:tcPr>
            <w:tcW w:type="dxa" w:w="188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médio</w:t>
            </w:r>
          </w:p>
        </w:tc>
        <w:tc>
          <w:tcPr>
            <w:tcW w:type="dxa" w:w="188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TC Completo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€ 197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€ 1.970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Mentoria VIP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€ 450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€ 1.350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INDIVIDUAL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€ 3.320 / mês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Corporativo — Trimestral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80"/>
        <w:gridCol w:w="1880"/>
      </w:tblGrid>
      <w:tr>
        <w:trPr>
          <w:tblHeader/>
        </w:trPr>
        <w:tc>
          <w:tcPr>
            <w:tcW w:type="dxa" w:w="3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Contratos/trim.</w:t>
            </w:r>
          </w:p>
        </w:tc>
        <w:tc>
          <w:tcPr>
            <w:tcW w:type="dxa" w:w="188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médio</w:t>
            </w:r>
          </w:p>
        </w:tc>
        <w:tc>
          <w:tcPr>
            <w:tcW w:type="dxa" w:w="188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Workshop único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€ 1.000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€ 2.000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Programa trimestral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€ 5.000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€ 5.000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CORPORATIVO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€ 7.000 / trim.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Renda Passiva — Curso Gravado (após 12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80"/>
        <w:gridCol w:w="1880"/>
      </w:tblGrid>
      <w:tr>
        <w:trPr>
          <w:tblHeader/>
        </w:trPr>
        <w:tc>
          <w:tcPr>
            <w:tcW w:type="dxa" w:w="3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Vendas/mês</w:t>
            </w:r>
          </w:p>
        </w:tc>
        <w:tc>
          <w:tcPr>
            <w:tcW w:type="dxa" w:w="188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188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 gravado (plano básico)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€ 97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€ 1.455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PASSIVO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€ 1.455 / mês</w:t>
            </w:r>
          </w:p>
        </w:tc>
      </w:tr>
    </w:tbl>
    <w:p>
      <w:pPr>
        <w:pStyle w:val="Heading1"/>
        <w:pBdr>
          <w:bottom w:val="single" w:color="C6973F" w:sz="12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3C5E"/>
          <w:sz w:val="36"/>
          <w:szCs w:val="36"/>
        </w:rPr>
        <w:t xml:space="preserve">9. Checklist de Decisões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Decisões que a Esperanza deve tomar antes de avançar: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rPr>
          <w:tblHeader/>
        </w:trPr>
        <w:tc>
          <w:tcPr>
            <w:tcW w:type="dxa" w:w="5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5860"/>
            <w:tcBorders>
              <w:top w:val="single" w:color="2E7D9F" w:sz="4"/>
              <w:left w:val="single" w:color="2E7D9F" w:sz="4"/>
              <w:bottom w:val="single" w:color="2E7D9F" w:sz="4"/>
              <w:right w:val="single" w:color="2E7D9F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final do produto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"Método TC" confirmar ou propor alternativa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Mercado de lançamento primeiro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Português (Angola) ou Espanhol (Madrid)?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Preços finais por mercado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Confirmar tabela de preços apresentada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Plataforma de membros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Hotmart / Teachable / Kajabi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Domínio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metodotc.com / esperanza.com / outro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de início das gravações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Quando está pronta para gravar o curso?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Terapias específicas (Fase 3)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Nomear para comunicação do produto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Técnicas de respiração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Nomear para diferenciação do método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66666" w:sz="8" w:space="1"/>
        </w:pBdr>
        <w:spacing w:after="40" w:before="4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elaborado com base na reunião de alinhamento de 20 de Abril de 2026.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Versão 1.0 — Confidencial — Para revisão e aprovação pela Esperanza.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9F" w:sz="4" w:space="4"/>
      </w:pBdr>
      <w:spacing w:after="0"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Versão 1.0  ·  Abril 2026  ·  Confidencial  ·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F" w:sz="4" w:space="4"/>
      </w:pBdr>
      <w:spacing w:after="80" w:before="0"/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Método TC — Transformação Comportamental  </w:t>
    </w: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por Esperanza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D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2026-04-21T12:50:40.383Z</dcterms:created>
  <dcterms:modified xsi:type="dcterms:W3CDTF">2026-04-21T12:50:40.383Z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