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FD5EFA" w14:textId="77777777" w:rsidR="00953B57" w:rsidRDefault="00000000">
      <w:pPr>
        <w:rPr>
          <w:b/>
          <w:bCs/>
        </w:rPr>
      </w:pPr>
      <w:r>
        <w:rPr>
          <w:b/>
          <w:bCs/>
        </w:rPr>
        <w:t xml:space="preserve">Asignatura: Estructuras de datos                                                  </w:t>
      </w:r>
    </w:p>
    <w:p w14:paraId="6D31590F" w14:textId="77777777" w:rsidR="00953B57" w:rsidRDefault="00000000">
      <w:r>
        <w:rPr>
          <w:b/>
          <w:bCs/>
        </w:rPr>
        <w:t>Código: BPTSP06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Trimestre:2425-3</w:t>
      </w:r>
    </w:p>
    <w:p w14:paraId="19329627" w14:textId="77777777" w:rsidR="00953B57" w:rsidRDefault="00000000">
      <w:pPr>
        <w:rPr>
          <w:b/>
          <w:bCs/>
        </w:rPr>
      </w:pPr>
      <w:r>
        <w:rPr>
          <w:b/>
          <w:bCs/>
        </w:rPr>
        <w:t>Profesores: Fernando Torre Mora y Christian Guillén Drija</w:t>
      </w:r>
    </w:p>
    <w:p w14:paraId="44B719D4" w14:textId="77777777" w:rsidR="00953B57" w:rsidRDefault="00000000">
      <w:pPr>
        <w:pStyle w:val="Ttulo1"/>
        <w:spacing w:before="0"/>
        <w:jc w:val="center"/>
      </w:pPr>
      <w:bookmarkStart w:id="0" w:name="_rn3uqkcyax2f" w:colFirst="0" w:colLast="0"/>
      <w:bookmarkEnd w:id="0"/>
      <w:r>
        <w:t>Programación Trimestral</w:t>
      </w:r>
    </w:p>
    <w:tbl>
      <w:tblPr>
        <w:tblStyle w:val="a"/>
        <w:tblW w:w="90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55"/>
        <w:gridCol w:w="1035"/>
        <w:gridCol w:w="2085"/>
        <w:gridCol w:w="1710"/>
        <w:gridCol w:w="1290"/>
      </w:tblGrid>
      <w:tr w:rsidR="00953B57" w14:paraId="7BBBB1EE" w14:textId="77777777">
        <w:tc>
          <w:tcPr>
            <w:tcW w:w="2955" w:type="dxa"/>
          </w:tcPr>
          <w:p w14:paraId="3F66B4AE" w14:textId="77777777" w:rsidR="00953B57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Tema</w:t>
            </w:r>
          </w:p>
          <w:p w14:paraId="622E48CE" w14:textId="77777777" w:rsidR="00953B57" w:rsidRDefault="00953B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5" w:type="dxa"/>
          </w:tcPr>
          <w:p w14:paraId="24ABFF9F" w14:textId="77777777" w:rsidR="00953B57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Semana</w:t>
            </w:r>
          </w:p>
          <w:p w14:paraId="757A491B" w14:textId="77777777" w:rsidR="00953B57" w:rsidRDefault="00953B57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85" w:type="dxa"/>
          </w:tcPr>
          <w:p w14:paraId="6F53828C" w14:textId="77777777" w:rsidR="00953B57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Actividad Evaluada</w:t>
            </w:r>
          </w:p>
        </w:tc>
        <w:tc>
          <w:tcPr>
            <w:tcW w:w="1710" w:type="dxa"/>
          </w:tcPr>
          <w:p w14:paraId="71C42AB8" w14:textId="77777777" w:rsidR="00953B57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  <w:p w14:paraId="0DA7CA69" w14:textId="77777777" w:rsidR="00953B57" w:rsidRDefault="00953B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</w:tcPr>
          <w:p w14:paraId="790CD178" w14:textId="77777777" w:rsidR="00953B57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Porcentaje</w:t>
            </w:r>
          </w:p>
          <w:p w14:paraId="7BCCD2B0" w14:textId="77777777" w:rsidR="00953B57" w:rsidRDefault="00953B57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953B57" w14:paraId="1F8D101A" w14:textId="77777777">
        <w:tc>
          <w:tcPr>
            <w:tcW w:w="2955" w:type="dxa"/>
          </w:tcPr>
          <w:p w14:paraId="6AA5EB5F" w14:textId="77777777" w:rsidR="00953B57" w:rsidRDefault="00000000">
            <w:r>
              <w:t>Introducción al curso. Introducción a las Estructuras de datos dinámicas. Fundamentación: Punteros.</w:t>
            </w:r>
          </w:p>
        </w:tc>
        <w:tc>
          <w:tcPr>
            <w:tcW w:w="1035" w:type="dxa"/>
          </w:tcPr>
          <w:p w14:paraId="7A439BB6" w14:textId="77777777" w:rsidR="00953B57" w:rsidRDefault="00000000">
            <w:pPr>
              <w:jc w:val="center"/>
            </w:pPr>
            <w:r>
              <w:t>1</w:t>
            </w:r>
          </w:p>
        </w:tc>
        <w:tc>
          <w:tcPr>
            <w:tcW w:w="2085" w:type="dxa"/>
          </w:tcPr>
          <w:p w14:paraId="0EB98D28" w14:textId="77777777" w:rsidR="00953B57" w:rsidRDefault="00953B57"/>
        </w:tc>
        <w:tc>
          <w:tcPr>
            <w:tcW w:w="1710" w:type="dxa"/>
          </w:tcPr>
          <w:p w14:paraId="7F68EA8E" w14:textId="77777777" w:rsidR="00953B57" w:rsidRDefault="00953B57"/>
        </w:tc>
        <w:tc>
          <w:tcPr>
            <w:tcW w:w="1290" w:type="dxa"/>
          </w:tcPr>
          <w:p w14:paraId="76FB3E2C" w14:textId="77777777" w:rsidR="00953B57" w:rsidRDefault="00953B57">
            <w:pPr>
              <w:jc w:val="center"/>
            </w:pPr>
          </w:p>
        </w:tc>
      </w:tr>
      <w:tr w:rsidR="00953B57" w14:paraId="7BAC1D3B" w14:textId="77777777">
        <w:tc>
          <w:tcPr>
            <w:tcW w:w="2955" w:type="dxa"/>
          </w:tcPr>
          <w:p w14:paraId="01AF8180" w14:textId="77777777" w:rsidR="00953B57" w:rsidRDefault="00000000">
            <w:r>
              <w:t>Listas enlazadas</w:t>
            </w:r>
          </w:p>
        </w:tc>
        <w:tc>
          <w:tcPr>
            <w:tcW w:w="1035" w:type="dxa"/>
          </w:tcPr>
          <w:p w14:paraId="4507CCFD" w14:textId="77777777" w:rsidR="00953B57" w:rsidRDefault="00000000">
            <w:pPr>
              <w:jc w:val="center"/>
            </w:pPr>
            <w:r>
              <w:t>2</w:t>
            </w:r>
          </w:p>
        </w:tc>
        <w:tc>
          <w:tcPr>
            <w:tcW w:w="2085" w:type="dxa"/>
          </w:tcPr>
          <w:p w14:paraId="574FD64F" w14:textId="77777777" w:rsidR="00953B57" w:rsidRDefault="00953B57"/>
        </w:tc>
        <w:tc>
          <w:tcPr>
            <w:tcW w:w="1710" w:type="dxa"/>
          </w:tcPr>
          <w:p w14:paraId="2CDD81B9" w14:textId="77777777" w:rsidR="00953B57" w:rsidRDefault="00953B57"/>
        </w:tc>
        <w:tc>
          <w:tcPr>
            <w:tcW w:w="1290" w:type="dxa"/>
          </w:tcPr>
          <w:p w14:paraId="48C654B2" w14:textId="77777777" w:rsidR="00953B57" w:rsidRDefault="00953B57">
            <w:pPr>
              <w:jc w:val="center"/>
            </w:pPr>
          </w:p>
        </w:tc>
      </w:tr>
      <w:tr w:rsidR="00953B57" w14:paraId="7B718574" w14:textId="77777777">
        <w:tc>
          <w:tcPr>
            <w:tcW w:w="2955" w:type="dxa"/>
          </w:tcPr>
          <w:p w14:paraId="14EA6835" w14:textId="77777777" w:rsidR="00953B57" w:rsidRDefault="00000000">
            <w:r>
              <w:t>Listas dobles</w:t>
            </w:r>
          </w:p>
        </w:tc>
        <w:tc>
          <w:tcPr>
            <w:tcW w:w="1035" w:type="dxa"/>
          </w:tcPr>
          <w:p w14:paraId="7FAC71D2" w14:textId="77777777" w:rsidR="00953B57" w:rsidRDefault="00000000">
            <w:pPr>
              <w:jc w:val="center"/>
            </w:pPr>
            <w:r>
              <w:t>3</w:t>
            </w:r>
          </w:p>
        </w:tc>
        <w:tc>
          <w:tcPr>
            <w:tcW w:w="2085" w:type="dxa"/>
          </w:tcPr>
          <w:p w14:paraId="15978AD0" w14:textId="77777777" w:rsidR="00953B57" w:rsidRDefault="00953B57"/>
        </w:tc>
        <w:tc>
          <w:tcPr>
            <w:tcW w:w="1710" w:type="dxa"/>
          </w:tcPr>
          <w:p w14:paraId="71B51B43" w14:textId="77777777" w:rsidR="00953B57" w:rsidRDefault="00953B57"/>
        </w:tc>
        <w:tc>
          <w:tcPr>
            <w:tcW w:w="1290" w:type="dxa"/>
          </w:tcPr>
          <w:p w14:paraId="4BE3C10A" w14:textId="77777777" w:rsidR="00953B57" w:rsidRDefault="00953B57">
            <w:pPr>
              <w:jc w:val="center"/>
            </w:pPr>
          </w:p>
        </w:tc>
      </w:tr>
      <w:tr w:rsidR="00953B57" w14:paraId="0B3D08F5" w14:textId="77777777">
        <w:tc>
          <w:tcPr>
            <w:tcW w:w="2955" w:type="dxa"/>
            <w:tcBorders>
              <w:bottom w:val="single" w:sz="4" w:space="0" w:color="000000"/>
            </w:tcBorders>
          </w:tcPr>
          <w:p w14:paraId="4D19B7C3" w14:textId="77777777" w:rsidR="00953B57" w:rsidRDefault="00000000">
            <w:r>
              <w:t>Listas circulares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</w:tcPr>
          <w:p w14:paraId="6EABA102" w14:textId="77777777" w:rsidR="00953B57" w:rsidRDefault="00000000">
            <w:pPr>
              <w:jc w:val="center"/>
            </w:pPr>
            <w:r>
              <w:t>3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494CBC84" w14:textId="77777777" w:rsidR="00953B57" w:rsidRDefault="00953B57"/>
        </w:tc>
        <w:tc>
          <w:tcPr>
            <w:tcW w:w="1710" w:type="dxa"/>
            <w:tcBorders>
              <w:bottom w:val="single" w:sz="4" w:space="0" w:color="000000"/>
            </w:tcBorders>
          </w:tcPr>
          <w:p w14:paraId="1FE8F849" w14:textId="77777777" w:rsidR="00953B57" w:rsidRDefault="00953B57"/>
        </w:tc>
        <w:tc>
          <w:tcPr>
            <w:tcW w:w="1290" w:type="dxa"/>
          </w:tcPr>
          <w:p w14:paraId="4789C450" w14:textId="77777777" w:rsidR="00953B57" w:rsidRDefault="00953B57">
            <w:pPr>
              <w:jc w:val="center"/>
            </w:pPr>
          </w:p>
        </w:tc>
      </w:tr>
      <w:tr w:rsidR="00953B57" w14:paraId="1B8C44CA" w14:textId="77777777">
        <w:tc>
          <w:tcPr>
            <w:tcW w:w="2955" w:type="dxa"/>
          </w:tcPr>
          <w:p w14:paraId="3F8D54F4" w14:textId="77777777" w:rsidR="00953B57" w:rsidRDefault="00000000">
            <w:r>
              <w:t>Pilas</w:t>
            </w:r>
          </w:p>
        </w:tc>
        <w:tc>
          <w:tcPr>
            <w:tcW w:w="1035" w:type="dxa"/>
          </w:tcPr>
          <w:p w14:paraId="2C00E617" w14:textId="77777777" w:rsidR="00953B57" w:rsidRDefault="00000000">
            <w:pPr>
              <w:jc w:val="center"/>
            </w:pPr>
            <w:r>
              <w:t>4</w:t>
            </w:r>
          </w:p>
        </w:tc>
        <w:tc>
          <w:tcPr>
            <w:tcW w:w="2085" w:type="dxa"/>
          </w:tcPr>
          <w:p w14:paraId="3987C4D7" w14:textId="77777777" w:rsidR="00953B57" w:rsidRDefault="00953B57"/>
        </w:tc>
        <w:tc>
          <w:tcPr>
            <w:tcW w:w="1710" w:type="dxa"/>
          </w:tcPr>
          <w:p w14:paraId="289746B2" w14:textId="77777777" w:rsidR="00953B57" w:rsidRDefault="00953B57"/>
        </w:tc>
        <w:tc>
          <w:tcPr>
            <w:tcW w:w="1290" w:type="dxa"/>
          </w:tcPr>
          <w:p w14:paraId="4E7FE54B" w14:textId="77777777" w:rsidR="00953B57" w:rsidRDefault="00953B57">
            <w:pPr>
              <w:jc w:val="center"/>
            </w:pPr>
          </w:p>
        </w:tc>
      </w:tr>
      <w:tr w:rsidR="00953B57" w14:paraId="2E413BCD" w14:textId="77777777">
        <w:tc>
          <w:tcPr>
            <w:tcW w:w="2955" w:type="dxa"/>
            <w:tcBorders>
              <w:bottom w:val="single" w:sz="4" w:space="0" w:color="000000"/>
            </w:tcBorders>
          </w:tcPr>
          <w:p w14:paraId="6F37CB5A" w14:textId="77777777" w:rsidR="00953B57" w:rsidRDefault="00000000">
            <w:r>
              <w:t>Colas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</w:tcPr>
          <w:p w14:paraId="4A8130F5" w14:textId="77777777" w:rsidR="00953B57" w:rsidRDefault="00000000">
            <w:pPr>
              <w:jc w:val="center"/>
            </w:pPr>
            <w:r>
              <w:t>5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59400B2F" w14:textId="77777777" w:rsidR="00953B57" w:rsidRDefault="00953B57"/>
        </w:tc>
        <w:tc>
          <w:tcPr>
            <w:tcW w:w="1710" w:type="dxa"/>
            <w:tcBorders>
              <w:bottom w:val="single" w:sz="4" w:space="0" w:color="000000"/>
            </w:tcBorders>
          </w:tcPr>
          <w:p w14:paraId="08F9DE4C" w14:textId="77777777" w:rsidR="00953B57" w:rsidRDefault="00953B57"/>
        </w:tc>
        <w:tc>
          <w:tcPr>
            <w:tcW w:w="1290" w:type="dxa"/>
            <w:tcBorders>
              <w:bottom w:val="single" w:sz="4" w:space="0" w:color="000000"/>
            </w:tcBorders>
          </w:tcPr>
          <w:p w14:paraId="74D1C360" w14:textId="77777777" w:rsidR="00953B57" w:rsidRDefault="00953B57">
            <w:pPr>
              <w:jc w:val="center"/>
            </w:pPr>
          </w:p>
        </w:tc>
      </w:tr>
      <w:tr w:rsidR="00953B57" w14:paraId="45EAF67B" w14:textId="77777777">
        <w:tc>
          <w:tcPr>
            <w:tcW w:w="2955" w:type="dxa"/>
            <w:tcBorders>
              <w:bottom w:val="single" w:sz="4" w:space="0" w:color="000000"/>
            </w:tcBorders>
          </w:tcPr>
          <w:p w14:paraId="179FFFF7" w14:textId="77777777" w:rsidR="00953B57" w:rsidRDefault="00000000">
            <w:r>
              <w:t>Complejidad en tiempo. Complejidad en espacio.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</w:tcPr>
          <w:p w14:paraId="702B6E0F" w14:textId="77777777" w:rsidR="00953B57" w:rsidRDefault="00000000">
            <w:pPr>
              <w:jc w:val="center"/>
            </w:pPr>
            <w:r>
              <w:t xml:space="preserve">6 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4D2A32A7" w14:textId="77777777" w:rsidR="00953B57" w:rsidRDefault="00000000">
            <w:r>
              <w:t>Prueba Práctica 1 (listas)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66E61E96" w14:textId="6EAFE092" w:rsidR="00953B57" w:rsidRDefault="00000000">
            <w:proofErr w:type="spellStart"/>
            <w:r>
              <w:t>sec</w:t>
            </w:r>
            <w:proofErr w:type="spellEnd"/>
            <w:r>
              <w:t xml:space="preserve"> 1: lun 2</w:t>
            </w:r>
            <w:r w:rsidR="004A5005">
              <w:t>6</w:t>
            </w:r>
            <w:r>
              <w:t>/05</w:t>
            </w:r>
          </w:p>
          <w:p w14:paraId="25304C3E" w14:textId="77777777" w:rsidR="00953B57" w:rsidRDefault="00000000">
            <w:proofErr w:type="spellStart"/>
            <w:r>
              <w:t>sec</w:t>
            </w:r>
            <w:proofErr w:type="spellEnd"/>
            <w:r>
              <w:t xml:space="preserve"> 3: mar 27/05</w:t>
            </w:r>
          </w:p>
        </w:tc>
        <w:tc>
          <w:tcPr>
            <w:tcW w:w="1290" w:type="dxa"/>
            <w:tcBorders>
              <w:bottom w:val="single" w:sz="4" w:space="0" w:color="000000"/>
            </w:tcBorders>
          </w:tcPr>
          <w:p w14:paraId="48E9A1A4" w14:textId="77777777" w:rsidR="00953B57" w:rsidRDefault="00000000">
            <w:pPr>
              <w:jc w:val="center"/>
            </w:pPr>
            <w:r>
              <w:t>10</w:t>
            </w:r>
          </w:p>
        </w:tc>
      </w:tr>
      <w:tr w:rsidR="00953B57" w14:paraId="411F3C16" w14:textId="77777777">
        <w:tc>
          <w:tcPr>
            <w:tcW w:w="2955" w:type="dxa"/>
            <w:tcBorders>
              <w:bottom w:val="single" w:sz="4" w:space="0" w:color="000000"/>
            </w:tcBorders>
          </w:tcPr>
          <w:p w14:paraId="61FEA7B8" w14:textId="77777777" w:rsidR="00953B57" w:rsidRDefault="00000000">
            <w:r>
              <w:t>Árboles Generales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</w:tcPr>
          <w:p w14:paraId="01753249" w14:textId="77777777" w:rsidR="00953B57" w:rsidRDefault="00000000">
            <w:pPr>
              <w:jc w:val="center"/>
            </w:pPr>
            <w:r>
              <w:t>7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0816D857" w14:textId="77777777" w:rsidR="00953B57" w:rsidRDefault="00000000">
            <w:r>
              <w:t>Parcial 1 (listas, pilas y colas)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6F762F76" w14:textId="77777777" w:rsidR="00953B57" w:rsidRDefault="00000000">
            <w:proofErr w:type="spellStart"/>
            <w:r>
              <w:t>sec</w:t>
            </w:r>
            <w:proofErr w:type="spellEnd"/>
            <w:r>
              <w:t xml:space="preserve"> 1: </w:t>
            </w:r>
            <w:proofErr w:type="spellStart"/>
            <w:r>
              <w:t>mié</w:t>
            </w:r>
            <w:proofErr w:type="spellEnd"/>
            <w:r>
              <w:t xml:space="preserve"> 04/06</w:t>
            </w:r>
          </w:p>
          <w:p w14:paraId="2407AD81" w14:textId="77777777" w:rsidR="00953B57" w:rsidRDefault="00000000">
            <w:proofErr w:type="spellStart"/>
            <w:r>
              <w:t>sec</w:t>
            </w:r>
            <w:proofErr w:type="spellEnd"/>
            <w:r>
              <w:t xml:space="preserve"> 3: jue 05/06</w:t>
            </w:r>
          </w:p>
        </w:tc>
        <w:tc>
          <w:tcPr>
            <w:tcW w:w="1290" w:type="dxa"/>
            <w:tcBorders>
              <w:bottom w:val="single" w:sz="4" w:space="0" w:color="000000"/>
            </w:tcBorders>
          </w:tcPr>
          <w:p w14:paraId="5597F1AC" w14:textId="77777777" w:rsidR="00953B57" w:rsidRDefault="00000000">
            <w:pPr>
              <w:jc w:val="center"/>
            </w:pPr>
            <w:r>
              <w:t>25</w:t>
            </w:r>
          </w:p>
        </w:tc>
      </w:tr>
      <w:tr w:rsidR="00953B57" w14:paraId="43C8C3C7" w14:textId="77777777">
        <w:tc>
          <w:tcPr>
            <w:tcW w:w="2955" w:type="dxa"/>
            <w:tcBorders>
              <w:bottom w:val="single" w:sz="4" w:space="0" w:color="000000"/>
            </w:tcBorders>
          </w:tcPr>
          <w:p w14:paraId="6650E158" w14:textId="77777777" w:rsidR="00953B57" w:rsidRDefault="00000000">
            <w:r>
              <w:t>Árboles binarios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</w:tcPr>
          <w:p w14:paraId="47E1E681" w14:textId="77777777" w:rsidR="00953B57" w:rsidRDefault="00000000">
            <w:pPr>
              <w:jc w:val="center"/>
            </w:pPr>
            <w:r>
              <w:t>8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4054AE2B" w14:textId="77777777" w:rsidR="00953B57" w:rsidRDefault="00953B57"/>
        </w:tc>
        <w:tc>
          <w:tcPr>
            <w:tcW w:w="1710" w:type="dxa"/>
            <w:tcBorders>
              <w:bottom w:val="single" w:sz="4" w:space="0" w:color="000000"/>
            </w:tcBorders>
          </w:tcPr>
          <w:p w14:paraId="0BAA7028" w14:textId="77777777" w:rsidR="00953B57" w:rsidRDefault="00953B57"/>
        </w:tc>
        <w:tc>
          <w:tcPr>
            <w:tcW w:w="1290" w:type="dxa"/>
            <w:tcBorders>
              <w:bottom w:val="single" w:sz="4" w:space="0" w:color="000000"/>
            </w:tcBorders>
          </w:tcPr>
          <w:p w14:paraId="249D5B6A" w14:textId="77777777" w:rsidR="00953B57" w:rsidRDefault="00953B57">
            <w:pPr>
              <w:jc w:val="center"/>
            </w:pPr>
          </w:p>
        </w:tc>
      </w:tr>
      <w:tr w:rsidR="00953B57" w14:paraId="71B46FD6" w14:textId="77777777">
        <w:tc>
          <w:tcPr>
            <w:tcW w:w="2955" w:type="dxa"/>
            <w:tcBorders>
              <w:bottom w:val="single" w:sz="4" w:space="0" w:color="000000"/>
            </w:tcBorders>
          </w:tcPr>
          <w:p w14:paraId="080B9412" w14:textId="77777777" w:rsidR="00953B57" w:rsidRDefault="00000000">
            <w:r>
              <w:t>Árboles binarios de búsqueda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</w:tcPr>
          <w:p w14:paraId="3F3C23CC" w14:textId="77777777" w:rsidR="00953B57" w:rsidRDefault="00000000">
            <w:pPr>
              <w:jc w:val="center"/>
            </w:pPr>
            <w:r>
              <w:t>9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013617DD" w14:textId="77777777" w:rsidR="00953B57" w:rsidRDefault="00000000">
            <w:r>
              <w:t>Proyecto 1 (Grafos)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133E2918" w14:textId="77777777" w:rsidR="00953B57" w:rsidRDefault="00000000">
            <w:r>
              <w:t>viernes 20/06</w:t>
            </w:r>
          </w:p>
        </w:tc>
        <w:tc>
          <w:tcPr>
            <w:tcW w:w="1290" w:type="dxa"/>
            <w:tcBorders>
              <w:bottom w:val="single" w:sz="4" w:space="0" w:color="000000"/>
            </w:tcBorders>
          </w:tcPr>
          <w:p w14:paraId="52BB2CD9" w14:textId="77777777" w:rsidR="00953B57" w:rsidRDefault="00000000">
            <w:pPr>
              <w:jc w:val="center"/>
            </w:pPr>
            <w:r>
              <w:t>15</w:t>
            </w:r>
          </w:p>
        </w:tc>
      </w:tr>
      <w:tr w:rsidR="00953B57" w14:paraId="78B1A77F" w14:textId="77777777">
        <w:tc>
          <w:tcPr>
            <w:tcW w:w="2955" w:type="dxa"/>
            <w:tcBorders>
              <w:bottom w:val="single" w:sz="4" w:space="0" w:color="000000"/>
            </w:tcBorders>
          </w:tcPr>
          <w:p w14:paraId="323355A9" w14:textId="77777777" w:rsidR="00953B57" w:rsidRDefault="00000000">
            <w:r>
              <w:t>Expresiones matemáticas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</w:tcPr>
          <w:p w14:paraId="766A040A" w14:textId="77777777" w:rsidR="00953B57" w:rsidRDefault="00000000">
            <w:pPr>
              <w:jc w:val="center"/>
            </w:pPr>
            <w:r>
              <w:t>10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5C29F70E" w14:textId="77777777" w:rsidR="00953B57" w:rsidRDefault="00000000">
            <w:r>
              <w:t xml:space="preserve">Cursos IBM </w:t>
            </w:r>
            <w:proofErr w:type="spellStart"/>
            <w:r>
              <w:t>SkillBuild</w:t>
            </w:r>
            <w:proofErr w:type="spellEnd"/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50F7C4DA" w14:textId="77777777" w:rsidR="00953B57" w:rsidRDefault="00000000">
            <w:r>
              <w:t>viernes 27/06</w:t>
            </w:r>
          </w:p>
        </w:tc>
        <w:tc>
          <w:tcPr>
            <w:tcW w:w="1290" w:type="dxa"/>
            <w:tcBorders>
              <w:bottom w:val="single" w:sz="4" w:space="0" w:color="000000"/>
            </w:tcBorders>
          </w:tcPr>
          <w:p w14:paraId="4C47C732" w14:textId="77777777" w:rsidR="00953B57" w:rsidRDefault="00000000">
            <w:pPr>
              <w:jc w:val="center"/>
            </w:pPr>
            <w:r>
              <w:t>5</w:t>
            </w:r>
          </w:p>
        </w:tc>
      </w:tr>
      <w:tr w:rsidR="00953B57" w14:paraId="65772E6A" w14:textId="77777777">
        <w:tc>
          <w:tcPr>
            <w:tcW w:w="2955" w:type="dxa"/>
            <w:tcBorders>
              <w:bottom w:val="single" w:sz="4" w:space="0" w:color="000000"/>
            </w:tcBorders>
          </w:tcPr>
          <w:p w14:paraId="5273A746" w14:textId="77777777" w:rsidR="00953B57" w:rsidRDefault="00000000">
            <w:r>
              <w:t>Árboles B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</w:tcPr>
          <w:p w14:paraId="39E51719" w14:textId="77777777" w:rsidR="00953B57" w:rsidRDefault="00000000">
            <w:pPr>
              <w:jc w:val="center"/>
            </w:pPr>
            <w:r>
              <w:t>11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24B3FECA" w14:textId="77777777" w:rsidR="00953B57" w:rsidRDefault="00000000">
            <w:proofErr w:type="gramStart"/>
            <w:r>
              <w:t>Prueba  Práctica</w:t>
            </w:r>
            <w:proofErr w:type="gramEnd"/>
            <w:r>
              <w:t xml:space="preserve"> 2 (árboles) </w:t>
            </w:r>
          </w:p>
          <w:p w14:paraId="284243A8" w14:textId="77777777" w:rsidR="00953B57" w:rsidRDefault="00000000">
            <w:r>
              <w:t>Proyecto 2 (Hash tables y árboles)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112A4752" w14:textId="77777777" w:rsidR="00953B57" w:rsidRDefault="00000000">
            <w:proofErr w:type="spellStart"/>
            <w:r>
              <w:t>sec</w:t>
            </w:r>
            <w:proofErr w:type="spellEnd"/>
            <w:r>
              <w:t xml:space="preserve"> 1: </w:t>
            </w:r>
            <w:proofErr w:type="spellStart"/>
            <w:r>
              <w:t>mié</w:t>
            </w:r>
            <w:proofErr w:type="spellEnd"/>
            <w:r>
              <w:t xml:space="preserve"> 02/07</w:t>
            </w:r>
          </w:p>
          <w:p w14:paraId="1DFECC9D" w14:textId="77777777" w:rsidR="00953B57" w:rsidRDefault="00000000">
            <w:proofErr w:type="spellStart"/>
            <w:r>
              <w:t>sec</w:t>
            </w:r>
            <w:proofErr w:type="spellEnd"/>
            <w:r>
              <w:t xml:space="preserve"> 3: jue 03/07</w:t>
            </w:r>
          </w:p>
          <w:p w14:paraId="52FC62E0" w14:textId="77777777" w:rsidR="00953B57" w:rsidRDefault="00953B57"/>
          <w:p w14:paraId="3769FBEC" w14:textId="77777777" w:rsidR="00953B57" w:rsidRDefault="00000000">
            <w:r>
              <w:t>domingo 06/07</w:t>
            </w:r>
          </w:p>
        </w:tc>
        <w:tc>
          <w:tcPr>
            <w:tcW w:w="1290" w:type="dxa"/>
            <w:tcBorders>
              <w:bottom w:val="single" w:sz="4" w:space="0" w:color="000000"/>
            </w:tcBorders>
          </w:tcPr>
          <w:p w14:paraId="77F270B0" w14:textId="77777777" w:rsidR="00953B57" w:rsidRDefault="00000000">
            <w:pPr>
              <w:jc w:val="center"/>
            </w:pPr>
            <w:r>
              <w:t>10</w:t>
            </w:r>
          </w:p>
          <w:p w14:paraId="2AD9F59E" w14:textId="77777777" w:rsidR="00953B57" w:rsidRDefault="00953B57">
            <w:pPr>
              <w:jc w:val="center"/>
            </w:pPr>
          </w:p>
          <w:p w14:paraId="06B0749C" w14:textId="77777777" w:rsidR="00953B57" w:rsidRDefault="00953B57">
            <w:pPr>
              <w:jc w:val="center"/>
            </w:pPr>
          </w:p>
          <w:p w14:paraId="3A763FB7" w14:textId="77777777" w:rsidR="00953B57" w:rsidRDefault="00000000">
            <w:pPr>
              <w:jc w:val="center"/>
            </w:pPr>
            <w:r>
              <w:t>15</w:t>
            </w:r>
          </w:p>
        </w:tc>
      </w:tr>
      <w:tr w:rsidR="00953B57" w14:paraId="3B61A7AA" w14:textId="77777777">
        <w:tc>
          <w:tcPr>
            <w:tcW w:w="2955" w:type="dxa"/>
            <w:tcBorders>
              <w:bottom w:val="single" w:sz="4" w:space="0" w:color="000000"/>
            </w:tcBorders>
          </w:tcPr>
          <w:p w14:paraId="283C77AB" w14:textId="77777777" w:rsidR="00953B57" w:rsidRDefault="00000000">
            <w:r>
              <w:t>Árboles balanceados (AVL)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</w:tcPr>
          <w:p w14:paraId="32C7A8D3" w14:textId="77777777" w:rsidR="00953B57" w:rsidRDefault="00000000">
            <w:pPr>
              <w:jc w:val="center"/>
            </w:pPr>
            <w:r>
              <w:t>12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</w:tcPr>
          <w:p w14:paraId="30A467FE" w14:textId="77777777" w:rsidR="00953B57" w:rsidRDefault="00000000">
            <w:r>
              <w:t>Parcial 2 (árboles, hash Tables)</w:t>
            </w:r>
          </w:p>
          <w:p w14:paraId="2E363DBC" w14:textId="77777777" w:rsidR="00953B57" w:rsidRDefault="00000000">
            <w:r>
              <w:t>Bitácora Metacognitiva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71EB338E" w14:textId="77777777" w:rsidR="00953B57" w:rsidRDefault="00000000">
            <w:proofErr w:type="spellStart"/>
            <w:r>
              <w:t>sec</w:t>
            </w:r>
            <w:proofErr w:type="spellEnd"/>
            <w:r>
              <w:t xml:space="preserve"> 1: </w:t>
            </w:r>
            <w:proofErr w:type="spellStart"/>
            <w:r>
              <w:t>mié</w:t>
            </w:r>
            <w:proofErr w:type="spellEnd"/>
            <w:r>
              <w:t xml:space="preserve"> 09/07</w:t>
            </w:r>
          </w:p>
          <w:p w14:paraId="6725BBC1" w14:textId="77777777" w:rsidR="00953B57" w:rsidRDefault="00000000">
            <w:proofErr w:type="spellStart"/>
            <w:r>
              <w:t>sec</w:t>
            </w:r>
            <w:proofErr w:type="spellEnd"/>
            <w:r>
              <w:t xml:space="preserve"> 3: jue 10/07</w:t>
            </w:r>
          </w:p>
          <w:p w14:paraId="2DA0CDFB" w14:textId="77777777" w:rsidR="00953B57" w:rsidRDefault="00953B57"/>
          <w:p w14:paraId="0D0ADB1F" w14:textId="77777777" w:rsidR="00953B57" w:rsidRDefault="00000000">
            <w:r>
              <w:t>miércoles 09/07</w:t>
            </w:r>
          </w:p>
        </w:tc>
        <w:tc>
          <w:tcPr>
            <w:tcW w:w="1290" w:type="dxa"/>
            <w:tcBorders>
              <w:bottom w:val="single" w:sz="4" w:space="0" w:color="000000"/>
            </w:tcBorders>
          </w:tcPr>
          <w:p w14:paraId="7484EBEE" w14:textId="77777777" w:rsidR="00953B57" w:rsidRDefault="00000000">
            <w:pPr>
              <w:jc w:val="center"/>
            </w:pPr>
            <w:r>
              <w:t>15</w:t>
            </w:r>
          </w:p>
          <w:p w14:paraId="2A5C0817" w14:textId="77777777" w:rsidR="00953B57" w:rsidRDefault="00953B57">
            <w:pPr>
              <w:jc w:val="center"/>
            </w:pPr>
          </w:p>
          <w:p w14:paraId="27AF3326" w14:textId="77777777" w:rsidR="00953B57" w:rsidRDefault="00953B57">
            <w:pPr>
              <w:jc w:val="center"/>
            </w:pPr>
          </w:p>
          <w:p w14:paraId="0749F5A6" w14:textId="77777777" w:rsidR="00953B57" w:rsidRDefault="00000000">
            <w:pPr>
              <w:jc w:val="center"/>
            </w:pPr>
            <w:r>
              <w:t>5</w:t>
            </w:r>
          </w:p>
        </w:tc>
      </w:tr>
      <w:tr w:rsidR="00953B57" w14:paraId="15951693" w14:textId="77777777">
        <w:tc>
          <w:tcPr>
            <w:tcW w:w="295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69EDBD" w14:textId="77777777" w:rsidR="00953B57" w:rsidRDefault="00953B57"/>
        </w:tc>
        <w:tc>
          <w:tcPr>
            <w:tcW w:w="10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6D24259" w14:textId="77777777" w:rsidR="00953B57" w:rsidRDefault="00953B57"/>
        </w:tc>
        <w:tc>
          <w:tcPr>
            <w:tcW w:w="20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B48569A" w14:textId="77777777" w:rsidR="00953B57" w:rsidRDefault="00953B57"/>
        </w:tc>
        <w:tc>
          <w:tcPr>
            <w:tcW w:w="171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12F3EF8" w14:textId="77777777" w:rsidR="00953B57" w:rsidRDefault="00953B57"/>
        </w:tc>
        <w:tc>
          <w:tcPr>
            <w:tcW w:w="1290" w:type="dxa"/>
            <w:tcBorders>
              <w:left w:val="single" w:sz="4" w:space="0" w:color="000000"/>
            </w:tcBorders>
          </w:tcPr>
          <w:p w14:paraId="2C8F6EA9" w14:textId="77777777" w:rsidR="00953B57" w:rsidRDefault="00000000">
            <w:pPr>
              <w:jc w:val="center"/>
            </w:pPr>
            <w:r>
              <w:t>100</w:t>
            </w:r>
          </w:p>
        </w:tc>
      </w:tr>
    </w:tbl>
    <w:p w14:paraId="138FBC54" w14:textId="77777777" w:rsidR="00953B57" w:rsidRDefault="00000000">
      <w:pPr>
        <w:widowControl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</w:rPr>
      </w:pPr>
      <w:r>
        <w:rPr>
          <w:rFonts w:ascii="Liberation Serif" w:eastAsia="Liberation Serif" w:hAnsi="Liberation Serif" w:cs="Liberation Serif"/>
          <w:b/>
          <w:bCs/>
          <w:sz w:val="20"/>
          <w:szCs w:val="20"/>
        </w:rPr>
        <w:t xml:space="preserve">Nota: </w:t>
      </w:r>
      <w:r>
        <w:rPr>
          <w:rFonts w:ascii="Liberation Serif" w:eastAsia="Liberation Serif" w:hAnsi="Liberation Serif" w:cs="Liberation Serif"/>
          <w:sz w:val="20"/>
          <w:szCs w:val="20"/>
        </w:rPr>
        <w:t>Los estudiantes que participen en la Agrupación de Programación Competitiva (Código Naranja) podrán optar a obtener 2 puntos extras en la nota final.  Las condiciones son:</w:t>
      </w:r>
    </w:p>
    <w:p w14:paraId="0C389B77" w14:textId="77777777" w:rsidR="00953B57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</w:rPr>
      </w:pPr>
      <w:r>
        <w:rPr>
          <w:rFonts w:ascii="Liberation Serif" w:eastAsia="Liberation Serif" w:hAnsi="Liberation Serif" w:cs="Liberation Serif"/>
          <w:sz w:val="20"/>
          <w:szCs w:val="20"/>
        </w:rPr>
        <w:t>Para obtener la totalidad de los puntos, el estudiante deberá participar en TODOS los eventos del</w:t>
      </w:r>
      <w:hyperlink r:id="rId7">
        <w:r>
          <w:rPr>
            <w:rFonts w:ascii="Liberation Serif" w:eastAsia="Liberation Serif" w:hAnsi="Liberation Serif" w:cs="Liberation Serif"/>
            <w:color w:val="1155CC"/>
            <w:sz w:val="20"/>
            <w:szCs w:val="20"/>
            <w:u w:val="single"/>
          </w:rPr>
          <w:t xml:space="preserve"> ICPC</w:t>
        </w:r>
      </w:hyperlink>
      <w:r>
        <w:rPr>
          <w:rFonts w:ascii="Liberation Serif" w:eastAsia="Liberation Serif" w:hAnsi="Liberation Serif" w:cs="Liberation Serif"/>
          <w:sz w:val="20"/>
          <w:szCs w:val="20"/>
        </w:rPr>
        <w:t xml:space="preserve"> y de la RPC. Los eventos son: Competencias (tanto presenciales como virtuales), sesiones de entrenamiento y reuniones solicitadas por la entrenadora y demás miembros activos de la agrupación.</w:t>
      </w:r>
    </w:p>
    <w:p w14:paraId="72B0D980" w14:textId="77777777" w:rsidR="00953B57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</w:rPr>
      </w:pPr>
      <w:r>
        <w:rPr>
          <w:rFonts w:ascii="Liberation Serif" w:eastAsia="Liberation Serif" w:hAnsi="Liberation Serif" w:cs="Liberation Serif"/>
          <w:sz w:val="20"/>
          <w:szCs w:val="20"/>
        </w:rPr>
        <w:t>Para que la participación en un evento competitivo sea considerada como válida, el estudiante deberá estar presente hasta el final del evento. Además, deberá haber entregado al menos 3 de los problemas que formen parte del conjunto de problemas propuestos en la competición.</w:t>
      </w:r>
    </w:p>
    <w:sectPr w:rsidR="00953B57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9D0274" w14:textId="77777777" w:rsidR="003A589B" w:rsidRDefault="003A589B">
      <w:pPr>
        <w:spacing w:after="0" w:line="240" w:lineRule="auto"/>
      </w:pPr>
      <w:r>
        <w:separator/>
      </w:r>
    </w:p>
  </w:endnote>
  <w:endnote w:type="continuationSeparator" w:id="0">
    <w:p w14:paraId="3B317304" w14:textId="77777777" w:rsidR="003A589B" w:rsidRDefault="003A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4060F05-FCA0-3247-892D-87E645AC7F9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CF3B7E91-1E8A-994D-9D89-00651BD6C422}"/>
    <w:embedBold r:id="rId3" w:fontKey="{1395F935-D4E9-E147-84E8-F3A55660F325}"/>
    <w:embedItalic r:id="rId4" w:fontKey="{0D9CC91C-BA60-AA4F-8F46-C1A65C81BC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4F5CF4D-D4B9-E64D-BBD7-2344296461C4}"/>
  </w:font>
  <w:font w:name="Liberation Serif">
    <w:altName w:val="Times New Roman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750BF6DF-FA55-F84A-BB07-CDEEDD35425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B22CB4" w14:textId="77777777" w:rsidR="003A589B" w:rsidRDefault="003A589B">
      <w:pPr>
        <w:spacing w:after="0" w:line="240" w:lineRule="auto"/>
      </w:pPr>
      <w:r>
        <w:separator/>
      </w:r>
    </w:p>
  </w:footnote>
  <w:footnote w:type="continuationSeparator" w:id="0">
    <w:p w14:paraId="782AE388" w14:textId="77777777" w:rsidR="003A589B" w:rsidRDefault="003A5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34EB38" w14:textId="77777777" w:rsidR="00953B57" w:rsidRDefault="00000000">
    <w:r>
      <w:rPr>
        <w:noProof/>
      </w:rPr>
      <w:drawing>
        <wp:inline distT="114300" distB="114300" distL="114300" distR="114300" wp14:anchorId="47B60A52" wp14:editId="2DB6D13E">
          <wp:extent cx="1858328" cy="7572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427133"/>
    <w:multiLevelType w:val="multilevel"/>
    <w:tmpl w:val="05C0D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69408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B57"/>
    <w:rsid w:val="003A589B"/>
    <w:rsid w:val="004A5005"/>
    <w:rsid w:val="00953B57"/>
    <w:rsid w:val="00CB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1D456"/>
  <w15:docId w15:val="{BB1A2F3A-D2FA-B446-BF74-AB7530E9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cpc.glob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Carrillo</cp:lastModifiedBy>
  <cp:revision>2</cp:revision>
  <dcterms:created xsi:type="dcterms:W3CDTF">2026-08-27T03:26:00Z</dcterms:created>
  <dcterms:modified xsi:type="dcterms:W3CDTF">2026-08-27T03:40:00Z</dcterms:modified>
</cp:coreProperties>
</file>