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AFA67" w14:textId="77777777" w:rsidR="00BB3699" w:rsidRPr="00652ECA" w:rsidRDefault="00BB3699" w:rsidP="00BB3699">
      <w:pPr>
        <w:pStyle w:val="Ttulo1"/>
        <w:ind w:left="4938" w:hanging="4938"/>
        <w:jc w:val="center"/>
        <w:rPr>
          <w:sz w:val="26"/>
          <w:szCs w:val="26"/>
          <w:u w:val="none"/>
        </w:rPr>
      </w:pPr>
      <w:r w:rsidRPr="00652ECA">
        <w:rPr>
          <w:sz w:val="26"/>
          <w:szCs w:val="26"/>
        </w:rPr>
        <w:t>CONTRATO DE LOCACION IN/MUEBLE</w:t>
      </w:r>
    </w:p>
    <w:p w14:paraId="3A3523CD" w14:textId="6CF3C585" w:rsidR="00BB3699" w:rsidRPr="00652ECA" w:rsidRDefault="00BB3699" w:rsidP="00BB3699">
      <w:pPr>
        <w:tabs>
          <w:tab w:val="right" w:leader="hyphen" w:pos="9639"/>
        </w:tabs>
        <w:suppressAutoHyphens/>
        <w:jc w:val="both"/>
        <w:rPr>
          <w:rFonts w:ascii="Arial" w:hAnsi="Arial"/>
          <w:sz w:val="26"/>
          <w:szCs w:val="26"/>
        </w:rPr>
      </w:pPr>
      <w:r w:rsidRPr="00652ECA">
        <w:rPr>
          <w:rFonts w:ascii="Arial" w:hAnsi="Arial"/>
          <w:sz w:val="26"/>
          <w:szCs w:val="26"/>
        </w:rPr>
        <w:t>Entre el Sr. HUGO ALVAREZ, DNI: 6.233.226</w:t>
      </w:r>
      <w:r>
        <w:rPr>
          <w:rFonts w:ascii="Arial" w:hAnsi="Arial"/>
          <w:sz w:val="26"/>
          <w:szCs w:val="26"/>
        </w:rPr>
        <w:t xml:space="preserve"> y CUIT: 20062332264</w:t>
      </w:r>
      <w:r w:rsidRPr="00652ECA">
        <w:rPr>
          <w:rFonts w:ascii="Arial" w:hAnsi="Arial"/>
          <w:sz w:val="26"/>
          <w:szCs w:val="26"/>
        </w:rPr>
        <w:t xml:space="preserve">, denominado en adelante EL LOCADOR, por una parte, y </w:t>
      </w:r>
      <w:r w:rsidR="00961E8F">
        <w:rPr>
          <w:rFonts w:ascii="Arial" w:hAnsi="Arial"/>
          <w:sz w:val="26"/>
          <w:szCs w:val="26"/>
        </w:rPr>
        <w:t>[24] [19] [1</w:t>
      </w:r>
      <w:proofErr w:type="gramStart"/>
      <w:r w:rsidR="00961E8F">
        <w:rPr>
          <w:rFonts w:ascii="Arial" w:hAnsi="Arial"/>
          <w:sz w:val="26"/>
          <w:szCs w:val="26"/>
        </w:rPr>
        <w:t>]</w:t>
      </w:r>
      <w:r w:rsidR="008341B1">
        <w:rPr>
          <w:rFonts w:ascii="Arial" w:hAnsi="Arial"/>
          <w:sz w:val="26"/>
          <w:szCs w:val="26"/>
        </w:rPr>
        <w:t xml:space="preserve"> </w:t>
      </w:r>
      <w:r w:rsidRPr="00652ECA">
        <w:rPr>
          <w:rFonts w:ascii="Arial" w:hAnsi="Arial"/>
          <w:sz w:val="26"/>
          <w:szCs w:val="26"/>
        </w:rPr>
        <w:t>,</w:t>
      </w:r>
      <w:proofErr w:type="gramEnd"/>
      <w:r w:rsidRPr="00652ECA">
        <w:rPr>
          <w:rFonts w:ascii="Arial" w:hAnsi="Arial"/>
          <w:sz w:val="26"/>
          <w:szCs w:val="26"/>
        </w:rPr>
        <w:t xml:space="preserve"> Documento de Identidad </w:t>
      </w:r>
      <w:r>
        <w:rPr>
          <w:rFonts w:ascii="Arial" w:hAnsi="Arial"/>
          <w:sz w:val="26"/>
          <w:szCs w:val="26"/>
        </w:rPr>
        <w:t>CUIT:</w:t>
      </w:r>
      <w:r w:rsidR="00375031" w:rsidRPr="00375031">
        <w:t xml:space="preserve"> </w:t>
      </w:r>
      <w:r w:rsidR="00717BD8">
        <w:rPr>
          <w:rFonts w:ascii="Arial" w:hAnsi="Arial"/>
          <w:sz w:val="26"/>
          <w:szCs w:val="26"/>
        </w:rPr>
        <w:t xml:space="preserve">[2] </w:t>
      </w:r>
      <w:r w:rsidRPr="00652ECA">
        <w:rPr>
          <w:rFonts w:ascii="Arial" w:hAnsi="Arial"/>
          <w:sz w:val="26"/>
          <w:szCs w:val="26"/>
        </w:rPr>
        <w:t xml:space="preserve">,  Celular: </w:t>
      </w:r>
      <w:r w:rsidR="00717BD8">
        <w:rPr>
          <w:rFonts w:ascii="Arial" w:hAnsi="Arial"/>
          <w:noProof/>
          <w:sz w:val="26"/>
          <w:szCs w:val="26"/>
        </w:rPr>
        <w:t xml:space="preserve">[3] </w:t>
      </w:r>
      <w:r w:rsidRPr="00652ECA">
        <w:rPr>
          <w:rFonts w:ascii="Arial" w:hAnsi="Arial"/>
          <w:sz w:val="26"/>
          <w:szCs w:val="26"/>
        </w:rPr>
        <w:t xml:space="preserve">, denominado en adelante </w:t>
      </w:r>
      <w:r w:rsidR="0027667E">
        <w:rPr>
          <w:rFonts w:ascii="Arial" w:hAnsi="Arial"/>
          <w:sz w:val="26"/>
          <w:szCs w:val="26"/>
        </w:rPr>
        <w:t>[24]</w:t>
      </w:r>
      <w:r w:rsidR="00375031">
        <w:rPr>
          <w:rFonts w:ascii="Arial" w:hAnsi="Arial"/>
          <w:sz w:val="26"/>
          <w:szCs w:val="26"/>
        </w:rPr>
        <w:t xml:space="preserve"> LOCATARI</w:t>
      </w:r>
      <w:r w:rsidR="00961E8F">
        <w:rPr>
          <w:rFonts w:ascii="Arial" w:hAnsi="Arial"/>
          <w:sz w:val="26"/>
          <w:szCs w:val="26"/>
        </w:rPr>
        <w:t>[21]</w:t>
      </w:r>
      <w:r w:rsidRPr="00652ECA">
        <w:rPr>
          <w:rFonts w:ascii="Arial" w:hAnsi="Arial"/>
          <w:sz w:val="26"/>
          <w:szCs w:val="26"/>
        </w:rPr>
        <w:t>, por la otra parte, se conviene en celebrar el siguiente Contrato de Locación, sometido a las cláusulas y condiciones que a continuación se exponen:</w:t>
      </w:r>
      <w:r w:rsidRPr="00652ECA">
        <w:rPr>
          <w:rFonts w:ascii="Arial" w:hAnsi="Arial"/>
          <w:sz w:val="26"/>
          <w:szCs w:val="26"/>
        </w:rPr>
        <w:tab/>
      </w:r>
    </w:p>
    <w:p w14:paraId="23AB35E8" w14:textId="0DF13C05" w:rsidR="00BB3699" w:rsidRPr="00652ECA" w:rsidRDefault="00BB3699" w:rsidP="00BB3699">
      <w:pPr>
        <w:tabs>
          <w:tab w:val="right" w:leader="hyphen" w:pos="9639"/>
        </w:tabs>
        <w:suppressAutoHyphens/>
        <w:jc w:val="both"/>
        <w:rPr>
          <w:rFonts w:ascii="Arial" w:hAnsi="Arial"/>
          <w:sz w:val="26"/>
          <w:szCs w:val="26"/>
        </w:rPr>
      </w:pPr>
      <w:r w:rsidRPr="00652ECA">
        <w:rPr>
          <w:rFonts w:ascii="Arial" w:hAnsi="Arial"/>
          <w:sz w:val="26"/>
          <w:szCs w:val="26"/>
          <w:u w:val="single"/>
        </w:rPr>
        <w:t>PRIMERA:</w:t>
      </w:r>
      <w:r w:rsidRPr="00652ECA">
        <w:rPr>
          <w:rFonts w:ascii="Arial" w:hAnsi="Arial"/>
          <w:sz w:val="26"/>
          <w:szCs w:val="26"/>
        </w:rPr>
        <w:t xml:space="preserve"> El LOCADOR da en Locación a</w:t>
      </w:r>
      <w:r w:rsidR="0027667E">
        <w:rPr>
          <w:rFonts w:ascii="Arial" w:hAnsi="Arial"/>
          <w:sz w:val="26"/>
          <w:szCs w:val="26"/>
        </w:rPr>
        <w:t xml:space="preserve"> [24] </w:t>
      </w:r>
      <w:proofErr w:type="gramStart"/>
      <w:r w:rsidR="0027667E">
        <w:rPr>
          <w:rFonts w:ascii="Arial" w:hAnsi="Arial"/>
          <w:sz w:val="26"/>
          <w:szCs w:val="26"/>
        </w:rPr>
        <w:t>LOCATARI[</w:t>
      </w:r>
      <w:proofErr w:type="gramEnd"/>
      <w:r w:rsidR="0027667E">
        <w:rPr>
          <w:rFonts w:ascii="Arial" w:hAnsi="Arial"/>
          <w:sz w:val="26"/>
          <w:szCs w:val="26"/>
        </w:rPr>
        <w:t>21]</w:t>
      </w:r>
      <w:r w:rsidRPr="00652ECA">
        <w:rPr>
          <w:rFonts w:ascii="Arial" w:hAnsi="Arial"/>
          <w:sz w:val="26"/>
          <w:szCs w:val="26"/>
        </w:rPr>
        <w:t xml:space="preserve">, un </w:t>
      </w:r>
      <w:r w:rsidR="00375031">
        <w:rPr>
          <w:rFonts w:ascii="Arial" w:hAnsi="Arial"/>
          <w:noProof/>
          <w:sz w:val="26"/>
          <w:szCs w:val="26"/>
        </w:rPr>
        <w:t>inmueble</w:t>
      </w:r>
      <w:r w:rsidRPr="00652ECA">
        <w:rPr>
          <w:rFonts w:ascii="Arial" w:hAnsi="Arial"/>
          <w:sz w:val="26"/>
          <w:szCs w:val="26"/>
        </w:rPr>
        <w:t>, en el estado en que se encuentra, debiendo al  mismo mantenerlo en perfecto estado, cuyo destino será el de</w:t>
      </w:r>
      <w:r w:rsidR="00375031" w:rsidRPr="00375031">
        <w:t xml:space="preserve"> </w:t>
      </w:r>
      <w:r w:rsidR="0027667E">
        <w:rPr>
          <w:rFonts w:ascii="Arial" w:hAnsi="Arial"/>
          <w:sz w:val="26"/>
          <w:szCs w:val="26"/>
        </w:rPr>
        <w:t>[4]</w:t>
      </w:r>
      <w:r w:rsidRPr="00652ECA">
        <w:rPr>
          <w:rFonts w:ascii="Arial" w:hAnsi="Arial"/>
          <w:sz w:val="26"/>
          <w:szCs w:val="26"/>
        </w:rPr>
        <w:t>, ubicada en calle</w:t>
      </w:r>
      <w:r w:rsidR="0027667E">
        <w:rPr>
          <w:rFonts w:ascii="Arial" w:hAnsi="Arial"/>
          <w:sz w:val="26"/>
          <w:szCs w:val="26"/>
        </w:rPr>
        <w:t xml:space="preserve"> [5]</w:t>
      </w:r>
      <w:r w:rsidRPr="00652ECA">
        <w:rPr>
          <w:rFonts w:ascii="Arial" w:hAnsi="Arial"/>
          <w:sz w:val="26"/>
          <w:szCs w:val="26"/>
        </w:rPr>
        <w:t xml:space="preserve">, de la ciudad de Curuzú Cuatiá, Provincia de Corrientes, por el término de </w:t>
      </w:r>
      <w:r w:rsidR="0027667E">
        <w:rPr>
          <w:rFonts w:ascii="Arial" w:hAnsi="Arial"/>
          <w:noProof/>
          <w:sz w:val="26"/>
          <w:szCs w:val="26"/>
        </w:rPr>
        <w:t>[27]</w:t>
      </w:r>
      <w:r w:rsidRPr="003D7E6F">
        <w:rPr>
          <w:rFonts w:ascii="Arial" w:hAnsi="Arial"/>
          <w:noProof/>
          <w:sz w:val="26"/>
          <w:szCs w:val="26"/>
        </w:rPr>
        <w:t xml:space="preserve"> (</w:t>
      </w:r>
      <w:r w:rsidR="0027667E">
        <w:rPr>
          <w:rFonts w:ascii="Arial" w:hAnsi="Arial"/>
          <w:noProof/>
          <w:sz w:val="26"/>
          <w:szCs w:val="26"/>
        </w:rPr>
        <w:t>[6]</w:t>
      </w:r>
      <w:r w:rsidRPr="003D7E6F">
        <w:rPr>
          <w:rFonts w:ascii="Arial" w:hAnsi="Arial"/>
          <w:noProof/>
          <w:sz w:val="26"/>
          <w:szCs w:val="26"/>
        </w:rPr>
        <w:t>)</w:t>
      </w:r>
      <w:r w:rsidRPr="00652ECA">
        <w:rPr>
          <w:rFonts w:ascii="Arial" w:hAnsi="Arial"/>
          <w:sz w:val="26"/>
          <w:szCs w:val="26"/>
        </w:rPr>
        <w:t xml:space="preserve"> año a contar del día</w:t>
      </w:r>
      <w:r w:rsidR="00E36529">
        <w:rPr>
          <w:rFonts w:ascii="Arial" w:hAnsi="Arial"/>
          <w:sz w:val="26"/>
          <w:szCs w:val="26"/>
        </w:rPr>
        <w:t xml:space="preserve"> </w:t>
      </w:r>
      <w:r w:rsidR="0027667E">
        <w:rPr>
          <w:rFonts w:ascii="Arial" w:hAnsi="Arial"/>
          <w:sz w:val="26"/>
          <w:szCs w:val="26"/>
        </w:rPr>
        <w:t>[7]</w:t>
      </w:r>
      <w:r w:rsidR="00E36529">
        <w:rPr>
          <w:rFonts w:ascii="Arial" w:hAnsi="Arial"/>
          <w:sz w:val="26"/>
          <w:szCs w:val="26"/>
        </w:rPr>
        <w:t xml:space="preserve"> de </w:t>
      </w:r>
      <w:r w:rsidR="0027667E">
        <w:rPr>
          <w:rFonts w:ascii="Arial" w:hAnsi="Arial"/>
          <w:sz w:val="26"/>
          <w:szCs w:val="26"/>
        </w:rPr>
        <w:t>[8]</w:t>
      </w:r>
      <w:r w:rsidR="00E36529">
        <w:rPr>
          <w:rFonts w:ascii="Arial" w:hAnsi="Arial"/>
          <w:sz w:val="26"/>
          <w:szCs w:val="26"/>
        </w:rPr>
        <w:t xml:space="preserve"> del </w:t>
      </w:r>
      <w:r w:rsidR="0027667E">
        <w:rPr>
          <w:rFonts w:ascii="Arial" w:hAnsi="Arial"/>
          <w:sz w:val="26"/>
          <w:szCs w:val="26"/>
        </w:rPr>
        <w:t>[9]</w:t>
      </w:r>
      <w:r w:rsidRPr="00652ECA">
        <w:rPr>
          <w:rFonts w:ascii="Arial" w:hAnsi="Arial"/>
          <w:sz w:val="26"/>
          <w:szCs w:val="26"/>
        </w:rPr>
        <w:t xml:space="preserve">. </w:t>
      </w:r>
      <w:r w:rsidR="0027667E">
        <w:rPr>
          <w:rFonts w:ascii="Arial" w:hAnsi="Arial"/>
          <w:sz w:val="26"/>
          <w:szCs w:val="26"/>
        </w:rPr>
        <w:t xml:space="preserve">[24] </w:t>
      </w:r>
      <w:proofErr w:type="gramStart"/>
      <w:r w:rsidR="0027667E">
        <w:rPr>
          <w:rFonts w:ascii="Arial" w:hAnsi="Arial"/>
          <w:sz w:val="26"/>
          <w:szCs w:val="26"/>
        </w:rPr>
        <w:t>LOCATARI[</w:t>
      </w:r>
      <w:proofErr w:type="gramEnd"/>
      <w:r w:rsidR="0027667E">
        <w:rPr>
          <w:rFonts w:ascii="Arial" w:hAnsi="Arial"/>
          <w:sz w:val="26"/>
          <w:szCs w:val="26"/>
        </w:rPr>
        <w:t>21]</w:t>
      </w:r>
      <w:r w:rsidRPr="00652ECA">
        <w:rPr>
          <w:rFonts w:ascii="Arial" w:hAnsi="Arial"/>
          <w:sz w:val="26"/>
          <w:szCs w:val="26"/>
        </w:rPr>
        <w:t xml:space="preserve"> ha tomado posesión del inmueble de total conformidad. Se deja constancia del actual estado de</w:t>
      </w:r>
      <w:r>
        <w:rPr>
          <w:rFonts w:ascii="Arial" w:hAnsi="Arial"/>
          <w:sz w:val="26"/>
          <w:szCs w:val="26"/>
        </w:rPr>
        <w:t>l</w:t>
      </w:r>
      <w:r w:rsidRPr="00652ECA">
        <w:rPr>
          <w:rFonts w:ascii="Arial" w:hAnsi="Arial"/>
          <w:sz w:val="26"/>
          <w:szCs w:val="26"/>
        </w:rPr>
        <w:t xml:space="preserve"> Medidor de Agua de Corrientes: </w:t>
      </w:r>
      <w:proofErr w:type="spellStart"/>
      <w:r w:rsidRPr="00652ECA">
        <w:rPr>
          <w:rFonts w:ascii="Arial" w:hAnsi="Arial"/>
          <w:sz w:val="26"/>
          <w:szCs w:val="26"/>
        </w:rPr>
        <w:t>N</w:t>
      </w:r>
      <w:r>
        <w:rPr>
          <w:rFonts w:ascii="Arial" w:hAnsi="Arial"/>
          <w:sz w:val="26"/>
          <w:szCs w:val="26"/>
        </w:rPr>
        <w:t>º</w:t>
      </w:r>
      <w:proofErr w:type="spellEnd"/>
      <w:r w:rsidRPr="00652ECA">
        <w:rPr>
          <w:rFonts w:ascii="Arial" w:hAnsi="Arial"/>
          <w:sz w:val="26"/>
          <w:szCs w:val="26"/>
        </w:rPr>
        <w:t xml:space="preserve"> </w:t>
      </w:r>
      <w:r w:rsidRPr="003D7E6F">
        <w:rPr>
          <w:rFonts w:ascii="Arial" w:hAnsi="Arial"/>
          <w:noProof/>
          <w:sz w:val="26"/>
          <w:szCs w:val="26"/>
        </w:rPr>
        <w:t>Y14S922360</w:t>
      </w:r>
      <w:r w:rsidRPr="00652ECA">
        <w:rPr>
          <w:rFonts w:ascii="Arial" w:hAnsi="Arial"/>
          <w:sz w:val="26"/>
          <w:szCs w:val="26"/>
        </w:rPr>
        <w:t xml:space="preserve">: </w:t>
      </w:r>
      <w:r w:rsidRPr="003D7E6F">
        <w:rPr>
          <w:rFonts w:ascii="Arial" w:hAnsi="Arial"/>
          <w:noProof/>
          <w:sz w:val="26"/>
          <w:szCs w:val="26"/>
        </w:rPr>
        <w:t>1856</w:t>
      </w:r>
      <w:r w:rsidRPr="00652ECA">
        <w:rPr>
          <w:rFonts w:ascii="Arial" w:hAnsi="Arial"/>
          <w:sz w:val="26"/>
          <w:szCs w:val="26"/>
        </w:rPr>
        <w:t xml:space="preserve"> m3</w:t>
      </w:r>
      <w:r>
        <w:rPr>
          <w:rFonts w:ascii="Arial" w:hAnsi="Arial"/>
          <w:sz w:val="26"/>
          <w:szCs w:val="26"/>
        </w:rPr>
        <w:t xml:space="preserve"> respectivamente</w:t>
      </w:r>
      <w:r w:rsidRPr="00652ECA">
        <w:rPr>
          <w:rFonts w:ascii="Arial" w:hAnsi="Arial"/>
          <w:sz w:val="26"/>
          <w:szCs w:val="26"/>
        </w:rPr>
        <w:t xml:space="preserve">. En la DPEC </w:t>
      </w:r>
      <w:r w:rsidR="0027667E">
        <w:rPr>
          <w:rFonts w:ascii="Arial" w:hAnsi="Arial"/>
          <w:sz w:val="26"/>
          <w:szCs w:val="26"/>
        </w:rPr>
        <w:t xml:space="preserve">[24] </w:t>
      </w:r>
      <w:proofErr w:type="gramStart"/>
      <w:r w:rsidR="0027667E">
        <w:rPr>
          <w:rFonts w:ascii="Arial" w:hAnsi="Arial"/>
          <w:sz w:val="26"/>
          <w:szCs w:val="26"/>
        </w:rPr>
        <w:t>LOCATARI[</w:t>
      </w:r>
      <w:proofErr w:type="gramEnd"/>
      <w:r w:rsidR="0027667E">
        <w:rPr>
          <w:rFonts w:ascii="Arial" w:hAnsi="Arial"/>
          <w:sz w:val="26"/>
          <w:szCs w:val="26"/>
        </w:rPr>
        <w:t>21]</w:t>
      </w:r>
      <w:r w:rsidRPr="00652ECA">
        <w:rPr>
          <w:rFonts w:ascii="Arial" w:hAnsi="Arial"/>
          <w:sz w:val="26"/>
          <w:szCs w:val="26"/>
        </w:rPr>
        <w:t xml:space="preserve"> deberá solicitar, con la copia de este contrato, un medidor a su nombre, ajustándose a las condiciones de esa repartición.</w:t>
      </w:r>
      <w:r w:rsidRPr="00652ECA">
        <w:rPr>
          <w:rFonts w:ascii="Arial" w:hAnsi="Arial"/>
          <w:sz w:val="26"/>
          <w:szCs w:val="26"/>
        </w:rPr>
        <w:tab/>
      </w:r>
    </w:p>
    <w:p w14:paraId="7A3FD53A" w14:textId="755852EB" w:rsidR="00BB3699" w:rsidRPr="00652ECA" w:rsidRDefault="0027667E" w:rsidP="00BB3699">
      <w:pPr>
        <w:tabs>
          <w:tab w:val="right" w:leader="hyphen" w:pos="9639"/>
        </w:tabs>
        <w:suppressAutoHyphens/>
        <w:jc w:val="both"/>
        <w:rPr>
          <w:rFonts w:ascii="Arial" w:hAnsi="Arial"/>
          <w:sz w:val="26"/>
          <w:szCs w:val="26"/>
        </w:rPr>
      </w:pPr>
      <w:r>
        <w:rPr>
          <w:rFonts w:ascii="Arial" w:hAnsi="Arial"/>
          <w:sz w:val="26"/>
          <w:szCs w:val="26"/>
        </w:rPr>
        <w:t xml:space="preserve">[24] </w:t>
      </w:r>
      <w:proofErr w:type="gramStart"/>
      <w:r>
        <w:rPr>
          <w:rFonts w:ascii="Arial" w:hAnsi="Arial"/>
          <w:sz w:val="26"/>
          <w:szCs w:val="26"/>
        </w:rPr>
        <w:t>LOCATARI[</w:t>
      </w:r>
      <w:proofErr w:type="gramEnd"/>
      <w:r>
        <w:rPr>
          <w:rFonts w:ascii="Arial" w:hAnsi="Arial"/>
          <w:sz w:val="26"/>
          <w:szCs w:val="26"/>
        </w:rPr>
        <w:t>21]</w:t>
      </w:r>
      <w:r w:rsidR="00BB3699" w:rsidRPr="00652ECA">
        <w:rPr>
          <w:rFonts w:ascii="Arial" w:hAnsi="Arial"/>
          <w:sz w:val="26"/>
          <w:szCs w:val="26"/>
        </w:rPr>
        <w:t xml:space="preserve"> está en posesión del inmueble de total conformidad.</w:t>
      </w:r>
      <w:r w:rsidR="00BB3699" w:rsidRPr="00652ECA">
        <w:rPr>
          <w:rFonts w:ascii="Arial" w:hAnsi="Arial"/>
          <w:sz w:val="26"/>
          <w:szCs w:val="26"/>
        </w:rPr>
        <w:tab/>
      </w:r>
    </w:p>
    <w:p w14:paraId="7DE40B00" w14:textId="36F15FDD" w:rsidR="00BB3699" w:rsidRPr="003F3433" w:rsidRDefault="00BB3699" w:rsidP="00BB3699">
      <w:pPr>
        <w:tabs>
          <w:tab w:val="right" w:leader="hyphen" w:pos="9639"/>
        </w:tabs>
        <w:suppressAutoHyphens/>
        <w:jc w:val="both"/>
        <w:rPr>
          <w:rFonts w:ascii="Arial" w:hAnsi="Arial"/>
          <w:spacing w:val="-3"/>
          <w:sz w:val="26"/>
          <w:szCs w:val="26"/>
        </w:rPr>
      </w:pPr>
      <w:r w:rsidRPr="00652ECA">
        <w:rPr>
          <w:rFonts w:ascii="Arial" w:hAnsi="Arial"/>
          <w:sz w:val="26"/>
          <w:szCs w:val="26"/>
          <w:u w:val="single"/>
        </w:rPr>
        <w:t>SEGUNDA:</w:t>
      </w:r>
      <w:r w:rsidRPr="00652ECA">
        <w:rPr>
          <w:rFonts w:ascii="Arial" w:hAnsi="Arial"/>
          <w:sz w:val="26"/>
          <w:szCs w:val="26"/>
        </w:rPr>
        <w:t xml:space="preserve"> </w:t>
      </w:r>
      <w:r w:rsidRPr="0088215E">
        <w:rPr>
          <w:rFonts w:ascii="Arial" w:hAnsi="Arial"/>
          <w:sz w:val="26"/>
          <w:szCs w:val="26"/>
        </w:rPr>
        <w:t>De mutuo acuerdo, EL LOCADOR propone a</w:t>
      </w:r>
      <w:r w:rsidR="0010598D">
        <w:rPr>
          <w:rFonts w:ascii="Arial" w:hAnsi="Arial"/>
          <w:sz w:val="26"/>
          <w:szCs w:val="26"/>
        </w:rPr>
        <w:t xml:space="preserve"> [24] </w:t>
      </w:r>
      <w:proofErr w:type="gramStart"/>
      <w:r w:rsidR="0010598D">
        <w:rPr>
          <w:rFonts w:ascii="Arial" w:hAnsi="Arial"/>
          <w:sz w:val="26"/>
          <w:szCs w:val="26"/>
        </w:rPr>
        <w:t>LOCATARI[</w:t>
      </w:r>
      <w:proofErr w:type="gramEnd"/>
      <w:r w:rsidR="0010598D">
        <w:rPr>
          <w:rFonts w:ascii="Arial" w:hAnsi="Arial"/>
          <w:sz w:val="26"/>
          <w:szCs w:val="26"/>
        </w:rPr>
        <w:t>21]</w:t>
      </w:r>
      <w:r w:rsidRPr="0088215E">
        <w:rPr>
          <w:rFonts w:ascii="Arial" w:hAnsi="Arial"/>
          <w:sz w:val="26"/>
          <w:szCs w:val="26"/>
        </w:rPr>
        <w:t xml:space="preserve"> , y est</w:t>
      </w:r>
      <w:r w:rsidR="0010598D">
        <w:rPr>
          <w:rFonts w:ascii="Arial" w:hAnsi="Arial"/>
          <w:sz w:val="26"/>
          <w:szCs w:val="26"/>
        </w:rPr>
        <w:t>e</w:t>
      </w:r>
      <w:r w:rsidRPr="0088215E">
        <w:rPr>
          <w:rFonts w:ascii="Arial" w:hAnsi="Arial"/>
          <w:sz w:val="26"/>
          <w:szCs w:val="26"/>
        </w:rPr>
        <w:t xml:space="preserve"> último acepta plenamente, establecer el monto del alquiler en la cantidad de</w:t>
      </w:r>
      <w:r w:rsidR="00E36529">
        <w:rPr>
          <w:rFonts w:ascii="Arial" w:hAnsi="Arial"/>
          <w:sz w:val="26"/>
          <w:szCs w:val="26"/>
        </w:rPr>
        <w:t xml:space="preserve"> PESOS</w:t>
      </w:r>
      <w:r w:rsidRPr="0088215E">
        <w:rPr>
          <w:rFonts w:ascii="Arial" w:hAnsi="Arial"/>
          <w:sz w:val="26"/>
          <w:szCs w:val="26"/>
        </w:rPr>
        <w:t xml:space="preserve"> </w:t>
      </w:r>
      <w:r w:rsidR="00E36529">
        <w:rPr>
          <w:rFonts w:ascii="Arial" w:hAnsi="Arial"/>
          <w:sz w:val="26"/>
          <w:szCs w:val="26"/>
        </w:rPr>
        <w:t xml:space="preserve">$ </w:t>
      </w:r>
      <w:r w:rsidR="0027667E">
        <w:rPr>
          <w:rFonts w:ascii="Arial" w:hAnsi="Arial"/>
          <w:sz w:val="26"/>
          <w:szCs w:val="26"/>
        </w:rPr>
        <w:t>[13]</w:t>
      </w:r>
      <w:r w:rsidR="00E36529">
        <w:rPr>
          <w:rFonts w:ascii="Arial" w:hAnsi="Arial"/>
          <w:sz w:val="26"/>
          <w:szCs w:val="26"/>
        </w:rPr>
        <w:t xml:space="preserve"> </w:t>
      </w:r>
      <w:r w:rsidRPr="0088215E">
        <w:rPr>
          <w:rFonts w:ascii="Arial" w:hAnsi="Arial"/>
          <w:sz w:val="26"/>
          <w:szCs w:val="26"/>
        </w:rPr>
        <w:t>mensuales. El pago deberá realizarse del 1 al 5 de cada mes</w:t>
      </w:r>
      <w:r w:rsidR="00E36529">
        <w:rPr>
          <w:rFonts w:ascii="Arial" w:hAnsi="Arial"/>
          <w:sz w:val="26"/>
          <w:szCs w:val="26"/>
        </w:rPr>
        <w:t xml:space="preserve">. Dicho importe se actualizara cada </w:t>
      </w:r>
      <w:r w:rsidR="0027667E">
        <w:rPr>
          <w:rFonts w:ascii="Arial" w:hAnsi="Arial"/>
          <w:sz w:val="26"/>
          <w:szCs w:val="26"/>
        </w:rPr>
        <w:t>[14]</w:t>
      </w:r>
      <w:r w:rsidR="00E36529">
        <w:rPr>
          <w:rFonts w:ascii="Arial" w:hAnsi="Arial"/>
          <w:sz w:val="26"/>
          <w:szCs w:val="26"/>
        </w:rPr>
        <w:t xml:space="preserve"> meses al índice de precios al </w:t>
      </w:r>
      <w:proofErr w:type="gramStart"/>
      <w:r w:rsidR="00E36529">
        <w:rPr>
          <w:rFonts w:ascii="Arial" w:hAnsi="Arial"/>
          <w:sz w:val="26"/>
          <w:szCs w:val="26"/>
        </w:rPr>
        <w:t>consumidor(</w:t>
      </w:r>
      <w:proofErr w:type="gramEnd"/>
      <w:r w:rsidR="00E36529">
        <w:rPr>
          <w:rFonts w:ascii="Arial" w:hAnsi="Arial"/>
          <w:sz w:val="26"/>
          <w:szCs w:val="26"/>
        </w:rPr>
        <w:t>IPC) publicado mensualmente por el INDEC</w:t>
      </w:r>
      <w:r w:rsidRPr="0088215E">
        <w:rPr>
          <w:rFonts w:ascii="Arial" w:hAnsi="Arial"/>
          <w:sz w:val="26"/>
          <w:szCs w:val="26"/>
        </w:rPr>
        <w:t>.</w:t>
      </w:r>
      <w:r>
        <w:rPr>
          <w:rFonts w:ascii="Arial" w:hAnsi="Arial"/>
          <w:sz w:val="26"/>
          <w:szCs w:val="26"/>
        </w:rPr>
        <w:tab/>
      </w:r>
    </w:p>
    <w:p w14:paraId="308705CC" w14:textId="64F774AE" w:rsidR="00BB3699" w:rsidRDefault="00BB3699" w:rsidP="00BB3699">
      <w:pPr>
        <w:tabs>
          <w:tab w:val="left" w:pos="-720"/>
          <w:tab w:val="right" w:leader="hyphen" w:pos="9639"/>
        </w:tabs>
        <w:suppressAutoHyphens/>
        <w:jc w:val="both"/>
        <w:rPr>
          <w:rFonts w:ascii="Arial" w:hAnsi="Arial"/>
          <w:sz w:val="26"/>
          <w:szCs w:val="26"/>
        </w:rPr>
      </w:pPr>
      <w:r w:rsidRPr="00652ECA">
        <w:rPr>
          <w:rFonts w:ascii="Arial" w:hAnsi="Arial"/>
          <w:sz w:val="26"/>
          <w:szCs w:val="26"/>
        </w:rPr>
        <w:t xml:space="preserve">El </w:t>
      </w:r>
      <w:r w:rsidRPr="00652ECA">
        <w:rPr>
          <w:rFonts w:ascii="Arial" w:hAnsi="Arial"/>
          <w:b/>
          <w:sz w:val="26"/>
          <w:szCs w:val="26"/>
          <w:u w:val="single"/>
        </w:rPr>
        <w:t>Depósito de Garantía</w:t>
      </w:r>
      <w:r w:rsidRPr="00652ECA">
        <w:rPr>
          <w:rFonts w:ascii="Arial" w:hAnsi="Arial"/>
          <w:sz w:val="26"/>
          <w:szCs w:val="26"/>
        </w:rPr>
        <w:t xml:space="preserve"> </w:t>
      </w:r>
      <w:r w:rsidR="00E36529">
        <w:rPr>
          <w:rFonts w:ascii="Arial" w:hAnsi="Arial"/>
          <w:sz w:val="26"/>
          <w:szCs w:val="26"/>
        </w:rPr>
        <w:t xml:space="preserve">PESOS: </w:t>
      </w:r>
      <w:r w:rsidRPr="00652ECA">
        <w:rPr>
          <w:rFonts w:ascii="Arial" w:hAnsi="Arial"/>
          <w:sz w:val="26"/>
          <w:szCs w:val="26"/>
        </w:rPr>
        <w:t>($</w:t>
      </w:r>
      <w:r w:rsidR="00E36529">
        <w:rPr>
          <w:rFonts w:ascii="Arial" w:hAnsi="Arial"/>
          <w:sz w:val="26"/>
          <w:szCs w:val="26"/>
        </w:rPr>
        <w:t xml:space="preserve"> </w:t>
      </w:r>
      <w:r w:rsidR="0027667E">
        <w:rPr>
          <w:rFonts w:ascii="Arial" w:hAnsi="Arial"/>
          <w:sz w:val="26"/>
          <w:szCs w:val="26"/>
        </w:rPr>
        <w:t>[13]</w:t>
      </w:r>
      <w:r w:rsidRPr="00652ECA">
        <w:rPr>
          <w:rFonts w:ascii="Arial" w:hAnsi="Arial"/>
          <w:sz w:val="26"/>
          <w:szCs w:val="26"/>
        </w:rPr>
        <w:t xml:space="preserve">), será abonado por </w:t>
      </w:r>
      <w:r w:rsidR="0027667E">
        <w:rPr>
          <w:rFonts w:ascii="Arial" w:hAnsi="Arial"/>
          <w:sz w:val="26"/>
          <w:szCs w:val="26"/>
        </w:rPr>
        <w:t xml:space="preserve">[24] </w:t>
      </w:r>
      <w:proofErr w:type="gramStart"/>
      <w:r w:rsidR="0027667E">
        <w:rPr>
          <w:rFonts w:ascii="Arial" w:hAnsi="Arial"/>
          <w:sz w:val="26"/>
          <w:szCs w:val="26"/>
        </w:rPr>
        <w:t>LOCATARI[</w:t>
      </w:r>
      <w:proofErr w:type="gramEnd"/>
      <w:r w:rsidR="0027667E">
        <w:rPr>
          <w:rFonts w:ascii="Arial" w:hAnsi="Arial"/>
          <w:sz w:val="26"/>
          <w:szCs w:val="26"/>
        </w:rPr>
        <w:t>21]</w:t>
      </w:r>
      <w:r w:rsidRPr="00652ECA">
        <w:rPr>
          <w:rFonts w:ascii="Arial" w:hAnsi="Arial"/>
          <w:sz w:val="26"/>
          <w:szCs w:val="26"/>
        </w:rPr>
        <w:t xml:space="preserve"> conjuntamente con el alquiler del mes de </w:t>
      </w:r>
      <w:r w:rsidR="0027667E">
        <w:rPr>
          <w:rFonts w:ascii="Arial" w:hAnsi="Arial"/>
          <w:noProof/>
          <w:sz w:val="26"/>
          <w:szCs w:val="26"/>
        </w:rPr>
        <w:t>[8]</w:t>
      </w:r>
      <w:r w:rsidR="0010598D">
        <w:rPr>
          <w:rFonts w:ascii="Arial" w:hAnsi="Arial"/>
          <w:noProof/>
          <w:sz w:val="26"/>
          <w:szCs w:val="26"/>
        </w:rPr>
        <w:t xml:space="preserve"> </w:t>
      </w:r>
      <w:r w:rsidRPr="00652ECA">
        <w:rPr>
          <w:rFonts w:ascii="Arial" w:hAnsi="Arial"/>
          <w:sz w:val="26"/>
          <w:szCs w:val="26"/>
        </w:rPr>
        <w:t xml:space="preserve">de </w:t>
      </w:r>
      <w:r w:rsidRPr="003D7E6F">
        <w:rPr>
          <w:rFonts w:ascii="Arial" w:hAnsi="Arial"/>
          <w:noProof/>
          <w:sz w:val="26"/>
          <w:szCs w:val="26"/>
        </w:rPr>
        <w:t>2024</w:t>
      </w:r>
      <w:r w:rsidRPr="00652ECA">
        <w:rPr>
          <w:rFonts w:ascii="Arial" w:hAnsi="Arial"/>
          <w:sz w:val="26"/>
          <w:szCs w:val="26"/>
        </w:rPr>
        <w:t>.</w:t>
      </w:r>
      <w:r>
        <w:rPr>
          <w:rFonts w:ascii="Arial" w:hAnsi="Arial"/>
          <w:sz w:val="26"/>
          <w:szCs w:val="26"/>
        </w:rPr>
        <w:tab/>
      </w:r>
    </w:p>
    <w:p w14:paraId="46F63442" w14:textId="77777777" w:rsidR="00BB3699" w:rsidRPr="00652ECA" w:rsidRDefault="00BB3699" w:rsidP="00BB3699">
      <w:pPr>
        <w:tabs>
          <w:tab w:val="left" w:pos="-720"/>
          <w:tab w:val="right" w:leader="hyphen" w:pos="9639"/>
        </w:tabs>
        <w:suppressAutoHyphens/>
        <w:jc w:val="both"/>
        <w:rPr>
          <w:rFonts w:ascii="Arial" w:hAnsi="Arial"/>
          <w:sz w:val="26"/>
          <w:szCs w:val="26"/>
        </w:rPr>
      </w:pPr>
      <w:r w:rsidRPr="00B91EAF">
        <w:rPr>
          <w:rFonts w:ascii="Arial" w:hAnsi="Arial"/>
          <w:sz w:val="26"/>
          <w:szCs w:val="26"/>
        </w:rPr>
        <w:t>Cuando se incremente el valor del alquiler, simultáneamente también se incrementará el importe del Depósito de Garantía</w:t>
      </w:r>
      <w:r>
        <w:rPr>
          <w:rFonts w:ascii="Arial" w:hAnsi="Arial"/>
          <w:sz w:val="26"/>
          <w:szCs w:val="26"/>
        </w:rPr>
        <w:t xml:space="preserve"> en igual proporción.</w:t>
      </w:r>
      <w:r>
        <w:rPr>
          <w:rFonts w:ascii="Arial" w:hAnsi="Arial"/>
          <w:sz w:val="26"/>
          <w:szCs w:val="26"/>
        </w:rPr>
        <w:tab/>
      </w:r>
    </w:p>
    <w:p w14:paraId="6E3F96F3" w14:textId="79F64216" w:rsidR="00BB3699" w:rsidRPr="00652ECA" w:rsidRDefault="00BB3699" w:rsidP="00BB3699">
      <w:pPr>
        <w:tabs>
          <w:tab w:val="right" w:leader="hyphen" w:pos="9639"/>
        </w:tabs>
        <w:suppressAutoHyphens/>
        <w:jc w:val="both"/>
        <w:rPr>
          <w:rFonts w:ascii="Arial" w:hAnsi="Arial"/>
          <w:sz w:val="26"/>
          <w:szCs w:val="26"/>
        </w:rPr>
      </w:pPr>
      <w:r w:rsidRPr="00652ECA">
        <w:rPr>
          <w:rFonts w:ascii="Arial" w:hAnsi="Arial"/>
          <w:sz w:val="26"/>
          <w:szCs w:val="26"/>
        </w:rPr>
        <w:t xml:space="preserve">El Locador recibe el importe de la garantía, que no devengará interés o actualización </w:t>
      </w:r>
      <w:r>
        <w:rPr>
          <w:rFonts w:ascii="Arial" w:hAnsi="Arial"/>
          <w:sz w:val="26"/>
          <w:szCs w:val="26"/>
        </w:rPr>
        <w:t xml:space="preserve">alguna a favor de </w:t>
      </w:r>
      <w:r w:rsidR="0027667E">
        <w:rPr>
          <w:rFonts w:ascii="Arial" w:hAnsi="Arial"/>
          <w:sz w:val="26"/>
          <w:szCs w:val="26"/>
        </w:rPr>
        <w:t xml:space="preserve">[24] </w:t>
      </w:r>
      <w:proofErr w:type="gramStart"/>
      <w:r w:rsidR="0027667E">
        <w:rPr>
          <w:rFonts w:ascii="Arial" w:hAnsi="Arial"/>
          <w:sz w:val="26"/>
          <w:szCs w:val="26"/>
        </w:rPr>
        <w:t>LOCATARI[</w:t>
      </w:r>
      <w:proofErr w:type="gramEnd"/>
      <w:r w:rsidR="0027667E">
        <w:rPr>
          <w:rFonts w:ascii="Arial" w:hAnsi="Arial"/>
          <w:sz w:val="26"/>
          <w:szCs w:val="26"/>
        </w:rPr>
        <w:t>21]</w:t>
      </w:r>
      <w:r w:rsidRPr="00652ECA">
        <w:rPr>
          <w:rFonts w:ascii="Arial" w:hAnsi="Arial"/>
          <w:sz w:val="26"/>
          <w:szCs w:val="26"/>
        </w:rPr>
        <w:t>, sirviendo el presente contrato de suficiente recibo. Dicha garantía se aplicará al pago de todos aquellos conceptos indicados en la Cláusula Séptima y otras obligaciones pendientes de cancelación o cumplimiento al momento de la efectiva entrega de las llaves del inmueble en las condiciones de la Cláusula Octava, excepto alquileres atrasados. El excedente que surja luego de cancelar los conceptos enunciados, será reintegrado a</w:t>
      </w:r>
      <w:r w:rsidR="00E36529">
        <w:rPr>
          <w:rFonts w:ascii="Arial" w:hAnsi="Arial"/>
          <w:sz w:val="26"/>
          <w:szCs w:val="26"/>
        </w:rPr>
        <w:t xml:space="preserve"> [24] </w:t>
      </w:r>
      <w:proofErr w:type="gramStart"/>
      <w:r w:rsidR="00E36529">
        <w:rPr>
          <w:rFonts w:ascii="Arial" w:hAnsi="Arial"/>
          <w:sz w:val="26"/>
          <w:szCs w:val="26"/>
        </w:rPr>
        <w:t>LOCATARI[</w:t>
      </w:r>
      <w:proofErr w:type="gramEnd"/>
      <w:r w:rsidR="00E36529">
        <w:rPr>
          <w:rFonts w:ascii="Arial" w:hAnsi="Arial"/>
          <w:sz w:val="26"/>
          <w:szCs w:val="26"/>
        </w:rPr>
        <w:t>21]</w:t>
      </w:r>
      <w:r w:rsidRPr="00652ECA">
        <w:rPr>
          <w:rFonts w:ascii="Arial" w:hAnsi="Arial"/>
          <w:sz w:val="26"/>
          <w:szCs w:val="26"/>
        </w:rPr>
        <w:t xml:space="preserve">  a valores históricos o nominales, sin ningún tipo de interés, actualización o </w:t>
      </w:r>
      <w:proofErr w:type="spellStart"/>
      <w:r w:rsidRPr="00652ECA">
        <w:rPr>
          <w:rFonts w:ascii="Arial" w:hAnsi="Arial"/>
          <w:sz w:val="26"/>
          <w:szCs w:val="26"/>
        </w:rPr>
        <w:t>reexpresión</w:t>
      </w:r>
      <w:proofErr w:type="spellEnd"/>
      <w:r w:rsidRPr="00652ECA">
        <w:rPr>
          <w:rFonts w:ascii="Arial" w:hAnsi="Arial"/>
          <w:sz w:val="26"/>
          <w:szCs w:val="26"/>
        </w:rPr>
        <w:t xml:space="preserve">. En el caso de no existir excedente, sino por el contrario el importe del depósito de garantía resultase insuficiente para cubrir los conceptos citados, </w:t>
      </w:r>
      <w:r w:rsidR="00375031">
        <w:rPr>
          <w:rFonts w:ascii="Arial" w:hAnsi="Arial"/>
          <w:sz w:val="26"/>
          <w:szCs w:val="26"/>
        </w:rPr>
        <w:t xml:space="preserve">[24] </w:t>
      </w:r>
      <w:proofErr w:type="gramStart"/>
      <w:r w:rsidR="00375031">
        <w:rPr>
          <w:rFonts w:ascii="Arial" w:hAnsi="Arial"/>
          <w:sz w:val="26"/>
          <w:szCs w:val="26"/>
        </w:rPr>
        <w:t>LOCATARI[</w:t>
      </w:r>
      <w:proofErr w:type="gramEnd"/>
      <w:r w:rsidR="00375031">
        <w:rPr>
          <w:rFonts w:ascii="Arial" w:hAnsi="Arial"/>
          <w:sz w:val="26"/>
          <w:szCs w:val="26"/>
        </w:rPr>
        <w:t>21]</w:t>
      </w:r>
      <w:r w:rsidRPr="00652ECA">
        <w:rPr>
          <w:rFonts w:ascii="Arial" w:hAnsi="Arial"/>
          <w:sz w:val="26"/>
          <w:szCs w:val="26"/>
        </w:rPr>
        <w:t xml:space="preserve"> se compromete a cubrir la diferencia inmediatamente ante la solicitud del Locador. </w:t>
      </w:r>
      <w:r w:rsidRPr="00652ECA">
        <w:rPr>
          <w:rFonts w:ascii="Arial" w:hAnsi="Arial"/>
          <w:sz w:val="26"/>
          <w:szCs w:val="26"/>
        </w:rPr>
        <w:tab/>
      </w:r>
    </w:p>
    <w:p w14:paraId="188ED35A" w14:textId="77777777" w:rsidR="00BB3699" w:rsidRPr="00652ECA" w:rsidRDefault="00BB3699" w:rsidP="00BB3699">
      <w:pPr>
        <w:tabs>
          <w:tab w:val="right" w:leader="hyphen" w:pos="9639"/>
        </w:tabs>
        <w:suppressAutoHyphens/>
        <w:jc w:val="both"/>
        <w:rPr>
          <w:rFonts w:ascii="Arial" w:hAnsi="Arial"/>
          <w:sz w:val="26"/>
          <w:szCs w:val="26"/>
        </w:rPr>
      </w:pPr>
      <w:r w:rsidRPr="00652ECA">
        <w:rPr>
          <w:rFonts w:ascii="Arial" w:hAnsi="Arial"/>
          <w:sz w:val="26"/>
          <w:szCs w:val="26"/>
        </w:rPr>
        <w:t xml:space="preserve">El importe mensual del alquiler más los conceptos indicados en la Cláusula Séptima, se abonarán por mes adelantado entre el día primero y quinto del mes correspondiente, sin necesidad de requerimiento alguno, por transferencia bancaria en CTA. CTE. CBU </w:t>
      </w:r>
      <w:proofErr w:type="spellStart"/>
      <w:r w:rsidRPr="00652ECA">
        <w:rPr>
          <w:rFonts w:ascii="Arial" w:hAnsi="Arial"/>
          <w:sz w:val="26"/>
          <w:szCs w:val="26"/>
        </w:rPr>
        <w:t>Nº</w:t>
      </w:r>
      <w:proofErr w:type="spellEnd"/>
      <w:r w:rsidRPr="00652ECA">
        <w:rPr>
          <w:rFonts w:ascii="Arial" w:hAnsi="Arial"/>
          <w:sz w:val="26"/>
          <w:szCs w:val="26"/>
        </w:rPr>
        <w:t xml:space="preserve"> 0110225520022500156315 o en el domicilio de EL LOCADOR, sito en calle Juan de Vera Número Setecientos cuarenta y siete (747), de la ciudad de Curuzú Cuatiá, Provincia de Corrientes </w:t>
      </w:r>
      <w:proofErr w:type="spellStart"/>
      <w:r w:rsidRPr="00652ECA">
        <w:rPr>
          <w:rFonts w:ascii="Arial" w:hAnsi="Arial"/>
          <w:sz w:val="26"/>
          <w:szCs w:val="26"/>
        </w:rPr>
        <w:t>ó</w:t>
      </w:r>
      <w:proofErr w:type="spellEnd"/>
      <w:r w:rsidRPr="00652ECA">
        <w:rPr>
          <w:rFonts w:ascii="Arial" w:hAnsi="Arial"/>
          <w:sz w:val="26"/>
          <w:szCs w:val="26"/>
        </w:rPr>
        <w:t xml:space="preserve"> en cualquier otro que el mismo llegase a fijar en el futuro, de lunes de viernes, en horario de oficina.</w:t>
      </w:r>
      <w:r w:rsidRPr="00652ECA">
        <w:rPr>
          <w:rFonts w:ascii="Arial" w:hAnsi="Arial"/>
          <w:sz w:val="26"/>
          <w:szCs w:val="26"/>
        </w:rPr>
        <w:tab/>
      </w:r>
    </w:p>
    <w:p w14:paraId="3A4EECE7" w14:textId="77777777"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TERCERA:</w:t>
      </w:r>
      <w:r w:rsidRPr="00652ECA">
        <w:rPr>
          <w:rFonts w:ascii="Arial" w:hAnsi="Arial"/>
          <w:spacing w:val="-3"/>
          <w:sz w:val="26"/>
          <w:szCs w:val="26"/>
        </w:rPr>
        <w:t xml:space="preserve"> La falta de pago de dos mensualidades consecutivas y vencidas o la falta de cumplimiento de cualquiera de las obligaciones pactadas en este contrato, será causa suficiente para darlo por rescindido y pedir el desalojo del inmueble. La mora se producirá de pleno derecho y por sólo la falta de pago, sin necesidad de interpelación judicial o extrajudicial alguna. El recargo por mora en el pago será, en todos los casos, LA </w:t>
      </w:r>
      <w:r w:rsidRPr="003D7E6F">
        <w:rPr>
          <w:rFonts w:ascii="Arial" w:hAnsi="Arial"/>
          <w:noProof/>
          <w:spacing w:val="-3"/>
          <w:sz w:val="26"/>
          <w:szCs w:val="26"/>
        </w:rPr>
        <w:t xml:space="preserve">TASA ACTIVA POR PLAZO FIJO DEL BANCO DE LA NACIÓN </w:t>
      </w:r>
      <w:proofErr w:type="gramStart"/>
      <w:r w:rsidRPr="003D7E6F">
        <w:rPr>
          <w:rFonts w:ascii="Arial" w:hAnsi="Arial"/>
          <w:noProof/>
          <w:spacing w:val="-3"/>
          <w:sz w:val="26"/>
          <w:szCs w:val="26"/>
        </w:rPr>
        <w:t>ARGENTINA</w:t>
      </w:r>
      <w:r w:rsidRPr="00652ECA">
        <w:rPr>
          <w:rFonts w:ascii="Arial" w:hAnsi="Arial"/>
          <w:spacing w:val="-3"/>
          <w:sz w:val="26"/>
          <w:szCs w:val="26"/>
        </w:rPr>
        <w:t xml:space="preserve"> ,durante</w:t>
      </w:r>
      <w:proofErr w:type="gramEnd"/>
      <w:r w:rsidRPr="00652ECA">
        <w:rPr>
          <w:rFonts w:ascii="Arial" w:hAnsi="Arial"/>
          <w:spacing w:val="-3"/>
          <w:sz w:val="26"/>
          <w:szCs w:val="26"/>
        </w:rPr>
        <w:t xml:space="preserve"> el tiempo que demore en efectivizar el pago de los alquileres adeudados.</w:t>
      </w:r>
      <w:r w:rsidRPr="00652ECA">
        <w:rPr>
          <w:rFonts w:ascii="Arial" w:hAnsi="Arial"/>
          <w:spacing w:val="-3"/>
          <w:sz w:val="26"/>
          <w:szCs w:val="26"/>
        </w:rPr>
        <w:tab/>
      </w:r>
    </w:p>
    <w:p w14:paraId="00E31F28" w14:textId="77777777"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lastRenderedPageBreak/>
        <w:t>CUARTA</w:t>
      </w:r>
      <w:proofErr w:type="gramStart"/>
      <w:r w:rsidRPr="00652ECA">
        <w:rPr>
          <w:rFonts w:ascii="Arial" w:hAnsi="Arial"/>
          <w:spacing w:val="-3"/>
          <w:sz w:val="26"/>
          <w:szCs w:val="26"/>
          <w:u w:val="single"/>
        </w:rPr>
        <w:t>:</w:t>
      </w:r>
      <w:r w:rsidRPr="00652ECA">
        <w:rPr>
          <w:rFonts w:ascii="Arial" w:hAnsi="Arial"/>
          <w:spacing w:val="-3"/>
          <w:sz w:val="26"/>
          <w:szCs w:val="26"/>
        </w:rPr>
        <w:t xml:space="preserve">  </w:t>
      </w:r>
      <w:r w:rsidR="00375031">
        <w:rPr>
          <w:rFonts w:ascii="Arial" w:hAnsi="Arial"/>
          <w:spacing w:val="-3"/>
          <w:sz w:val="26"/>
          <w:szCs w:val="26"/>
        </w:rPr>
        <w:t>[</w:t>
      </w:r>
      <w:proofErr w:type="gramEnd"/>
      <w:r w:rsidR="00375031">
        <w:rPr>
          <w:rFonts w:ascii="Arial" w:hAnsi="Arial"/>
          <w:spacing w:val="-3"/>
          <w:sz w:val="26"/>
          <w:szCs w:val="26"/>
        </w:rPr>
        <w:t>24] LOCATARI[21]</w:t>
      </w:r>
      <w:r w:rsidRPr="00652ECA">
        <w:rPr>
          <w:rFonts w:ascii="Arial" w:hAnsi="Arial"/>
          <w:spacing w:val="-3"/>
          <w:sz w:val="26"/>
          <w:szCs w:val="26"/>
        </w:rPr>
        <w:t xml:space="preserve"> tendrá la obligación de conservar el inmueble en perfecto estado, todos sus accesorios e instalaciones, siendo totalmente a cargo suyo los gastos en que incurra con esta finalidad. Toda mejora, refacción, ampliación, innovación y/o modificación de cualquier especie sobre el inmueble objeto de este contrato en cualquiera de sus partes, se realizará exclusivamente previo consentimiento de EL LOCADOR, estando a cargo de </w:t>
      </w:r>
      <w:r w:rsidR="00375031">
        <w:rPr>
          <w:rFonts w:ascii="Arial" w:hAnsi="Arial"/>
          <w:spacing w:val="-3"/>
          <w:sz w:val="26"/>
          <w:szCs w:val="26"/>
        </w:rPr>
        <w:t xml:space="preserve">[24] </w:t>
      </w:r>
      <w:proofErr w:type="gramStart"/>
      <w:r w:rsidR="00375031">
        <w:rPr>
          <w:rFonts w:ascii="Arial" w:hAnsi="Arial"/>
          <w:spacing w:val="-3"/>
          <w:sz w:val="26"/>
          <w:szCs w:val="26"/>
        </w:rPr>
        <w:t>LOCATARI[</w:t>
      </w:r>
      <w:proofErr w:type="gramEnd"/>
      <w:r w:rsidR="00375031">
        <w:rPr>
          <w:rFonts w:ascii="Arial" w:hAnsi="Arial"/>
          <w:spacing w:val="-3"/>
          <w:sz w:val="26"/>
          <w:szCs w:val="26"/>
        </w:rPr>
        <w:t>21]</w:t>
      </w:r>
      <w:r w:rsidRPr="00652ECA">
        <w:rPr>
          <w:rFonts w:ascii="Arial" w:hAnsi="Arial"/>
          <w:spacing w:val="-3"/>
          <w:sz w:val="26"/>
          <w:szCs w:val="26"/>
        </w:rPr>
        <w:t xml:space="preserve"> la totalidad de sus costas, quedando a la finalización del contrato, sin derecho a reclamo alguno, totalmente a beneficio de EL LOCADOR.</w:t>
      </w:r>
      <w:r w:rsidRPr="00652ECA">
        <w:rPr>
          <w:rFonts w:ascii="Arial" w:hAnsi="Arial"/>
          <w:spacing w:val="-3"/>
          <w:sz w:val="26"/>
          <w:szCs w:val="26"/>
        </w:rPr>
        <w:tab/>
      </w:r>
    </w:p>
    <w:p w14:paraId="242EEEB7" w14:textId="77777777"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rPr>
        <w:t xml:space="preserve">Al desocupar la propiedad por cualquier motivo que fuese; incluso el previsto en la Cláusula Novena, </w:t>
      </w:r>
      <w:r w:rsidR="00375031">
        <w:rPr>
          <w:rFonts w:ascii="Arial" w:hAnsi="Arial"/>
          <w:spacing w:val="-3"/>
          <w:sz w:val="26"/>
          <w:szCs w:val="26"/>
        </w:rPr>
        <w:t xml:space="preserve">[24] </w:t>
      </w:r>
      <w:proofErr w:type="gramStart"/>
      <w:r w:rsidR="00375031">
        <w:rPr>
          <w:rFonts w:ascii="Arial" w:hAnsi="Arial"/>
          <w:spacing w:val="-3"/>
          <w:sz w:val="26"/>
          <w:szCs w:val="26"/>
        </w:rPr>
        <w:t>LOCATARI[</w:t>
      </w:r>
      <w:proofErr w:type="gramEnd"/>
      <w:r w:rsidR="00375031">
        <w:rPr>
          <w:rFonts w:ascii="Arial" w:hAnsi="Arial"/>
          <w:spacing w:val="-3"/>
          <w:sz w:val="26"/>
          <w:szCs w:val="26"/>
        </w:rPr>
        <w:t>21]</w:t>
      </w:r>
      <w:r w:rsidRPr="00652ECA">
        <w:rPr>
          <w:rFonts w:ascii="Arial" w:hAnsi="Arial"/>
          <w:spacing w:val="-3"/>
          <w:sz w:val="26"/>
          <w:szCs w:val="26"/>
        </w:rPr>
        <w:t xml:space="preserve"> deberá entregar el inmueble con todos sus accesorios e instalaciones en perfectas condiciones de infraestructura general, PINTURA COMPLETA, todo en funcionamiento, en perfecto estado para su uso inmediato, en forma inexcusable.</w:t>
      </w:r>
      <w:r w:rsidRPr="00652ECA">
        <w:rPr>
          <w:rFonts w:ascii="Arial" w:hAnsi="Arial"/>
          <w:spacing w:val="-3"/>
          <w:sz w:val="26"/>
          <w:szCs w:val="26"/>
        </w:rPr>
        <w:tab/>
      </w:r>
    </w:p>
    <w:p w14:paraId="3788AA44" w14:textId="77777777"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QUINTA:</w:t>
      </w:r>
      <w:r w:rsidRPr="00652ECA">
        <w:rPr>
          <w:rFonts w:ascii="Arial" w:hAnsi="Arial"/>
          <w:spacing w:val="-3"/>
          <w:sz w:val="26"/>
          <w:szCs w:val="26"/>
        </w:rPr>
        <w:t xml:space="preserve"> Se conviene expresamente que </w:t>
      </w:r>
      <w:r w:rsidR="00375031">
        <w:rPr>
          <w:rFonts w:ascii="Arial" w:hAnsi="Arial"/>
          <w:spacing w:val="-3"/>
          <w:sz w:val="26"/>
          <w:szCs w:val="26"/>
        </w:rPr>
        <w:t xml:space="preserve">[24] </w:t>
      </w:r>
      <w:proofErr w:type="gramStart"/>
      <w:r w:rsidR="00375031">
        <w:rPr>
          <w:rFonts w:ascii="Arial" w:hAnsi="Arial"/>
          <w:spacing w:val="-3"/>
          <w:sz w:val="26"/>
          <w:szCs w:val="26"/>
        </w:rPr>
        <w:t>LOCATARI[</w:t>
      </w:r>
      <w:proofErr w:type="gramEnd"/>
      <w:r w:rsidR="00375031">
        <w:rPr>
          <w:rFonts w:ascii="Arial" w:hAnsi="Arial"/>
          <w:spacing w:val="-3"/>
          <w:sz w:val="26"/>
          <w:szCs w:val="26"/>
        </w:rPr>
        <w:t>21]</w:t>
      </w:r>
      <w:r w:rsidRPr="00652ECA">
        <w:rPr>
          <w:rFonts w:ascii="Arial" w:hAnsi="Arial"/>
          <w:spacing w:val="-3"/>
          <w:sz w:val="26"/>
          <w:szCs w:val="26"/>
        </w:rPr>
        <w:t xml:space="preserve"> no podrá alterar el destino del inmueble, como así tampoco subarrendarlo total o parcialmente, transferir el contrato o introducirle modificaciones sin autorización expresa y por escrito de EL LOCADOR.</w:t>
      </w:r>
      <w:r w:rsidRPr="00652ECA">
        <w:rPr>
          <w:rFonts w:ascii="Arial" w:hAnsi="Arial"/>
          <w:spacing w:val="-3"/>
          <w:sz w:val="26"/>
          <w:szCs w:val="26"/>
        </w:rPr>
        <w:tab/>
      </w:r>
    </w:p>
    <w:p w14:paraId="10F8B222" w14:textId="77777777"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SEXTA:</w:t>
      </w:r>
      <w:r w:rsidRPr="00652ECA">
        <w:rPr>
          <w:rFonts w:ascii="Arial" w:hAnsi="Arial"/>
          <w:spacing w:val="-3"/>
          <w:sz w:val="26"/>
          <w:szCs w:val="26"/>
        </w:rPr>
        <w:t xml:space="preserve">  Sin previo consentimiento otorgado por EL LOCADOR, no podrá </w:t>
      </w:r>
      <w:r w:rsidR="00375031">
        <w:rPr>
          <w:rFonts w:ascii="Arial" w:hAnsi="Arial"/>
          <w:spacing w:val="-3"/>
          <w:sz w:val="26"/>
          <w:szCs w:val="26"/>
        </w:rPr>
        <w:t xml:space="preserve">[24] </w:t>
      </w:r>
      <w:proofErr w:type="gramStart"/>
      <w:r w:rsidR="00375031">
        <w:rPr>
          <w:rFonts w:ascii="Arial" w:hAnsi="Arial"/>
          <w:spacing w:val="-3"/>
          <w:sz w:val="26"/>
          <w:szCs w:val="26"/>
        </w:rPr>
        <w:t>LOCATARI[</w:t>
      </w:r>
      <w:proofErr w:type="gramEnd"/>
      <w:r w:rsidR="00375031">
        <w:rPr>
          <w:rFonts w:ascii="Arial" w:hAnsi="Arial"/>
          <w:spacing w:val="-3"/>
          <w:sz w:val="26"/>
          <w:szCs w:val="26"/>
        </w:rPr>
        <w:t>21]</w:t>
      </w:r>
      <w:r w:rsidRPr="00652ECA">
        <w:rPr>
          <w:rFonts w:ascii="Arial" w:hAnsi="Arial"/>
          <w:spacing w:val="-3"/>
          <w:sz w:val="26"/>
          <w:szCs w:val="26"/>
        </w:rPr>
        <w:t xml:space="preserve"> colocar carteles, letreros o anuncios fijos, en el frente del            edificio comprometiéndose a observar y respetar todas las ordenanzas, leyes y reglamentaciones en vigor.</w:t>
      </w:r>
      <w:r w:rsidRPr="00652ECA">
        <w:rPr>
          <w:rFonts w:ascii="Arial" w:hAnsi="Arial"/>
          <w:spacing w:val="-3"/>
          <w:sz w:val="26"/>
          <w:szCs w:val="26"/>
        </w:rPr>
        <w:tab/>
        <w:t xml:space="preserve"> </w:t>
      </w:r>
    </w:p>
    <w:p w14:paraId="2FD67FCB" w14:textId="77777777"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SÉPTIMA:</w:t>
      </w:r>
      <w:r w:rsidRPr="00652ECA">
        <w:rPr>
          <w:rFonts w:ascii="Arial" w:hAnsi="Arial"/>
          <w:spacing w:val="-3"/>
          <w:sz w:val="26"/>
          <w:szCs w:val="26"/>
        </w:rPr>
        <w:t xml:space="preserve"> Están a cargo de </w:t>
      </w:r>
      <w:r w:rsidR="00375031">
        <w:rPr>
          <w:rFonts w:ascii="Arial" w:hAnsi="Arial"/>
          <w:spacing w:val="-3"/>
          <w:sz w:val="26"/>
          <w:szCs w:val="26"/>
        </w:rPr>
        <w:t>[24] LOCATARI[21]</w:t>
      </w:r>
      <w:r w:rsidRPr="00652ECA">
        <w:rPr>
          <w:rFonts w:ascii="Arial" w:hAnsi="Arial"/>
          <w:spacing w:val="-3"/>
          <w:sz w:val="26"/>
          <w:szCs w:val="26"/>
        </w:rPr>
        <w:t xml:space="preserve"> los gastos de Energía Eléctrica, Aguas de Corrientes, CABLE y los tributos que correspondan conforme lo determine la legislación vigente actual, o futura, que se devenguen, correspondan o imputen al período comprendido entre el día fijado en la Cláusula Primera y el de la efectiva entrega de las llaves de la propiedad a EL LOCADOR en las condiciones establecidas en la Cláusula Octava, aunque algunos de estos conceptos se hagan exigibles con posterioridad a dicha fecha, excepto Impuesto Inmobiliario.</w:t>
      </w:r>
      <w:r w:rsidRPr="00652ECA">
        <w:rPr>
          <w:rFonts w:ascii="Arial" w:hAnsi="Arial"/>
          <w:spacing w:val="-3"/>
          <w:sz w:val="26"/>
          <w:szCs w:val="26"/>
        </w:rPr>
        <w:tab/>
      </w:r>
    </w:p>
    <w:p w14:paraId="52F1667C" w14:textId="77777777"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OCTAVA</w:t>
      </w:r>
      <w:proofErr w:type="gramStart"/>
      <w:r w:rsidRPr="00652ECA">
        <w:rPr>
          <w:rFonts w:ascii="Arial" w:hAnsi="Arial"/>
          <w:spacing w:val="-3"/>
          <w:sz w:val="26"/>
          <w:szCs w:val="26"/>
          <w:u w:val="single"/>
        </w:rPr>
        <w:t>:</w:t>
      </w:r>
      <w:r w:rsidRPr="00652ECA">
        <w:rPr>
          <w:rFonts w:ascii="Arial" w:hAnsi="Arial"/>
          <w:spacing w:val="-3"/>
          <w:sz w:val="26"/>
          <w:szCs w:val="26"/>
        </w:rPr>
        <w:t xml:space="preserve">  </w:t>
      </w:r>
      <w:r w:rsidR="00375031">
        <w:rPr>
          <w:rFonts w:ascii="Arial" w:hAnsi="Arial"/>
          <w:spacing w:val="-3"/>
          <w:sz w:val="26"/>
          <w:szCs w:val="26"/>
        </w:rPr>
        <w:t>[</w:t>
      </w:r>
      <w:proofErr w:type="gramEnd"/>
      <w:r w:rsidR="00375031">
        <w:rPr>
          <w:rFonts w:ascii="Arial" w:hAnsi="Arial"/>
          <w:spacing w:val="-3"/>
          <w:sz w:val="26"/>
          <w:szCs w:val="26"/>
        </w:rPr>
        <w:t>24] LOCATARI[21]</w:t>
      </w:r>
      <w:r w:rsidRPr="00652ECA">
        <w:rPr>
          <w:rFonts w:ascii="Arial" w:hAnsi="Arial"/>
          <w:spacing w:val="-3"/>
          <w:sz w:val="26"/>
          <w:szCs w:val="26"/>
        </w:rPr>
        <w:t xml:space="preserve"> se compromete a abonar las mensualidades que le corresponden según este contrato, hasta el último día del mes en que se proceda a la efectiva entrega de las llaves de la propiedad a EL LOCADOR y que este último haya aceptado de conformidad de acuerdo al Segundo Párrafo de la Cláusula Cuarta.</w:t>
      </w:r>
      <w:r w:rsidRPr="00652ECA">
        <w:rPr>
          <w:rFonts w:ascii="Arial" w:hAnsi="Arial"/>
          <w:spacing w:val="-3"/>
          <w:sz w:val="26"/>
          <w:szCs w:val="26"/>
        </w:rPr>
        <w:tab/>
      </w:r>
    </w:p>
    <w:p w14:paraId="11F597CA" w14:textId="77777777"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NOVENA:</w:t>
      </w:r>
      <w:r w:rsidRPr="00652ECA">
        <w:rPr>
          <w:rFonts w:ascii="Arial" w:hAnsi="Arial"/>
          <w:spacing w:val="-3"/>
          <w:sz w:val="26"/>
          <w:szCs w:val="26"/>
        </w:rPr>
        <w:t xml:space="preserve"> </w:t>
      </w:r>
      <w:r w:rsidR="00375031">
        <w:rPr>
          <w:rFonts w:ascii="Arial" w:hAnsi="Arial"/>
          <w:spacing w:val="-3"/>
          <w:sz w:val="26"/>
          <w:szCs w:val="26"/>
        </w:rPr>
        <w:t xml:space="preserve">[24] </w:t>
      </w:r>
      <w:proofErr w:type="gramStart"/>
      <w:r w:rsidR="00375031">
        <w:rPr>
          <w:rFonts w:ascii="Arial" w:hAnsi="Arial"/>
          <w:spacing w:val="-3"/>
          <w:sz w:val="26"/>
          <w:szCs w:val="26"/>
        </w:rPr>
        <w:t>LOCATARI[</w:t>
      </w:r>
      <w:proofErr w:type="gramEnd"/>
      <w:r w:rsidR="00375031">
        <w:rPr>
          <w:rFonts w:ascii="Arial" w:hAnsi="Arial"/>
          <w:spacing w:val="-3"/>
          <w:sz w:val="26"/>
          <w:szCs w:val="26"/>
        </w:rPr>
        <w:t>21]</w:t>
      </w:r>
      <w:r w:rsidRPr="00652ECA">
        <w:rPr>
          <w:rFonts w:ascii="Arial" w:hAnsi="Arial"/>
          <w:spacing w:val="-3"/>
          <w:sz w:val="26"/>
          <w:szCs w:val="26"/>
        </w:rPr>
        <w:t xml:space="preserve"> podrá desocupar el inmueble en cualquier momento, sin recargo ni pérdida alguna, con la sola obligación inexcusable del aviso en forma expresa y por escrito a EL LOCADOR, con una antelación mínima de cuarenta y cinco (45) días, no tener deuda alguna y ajustarse a la Cláusula Cuarta. En el caso de que </w:t>
      </w:r>
      <w:r w:rsidR="00375031">
        <w:rPr>
          <w:rFonts w:ascii="Arial" w:hAnsi="Arial"/>
          <w:spacing w:val="-3"/>
          <w:sz w:val="26"/>
          <w:szCs w:val="26"/>
        </w:rPr>
        <w:t xml:space="preserve">[24] </w:t>
      </w:r>
      <w:proofErr w:type="gramStart"/>
      <w:r w:rsidR="00375031">
        <w:rPr>
          <w:rFonts w:ascii="Arial" w:hAnsi="Arial"/>
          <w:spacing w:val="-3"/>
          <w:sz w:val="26"/>
          <w:szCs w:val="26"/>
        </w:rPr>
        <w:t>LOCATARI[</w:t>
      </w:r>
      <w:proofErr w:type="gramEnd"/>
      <w:r w:rsidR="00375031">
        <w:rPr>
          <w:rFonts w:ascii="Arial" w:hAnsi="Arial"/>
          <w:spacing w:val="-3"/>
          <w:sz w:val="26"/>
          <w:szCs w:val="26"/>
        </w:rPr>
        <w:t>21]</w:t>
      </w:r>
      <w:r w:rsidRPr="00652ECA">
        <w:rPr>
          <w:rFonts w:ascii="Arial" w:hAnsi="Arial"/>
          <w:spacing w:val="-3"/>
          <w:sz w:val="26"/>
          <w:szCs w:val="26"/>
        </w:rPr>
        <w:t xml:space="preserve"> desocupe el inmueble antes del vencimiento de este contrato, sin dar aviso a EL LOCADOR en la forma y con la antelación indicada, deberá abonar a EL LOCADOR, en concepto de indemnización, la suma equivalente a un mes de alquiler al momento de desocupar el inmueble.</w:t>
      </w:r>
      <w:r w:rsidRPr="00652ECA">
        <w:rPr>
          <w:rFonts w:ascii="Arial" w:hAnsi="Arial"/>
          <w:spacing w:val="-3"/>
          <w:sz w:val="26"/>
          <w:szCs w:val="26"/>
        </w:rPr>
        <w:tab/>
      </w:r>
    </w:p>
    <w:p w14:paraId="15CCD3B6" w14:textId="77777777"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DÉCIMA</w:t>
      </w:r>
      <w:proofErr w:type="gramStart"/>
      <w:r w:rsidRPr="00652ECA">
        <w:rPr>
          <w:rFonts w:ascii="Arial" w:hAnsi="Arial"/>
          <w:spacing w:val="-3"/>
          <w:sz w:val="26"/>
          <w:szCs w:val="26"/>
          <w:u w:val="single"/>
        </w:rPr>
        <w:t>:</w:t>
      </w:r>
      <w:r w:rsidRPr="00652ECA">
        <w:rPr>
          <w:rFonts w:ascii="Arial" w:hAnsi="Arial"/>
          <w:spacing w:val="-3"/>
          <w:sz w:val="26"/>
          <w:szCs w:val="26"/>
        </w:rPr>
        <w:t xml:space="preserve">  </w:t>
      </w:r>
      <w:r w:rsidR="00375031">
        <w:rPr>
          <w:rFonts w:ascii="Arial" w:hAnsi="Arial"/>
          <w:spacing w:val="-3"/>
          <w:sz w:val="26"/>
          <w:szCs w:val="26"/>
        </w:rPr>
        <w:t>[</w:t>
      </w:r>
      <w:proofErr w:type="gramEnd"/>
      <w:r w:rsidR="00375031">
        <w:rPr>
          <w:rFonts w:ascii="Arial" w:hAnsi="Arial"/>
          <w:spacing w:val="-3"/>
          <w:sz w:val="26"/>
          <w:szCs w:val="26"/>
        </w:rPr>
        <w:t>24] LOCATARI[21]</w:t>
      </w:r>
      <w:r w:rsidRPr="00652ECA">
        <w:rPr>
          <w:rFonts w:ascii="Arial" w:hAnsi="Arial"/>
          <w:spacing w:val="-3"/>
          <w:sz w:val="26"/>
          <w:szCs w:val="26"/>
        </w:rPr>
        <w:t xml:space="preserve"> no podrá reclamar a EL LOCADOR ningún pago o indemnización por daños fortuitos ocasionados en el inmueble alquilado.</w:t>
      </w:r>
    </w:p>
    <w:p w14:paraId="6DE2B0DA" w14:textId="77777777"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DÉCIMAPRIMERA:</w:t>
      </w:r>
      <w:r w:rsidRPr="00652ECA">
        <w:rPr>
          <w:rFonts w:ascii="Arial" w:hAnsi="Arial"/>
          <w:spacing w:val="-3"/>
          <w:sz w:val="26"/>
          <w:szCs w:val="26"/>
        </w:rPr>
        <w:t xml:space="preserve"> Se deja establecido que en caso de que el inmueble fuera abandonado por </w:t>
      </w:r>
      <w:r w:rsidR="00375031">
        <w:rPr>
          <w:rFonts w:ascii="Arial" w:hAnsi="Arial"/>
          <w:spacing w:val="-3"/>
          <w:sz w:val="26"/>
          <w:szCs w:val="26"/>
        </w:rPr>
        <w:t xml:space="preserve">[24] </w:t>
      </w:r>
      <w:proofErr w:type="gramStart"/>
      <w:r w:rsidR="00375031">
        <w:rPr>
          <w:rFonts w:ascii="Arial" w:hAnsi="Arial"/>
          <w:spacing w:val="-3"/>
          <w:sz w:val="26"/>
          <w:szCs w:val="26"/>
        </w:rPr>
        <w:t>LOCATARI[</w:t>
      </w:r>
      <w:proofErr w:type="gramEnd"/>
      <w:r w:rsidR="00375031">
        <w:rPr>
          <w:rFonts w:ascii="Arial" w:hAnsi="Arial"/>
          <w:spacing w:val="-3"/>
          <w:sz w:val="26"/>
          <w:szCs w:val="26"/>
        </w:rPr>
        <w:t>21]</w:t>
      </w:r>
      <w:r w:rsidRPr="00652ECA">
        <w:rPr>
          <w:rFonts w:ascii="Arial" w:hAnsi="Arial"/>
          <w:spacing w:val="-3"/>
          <w:sz w:val="26"/>
          <w:szCs w:val="26"/>
        </w:rPr>
        <w:t xml:space="preserve"> o por cualquier otra contingencia que surja, ésta autoriza expresamente a EL LOCADOR a la utilización de los medios necesarios para abrir y disponer del inmueble </w:t>
      </w:r>
      <w:proofErr w:type="spellStart"/>
      <w:r w:rsidRPr="00652ECA">
        <w:rPr>
          <w:rFonts w:ascii="Arial" w:hAnsi="Arial"/>
          <w:spacing w:val="-3"/>
          <w:sz w:val="26"/>
          <w:szCs w:val="26"/>
        </w:rPr>
        <w:t>locado</w:t>
      </w:r>
      <w:proofErr w:type="spellEnd"/>
      <w:r w:rsidRPr="00652ECA">
        <w:rPr>
          <w:rFonts w:ascii="Arial" w:hAnsi="Arial"/>
          <w:spacing w:val="-3"/>
          <w:sz w:val="26"/>
          <w:szCs w:val="26"/>
        </w:rPr>
        <w:t>.</w:t>
      </w:r>
      <w:r w:rsidRPr="00652ECA">
        <w:rPr>
          <w:rFonts w:ascii="Arial" w:hAnsi="Arial"/>
          <w:spacing w:val="-3"/>
          <w:sz w:val="26"/>
          <w:szCs w:val="26"/>
        </w:rPr>
        <w:tab/>
      </w:r>
    </w:p>
    <w:p w14:paraId="2CA77CD4" w14:textId="77777777"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DÉCIMASEGUNDA:</w:t>
      </w:r>
      <w:r w:rsidRPr="00652ECA">
        <w:rPr>
          <w:rFonts w:ascii="Arial" w:hAnsi="Arial"/>
          <w:spacing w:val="-3"/>
          <w:sz w:val="26"/>
          <w:szCs w:val="26"/>
        </w:rPr>
        <w:t xml:space="preserve"> El sellado de este contrato será abonado en partes iguales por EL LOCADOR y </w:t>
      </w:r>
      <w:r w:rsidR="00375031">
        <w:rPr>
          <w:rFonts w:ascii="Arial" w:hAnsi="Arial"/>
          <w:spacing w:val="-3"/>
          <w:sz w:val="26"/>
          <w:szCs w:val="26"/>
        </w:rPr>
        <w:t xml:space="preserve">[24] </w:t>
      </w:r>
      <w:proofErr w:type="gramStart"/>
      <w:r w:rsidR="00375031">
        <w:rPr>
          <w:rFonts w:ascii="Arial" w:hAnsi="Arial"/>
          <w:spacing w:val="-3"/>
          <w:sz w:val="26"/>
          <w:szCs w:val="26"/>
        </w:rPr>
        <w:t>LOCATARI[</w:t>
      </w:r>
      <w:proofErr w:type="gramEnd"/>
      <w:r w:rsidR="00375031">
        <w:rPr>
          <w:rFonts w:ascii="Arial" w:hAnsi="Arial"/>
          <w:spacing w:val="-3"/>
          <w:sz w:val="26"/>
          <w:szCs w:val="26"/>
        </w:rPr>
        <w:t>21]</w:t>
      </w:r>
      <w:r w:rsidRPr="00652ECA">
        <w:rPr>
          <w:rFonts w:ascii="Arial" w:hAnsi="Arial"/>
          <w:spacing w:val="-3"/>
          <w:sz w:val="26"/>
          <w:szCs w:val="26"/>
        </w:rPr>
        <w:t>.</w:t>
      </w:r>
      <w:r w:rsidRPr="00652ECA">
        <w:rPr>
          <w:rFonts w:ascii="Arial" w:hAnsi="Arial"/>
          <w:spacing w:val="-3"/>
          <w:sz w:val="26"/>
          <w:szCs w:val="26"/>
        </w:rPr>
        <w:tab/>
      </w:r>
    </w:p>
    <w:p w14:paraId="306C9E91" w14:textId="77777777"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DÉCIMATERCERA:</w:t>
      </w:r>
      <w:r w:rsidRPr="00652ECA">
        <w:rPr>
          <w:rFonts w:ascii="Arial" w:hAnsi="Arial"/>
          <w:spacing w:val="-3"/>
          <w:sz w:val="26"/>
          <w:szCs w:val="26"/>
        </w:rPr>
        <w:t xml:space="preserve"> Para todos los efectos de este contrato, </w:t>
      </w:r>
      <w:r w:rsidR="00375031">
        <w:rPr>
          <w:rFonts w:ascii="Arial" w:hAnsi="Arial"/>
          <w:spacing w:val="-3"/>
          <w:sz w:val="26"/>
          <w:szCs w:val="26"/>
        </w:rPr>
        <w:t xml:space="preserve">[24] </w:t>
      </w:r>
      <w:proofErr w:type="gramStart"/>
      <w:r w:rsidR="00375031">
        <w:rPr>
          <w:rFonts w:ascii="Arial" w:hAnsi="Arial"/>
          <w:spacing w:val="-3"/>
          <w:sz w:val="26"/>
          <w:szCs w:val="26"/>
        </w:rPr>
        <w:t>LOCATARI[</w:t>
      </w:r>
      <w:proofErr w:type="gramEnd"/>
      <w:r w:rsidR="00375031">
        <w:rPr>
          <w:rFonts w:ascii="Arial" w:hAnsi="Arial"/>
          <w:spacing w:val="-3"/>
          <w:sz w:val="26"/>
          <w:szCs w:val="26"/>
        </w:rPr>
        <w:t>21]</w:t>
      </w:r>
      <w:r w:rsidRPr="00652ECA">
        <w:rPr>
          <w:rFonts w:ascii="Arial" w:hAnsi="Arial"/>
          <w:spacing w:val="-3"/>
          <w:sz w:val="26"/>
          <w:szCs w:val="26"/>
        </w:rPr>
        <w:t xml:space="preserve"> constituye su domicilio especial en el inmueble motivo de este contrato.</w:t>
      </w:r>
    </w:p>
    <w:p w14:paraId="520BFA70" w14:textId="77777777"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lastRenderedPageBreak/>
        <w:t>DÉCIMACUARTA</w:t>
      </w:r>
      <w:proofErr w:type="gramStart"/>
      <w:r w:rsidRPr="00652ECA">
        <w:rPr>
          <w:rFonts w:ascii="Arial" w:hAnsi="Arial"/>
          <w:spacing w:val="-3"/>
          <w:sz w:val="26"/>
          <w:szCs w:val="26"/>
          <w:u w:val="single"/>
        </w:rPr>
        <w:t xml:space="preserve">: </w:t>
      </w:r>
      <w:r w:rsidRPr="00652ECA">
        <w:rPr>
          <w:rFonts w:ascii="Arial" w:hAnsi="Arial"/>
          <w:spacing w:val="-3"/>
          <w:sz w:val="26"/>
          <w:szCs w:val="26"/>
        </w:rPr>
        <w:t xml:space="preserve"> </w:t>
      </w:r>
      <w:r w:rsidR="00375031">
        <w:rPr>
          <w:rFonts w:ascii="Arial" w:hAnsi="Arial"/>
          <w:spacing w:val="-3"/>
          <w:sz w:val="26"/>
          <w:szCs w:val="26"/>
        </w:rPr>
        <w:t>[</w:t>
      </w:r>
      <w:proofErr w:type="gramEnd"/>
      <w:r w:rsidR="00375031">
        <w:rPr>
          <w:rFonts w:ascii="Arial" w:hAnsi="Arial"/>
          <w:spacing w:val="-3"/>
          <w:sz w:val="26"/>
          <w:szCs w:val="26"/>
        </w:rPr>
        <w:t>24] LOCATARI[21]</w:t>
      </w:r>
      <w:r w:rsidRPr="00652ECA">
        <w:rPr>
          <w:rFonts w:ascii="Arial" w:hAnsi="Arial"/>
          <w:spacing w:val="-3"/>
          <w:sz w:val="26"/>
          <w:szCs w:val="26"/>
        </w:rPr>
        <w:t xml:space="preserve"> deberá manifestar con una antelación no menor a cuarenta y cinco días (45) a la fecha de vencimiento del presente contrato, su deseo de renovar el mismo y, en tal caso, acordará con EL LOCADOR las nuevas condiciones. De no llegar a un acuerdo deberá desocupar el inmueble indefectiblemente al vencimiento del contrato.</w:t>
      </w:r>
      <w:r w:rsidRPr="00652ECA">
        <w:rPr>
          <w:rFonts w:ascii="Arial" w:hAnsi="Arial"/>
          <w:spacing w:val="-3"/>
          <w:sz w:val="26"/>
          <w:szCs w:val="26"/>
        </w:rPr>
        <w:tab/>
      </w:r>
    </w:p>
    <w:p w14:paraId="30938BC1" w14:textId="3692CED4" w:rsidR="00BB3699"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DÉCIMAQUINTA:</w:t>
      </w:r>
      <w:r w:rsidRPr="00652ECA">
        <w:rPr>
          <w:rFonts w:ascii="Arial" w:hAnsi="Arial"/>
          <w:spacing w:val="-3"/>
          <w:sz w:val="26"/>
          <w:szCs w:val="26"/>
        </w:rPr>
        <w:t xml:space="preserve"> Sin perjuicio del Depósito de Garantía, se constituye como </w:t>
      </w:r>
      <w:proofErr w:type="gramStart"/>
      <w:r w:rsidRPr="00652ECA">
        <w:rPr>
          <w:rFonts w:ascii="Arial" w:hAnsi="Arial"/>
          <w:spacing w:val="-3"/>
          <w:sz w:val="26"/>
          <w:szCs w:val="26"/>
        </w:rPr>
        <w:t>fiador</w:t>
      </w:r>
      <w:r w:rsidR="0008413A">
        <w:rPr>
          <w:rFonts w:ascii="Arial" w:hAnsi="Arial"/>
          <w:sz w:val="26"/>
          <w:szCs w:val="26"/>
        </w:rPr>
        <w:t>[</w:t>
      </w:r>
      <w:proofErr w:type="gramEnd"/>
      <w:r w:rsidR="0008413A">
        <w:rPr>
          <w:rFonts w:ascii="Arial" w:hAnsi="Arial"/>
          <w:sz w:val="26"/>
          <w:szCs w:val="26"/>
        </w:rPr>
        <w:t>23]</w:t>
      </w:r>
      <w:r w:rsidRPr="00652ECA">
        <w:rPr>
          <w:rFonts w:ascii="Arial" w:hAnsi="Arial"/>
          <w:spacing w:val="-3"/>
          <w:sz w:val="26"/>
          <w:szCs w:val="26"/>
        </w:rPr>
        <w:t xml:space="preserve"> personal, codeudor </w:t>
      </w:r>
      <w:proofErr w:type="spellStart"/>
      <w:r w:rsidRPr="00652ECA">
        <w:rPr>
          <w:rFonts w:ascii="Arial" w:hAnsi="Arial"/>
          <w:spacing w:val="-3"/>
          <w:sz w:val="26"/>
          <w:szCs w:val="26"/>
        </w:rPr>
        <w:t>solidari</w:t>
      </w:r>
      <w:proofErr w:type="spellEnd"/>
      <w:r w:rsidR="0008413A">
        <w:rPr>
          <w:rFonts w:ascii="Arial" w:hAnsi="Arial"/>
          <w:sz w:val="26"/>
          <w:szCs w:val="26"/>
        </w:rPr>
        <w:t xml:space="preserve">[22] </w:t>
      </w:r>
      <w:r w:rsidRPr="00652ECA">
        <w:rPr>
          <w:rFonts w:ascii="Arial" w:hAnsi="Arial"/>
          <w:spacing w:val="-3"/>
          <w:sz w:val="26"/>
          <w:szCs w:val="26"/>
        </w:rPr>
        <w:t>, lis</w:t>
      </w:r>
      <w:r w:rsidR="0008413A">
        <w:rPr>
          <w:rFonts w:ascii="Arial" w:hAnsi="Arial"/>
          <w:spacing w:val="-3"/>
          <w:sz w:val="26"/>
          <w:szCs w:val="26"/>
        </w:rPr>
        <w:t>[22]</w:t>
      </w:r>
      <w:r w:rsidRPr="00652ECA">
        <w:rPr>
          <w:rFonts w:ascii="Arial" w:hAnsi="Arial"/>
          <w:spacing w:val="-3"/>
          <w:sz w:val="26"/>
          <w:szCs w:val="26"/>
        </w:rPr>
        <w:t xml:space="preserve">, </w:t>
      </w:r>
      <w:proofErr w:type="spellStart"/>
      <w:r w:rsidRPr="00652ECA">
        <w:rPr>
          <w:rFonts w:ascii="Arial" w:hAnsi="Arial"/>
          <w:spacing w:val="-3"/>
          <w:sz w:val="26"/>
          <w:szCs w:val="26"/>
        </w:rPr>
        <w:t>llan</w:t>
      </w:r>
      <w:proofErr w:type="spellEnd"/>
      <w:r w:rsidR="0008413A">
        <w:rPr>
          <w:rFonts w:ascii="Arial" w:hAnsi="Arial"/>
          <w:spacing w:val="-3"/>
          <w:sz w:val="26"/>
          <w:szCs w:val="26"/>
        </w:rPr>
        <w:t>[22]</w:t>
      </w:r>
      <w:r w:rsidRPr="00652ECA">
        <w:rPr>
          <w:rFonts w:ascii="Arial" w:hAnsi="Arial"/>
          <w:spacing w:val="-3"/>
          <w:sz w:val="26"/>
          <w:szCs w:val="26"/>
        </w:rPr>
        <w:t xml:space="preserve"> y principal pagador</w:t>
      </w:r>
      <w:r w:rsidR="0008413A">
        <w:rPr>
          <w:rFonts w:ascii="Arial" w:hAnsi="Arial"/>
          <w:sz w:val="26"/>
          <w:szCs w:val="26"/>
        </w:rPr>
        <w:t>[23]</w:t>
      </w:r>
      <w:r w:rsidRPr="00652ECA">
        <w:rPr>
          <w:rFonts w:ascii="Arial" w:hAnsi="Arial"/>
          <w:spacing w:val="-3"/>
          <w:sz w:val="26"/>
          <w:szCs w:val="26"/>
        </w:rPr>
        <w:t xml:space="preserve"> de las obligaciones que toma a su cargo </w:t>
      </w:r>
      <w:r w:rsidR="00375031">
        <w:rPr>
          <w:rFonts w:ascii="Arial" w:hAnsi="Arial"/>
          <w:spacing w:val="-3"/>
          <w:sz w:val="26"/>
          <w:szCs w:val="26"/>
        </w:rPr>
        <w:t>[24] LOCATARI[21]</w:t>
      </w:r>
      <w:r w:rsidRPr="00652ECA">
        <w:rPr>
          <w:rFonts w:ascii="Arial" w:hAnsi="Arial"/>
          <w:spacing w:val="-3"/>
          <w:sz w:val="26"/>
          <w:szCs w:val="26"/>
        </w:rPr>
        <w:t>,</w:t>
      </w:r>
      <w:r>
        <w:rPr>
          <w:rFonts w:ascii="Arial" w:hAnsi="Arial"/>
          <w:spacing w:val="-3"/>
          <w:sz w:val="26"/>
          <w:szCs w:val="26"/>
        </w:rPr>
        <w:t xml:space="preserve"> </w:t>
      </w:r>
      <w:r w:rsidR="00E36529">
        <w:rPr>
          <w:rFonts w:ascii="Arial" w:hAnsi="Arial"/>
          <w:sz w:val="26"/>
          <w:szCs w:val="26"/>
        </w:rPr>
        <w:t>[25]</w:t>
      </w:r>
      <w:r>
        <w:rPr>
          <w:rFonts w:ascii="Arial" w:hAnsi="Arial"/>
          <w:spacing w:val="-3"/>
          <w:sz w:val="26"/>
          <w:szCs w:val="26"/>
        </w:rPr>
        <w:t xml:space="preserve"> </w:t>
      </w:r>
      <w:r w:rsidR="00E36529">
        <w:rPr>
          <w:rFonts w:ascii="Arial" w:hAnsi="Arial"/>
          <w:sz w:val="26"/>
          <w:szCs w:val="26"/>
        </w:rPr>
        <w:t>[20]</w:t>
      </w:r>
      <w:r>
        <w:rPr>
          <w:rFonts w:ascii="Arial" w:hAnsi="Arial"/>
          <w:spacing w:val="-3"/>
          <w:sz w:val="26"/>
          <w:szCs w:val="26"/>
        </w:rPr>
        <w:t xml:space="preserve"> </w:t>
      </w:r>
      <w:r w:rsidR="00E36529">
        <w:rPr>
          <w:rFonts w:ascii="Arial" w:hAnsi="Arial"/>
          <w:sz w:val="26"/>
          <w:szCs w:val="26"/>
        </w:rPr>
        <w:t>[15]</w:t>
      </w:r>
      <w:r w:rsidR="00E140C5">
        <w:rPr>
          <w:rFonts w:ascii="Arial" w:hAnsi="Arial"/>
          <w:sz w:val="26"/>
          <w:szCs w:val="26"/>
        </w:rPr>
        <w:t>,</w:t>
      </w:r>
      <w:r w:rsidR="00E36529">
        <w:rPr>
          <w:rFonts w:ascii="Arial" w:hAnsi="Arial"/>
          <w:sz w:val="26"/>
          <w:szCs w:val="26"/>
        </w:rPr>
        <w:t xml:space="preserve"> </w:t>
      </w:r>
      <w:r>
        <w:rPr>
          <w:rFonts w:ascii="Arial" w:hAnsi="Arial"/>
          <w:spacing w:val="-3"/>
          <w:sz w:val="26"/>
          <w:szCs w:val="26"/>
        </w:rPr>
        <w:t>CUIT:</w:t>
      </w:r>
      <w:r w:rsidR="003B7069">
        <w:rPr>
          <w:rFonts w:ascii="Arial" w:hAnsi="Arial"/>
          <w:spacing w:val="-3"/>
          <w:sz w:val="26"/>
          <w:szCs w:val="26"/>
        </w:rPr>
        <w:t xml:space="preserve"> [16]</w:t>
      </w:r>
      <w:r>
        <w:rPr>
          <w:rFonts w:ascii="Arial" w:hAnsi="Arial"/>
          <w:spacing w:val="-3"/>
          <w:sz w:val="26"/>
          <w:szCs w:val="26"/>
        </w:rPr>
        <w:t xml:space="preserve"> </w:t>
      </w:r>
      <w:r w:rsidRPr="00652ECA">
        <w:rPr>
          <w:rFonts w:ascii="Arial" w:hAnsi="Arial"/>
          <w:spacing w:val="-3"/>
          <w:sz w:val="26"/>
          <w:szCs w:val="26"/>
        </w:rPr>
        <w:t>,</w:t>
      </w:r>
      <w:r>
        <w:rPr>
          <w:rFonts w:ascii="Arial" w:hAnsi="Arial"/>
          <w:spacing w:val="-3"/>
          <w:sz w:val="26"/>
          <w:szCs w:val="26"/>
        </w:rPr>
        <w:t>teléfono:</w:t>
      </w:r>
      <w:r w:rsidR="00E140C5">
        <w:rPr>
          <w:rFonts w:ascii="Arial" w:hAnsi="Arial"/>
          <w:spacing w:val="-3"/>
          <w:sz w:val="26"/>
          <w:szCs w:val="26"/>
        </w:rPr>
        <w:t xml:space="preserve"> </w:t>
      </w:r>
      <w:r w:rsidR="00E140C5">
        <w:rPr>
          <w:rFonts w:ascii="Arial" w:hAnsi="Arial"/>
          <w:sz w:val="26"/>
          <w:szCs w:val="26"/>
        </w:rPr>
        <w:t>[18]</w:t>
      </w:r>
      <w:r>
        <w:rPr>
          <w:rFonts w:ascii="Arial" w:hAnsi="Arial"/>
          <w:spacing w:val="-3"/>
          <w:sz w:val="26"/>
          <w:szCs w:val="26"/>
        </w:rPr>
        <w:t xml:space="preserve"> ,</w:t>
      </w:r>
      <w:r w:rsidRPr="00652ECA">
        <w:rPr>
          <w:rFonts w:ascii="Arial" w:hAnsi="Arial"/>
          <w:spacing w:val="-3"/>
          <w:sz w:val="26"/>
          <w:szCs w:val="26"/>
        </w:rPr>
        <w:t xml:space="preserve"> con domicilio en calle</w:t>
      </w:r>
      <w:r w:rsidR="00E140C5">
        <w:rPr>
          <w:rFonts w:ascii="Arial" w:hAnsi="Arial"/>
          <w:spacing w:val="-3"/>
          <w:sz w:val="26"/>
          <w:szCs w:val="26"/>
        </w:rPr>
        <w:t xml:space="preserve"> </w:t>
      </w:r>
      <w:r w:rsidR="00E140C5">
        <w:rPr>
          <w:rFonts w:ascii="Arial" w:hAnsi="Arial"/>
          <w:sz w:val="26"/>
          <w:szCs w:val="26"/>
        </w:rPr>
        <w:t xml:space="preserve">[17] </w:t>
      </w:r>
      <w:r w:rsidRPr="00652ECA">
        <w:rPr>
          <w:rFonts w:ascii="Arial" w:hAnsi="Arial"/>
          <w:spacing w:val="-3"/>
          <w:sz w:val="26"/>
          <w:szCs w:val="26"/>
        </w:rPr>
        <w:t>, de la ciudad de</w:t>
      </w:r>
      <w:r>
        <w:rPr>
          <w:rFonts w:ascii="Arial" w:hAnsi="Arial"/>
          <w:spacing w:val="-3"/>
          <w:sz w:val="26"/>
          <w:szCs w:val="26"/>
        </w:rPr>
        <w:t xml:space="preserve"> Curuzú Cuatiá</w:t>
      </w:r>
      <w:r w:rsidRPr="00652ECA">
        <w:rPr>
          <w:rFonts w:ascii="Arial" w:hAnsi="Arial"/>
          <w:spacing w:val="-3"/>
          <w:sz w:val="26"/>
          <w:szCs w:val="26"/>
        </w:rPr>
        <w:t>, provincia de</w:t>
      </w:r>
      <w:r>
        <w:rPr>
          <w:rFonts w:ascii="Arial" w:hAnsi="Arial"/>
          <w:spacing w:val="-3"/>
          <w:sz w:val="26"/>
          <w:szCs w:val="26"/>
        </w:rPr>
        <w:t xml:space="preserve"> Corrientes</w:t>
      </w:r>
      <w:r w:rsidRPr="00652ECA">
        <w:rPr>
          <w:rFonts w:ascii="Arial" w:hAnsi="Arial"/>
          <w:spacing w:val="-3"/>
          <w:sz w:val="26"/>
          <w:szCs w:val="26"/>
        </w:rPr>
        <w:t xml:space="preserve">. </w:t>
      </w:r>
      <w:r w:rsidR="003B7069">
        <w:rPr>
          <w:rFonts w:ascii="Arial" w:hAnsi="Arial"/>
          <w:sz w:val="26"/>
          <w:szCs w:val="26"/>
        </w:rPr>
        <w:t>[26]</w:t>
      </w:r>
      <w:r w:rsidR="00E140C5">
        <w:rPr>
          <w:rFonts w:ascii="Arial" w:hAnsi="Arial"/>
          <w:sz w:val="26"/>
          <w:szCs w:val="26"/>
        </w:rPr>
        <w:t xml:space="preserve"> </w:t>
      </w:r>
      <w:proofErr w:type="gramStart"/>
      <w:r>
        <w:rPr>
          <w:rFonts w:ascii="Arial" w:hAnsi="Arial"/>
          <w:spacing w:val="-3"/>
          <w:sz w:val="26"/>
          <w:szCs w:val="26"/>
        </w:rPr>
        <w:t>Fiador</w:t>
      </w:r>
      <w:r w:rsidR="00E140C5">
        <w:rPr>
          <w:rFonts w:ascii="Arial" w:hAnsi="Arial"/>
          <w:sz w:val="26"/>
          <w:szCs w:val="26"/>
        </w:rPr>
        <w:t>[</w:t>
      </w:r>
      <w:proofErr w:type="gramEnd"/>
      <w:r w:rsidR="00E140C5">
        <w:rPr>
          <w:rFonts w:ascii="Arial" w:hAnsi="Arial"/>
          <w:sz w:val="26"/>
          <w:szCs w:val="26"/>
        </w:rPr>
        <w:t>23]</w:t>
      </w:r>
      <w:r>
        <w:rPr>
          <w:rFonts w:ascii="Arial" w:hAnsi="Arial"/>
          <w:spacing w:val="-3"/>
          <w:sz w:val="26"/>
          <w:szCs w:val="26"/>
        </w:rPr>
        <w:t xml:space="preserve"> </w:t>
      </w:r>
      <w:r w:rsidRPr="00652ECA">
        <w:rPr>
          <w:rFonts w:ascii="Arial" w:hAnsi="Arial"/>
          <w:spacing w:val="-3"/>
          <w:sz w:val="26"/>
          <w:szCs w:val="26"/>
        </w:rPr>
        <w:t xml:space="preserve">renuncia a los beneficios de excusión y división, perdurando su garantía hasta el momento del efectivo reintegro de la tenencia del inmueble a EL LOCADOR, en las condiciones de la Cláusula Octava. El recargo por mora en el pago será, en todos los casos, la </w:t>
      </w:r>
      <w:r w:rsidRPr="003D7E6F">
        <w:rPr>
          <w:rFonts w:ascii="Arial" w:hAnsi="Arial"/>
          <w:noProof/>
          <w:spacing w:val="-3"/>
          <w:sz w:val="26"/>
          <w:szCs w:val="26"/>
        </w:rPr>
        <w:t xml:space="preserve">TASA ACTIVA POR PLAZO FIJO DEL BANCO DE LA NACIÓN </w:t>
      </w:r>
      <w:proofErr w:type="gramStart"/>
      <w:r w:rsidRPr="003D7E6F">
        <w:rPr>
          <w:rFonts w:ascii="Arial" w:hAnsi="Arial"/>
          <w:noProof/>
          <w:spacing w:val="-3"/>
          <w:sz w:val="26"/>
          <w:szCs w:val="26"/>
        </w:rPr>
        <w:t>ARGENTINA</w:t>
      </w:r>
      <w:r w:rsidRPr="00652ECA">
        <w:rPr>
          <w:rFonts w:ascii="Arial" w:hAnsi="Arial"/>
          <w:spacing w:val="-3"/>
          <w:sz w:val="26"/>
          <w:szCs w:val="26"/>
        </w:rPr>
        <w:t>,durante</w:t>
      </w:r>
      <w:proofErr w:type="gramEnd"/>
      <w:r w:rsidRPr="00652ECA">
        <w:rPr>
          <w:rFonts w:ascii="Arial" w:hAnsi="Arial"/>
          <w:spacing w:val="-3"/>
          <w:sz w:val="26"/>
          <w:szCs w:val="26"/>
        </w:rPr>
        <w:t xml:space="preserve"> el tiempo que demore en efectivizar el pago de los alquileres adeudados.</w:t>
      </w:r>
      <w:r w:rsidRPr="00652ECA">
        <w:rPr>
          <w:rFonts w:ascii="Arial" w:hAnsi="Arial"/>
          <w:spacing w:val="-3"/>
          <w:sz w:val="26"/>
          <w:szCs w:val="26"/>
        </w:rPr>
        <w:tab/>
      </w:r>
    </w:p>
    <w:p w14:paraId="276548A0" w14:textId="77777777"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rPr>
        <w:t xml:space="preserve">Para el caso de promoverse acciones judiciales, las partes se someten a los tribunales ordinarios de la Ciudad de Curuzú Cuatiá, Provincia de Corrientes. De conformidad se firman </w:t>
      </w:r>
      <w:r w:rsidRPr="00652ECA">
        <w:rPr>
          <w:rFonts w:ascii="Arial" w:hAnsi="Arial"/>
          <w:b/>
          <w:color w:val="FF0000"/>
          <w:spacing w:val="-3"/>
          <w:sz w:val="26"/>
          <w:szCs w:val="26"/>
        </w:rPr>
        <w:t>tres</w:t>
      </w:r>
      <w:r w:rsidRPr="00652ECA">
        <w:rPr>
          <w:rFonts w:ascii="Arial" w:hAnsi="Arial"/>
          <w:spacing w:val="-3"/>
          <w:sz w:val="26"/>
          <w:szCs w:val="26"/>
        </w:rPr>
        <w:t xml:space="preserve"> ejemplares de un mismo tenor y a un solo efecto, en la Ciudad de Curuzú Cuatiá, Provincia de Corrientes, al día </w:t>
      </w:r>
      <w:r w:rsidR="00E140C5">
        <w:rPr>
          <w:rFonts w:ascii="Arial" w:hAnsi="Arial"/>
          <w:sz w:val="26"/>
          <w:szCs w:val="26"/>
        </w:rPr>
        <w:t xml:space="preserve">[28] </w:t>
      </w:r>
      <w:r w:rsidRPr="00652ECA">
        <w:rPr>
          <w:rFonts w:ascii="Arial" w:hAnsi="Arial"/>
          <w:spacing w:val="-3"/>
          <w:sz w:val="26"/>
          <w:szCs w:val="26"/>
        </w:rPr>
        <w:t xml:space="preserve">de </w:t>
      </w:r>
      <w:r w:rsidR="00E140C5">
        <w:rPr>
          <w:rFonts w:ascii="Arial" w:hAnsi="Arial"/>
          <w:sz w:val="26"/>
          <w:szCs w:val="26"/>
        </w:rPr>
        <w:t>[29]</w:t>
      </w:r>
      <w:r w:rsidRPr="00652ECA">
        <w:rPr>
          <w:rFonts w:ascii="Arial" w:hAnsi="Arial"/>
          <w:spacing w:val="-3"/>
          <w:sz w:val="26"/>
          <w:szCs w:val="26"/>
        </w:rPr>
        <w:t xml:space="preserve"> de </w:t>
      </w:r>
      <w:r w:rsidR="00E140C5">
        <w:rPr>
          <w:rFonts w:ascii="Arial" w:hAnsi="Arial"/>
          <w:sz w:val="26"/>
          <w:szCs w:val="26"/>
        </w:rPr>
        <w:t>[30]</w:t>
      </w:r>
      <w:r w:rsidRPr="00652ECA">
        <w:rPr>
          <w:rFonts w:ascii="Arial" w:hAnsi="Arial"/>
          <w:spacing w:val="-3"/>
          <w:sz w:val="26"/>
          <w:szCs w:val="26"/>
        </w:rPr>
        <w:t>.</w:t>
      </w:r>
      <w:r w:rsidRPr="00652ECA">
        <w:rPr>
          <w:rFonts w:ascii="Arial" w:hAnsi="Arial"/>
          <w:spacing w:val="-3"/>
          <w:sz w:val="26"/>
          <w:szCs w:val="26"/>
        </w:rPr>
        <w:tab/>
      </w:r>
    </w:p>
    <w:p w14:paraId="739FEFF9" w14:textId="77777777" w:rsidR="00BB3699" w:rsidRPr="00652ECA" w:rsidRDefault="00BB3699" w:rsidP="00BB3699">
      <w:pPr>
        <w:tabs>
          <w:tab w:val="left" w:pos="-720"/>
          <w:tab w:val="right" w:leader="hyphen" w:pos="9367"/>
        </w:tabs>
        <w:suppressAutoHyphens/>
        <w:jc w:val="both"/>
        <w:rPr>
          <w:rFonts w:ascii="Arial" w:hAnsi="Arial"/>
          <w:spacing w:val="-3"/>
          <w:sz w:val="26"/>
          <w:szCs w:val="26"/>
        </w:rPr>
      </w:pPr>
    </w:p>
    <w:p w14:paraId="59C61918" w14:textId="77777777" w:rsidR="00BB3699" w:rsidRDefault="00BB3699" w:rsidP="00BB3699">
      <w:pPr>
        <w:tabs>
          <w:tab w:val="left" w:pos="-720"/>
          <w:tab w:val="right" w:leader="hyphen" w:pos="9367"/>
        </w:tabs>
        <w:suppressAutoHyphens/>
        <w:jc w:val="both"/>
        <w:rPr>
          <w:rFonts w:ascii="Arial" w:hAnsi="Arial"/>
          <w:spacing w:val="-3"/>
          <w:sz w:val="26"/>
          <w:szCs w:val="26"/>
        </w:rPr>
      </w:pPr>
    </w:p>
    <w:p w14:paraId="1FBD8E74" w14:textId="77777777" w:rsidR="00BB3699" w:rsidRDefault="00BB3699" w:rsidP="00BB3699">
      <w:pPr>
        <w:tabs>
          <w:tab w:val="left" w:pos="-720"/>
          <w:tab w:val="right" w:leader="hyphen" w:pos="9367"/>
        </w:tabs>
        <w:suppressAutoHyphens/>
        <w:jc w:val="both"/>
        <w:rPr>
          <w:rFonts w:ascii="Arial" w:hAnsi="Arial"/>
          <w:spacing w:val="-3"/>
          <w:sz w:val="26"/>
          <w:szCs w:val="26"/>
        </w:rPr>
      </w:pPr>
    </w:p>
    <w:p w14:paraId="460EBEB9" w14:textId="77777777" w:rsidR="00BB3699" w:rsidRDefault="00BB3699" w:rsidP="00BB3699">
      <w:pPr>
        <w:tabs>
          <w:tab w:val="left" w:pos="-720"/>
          <w:tab w:val="right" w:leader="hyphen" w:pos="9367"/>
        </w:tabs>
        <w:suppressAutoHyphens/>
        <w:jc w:val="both"/>
        <w:rPr>
          <w:rFonts w:ascii="Arial" w:hAnsi="Arial"/>
          <w:spacing w:val="-3"/>
          <w:sz w:val="26"/>
          <w:szCs w:val="26"/>
        </w:rPr>
      </w:pPr>
    </w:p>
    <w:p w14:paraId="3EB79D18" w14:textId="77777777" w:rsidR="00BB3699" w:rsidRDefault="00BB3699" w:rsidP="00BB3699">
      <w:pPr>
        <w:tabs>
          <w:tab w:val="left" w:pos="-720"/>
          <w:tab w:val="right" w:leader="hyphen" w:pos="9367"/>
        </w:tabs>
        <w:suppressAutoHyphens/>
        <w:jc w:val="both"/>
        <w:rPr>
          <w:rFonts w:ascii="Arial" w:hAnsi="Arial"/>
          <w:spacing w:val="-3"/>
          <w:sz w:val="26"/>
          <w:szCs w:val="26"/>
        </w:rPr>
      </w:pPr>
    </w:p>
    <w:p w14:paraId="25126C0D" w14:textId="77777777" w:rsidR="00BB3699" w:rsidRPr="00652ECA" w:rsidRDefault="00BB3699" w:rsidP="00BB3699">
      <w:pPr>
        <w:tabs>
          <w:tab w:val="left" w:pos="-720"/>
          <w:tab w:val="right" w:leader="hyphen" w:pos="9367"/>
        </w:tabs>
        <w:suppressAutoHyphens/>
        <w:jc w:val="both"/>
        <w:rPr>
          <w:rFonts w:ascii="Arial" w:hAnsi="Arial"/>
          <w:spacing w:val="-3"/>
          <w:sz w:val="26"/>
          <w:szCs w:val="26"/>
        </w:rPr>
      </w:pPr>
    </w:p>
    <w:p w14:paraId="4EC7E964" w14:textId="77777777" w:rsidR="00BB3699" w:rsidRPr="00652ECA" w:rsidRDefault="00BB3699" w:rsidP="00BB3699">
      <w:pPr>
        <w:tabs>
          <w:tab w:val="left" w:pos="-720"/>
          <w:tab w:val="right" w:leader="hyphen" w:pos="9367"/>
        </w:tabs>
        <w:suppressAutoHyphens/>
        <w:jc w:val="both"/>
        <w:rPr>
          <w:rFonts w:ascii="Arial" w:hAnsi="Arial"/>
          <w:spacing w:val="-3"/>
          <w:sz w:val="26"/>
          <w:szCs w:val="26"/>
        </w:rPr>
      </w:pPr>
    </w:p>
    <w:p w14:paraId="665183C8" w14:textId="77777777" w:rsidR="00BB3699" w:rsidRPr="00652ECA" w:rsidRDefault="00BB3699" w:rsidP="00BB3699">
      <w:pPr>
        <w:tabs>
          <w:tab w:val="left" w:pos="-720"/>
          <w:tab w:val="right" w:leader="hyphen" w:pos="9367"/>
        </w:tabs>
        <w:suppressAutoHyphens/>
        <w:jc w:val="both"/>
        <w:rPr>
          <w:rFonts w:ascii="Arial" w:hAnsi="Arial"/>
          <w:spacing w:val="-3"/>
          <w:sz w:val="26"/>
          <w:szCs w:val="26"/>
        </w:rPr>
      </w:pPr>
    </w:p>
    <w:tbl>
      <w:tblPr>
        <w:tblW w:w="0" w:type="auto"/>
        <w:jc w:val="center"/>
        <w:tblLook w:val="04A0" w:firstRow="1" w:lastRow="0" w:firstColumn="1" w:lastColumn="0" w:noHBand="0" w:noVBand="1"/>
      </w:tblPr>
      <w:tblGrid>
        <w:gridCol w:w="4931"/>
        <w:gridCol w:w="4934"/>
      </w:tblGrid>
      <w:tr w:rsidR="00BB3699" w:rsidRPr="00652ECA" w14:paraId="53630998" w14:textId="77777777" w:rsidTr="00E067D4">
        <w:trPr>
          <w:jc w:val="center"/>
        </w:trPr>
        <w:tc>
          <w:tcPr>
            <w:tcW w:w="5003" w:type="dxa"/>
            <w:shd w:val="clear" w:color="auto" w:fill="auto"/>
          </w:tcPr>
          <w:p w14:paraId="6039836B" w14:textId="77777777" w:rsidR="00BB3699" w:rsidRPr="00652ECA" w:rsidRDefault="00BB3699" w:rsidP="00E067D4">
            <w:pPr>
              <w:tabs>
                <w:tab w:val="left" w:pos="-720"/>
                <w:tab w:val="right" w:leader="hyphen" w:pos="9367"/>
              </w:tabs>
              <w:suppressAutoHyphens/>
              <w:jc w:val="center"/>
              <w:rPr>
                <w:rFonts w:ascii="Arial" w:hAnsi="Arial"/>
                <w:spacing w:val="-3"/>
                <w:sz w:val="26"/>
                <w:szCs w:val="26"/>
              </w:rPr>
            </w:pPr>
            <w:r w:rsidRPr="00652ECA">
              <w:rPr>
                <w:rFonts w:ascii="Arial" w:hAnsi="Arial"/>
                <w:spacing w:val="-3"/>
                <w:sz w:val="26"/>
                <w:szCs w:val="26"/>
              </w:rPr>
              <w:t>HUGO ALVAREZ</w:t>
            </w:r>
          </w:p>
          <w:p w14:paraId="01B742C3" w14:textId="77777777" w:rsidR="00BB3699" w:rsidRPr="00652ECA" w:rsidRDefault="00BB3699" w:rsidP="00E067D4">
            <w:pPr>
              <w:tabs>
                <w:tab w:val="left" w:pos="-720"/>
                <w:tab w:val="right" w:leader="hyphen" w:pos="9367"/>
              </w:tabs>
              <w:suppressAutoHyphens/>
              <w:jc w:val="center"/>
              <w:rPr>
                <w:rFonts w:ascii="Arial" w:hAnsi="Arial"/>
                <w:spacing w:val="-3"/>
                <w:sz w:val="26"/>
                <w:szCs w:val="26"/>
              </w:rPr>
            </w:pPr>
            <w:r>
              <w:rPr>
                <w:rFonts w:ascii="Arial" w:hAnsi="Arial"/>
                <w:spacing w:val="-3"/>
                <w:sz w:val="26"/>
                <w:szCs w:val="26"/>
              </w:rPr>
              <w:t>CUIT 20062332264</w:t>
            </w:r>
          </w:p>
          <w:p w14:paraId="6E88E93C" w14:textId="77777777" w:rsidR="00BB3699" w:rsidRPr="00652ECA" w:rsidRDefault="00BB3699" w:rsidP="00E067D4">
            <w:pPr>
              <w:tabs>
                <w:tab w:val="left" w:pos="-720"/>
                <w:tab w:val="right" w:leader="hyphen" w:pos="9367"/>
              </w:tabs>
              <w:suppressAutoHyphens/>
              <w:jc w:val="center"/>
              <w:rPr>
                <w:rFonts w:ascii="Arial" w:hAnsi="Arial"/>
                <w:spacing w:val="-3"/>
                <w:sz w:val="26"/>
                <w:szCs w:val="26"/>
              </w:rPr>
            </w:pPr>
            <w:r w:rsidRPr="00652ECA">
              <w:rPr>
                <w:rFonts w:ascii="Arial" w:hAnsi="Arial"/>
                <w:spacing w:val="-3"/>
                <w:sz w:val="26"/>
                <w:szCs w:val="26"/>
              </w:rPr>
              <w:t>LOCADOR</w:t>
            </w:r>
          </w:p>
        </w:tc>
        <w:tc>
          <w:tcPr>
            <w:tcW w:w="5003" w:type="dxa"/>
            <w:shd w:val="clear" w:color="auto" w:fill="auto"/>
          </w:tcPr>
          <w:p w14:paraId="5571D59F" w14:textId="60506A0F" w:rsidR="003B7069" w:rsidRDefault="003B7069" w:rsidP="00E067D4">
            <w:pPr>
              <w:tabs>
                <w:tab w:val="left" w:pos="-720"/>
                <w:tab w:val="right" w:leader="hyphen" w:pos="9367"/>
              </w:tabs>
              <w:suppressAutoHyphens/>
              <w:jc w:val="center"/>
              <w:rPr>
                <w:rFonts w:ascii="Arial" w:hAnsi="Arial"/>
                <w:sz w:val="26"/>
                <w:szCs w:val="26"/>
              </w:rPr>
            </w:pPr>
            <w:r>
              <w:rPr>
                <w:rFonts w:ascii="Arial" w:hAnsi="Arial"/>
                <w:sz w:val="26"/>
                <w:szCs w:val="26"/>
              </w:rPr>
              <w:t>[1]</w:t>
            </w:r>
          </w:p>
          <w:p w14:paraId="179EB364" w14:textId="16F2D59E" w:rsidR="00BB3699" w:rsidRDefault="00BB3699" w:rsidP="00E067D4">
            <w:pPr>
              <w:tabs>
                <w:tab w:val="left" w:pos="-720"/>
                <w:tab w:val="right" w:leader="hyphen" w:pos="9367"/>
              </w:tabs>
              <w:suppressAutoHyphens/>
              <w:jc w:val="center"/>
              <w:rPr>
                <w:rFonts w:ascii="Arial" w:hAnsi="Arial"/>
                <w:spacing w:val="-3"/>
                <w:sz w:val="26"/>
                <w:szCs w:val="26"/>
              </w:rPr>
            </w:pPr>
            <w:r>
              <w:rPr>
                <w:rFonts w:ascii="Arial" w:hAnsi="Arial"/>
                <w:sz w:val="26"/>
                <w:szCs w:val="26"/>
              </w:rPr>
              <w:t xml:space="preserve">CUIT </w:t>
            </w:r>
            <w:r w:rsidR="003B7069">
              <w:rPr>
                <w:rFonts w:ascii="Arial" w:hAnsi="Arial"/>
                <w:sz w:val="26"/>
                <w:szCs w:val="26"/>
              </w:rPr>
              <w:t>[2]</w:t>
            </w:r>
          </w:p>
          <w:p w14:paraId="3E54B9A7" w14:textId="3941B35F" w:rsidR="00BB3699" w:rsidRPr="00652ECA" w:rsidRDefault="003B7069" w:rsidP="00E067D4">
            <w:pPr>
              <w:tabs>
                <w:tab w:val="left" w:pos="-720"/>
                <w:tab w:val="right" w:leader="hyphen" w:pos="9367"/>
              </w:tabs>
              <w:suppressAutoHyphens/>
              <w:jc w:val="center"/>
              <w:rPr>
                <w:rFonts w:ascii="Arial" w:hAnsi="Arial"/>
                <w:spacing w:val="-3"/>
                <w:sz w:val="26"/>
                <w:szCs w:val="26"/>
              </w:rPr>
            </w:pPr>
            <w:proofErr w:type="gramStart"/>
            <w:r>
              <w:rPr>
                <w:rFonts w:ascii="Arial" w:hAnsi="Arial"/>
                <w:spacing w:val="-3"/>
                <w:sz w:val="26"/>
                <w:szCs w:val="26"/>
              </w:rPr>
              <w:t>LOCATARI[</w:t>
            </w:r>
            <w:proofErr w:type="gramEnd"/>
            <w:r>
              <w:rPr>
                <w:rFonts w:ascii="Arial" w:hAnsi="Arial"/>
                <w:spacing w:val="-3"/>
                <w:sz w:val="26"/>
                <w:szCs w:val="26"/>
              </w:rPr>
              <w:t>21]</w:t>
            </w:r>
          </w:p>
        </w:tc>
      </w:tr>
      <w:tr w:rsidR="00BB3699" w:rsidRPr="00652ECA" w14:paraId="38F7A872" w14:textId="77777777" w:rsidTr="00E067D4">
        <w:tblPrEx>
          <w:jc w:val="left"/>
        </w:tblPrEx>
        <w:trPr>
          <w:trHeight w:val="80"/>
        </w:trPr>
        <w:tc>
          <w:tcPr>
            <w:tcW w:w="10006" w:type="dxa"/>
            <w:gridSpan w:val="2"/>
            <w:shd w:val="clear" w:color="auto" w:fill="auto"/>
          </w:tcPr>
          <w:p w14:paraId="1973E277" w14:textId="77777777" w:rsidR="00BB3699" w:rsidRPr="00652ECA" w:rsidRDefault="00BB3699" w:rsidP="00E067D4">
            <w:pPr>
              <w:tabs>
                <w:tab w:val="left" w:pos="-720"/>
              </w:tabs>
              <w:suppressAutoHyphens/>
              <w:jc w:val="center"/>
              <w:rPr>
                <w:rFonts w:ascii="Arial" w:hAnsi="Arial"/>
                <w:spacing w:val="-3"/>
                <w:sz w:val="26"/>
                <w:szCs w:val="26"/>
              </w:rPr>
            </w:pPr>
          </w:p>
          <w:p w14:paraId="7CC0CE0D" w14:textId="27E9747B" w:rsidR="003B7069" w:rsidRDefault="003B7069" w:rsidP="00E067D4">
            <w:pPr>
              <w:tabs>
                <w:tab w:val="left" w:pos="-720"/>
                <w:tab w:val="right" w:leader="hyphen" w:pos="9367"/>
              </w:tabs>
              <w:suppressAutoHyphens/>
              <w:jc w:val="center"/>
              <w:rPr>
                <w:rFonts w:ascii="Arial" w:hAnsi="Arial"/>
                <w:noProof/>
                <w:spacing w:val="-3"/>
                <w:sz w:val="26"/>
                <w:szCs w:val="26"/>
              </w:rPr>
            </w:pPr>
            <w:r>
              <w:rPr>
                <w:rFonts w:ascii="Arial" w:hAnsi="Arial"/>
                <w:noProof/>
                <w:spacing w:val="-3"/>
                <w:sz w:val="26"/>
                <w:szCs w:val="26"/>
              </w:rPr>
              <w:t>[15]</w:t>
            </w:r>
          </w:p>
          <w:p w14:paraId="153A682A" w14:textId="1F612740" w:rsidR="00BB3699" w:rsidRPr="00652ECA" w:rsidRDefault="00BB3699" w:rsidP="00E067D4">
            <w:pPr>
              <w:tabs>
                <w:tab w:val="left" w:pos="-720"/>
                <w:tab w:val="right" w:leader="hyphen" w:pos="9367"/>
              </w:tabs>
              <w:suppressAutoHyphens/>
              <w:jc w:val="center"/>
              <w:rPr>
                <w:rFonts w:ascii="Arial" w:hAnsi="Arial"/>
                <w:spacing w:val="-3"/>
                <w:sz w:val="26"/>
                <w:szCs w:val="26"/>
              </w:rPr>
            </w:pPr>
            <w:r>
              <w:rPr>
                <w:rFonts w:ascii="Arial" w:hAnsi="Arial"/>
                <w:spacing w:val="-3"/>
                <w:sz w:val="26"/>
                <w:szCs w:val="26"/>
              </w:rPr>
              <w:t xml:space="preserve">CUIT </w:t>
            </w:r>
            <w:r w:rsidR="003B7069">
              <w:rPr>
                <w:rFonts w:ascii="Arial" w:hAnsi="Arial"/>
                <w:spacing w:val="-3"/>
                <w:sz w:val="26"/>
                <w:szCs w:val="26"/>
              </w:rPr>
              <w:t>[16]</w:t>
            </w:r>
          </w:p>
          <w:p w14:paraId="7CBAC83B" w14:textId="77777777" w:rsidR="00BB3699" w:rsidRPr="00652ECA" w:rsidRDefault="00BB3699" w:rsidP="00E067D4">
            <w:pPr>
              <w:tabs>
                <w:tab w:val="left" w:pos="-720"/>
              </w:tabs>
              <w:suppressAutoHyphens/>
              <w:jc w:val="center"/>
              <w:rPr>
                <w:rFonts w:ascii="Arial" w:hAnsi="Arial"/>
                <w:spacing w:val="-3"/>
                <w:sz w:val="26"/>
                <w:szCs w:val="26"/>
              </w:rPr>
            </w:pPr>
            <w:r w:rsidRPr="00652ECA">
              <w:rPr>
                <w:rFonts w:ascii="Arial" w:hAnsi="Arial"/>
                <w:spacing w:val="-3"/>
                <w:sz w:val="26"/>
                <w:szCs w:val="26"/>
              </w:rPr>
              <w:t>GARANTE</w:t>
            </w:r>
          </w:p>
          <w:p w14:paraId="24A06962" w14:textId="77777777" w:rsidR="00BB3699" w:rsidRPr="00652ECA" w:rsidRDefault="00BB3699" w:rsidP="00E067D4">
            <w:pPr>
              <w:tabs>
                <w:tab w:val="left" w:pos="-720"/>
              </w:tabs>
              <w:suppressAutoHyphens/>
              <w:rPr>
                <w:rFonts w:ascii="Arial" w:hAnsi="Arial"/>
                <w:spacing w:val="-3"/>
                <w:sz w:val="26"/>
                <w:szCs w:val="26"/>
              </w:rPr>
            </w:pPr>
          </w:p>
        </w:tc>
      </w:tr>
    </w:tbl>
    <w:p w14:paraId="10060112" w14:textId="77777777" w:rsidR="00BB3699" w:rsidRDefault="00BB3699"/>
    <w:sectPr w:rsidR="00BB3699" w:rsidSect="00BB3699">
      <w:pgSz w:w="11906" w:h="16838"/>
      <w:pgMar w:top="851" w:right="907"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335577A1"/>
    <w:multiLevelType w:val="hybridMultilevel"/>
    <w:tmpl w:val="03F4EEBE"/>
    <w:lvl w:ilvl="0" w:tplc="6AFA59A2">
      <w:start w:val="1"/>
      <w:numFmt w:val="lowerLetter"/>
      <w:lvlText w:val="%1)"/>
      <w:lvlJc w:val="left"/>
      <w:pPr>
        <w:ind w:left="1470" w:hanging="360"/>
      </w:pPr>
      <w:rPr>
        <w:rFonts w:hint="default"/>
        <w:b/>
      </w:rPr>
    </w:lvl>
    <w:lvl w:ilvl="1" w:tplc="2C0A0019" w:tentative="1">
      <w:start w:val="1"/>
      <w:numFmt w:val="lowerLetter"/>
      <w:lvlText w:val="%2."/>
      <w:lvlJc w:val="left"/>
      <w:pPr>
        <w:ind w:left="2190" w:hanging="360"/>
      </w:pPr>
    </w:lvl>
    <w:lvl w:ilvl="2" w:tplc="2C0A001B" w:tentative="1">
      <w:start w:val="1"/>
      <w:numFmt w:val="lowerRoman"/>
      <w:lvlText w:val="%3."/>
      <w:lvlJc w:val="right"/>
      <w:pPr>
        <w:ind w:left="2910" w:hanging="180"/>
      </w:pPr>
    </w:lvl>
    <w:lvl w:ilvl="3" w:tplc="2C0A000F" w:tentative="1">
      <w:start w:val="1"/>
      <w:numFmt w:val="decimal"/>
      <w:lvlText w:val="%4."/>
      <w:lvlJc w:val="left"/>
      <w:pPr>
        <w:ind w:left="3630" w:hanging="360"/>
      </w:pPr>
    </w:lvl>
    <w:lvl w:ilvl="4" w:tplc="2C0A0019" w:tentative="1">
      <w:start w:val="1"/>
      <w:numFmt w:val="lowerLetter"/>
      <w:lvlText w:val="%5."/>
      <w:lvlJc w:val="left"/>
      <w:pPr>
        <w:ind w:left="4350" w:hanging="360"/>
      </w:pPr>
    </w:lvl>
    <w:lvl w:ilvl="5" w:tplc="2C0A001B" w:tentative="1">
      <w:start w:val="1"/>
      <w:numFmt w:val="lowerRoman"/>
      <w:lvlText w:val="%6."/>
      <w:lvlJc w:val="right"/>
      <w:pPr>
        <w:ind w:left="5070" w:hanging="180"/>
      </w:pPr>
    </w:lvl>
    <w:lvl w:ilvl="6" w:tplc="2C0A000F" w:tentative="1">
      <w:start w:val="1"/>
      <w:numFmt w:val="decimal"/>
      <w:lvlText w:val="%7."/>
      <w:lvlJc w:val="left"/>
      <w:pPr>
        <w:ind w:left="5790" w:hanging="360"/>
      </w:pPr>
    </w:lvl>
    <w:lvl w:ilvl="7" w:tplc="2C0A0019" w:tentative="1">
      <w:start w:val="1"/>
      <w:numFmt w:val="lowerLetter"/>
      <w:lvlText w:val="%8."/>
      <w:lvlJc w:val="left"/>
      <w:pPr>
        <w:ind w:left="6510" w:hanging="360"/>
      </w:pPr>
    </w:lvl>
    <w:lvl w:ilvl="8" w:tplc="2C0A001B" w:tentative="1">
      <w:start w:val="1"/>
      <w:numFmt w:val="lowerRoman"/>
      <w:lvlText w:val="%9."/>
      <w:lvlJc w:val="right"/>
      <w:pPr>
        <w:ind w:left="7230" w:hanging="180"/>
      </w:pPr>
    </w:lvl>
  </w:abstractNum>
  <w:abstractNum w:abstractNumId="1" w15:restartNumberingAfterBreak="1">
    <w:nsid w:val="38E97D8A"/>
    <w:multiLevelType w:val="hybridMultilevel"/>
    <w:tmpl w:val="D7F68698"/>
    <w:lvl w:ilvl="0" w:tplc="0C0A0001">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1">
    <w:nsid w:val="464B6B4B"/>
    <w:multiLevelType w:val="hybridMultilevel"/>
    <w:tmpl w:val="436019A2"/>
    <w:lvl w:ilvl="0" w:tplc="8258F9CA">
      <w:start w:val="1"/>
      <w:numFmt w:val="lowerLetter"/>
      <w:lvlText w:val="%1)"/>
      <w:lvlJc w:val="left"/>
      <w:pPr>
        <w:ind w:left="1785" w:hanging="360"/>
      </w:pPr>
      <w:rPr>
        <w:rFonts w:hint="default"/>
      </w:rPr>
    </w:lvl>
    <w:lvl w:ilvl="1" w:tplc="2C0A0019" w:tentative="1">
      <w:start w:val="1"/>
      <w:numFmt w:val="lowerLetter"/>
      <w:lvlText w:val="%2."/>
      <w:lvlJc w:val="left"/>
      <w:pPr>
        <w:ind w:left="2505" w:hanging="360"/>
      </w:pPr>
    </w:lvl>
    <w:lvl w:ilvl="2" w:tplc="2C0A001B" w:tentative="1">
      <w:start w:val="1"/>
      <w:numFmt w:val="lowerRoman"/>
      <w:lvlText w:val="%3."/>
      <w:lvlJc w:val="right"/>
      <w:pPr>
        <w:ind w:left="3225" w:hanging="180"/>
      </w:pPr>
    </w:lvl>
    <w:lvl w:ilvl="3" w:tplc="2C0A000F" w:tentative="1">
      <w:start w:val="1"/>
      <w:numFmt w:val="decimal"/>
      <w:lvlText w:val="%4."/>
      <w:lvlJc w:val="left"/>
      <w:pPr>
        <w:ind w:left="3945" w:hanging="360"/>
      </w:pPr>
    </w:lvl>
    <w:lvl w:ilvl="4" w:tplc="2C0A0019" w:tentative="1">
      <w:start w:val="1"/>
      <w:numFmt w:val="lowerLetter"/>
      <w:lvlText w:val="%5."/>
      <w:lvlJc w:val="left"/>
      <w:pPr>
        <w:ind w:left="4665" w:hanging="360"/>
      </w:pPr>
    </w:lvl>
    <w:lvl w:ilvl="5" w:tplc="2C0A001B" w:tentative="1">
      <w:start w:val="1"/>
      <w:numFmt w:val="lowerRoman"/>
      <w:lvlText w:val="%6."/>
      <w:lvlJc w:val="right"/>
      <w:pPr>
        <w:ind w:left="5385" w:hanging="180"/>
      </w:pPr>
    </w:lvl>
    <w:lvl w:ilvl="6" w:tplc="2C0A000F" w:tentative="1">
      <w:start w:val="1"/>
      <w:numFmt w:val="decimal"/>
      <w:lvlText w:val="%7."/>
      <w:lvlJc w:val="left"/>
      <w:pPr>
        <w:ind w:left="6105" w:hanging="360"/>
      </w:pPr>
    </w:lvl>
    <w:lvl w:ilvl="7" w:tplc="2C0A0019" w:tentative="1">
      <w:start w:val="1"/>
      <w:numFmt w:val="lowerLetter"/>
      <w:lvlText w:val="%8."/>
      <w:lvlJc w:val="left"/>
      <w:pPr>
        <w:ind w:left="6825" w:hanging="360"/>
      </w:pPr>
    </w:lvl>
    <w:lvl w:ilvl="8" w:tplc="2C0A001B" w:tentative="1">
      <w:start w:val="1"/>
      <w:numFmt w:val="lowerRoman"/>
      <w:lvlText w:val="%9."/>
      <w:lvlJc w:val="right"/>
      <w:pPr>
        <w:ind w:left="7545" w:hanging="180"/>
      </w:pPr>
    </w:lvl>
  </w:abstractNum>
  <w:abstractNum w:abstractNumId="3" w15:restartNumberingAfterBreak="1">
    <w:nsid w:val="687C2E4F"/>
    <w:multiLevelType w:val="hybridMultilevel"/>
    <w:tmpl w:val="A7AE2E1A"/>
    <w:lvl w:ilvl="0" w:tplc="0436E99C">
      <w:start w:val="1"/>
      <w:numFmt w:val="lowerLetter"/>
      <w:lvlText w:val="%1)"/>
      <w:lvlJc w:val="left"/>
      <w:pPr>
        <w:ind w:left="1110" w:hanging="360"/>
      </w:pPr>
      <w:rPr>
        <w:rFonts w:hint="default"/>
        <w:b/>
      </w:rPr>
    </w:lvl>
    <w:lvl w:ilvl="1" w:tplc="2C0A0019" w:tentative="1">
      <w:start w:val="1"/>
      <w:numFmt w:val="lowerLetter"/>
      <w:lvlText w:val="%2."/>
      <w:lvlJc w:val="left"/>
      <w:pPr>
        <w:ind w:left="1830" w:hanging="360"/>
      </w:pPr>
    </w:lvl>
    <w:lvl w:ilvl="2" w:tplc="2C0A001B" w:tentative="1">
      <w:start w:val="1"/>
      <w:numFmt w:val="lowerRoman"/>
      <w:lvlText w:val="%3."/>
      <w:lvlJc w:val="right"/>
      <w:pPr>
        <w:ind w:left="2550" w:hanging="180"/>
      </w:pPr>
    </w:lvl>
    <w:lvl w:ilvl="3" w:tplc="2C0A000F" w:tentative="1">
      <w:start w:val="1"/>
      <w:numFmt w:val="decimal"/>
      <w:lvlText w:val="%4."/>
      <w:lvlJc w:val="left"/>
      <w:pPr>
        <w:ind w:left="3270" w:hanging="360"/>
      </w:pPr>
    </w:lvl>
    <w:lvl w:ilvl="4" w:tplc="2C0A0019" w:tentative="1">
      <w:start w:val="1"/>
      <w:numFmt w:val="lowerLetter"/>
      <w:lvlText w:val="%5."/>
      <w:lvlJc w:val="left"/>
      <w:pPr>
        <w:ind w:left="3990" w:hanging="360"/>
      </w:pPr>
    </w:lvl>
    <w:lvl w:ilvl="5" w:tplc="2C0A001B" w:tentative="1">
      <w:start w:val="1"/>
      <w:numFmt w:val="lowerRoman"/>
      <w:lvlText w:val="%6."/>
      <w:lvlJc w:val="right"/>
      <w:pPr>
        <w:ind w:left="4710" w:hanging="180"/>
      </w:pPr>
    </w:lvl>
    <w:lvl w:ilvl="6" w:tplc="2C0A000F" w:tentative="1">
      <w:start w:val="1"/>
      <w:numFmt w:val="decimal"/>
      <w:lvlText w:val="%7."/>
      <w:lvlJc w:val="left"/>
      <w:pPr>
        <w:ind w:left="5430" w:hanging="360"/>
      </w:pPr>
    </w:lvl>
    <w:lvl w:ilvl="7" w:tplc="2C0A0019" w:tentative="1">
      <w:start w:val="1"/>
      <w:numFmt w:val="lowerLetter"/>
      <w:lvlText w:val="%8."/>
      <w:lvlJc w:val="left"/>
      <w:pPr>
        <w:ind w:left="6150" w:hanging="360"/>
      </w:pPr>
    </w:lvl>
    <w:lvl w:ilvl="8" w:tplc="2C0A001B" w:tentative="1">
      <w:start w:val="1"/>
      <w:numFmt w:val="lowerRoman"/>
      <w:lvlText w:val="%9."/>
      <w:lvlJc w:val="right"/>
      <w:pPr>
        <w:ind w:left="6870" w:hanging="180"/>
      </w:pPr>
    </w:lvl>
  </w:abstractNum>
  <w:abstractNum w:abstractNumId="4" w15:restartNumberingAfterBreak="1">
    <w:nsid w:val="6B9050C7"/>
    <w:multiLevelType w:val="hybridMultilevel"/>
    <w:tmpl w:val="A97ED10A"/>
    <w:lvl w:ilvl="0" w:tplc="026C6186">
      <w:start w:val="1"/>
      <w:numFmt w:val="lowerLetter"/>
      <w:lvlText w:val="%1)"/>
      <w:lvlJc w:val="left"/>
      <w:pPr>
        <w:ind w:left="1185" w:hanging="360"/>
      </w:pPr>
      <w:rPr>
        <w:rFonts w:hint="default"/>
        <w:b w:val="0"/>
      </w:rPr>
    </w:lvl>
    <w:lvl w:ilvl="1" w:tplc="2C0A0019" w:tentative="1">
      <w:start w:val="1"/>
      <w:numFmt w:val="lowerLetter"/>
      <w:lvlText w:val="%2."/>
      <w:lvlJc w:val="left"/>
      <w:pPr>
        <w:ind w:left="1905" w:hanging="360"/>
      </w:pPr>
    </w:lvl>
    <w:lvl w:ilvl="2" w:tplc="2C0A001B" w:tentative="1">
      <w:start w:val="1"/>
      <w:numFmt w:val="lowerRoman"/>
      <w:lvlText w:val="%3."/>
      <w:lvlJc w:val="right"/>
      <w:pPr>
        <w:ind w:left="2625" w:hanging="180"/>
      </w:pPr>
    </w:lvl>
    <w:lvl w:ilvl="3" w:tplc="2C0A000F" w:tentative="1">
      <w:start w:val="1"/>
      <w:numFmt w:val="decimal"/>
      <w:lvlText w:val="%4."/>
      <w:lvlJc w:val="left"/>
      <w:pPr>
        <w:ind w:left="3345" w:hanging="360"/>
      </w:pPr>
    </w:lvl>
    <w:lvl w:ilvl="4" w:tplc="2C0A0019" w:tentative="1">
      <w:start w:val="1"/>
      <w:numFmt w:val="lowerLetter"/>
      <w:lvlText w:val="%5."/>
      <w:lvlJc w:val="left"/>
      <w:pPr>
        <w:ind w:left="4065" w:hanging="360"/>
      </w:pPr>
    </w:lvl>
    <w:lvl w:ilvl="5" w:tplc="2C0A001B" w:tentative="1">
      <w:start w:val="1"/>
      <w:numFmt w:val="lowerRoman"/>
      <w:lvlText w:val="%6."/>
      <w:lvlJc w:val="right"/>
      <w:pPr>
        <w:ind w:left="4785" w:hanging="180"/>
      </w:pPr>
    </w:lvl>
    <w:lvl w:ilvl="6" w:tplc="2C0A000F" w:tentative="1">
      <w:start w:val="1"/>
      <w:numFmt w:val="decimal"/>
      <w:lvlText w:val="%7."/>
      <w:lvlJc w:val="left"/>
      <w:pPr>
        <w:ind w:left="5505" w:hanging="360"/>
      </w:pPr>
    </w:lvl>
    <w:lvl w:ilvl="7" w:tplc="2C0A0019" w:tentative="1">
      <w:start w:val="1"/>
      <w:numFmt w:val="lowerLetter"/>
      <w:lvlText w:val="%8."/>
      <w:lvlJc w:val="left"/>
      <w:pPr>
        <w:ind w:left="6225" w:hanging="360"/>
      </w:pPr>
    </w:lvl>
    <w:lvl w:ilvl="8" w:tplc="2C0A001B" w:tentative="1">
      <w:start w:val="1"/>
      <w:numFmt w:val="lowerRoman"/>
      <w:lvlText w:val="%9."/>
      <w:lvlJc w:val="right"/>
      <w:pPr>
        <w:ind w:left="6945" w:hanging="180"/>
      </w:pPr>
    </w:lvl>
  </w:abstractNum>
  <w:num w:numId="1" w16cid:durableId="865873563">
    <w:abstractNumId w:val="1"/>
  </w:num>
  <w:num w:numId="2" w16cid:durableId="1363095564">
    <w:abstractNumId w:val="3"/>
  </w:num>
  <w:num w:numId="3" w16cid:durableId="1492409600">
    <w:abstractNumId w:val="0"/>
  </w:num>
  <w:num w:numId="4" w16cid:durableId="1502891321">
    <w:abstractNumId w:val="4"/>
  </w:num>
  <w:num w:numId="5" w16cid:durableId="166944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699"/>
    <w:rsid w:val="0008413A"/>
    <w:rsid w:val="0010598D"/>
    <w:rsid w:val="0027667E"/>
    <w:rsid w:val="00375031"/>
    <w:rsid w:val="003B7069"/>
    <w:rsid w:val="00717BD8"/>
    <w:rsid w:val="008341B1"/>
    <w:rsid w:val="00961E8F"/>
    <w:rsid w:val="00BB3699"/>
    <w:rsid w:val="00E140C5"/>
    <w:rsid w:val="00E36529"/>
    <w:rsid w:val="00EB2C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DB95"/>
  <w15:chartTrackingRefBased/>
  <w15:docId w15:val="{DF9F673E-0701-4E41-A9BC-0C975443F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699"/>
    <w:pPr>
      <w:spacing w:after="0" w:line="240" w:lineRule="auto"/>
    </w:pPr>
    <w:rPr>
      <w:rFonts w:ascii="Courier New" w:eastAsia="Times New Roman" w:hAnsi="Courier New" w:cs="Times New Roman"/>
      <w:sz w:val="24"/>
      <w:szCs w:val="20"/>
      <w:lang w:val="es-ES_tradnl" w:eastAsia="es-ES"/>
    </w:rPr>
  </w:style>
  <w:style w:type="paragraph" w:styleId="Ttulo1">
    <w:name w:val="heading 1"/>
    <w:basedOn w:val="Normal"/>
    <w:next w:val="Normal"/>
    <w:link w:val="Ttulo1Car"/>
    <w:qFormat/>
    <w:rsid w:val="00BB3699"/>
    <w:pPr>
      <w:keepNext/>
      <w:tabs>
        <w:tab w:val="center" w:pos="4938"/>
      </w:tabs>
      <w:suppressAutoHyphens/>
      <w:jc w:val="both"/>
      <w:outlineLvl w:val="0"/>
    </w:pPr>
    <w:rPr>
      <w:rFonts w:ascii="Arial" w:hAnsi="Arial"/>
      <w:spacing w:val="-3"/>
      <w:sz w:val="2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B3699"/>
    <w:rPr>
      <w:rFonts w:ascii="Arial" w:eastAsia="Times New Roman" w:hAnsi="Arial" w:cs="Times New Roman"/>
      <w:spacing w:val="-3"/>
      <w:sz w:val="28"/>
      <w:szCs w:val="20"/>
      <w:u w:val="single"/>
      <w:lang w:val="es-ES_tradnl" w:eastAsia="es-ES"/>
    </w:rPr>
  </w:style>
  <w:style w:type="character" w:customStyle="1" w:styleId="Fuentedeencabezadopredeter">
    <w:name w:val="Fuente de encabezado predeter."/>
    <w:rsid w:val="00BB3699"/>
  </w:style>
  <w:style w:type="paragraph" w:styleId="TDC1">
    <w:name w:val="toc 1"/>
    <w:basedOn w:val="Normal"/>
    <w:next w:val="Normal"/>
    <w:semiHidden/>
    <w:rsid w:val="00BB3699"/>
    <w:pPr>
      <w:tabs>
        <w:tab w:val="left" w:leader="dot" w:pos="9000"/>
        <w:tab w:val="right" w:pos="9360"/>
      </w:tabs>
      <w:suppressAutoHyphens/>
      <w:spacing w:before="480"/>
      <w:ind w:left="720" w:right="720" w:hanging="720"/>
    </w:pPr>
    <w:rPr>
      <w:lang w:val="en-US"/>
    </w:rPr>
  </w:style>
  <w:style w:type="paragraph" w:styleId="TDC2">
    <w:name w:val="toc 2"/>
    <w:basedOn w:val="Normal"/>
    <w:next w:val="Normal"/>
    <w:semiHidden/>
    <w:rsid w:val="00BB3699"/>
    <w:pPr>
      <w:tabs>
        <w:tab w:val="left" w:leader="dot" w:pos="9000"/>
        <w:tab w:val="right" w:pos="9360"/>
      </w:tabs>
      <w:suppressAutoHyphens/>
      <w:ind w:left="1440" w:right="720" w:hanging="720"/>
    </w:pPr>
    <w:rPr>
      <w:lang w:val="en-US"/>
    </w:rPr>
  </w:style>
  <w:style w:type="paragraph" w:styleId="TDC3">
    <w:name w:val="toc 3"/>
    <w:basedOn w:val="Normal"/>
    <w:next w:val="Normal"/>
    <w:semiHidden/>
    <w:rsid w:val="00BB3699"/>
    <w:pPr>
      <w:tabs>
        <w:tab w:val="left" w:leader="dot" w:pos="9000"/>
        <w:tab w:val="right" w:pos="9360"/>
      </w:tabs>
      <w:suppressAutoHyphens/>
      <w:ind w:left="2160" w:right="720" w:hanging="720"/>
    </w:pPr>
    <w:rPr>
      <w:lang w:val="en-US"/>
    </w:rPr>
  </w:style>
  <w:style w:type="paragraph" w:styleId="TDC4">
    <w:name w:val="toc 4"/>
    <w:basedOn w:val="Normal"/>
    <w:next w:val="Normal"/>
    <w:semiHidden/>
    <w:rsid w:val="00BB3699"/>
    <w:pPr>
      <w:tabs>
        <w:tab w:val="left" w:leader="dot" w:pos="9000"/>
        <w:tab w:val="right" w:pos="9360"/>
      </w:tabs>
      <w:suppressAutoHyphens/>
      <w:ind w:left="2880" w:right="720" w:hanging="720"/>
    </w:pPr>
    <w:rPr>
      <w:lang w:val="en-US"/>
    </w:rPr>
  </w:style>
  <w:style w:type="paragraph" w:styleId="TDC5">
    <w:name w:val="toc 5"/>
    <w:basedOn w:val="Normal"/>
    <w:next w:val="Normal"/>
    <w:semiHidden/>
    <w:rsid w:val="00BB3699"/>
    <w:pPr>
      <w:tabs>
        <w:tab w:val="left" w:leader="dot" w:pos="9000"/>
        <w:tab w:val="right" w:pos="9360"/>
      </w:tabs>
      <w:suppressAutoHyphens/>
      <w:ind w:left="3600" w:right="720" w:hanging="720"/>
    </w:pPr>
    <w:rPr>
      <w:lang w:val="en-US"/>
    </w:rPr>
  </w:style>
  <w:style w:type="paragraph" w:styleId="TDC6">
    <w:name w:val="toc 6"/>
    <w:basedOn w:val="Normal"/>
    <w:next w:val="Normal"/>
    <w:semiHidden/>
    <w:rsid w:val="00BB3699"/>
    <w:pPr>
      <w:tabs>
        <w:tab w:val="left" w:pos="9000"/>
        <w:tab w:val="right" w:pos="9360"/>
      </w:tabs>
      <w:suppressAutoHyphens/>
      <w:ind w:left="720" w:hanging="720"/>
    </w:pPr>
    <w:rPr>
      <w:lang w:val="en-US"/>
    </w:rPr>
  </w:style>
  <w:style w:type="paragraph" w:styleId="TDC7">
    <w:name w:val="toc 7"/>
    <w:basedOn w:val="Normal"/>
    <w:next w:val="Normal"/>
    <w:semiHidden/>
    <w:rsid w:val="00BB3699"/>
    <w:pPr>
      <w:suppressAutoHyphens/>
      <w:ind w:left="720" w:hanging="720"/>
    </w:pPr>
    <w:rPr>
      <w:lang w:val="en-US"/>
    </w:rPr>
  </w:style>
  <w:style w:type="paragraph" w:styleId="TDC8">
    <w:name w:val="toc 8"/>
    <w:basedOn w:val="Normal"/>
    <w:next w:val="Normal"/>
    <w:semiHidden/>
    <w:rsid w:val="00BB3699"/>
    <w:pPr>
      <w:tabs>
        <w:tab w:val="left" w:pos="9000"/>
        <w:tab w:val="right" w:pos="9360"/>
      </w:tabs>
      <w:suppressAutoHyphens/>
      <w:ind w:left="720" w:hanging="720"/>
    </w:pPr>
    <w:rPr>
      <w:lang w:val="en-US"/>
    </w:rPr>
  </w:style>
  <w:style w:type="paragraph" w:styleId="TDC9">
    <w:name w:val="toc 9"/>
    <w:basedOn w:val="Normal"/>
    <w:next w:val="Normal"/>
    <w:semiHidden/>
    <w:rsid w:val="00BB3699"/>
    <w:pPr>
      <w:tabs>
        <w:tab w:val="left" w:leader="dot" w:pos="9000"/>
        <w:tab w:val="right" w:pos="9360"/>
      </w:tabs>
      <w:suppressAutoHyphens/>
      <w:ind w:left="720" w:hanging="720"/>
    </w:pPr>
    <w:rPr>
      <w:lang w:val="en-US"/>
    </w:rPr>
  </w:style>
  <w:style w:type="paragraph" w:customStyle="1" w:styleId="ndice1">
    <w:name w:val="índice 1"/>
    <w:basedOn w:val="Normal"/>
    <w:rsid w:val="00BB3699"/>
    <w:pPr>
      <w:tabs>
        <w:tab w:val="left" w:leader="dot" w:pos="9000"/>
        <w:tab w:val="right" w:pos="9360"/>
      </w:tabs>
      <w:suppressAutoHyphens/>
      <w:ind w:left="1440" w:right="720" w:hanging="1440"/>
    </w:pPr>
    <w:rPr>
      <w:lang w:val="en-US"/>
    </w:rPr>
  </w:style>
  <w:style w:type="paragraph" w:customStyle="1" w:styleId="ndice2">
    <w:name w:val="índice 2"/>
    <w:basedOn w:val="Normal"/>
    <w:rsid w:val="00BB3699"/>
    <w:pPr>
      <w:tabs>
        <w:tab w:val="left" w:leader="dot" w:pos="9000"/>
        <w:tab w:val="right" w:pos="9360"/>
      </w:tabs>
      <w:suppressAutoHyphens/>
      <w:ind w:left="1440" w:right="720" w:hanging="720"/>
    </w:pPr>
    <w:rPr>
      <w:lang w:val="en-US"/>
    </w:rPr>
  </w:style>
  <w:style w:type="paragraph" w:customStyle="1" w:styleId="toa">
    <w:name w:val="toa"/>
    <w:basedOn w:val="Normal"/>
    <w:rsid w:val="00BB3699"/>
    <w:pPr>
      <w:tabs>
        <w:tab w:val="left" w:pos="9000"/>
        <w:tab w:val="right" w:pos="9360"/>
      </w:tabs>
      <w:suppressAutoHyphens/>
    </w:pPr>
    <w:rPr>
      <w:lang w:val="en-US"/>
    </w:rPr>
  </w:style>
  <w:style w:type="paragraph" w:customStyle="1" w:styleId="epgrafe">
    <w:name w:val="epígrafe"/>
    <w:basedOn w:val="Normal"/>
    <w:rsid w:val="00BB3699"/>
  </w:style>
  <w:style w:type="character" w:customStyle="1" w:styleId="EquationCaption">
    <w:name w:val="_Equation Caption"/>
    <w:rsid w:val="00BB3699"/>
  </w:style>
  <w:style w:type="paragraph" w:styleId="Encabezado">
    <w:name w:val="header"/>
    <w:basedOn w:val="Normal"/>
    <w:link w:val="EncabezadoCar"/>
    <w:rsid w:val="00BB3699"/>
    <w:pPr>
      <w:tabs>
        <w:tab w:val="center" w:pos="4252"/>
        <w:tab w:val="right" w:pos="8504"/>
      </w:tabs>
    </w:pPr>
  </w:style>
  <w:style w:type="character" w:customStyle="1" w:styleId="EncabezadoCar">
    <w:name w:val="Encabezado Car"/>
    <w:basedOn w:val="Fuentedeprrafopredeter"/>
    <w:link w:val="Encabezado"/>
    <w:rsid w:val="00BB3699"/>
    <w:rPr>
      <w:rFonts w:ascii="Courier New" w:eastAsia="Times New Roman" w:hAnsi="Courier New" w:cs="Times New Roman"/>
      <w:sz w:val="24"/>
      <w:szCs w:val="20"/>
      <w:lang w:val="es-ES_tradnl" w:eastAsia="es-ES"/>
    </w:rPr>
  </w:style>
  <w:style w:type="paragraph" w:styleId="Mapadeldocumento">
    <w:name w:val="Document Map"/>
    <w:basedOn w:val="Normal"/>
    <w:link w:val="MapadeldocumentoCar"/>
    <w:semiHidden/>
    <w:rsid w:val="00BB3699"/>
    <w:pPr>
      <w:shd w:val="clear" w:color="auto" w:fill="000080"/>
    </w:pPr>
    <w:rPr>
      <w:rFonts w:ascii="Tahoma" w:hAnsi="Tahoma"/>
    </w:rPr>
  </w:style>
  <w:style w:type="character" w:customStyle="1" w:styleId="MapadeldocumentoCar">
    <w:name w:val="Mapa del documento Car"/>
    <w:basedOn w:val="Fuentedeprrafopredeter"/>
    <w:link w:val="Mapadeldocumento"/>
    <w:semiHidden/>
    <w:rsid w:val="00BB3699"/>
    <w:rPr>
      <w:rFonts w:ascii="Tahoma" w:eastAsia="Times New Roman" w:hAnsi="Tahoma" w:cs="Times New Roman"/>
      <w:sz w:val="24"/>
      <w:szCs w:val="20"/>
      <w:shd w:val="clear" w:color="auto" w:fill="000080"/>
      <w:lang w:val="es-ES_tradnl" w:eastAsia="es-ES"/>
    </w:rPr>
  </w:style>
  <w:style w:type="paragraph" w:styleId="Textoindependiente">
    <w:name w:val="Body Text"/>
    <w:basedOn w:val="Normal"/>
    <w:link w:val="TextoindependienteCar"/>
    <w:rsid w:val="00BB3699"/>
    <w:pPr>
      <w:tabs>
        <w:tab w:val="left" w:pos="-720"/>
      </w:tabs>
      <w:suppressAutoHyphens/>
      <w:spacing w:before="240"/>
      <w:jc w:val="both"/>
    </w:pPr>
    <w:rPr>
      <w:b/>
      <w:spacing w:val="-3"/>
    </w:rPr>
  </w:style>
  <w:style w:type="character" w:customStyle="1" w:styleId="TextoindependienteCar">
    <w:name w:val="Texto independiente Car"/>
    <w:basedOn w:val="Fuentedeprrafopredeter"/>
    <w:link w:val="Textoindependiente"/>
    <w:rsid w:val="00BB3699"/>
    <w:rPr>
      <w:rFonts w:ascii="Courier New" w:eastAsia="Times New Roman" w:hAnsi="Courier New" w:cs="Times New Roman"/>
      <w:b/>
      <w:spacing w:val="-3"/>
      <w:sz w:val="24"/>
      <w:szCs w:val="20"/>
      <w:lang w:val="es-ES_tradnl" w:eastAsia="es-ES"/>
    </w:rPr>
  </w:style>
  <w:style w:type="paragraph" w:styleId="Piedepgina">
    <w:name w:val="footer"/>
    <w:basedOn w:val="Normal"/>
    <w:link w:val="PiedepginaCar"/>
    <w:rsid w:val="00BB3699"/>
    <w:pPr>
      <w:tabs>
        <w:tab w:val="center" w:pos="4419"/>
        <w:tab w:val="right" w:pos="8838"/>
      </w:tabs>
    </w:pPr>
  </w:style>
  <w:style w:type="character" w:customStyle="1" w:styleId="PiedepginaCar">
    <w:name w:val="Pie de página Car"/>
    <w:basedOn w:val="Fuentedeprrafopredeter"/>
    <w:link w:val="Piedepgina"/>
    <w:rsid w:val="00BB3699"/>
    <w:rPr>
      <w:rFonts w:ascii="Courier New" w:eastAsia="Times New Roman" w:hAnsi="Courier New" w:cs="Times New Roman"/>
      <w:sz w:val="24"/>
      <w:szCs w:val="20"/>
      <w:lang w:val="es-ES_tradnl" w:eastAsia="es-ES"/>
    </w:rPr>
  </w:style>
  <w:style w:type="paragraph" w:styleId="Textodeglobo">
    <w:name w:val="Balloon Text"/>
    <w:basedOn w:val="Normal"/>
    <w:link w:val="TextodegloboCar"/>
    <w:semiHidden/>
    <w:rsid w:val="00BB3699"/>
    <w:rPr>
      <w:rFonts w:ascii="Tahoma" w:hAnsi="Tahoma" w:cs="Tahoma"/>
      <w:sz w:val="16"/>
      <w:szCs w:val="16"/>
    </w:rPr>
  </w:style>
  <w:style w:type="character" w:customStyle="1" w:styleId="TextodegloboCar">
    <w:name w:val="Texto de globo Car"/>
    <w:basedOn w:val="Fuentedeprrafopredeter"/>
    <w:link w:val="Textodeglobo"/>
    <w:semiHidden/>
    <w:rsid w:val="00BB3699"/>
    <w:rPr>
      <w:rFonts w:ascii="Tahoma" w:eastAsia="Times New Roman" w:hAnsi="Tahoma" w:cs="Tahoma"/>
      <w:sz w:val="16"/>
      <w:szCs w:val="16"/>
      <w:lang w:val="es-ES_tradnl" w:eastAsia="es-ES"/>
    </w:rPr>
  </w:style>
  <w:style w:type="table" w:styleId="Tablaconcuadrcula">
    <w:name w:val="Table Grid"/>
    <w:basedOn w:val="Tablanormal"/>
    <w:rsid w:val="00BB3699"/>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1381</Words>
  <Characters>7596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 Gallego</cp:lastModifiedBy>
  <cp:revision>12</cp:revision>
  <dcterms:created xsi:type="dcterms:W3CDTF">2024-01-11T14:19:00Z</dcterms:created>
  <dcterms:modified xsi:type="dcterms:W3CDTF">2024-01-11T17:02:00Z</dcterms:modified>
</cp:coreProperties>
</file>