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41" w:rsidRPr="0021204E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53A41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953A41" w:rsidRPr="007C71CA" w:rsidRDefault="00953A41" w:rsidP="006C2CF3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953A41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953A41" w:rsidRDefault="00953A41" w:rsidP="006C2C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(«ВятГУ»)</w:t>
      </w:r>
    </w:p>
    <w:p w:rsidR="00953A41" w:rsidRPr="00FD185F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53A41" w:rsidRPr="007C71CA" w:rsidRDefault="00953A41" w:rsidP="006C2CF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953A41" w:rsidRDefault="00953A41" w:rsidP="006C2CF3">
      <w:pPr>
        <w:jc w:val="center"/>
        <w:rPr>
          <w:sz w:val="32"/>
          <w:szCs w:val="32"/>
        </w:rPr>
      </w:pPr>
    </w:p>
    <w:p w:rsidR="00953A41" w:rsidRDefault="00953A41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DD56AA" w:rsidRDefault="00DD56AA" w:rsidP="006C2CF3">
      <w:pPr>
        <w:rPr>
          <w:sz w:val="32"/>
          <w:szCs w:val="32"/>
        </w:rPr>
      </w:pPr>
    </w:p>
    <w:p w:rsidR="00953A41" w:rsidRPr="00E76B75" w:rsidRDefault="00953A41" w:rsidP="006C2CF3">
      <w:pPr>
        <w:jc w:val="center"/>
        <w:rPr>
          <w:sz w:val="32"/>
          <w:szCs w:val="32"/>
        </w:rPr>
      </w:pPr>
    </w:p>
    <w:p w:rsidR="00CC0769" w:rsidRDefault="00D14075" w:rsidP="006C2CF3">
      <w:pPr>
        <w:jc w:val="center"/>
        <w:rPr>
          <w:caps/>
          <w:sz w:val="32"/>
          <w:szCs w:val="32"/>
        </w:rPr>
      </w:pPr>
      <w:r w:rsidRPr="00D14075">
        <w:rPr>
          <w:caps/>
          <w:sz w:val="32"/>
          <w:szCs w:val="32"/>
        </w:rPr>
        <w:t>Исследование методов планирования и управления процессами в однопроцессорных системах</w:t>
      </w:r>
    </w:p>
    <w:p w:rsidR="00D14075" w:rsidRPr="00BF6EBD" w:rsidRDefault="00D14075" w:rsidP="006C2CF3">
      <w:pPr>
        <w:jc w:val="center"/>
        <w:rPr>
          <w:caps/>
          <w:sz w:val="32"/>
          <w:szCs w:val="32"/>
        </w:rPr>
      </w:pPr>
    </w:p>
    <w:p w:rsidR="00953A41" w:rsidRPr="00E76B75" w:rsidRDefault="00953A41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953A41" w:rsidRPr="00E76B75" w:rsidRDefault="009431B7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256054" w:rsidRPr="00256054">
        <w:rPr>
          <w:sz w:val="32"/>
          <w:szCs w:val="32"/>
        </w:rPr>
        <w:t>1</w:t>
      </w:r>
      <w:r w:rsidR="00953A41">
        <w:rPr>
          <w:sz w:val="32"/>
          <w:szCs w:val="32"/>
        </w:rPr>
        <w:t xml:space="preserve"> по дисциплине</w:t>
      </w:r>
    </w:p>
    <w:p w:rsidR="00953A41" w:rsidRDefault="00953A41" w:rsidP="006C2CF3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D14075">
        <w:rPr>
          <w:sz w:val="32"/>
          <w:szCs w:val="32"/>
        </w:rPr>
        <w:t>Моделирование</w:t>
      </w:r>
      <w:r w:rsidR="00CC0769">
        <w:rPr>
          <w:sz w:val="32"/>
          <w:szCs w:val="32"/>
        </w:rPr>
        <w:t>»</w:t>
      </w:r>
    </w:p>
    <w:p w:rsidR="00953A41" w:rsidRPr="00E04C7F" w:rsidRDefault="00D14075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</w:t>
      </w:r>
      <w:r w:rsidR="00B33AC1">
        <w:rPr>
          <w:sz w:val="32"/>
          <w:szCs w:val="32"/>
        </w:rPr>
        <w:t xml:space="preserve"> №</w:t>
      </w:r>
      <w:r w:rsidR="00D66365">
        <w:rPr>
          <w:sz w:val="32"/>
          <w:szCs w:val="32"/>
        </w:rPr>
        <w:t>22</w:t>
      </w:r>
    </w:p>
    <w:p w:rsidR="00953A41" w:rsidRDefault="00953A41" w:rsidP="006C2CF3">
      <w:pPr>
        <w:rPr>
          <w:sz w:val="32"/>
          <w:szCs w:val="32"/>
        </w:rPr>
      </w:pPr>
    </w:p>
    <w:p w:rsidR="00953A41" w:rsidRDefault="00953A41" w:rsidP="00DD56AA">
      <w:pPr>
        <w:rPr>
          <w:sz w:val="32"/>
          <w:szCs w:val="32"/>
        </w:rPr>
      </w:pPr>
    </w:p>
    <w:p w:rsidR="00DD56AA" w:rsidRDefault="00DD56AA" w:rsidP="006C2CF3">
      <w:pPr>
        <w:jc w:val="center"/>
        <w:rPr>
          <w:sz w:val="32"/>
          <w:szCs w:val="32"/>
        </w:rPr>
      </w:pPr>
    </w:p>
    <w:p w:rsidR="00832F7A" w:rsidRDefault="00832F7A" w:rsidP="006C2CF3">
      <w:pPr>
        <w:jc w:val="center"/>
        <w:rPr>
          <w:sz w:val="32"/>
          <w:szCs w:val="32"/>
        </w:rPr>
      </w:pPr>
    </w:p>
    <w:p w:rsidR="00832F7A" w:rsidRPr="00E76B75" w:rsidRDefault="00832F7A" w:rsidP="006C2CF3">
      <w:pPr>
        <w:jc w:val="center"/>
        <w:rPr>
          <w:sz w:val="32"/>
          <w:szCs w:val="32"/>
        </w:rPr>
      </w:pPr>
    </w:p>
    <w:p w:rsidR="00953A41" w:rsidRPr="00330F49" w:rsidRDefault="00953A41" w:rsidP="006C2CF3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D66365">
        <w:rPr>
          <w:sz w:val="32"/>
          <w:szCs w:val="32"/>
        </w:rPr>
        <w:t>32</w:t>
      </w:r>
      <w:r w:rsidR="00256054"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</w:t>
      </w:r>
      <w:r w:rsidR="00D66365">
        <w:rPr>
          <w:sz w:val="32"/>
          <w:szCs w:val="32"/>
        </w:rPr>
        <w:t>____</w:t>
      </w:r>
      <w:r w:rsidR="00E04C7F">
        <w:rPr>
          <w:sz w:val="32"/>
          <w:szCs w:val="32"/>
        </w:rPr>
        <w:t>_____</w:t>
      </w:r>
      <w:r w:rsidR="00E04C7F" w:rsidRPr="00330F49">
        <w:rPr>
          <w:sz w:val="32"/>
          <w:szCs w:val="32"/>
        </w:rPr>
        <w:t>_</w:t>
      </w:r>
      <w:r w:rsidR="00E04C7F">
        <w:rPr>
          <w:sz w:val="32"/>
          <w:szCs w:val="32"/>
        </w:rPr>
        <w:t>_</w:t>
      </w:r>
      <w:r w:rsidRPr="000507EE">
        <w:rPr>
          <w:sz w:val="32"/>
          <w:szCs w:val="32"/>
        </w:rPr>
        <w:t>/</w:t>
      </w:r>
      <w:r w:rsidR="00D66365">
        <w:rPr>
          <w:sz w:val="32"/>
          <w:szCs w:val="32"/>
        </w:rPr>
        <w:t>Щесняк Д</w:t>
      </w:r>
      <w:r w:rsidR="00E04C7F">
        <w:rPr>
          <w:sz w:val="32"/>
          <w:szCs w:val="32"/>
        </w:rPr>
        <w:t>.</w:t>
      </w:r>
      <w:r w:rsidR="00D66365">
        <w:rPr>
          <w:sz w:val="32"/>
          <w:szCs w:val="32"/>
        </w:rPr>
        <w:t>С.</w:t>
      </w:r>
      <w:r w:rsidR="00E04C7F" w:rsidRPr="00330F49">
        <w:rPr>
          <w:sz w:val="32"/>
          <w:szCs w:val="32"/>
        </w:rPr>
        <w:t>/</w:t>
      </w:r>
    </w:p>
    <w:p w:rsidR="00953A41" w:rsidRPr="00D347AD" w:rsidRDefault="00953A41" w:rsidP="006C2CF3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D14075">
        <w:rPr>
          <w:sz w:val="32"/>
          <w:szCs w:val="32"/>
        </w:rPr>
        <w:t>доцент</w:t>
      </w:r>
      <w:r w:rsidR="00063122">
        <w:rPr>
          <w:sz w:val="32"/>
          <w:szCs w:val="32"/>
        </w:rPr>
        <w:t xml:space="preserve"> кафедры ЭВМ</w:t>
      </w:r>
      <w:r w:rsidR="001322C1">
        <w:rPr>
          <w:sz w:val="32"/>
          <w:szCs w:val="32"/>
        </w:rPr>
        <w:t xml:space="preserve"> </w:t>
      </w:r>
      <w:r w:rsidR="00AE2F37">
        <w:rPr>
          <w:sz w:val="32"/>
          <w:szCs w:val="32"/>
        </w:rPr>
        <w:t>__</w:t>
      </w:r>
      <w:r w:rsidR="00CC0769">
        <w:rPr>
          <w:sz w:val="32"/>
          <w:szCs w:val="32"/>
        </w:rPr>
        <w:t>_______</w:t>
      </w:r>
      <w:r w:rsidRPr="000507EE">
        <w:rPr>
          <w:sz w:val="32"/>
          <w:szCs w:val="32"/>
        </w:rPr>
        <w:t>/</w:t>
      </w:r>
      <w:r w:rsidR="00D14075">
        <w:rPr>
          <w:sz w:val="32"/>
          <w:szCs w:val="32"/>
        </w:rPr>
        <w:t>Архангельский В.В.</w:t>
      </w:r>
      <w:r w:rsidRPr="000507EE">
        <w:rPr>
          <w:sz w:val="32"/>
          <w:szCs w:val="32"/>
        </w:rPr>
        <w:t>/</w:t>
      </w:r>
    </w:p>
    <w:p w:rsidR="001322C1" w:rsidRDefault="001322C1" w:rsidP="006C2CF3">
      <w:pPr>
        <w:rPr>
          <w:sz w:val="32"/>
          <w:szCs w:val="32"/>
        </w:rPr>
      </w:pPr>
    </w:p>
    <w:p w:rsidR="001322C1" w:rsidRDefault="001322C1" w:rsidP="006C2CF3">
      <w:pPr>
        <w:jc w:val="center"/>
        <w:rPr>
          <w:sz w:val="32"/>
          <w:szCs w:val="32"/>
        </w:rPr>
      </w:pPr>
    </w:p>
    <w:p w:rsidR="001322C1" w:rsidRDefault="001322C1" w:rsidP="006C2CF3">
      <w:pPr>
        <w:jc w:val="center"/>
        <w:rPr>
          <w:sz w:val="32"/>
          <w:szCs w:val="32"/>
        </w:rPr>
      </w:pPr>
    </w:p>
    <w:p w:rsidR="00953A41" w:rsidRDefault="00953A41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32F7A" w:rsidRDefault="00832F7A" w:rsidP="006C2CF3">
      <w:pPr>
        <w:rPr>
          <w:sz w:val="32"/>
          <w:szCs w:val="32"/>
        </w:rPr>
      </w:pPr>
    </w:p>
    <w:p w:rsidR="008F7C71" w:rsidRDefault="00D66365" w:rsidP="006C2CF3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2016</w:t>
      </w:r>
    </w:p>
    <w:p w:rsidR="00D14075" w:rsidRPr="00CB5F3C" w:rsidRDefault="00C41F34" w:rsidP="00B60A36">
      <w:pPr>
        <w:pStyle w:val="ac"/>
      </w:pPr>
      <w:r>
        <w:lastRenderedPageBreak/>
        <w:t>1 Цель работы</w:t>
      </w:r>
    </w:p>
    <w:p w:rsidR="00C41F34" w:rsidRDefault="00C41F34" w:rsidP="00B60A36">
      <w:pPr>
        <w:pStyle w:val="ab"/>
      </w:pPr>
      <w:r w:rsidRPr="00DF5A96">
        <w:t xml:space="preserve">Целью данной работы </w:t>
      </w:r>
      <w:r w:rsidRPr="00FF0A96">
        <w:t>является изучение и оценка характеристик способов   планирования и дисциплин обслуживания потоков процессов</w:t>
      </w:r>
      <w:r>
        <w:t>,</w:t>
      </w:r>
      <w:r w:rsidRPr="00FF0A96">
        <w:t xml:space="preserve"> исполняемых в однопроцессорных вычислительных системах.</w:t>
      </w:r>
    </w:p>
    <w:p w:rsidR="00C41F34" w:rsidRDefault="00C41F34" w:rsidP="006C2CF3">
      <w:pPr>
        <w:ind w:firstLine="426"/>
        <w:jc w:val="both"/>
        <w:rPr>
          <w:sz w:val="28"/>
          <w:szCs w:val="32"/>
        </w:rPr>
      </w:pPr>
    </w:p>
    <w:p w:rsidR="00C41F34" w:rsidRDefault="00C41F34" w:rsidP="00B60A36">
      <w:pPr>
        <w:pStyle w:val="ac"/>
      </w:pPr>
      <w:r>
        <w:t>2 Задание</w:t>
      </w:r>
    </w:p>
    <w:p w:rsidR="003F7A3B" w:rsidRPr="003F7A3B" w:rsidRDefault="003F7A3B" w:rsidP="00B60A36">
      <w:pPr>
        <w:pStyle w:val="ab"/>
      </w:pPr>
      <w:r>
        <w:t>П</w:t>
      </w:r>
      <w:r w:rsidRPr="003F7A3B">
        <w:t>ровести исследование характеристик бесприоритетных дисциплин обслуживания очереди потоков процессов, обрабатываемых в однопроцессорной</w:t>
      </w:r>
      <w:r>
        <w:t xml:space="preserve"> системе</w:t>
      </w:r>
      <w:r w:rsidRPr="003F7A3B">
        <w:t>.</w:t>
      </w:r>
    </w:p>
    <w:p w:rsidR="003F7A3B" w:rsidRPr="003F7A3B" w:rsidRDefault="003F7A3B" w:rsidP="00B60A36">
      <w:pPr>
        <w:pStyle w:val="ab"/>
      </w:pPr>
      <w:r w:rsidRPr="003F7A3B">
        <w:t>При исследовании предлагается использовать математический аппарат аналитического моделирования, разработанный в теории массового обслуживания.</w:t>
      </w:r>
    </w:p>
    <w:p w:rsidR="003F7A3B" w:rsidRPr="003F7A3B" w:rsidRDefault="003F7A3B" w:rsidP="00B60A36">
      <w:pPr>
        <w:pStyle w:val="ab"/>
      </w:pPr>
      <w:r w:rsidRPr="003F7A3B">
        <w:t xml:space="preserve">Результаты математического моделирования должны быть представлены графиками зависимостей времени ожидания </w:t>
      </w:r>
      <w:r w:rsidRPr="003F7A3B">
        <w:rPr>
          <w:b/>
        </w:rPr>
        <w:t>ω</w:t>
      </w:r>
      <w:r w:rsidRPr="003F7A3B">
        <w:t xml:space="preserve"> и времени обслуживания </w:t>
      </w:r>
      <w:r w:rsidRPr="003F7A3B">
        <w:rPr>
          <w:b/>
        </w:rPr>
        <w:t>u</w:t>
      </w:r>
      <w:r w:rsidRPr="003F7A3B">
        <w:t xml:space="preserve"> очереди потоков процессов при различных значениях производительности </w:t>
      </w:r>
      <w:r w:rsidRPr="003F7A3B">
        <w:rPr>
          <w:b/>
          <w:lang w:val="en-US"/>
        </w:rPr>
        <w:t>V</w:t>
      </w:r>
      <w:r w:rsidRPr="003F7A3B">
        <w:rPr>
          <w:b/>
          <w:vertAlign w:val="subscript"/>
        </w:rPr>
        <w:t>п</w:t>
      </w:r>
      <w:r>
        <w:t xml:space="preserve"> </w:t>
      </w:r>
      <w:r w:rsidRPr="003F7A3B">
        <w:t>процессора системы.</w:t>
      </w:r>
    </w:p>
    <w:p w:rsidR="003F7A3B" w:rsidRPr="003F7A3B" w:rsidRDefault="003F7A3B" w:rsidP="00B60A36">
      <w:pPr>
        <w:pStyle w:val="ab"/>
      </w:pPr>
      <w:r w:rsidRPr="003F7A3B">
        <w:t xml:space="preserve">При построении зависимости </w:t>
      </w:r>
      <w:r w:rsidRPr="003F7A3B">
        <w:rPr>
          <w:b/>
        </w:rPr>
        <w:t>ω = f (</w:t>
      </w:r>
      <w:r w:rsidRPr="003F7A3B">
        <w:rPr>
          <w:b/>
          <w:lang w:val="en-US"/>
        </w:rPr>
        <w:t>V</w:t>
      </w:r>
      <w:r w:rsidRPr="003F7A3B">
        <w:rPr>
          <w:b/>
          <w:vertAlign w:val="subscript"/>
        </w:rPr>
        <w:t>п</w:t>
      </w:r>
      <w:r w:rsidRPr="003F7A3B">
        <w:rPr>
          <w:b/>
        </w:rPr>
        <w:t>)</w:t>
      </w:r>
      <w:r w:rsidRPr="003F7A3B">
        <w:t xml:space="preserve"> и </w:t>
      </w:r>
      <w:r w:rsidRPr="003F7A3B">
        <w:rPr>
          <w:b/>
        </w:rPr>
        <w:t>u = f (</w:t>
      </w:r>
      <w:r w:rsidRPr="003F7A3B">
        <w:rPr>
          <w:b/>
          <w:lang w:val="en-US"/>
        </w:rPr>
        <w:t>V</w:t>
      </w:r>
      <w:r w:rsidRPr="003F7A3B">
        <w:rPr>
          <w:b/>
          <w:vertAlign w:val="subscript"/>
        </w:rPr>
        <w:t>п</w:t>
      </w:r>
      <w:r w:rsidRPr="003F7A3B">
        <w:rPr>
          <w:b/>
        </w:rPr>
        <w:t>)</w:t>
      </w:r>
      <w:r w:rsidRPr="003F7A3B">
        <w:t xml:space="preserve"> значение </w:t>
      </w:r>
      <w:r w:rsidRPr="003F7A3B">
        <w:rPr>
          <w:b/>
          <w:lang w:val="en-US"/>
        </w:rPr>
        <w:t>V</w:t>
      </w:r>
      <w:r w:rsidRPr="003F7A3B">
        <w:rPr>
          <w:b/>
          <w:vertAlign w:val="subscript"/>
        </w:rPr>
        <w:t>п</w:t>
      </w:r>
      <w:r w:rsidRPr="003F7A3B">
        <w:t xml:space="preserve"> должно</w:t>
      </w:r>
      <w:r>
        <w:t xml:space="preserve"> варьироваться в пределах от 10</w:t>
      </w:r>
      <w:r w:rsidRPr="003F7A3B">
        <w:rPr>
          <w:vertAlign w:val="superscript"/>
        </w:rPr>
        <w:t>5</w:t>
      </w:r>
      <w:r>
        <w:t xml:space="preserve"> оп/c до 10</w:t>
      </w:r>
      <w:r w:rsidRPr="003F7A3B">
        <w:rPr>
          <w:vertAlign w:val="superscript"/>
        </w:rPr>
        <w:t>12</w:t>
      </w:r>
      <w:r>
        <w:t xml:space="preserve"> оп/c</w:t>
      </w:r>
      <w:r w:rsidRPr="003F7A3B">
        <w:t>.</w:t>
      </w:r>
    </w:p>
    <w:p w:rsidR="00C41F34" w:rsidRDefault="003F7A3B" w:rsidP="00B60A36">
      <w:pPr>
        <w:pStyle w:val="ab"/>
      </w:pPr>
      <w:r w:rsidRPr="003F7A3B">
        <w:t>По полученным зависимостям должен быть проведен сравнительный анализ полученных экспериментальных данных и сформулированы выводы по результатам исследований.</w:t>
      </w:r>
    </w:p>
    <w:p w:rsidR="001D3068" w:rsidRDefault="001D3068" w:rsidP="006C2CF3">
      <w:pPr>
        <w:ind w:firstLine="426"/>
        <w:jc w:val="both"/>
        <w:rPr>
          <w:sz w:val="28"/>
          <w:szCs w:val="32"/>
        </w:rPr>
      </w:pPr>
    </w:p>
    <w:p w:rsidR="001D3068" w:rsidRDefault="001D3068" w:rsidP="00B60A36">
      <w:pPr>
        <w:pStyle w:val="ac"/>
      </w:pPr>
      <w:r>
        <w:t>3 Исходные данные</w:t>
      </w:r>
    </w:p>
    <w:p w:rsidR="00486200" w:rsidRDefault="00486200" w:rsidP="00B60A36">
      <w:pPr>
        <w:pStyle w:val="ab"/>
      </w:pPr>
      <w:r>
        <w:t>Исходные данные представлены в таблицах 1-4.</w:t>
      </w:r>
    </w:p>
    <w:p w:rsidR="001D3068" w:rsidRDefault="007157B1" w:rsidP="00B60A36">
      <w:pPr>
        <w:pStyle w:val="ab"/>
      </w:pPr>
      <w:r>
        <w:t>Таблица 1 – Интенсивности поступления потоков обслуживаемых процессов</w:t>
      </w:r>
    </w:p>
    <w:tbl>
      <w:tblPr>
        <w:tblW w:w="7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501"/>
        <w:gridCol w:w="716"/>
        <w:gridCol w:w="602"/>
        <w:gridCol w:w="816"/>
        <w:gridCol w:w="501"/>
        <w:gridCol w:w="659"/>
        <w:gridCol w:w="501"/>
        <w:gridCol w:w="659"/>
        <w:gridCol w:w="501"/>
        <w:gridCol w:w="816"/>
      </w:tblGrid>
      <w:tr w:rsidR="001D3068" w:rsidRPr="00175C5D" w:rsidTr="007157B1">
        <w:trPr>
          <w:cantSplit/>
          <w:trHeight w:val="2727"/>
        </w:trPr>
        <w:tc>
          <w:tcPr>
            <w:tcW w:w="1288" w:type="dxa"/>
            <w:vMerge w:val="restart"/>
            <w:textDirection w:val="btLr"/>
            <w:vAlign w:val="center"/>
          </w:tcPr>
          <w:p w:rsidR="001D3068" w:rsidRPr="00FF0A96" w:rsidRDefault="001D3068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 варианта задания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FF0A96" w:rsidRDefault="001D3068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F0A96">
              <w:rPr>
                <w:b/>
                <w:sz w:val="22"/>
                <w:szCs w:val="22"/>
              </w:rPr>
              <w:t>№   потока</w:t>
            </w:r>
          </w:p>
        </w:tc>
        <w:tc>
          <w:tcPr>
            <w:tcW w:w="716" w:type="dxa"/>
            <w:textDirection w:val="btLr"/>
            <w:vAlign w:val="center"/>
          </w:tcPr>
          <w:p w:rsidR="001D3068" w:rsidRPr="00FF0A96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</w:t>
            </w:r>
            <w:r w:rsidR="00486200">
              <w:rPr>
                <w:b/>
                <w:sz w:val="22"/>
                <w:szCs w:val="22"/>
              </w:rPr>
              <w:t xml:space="preserve"> потока</w:t>
            </w:r>
          </w:p>
        </w:tc>
        <w:tc>
          <w:tcPr>
            <w:tcW w:w="602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  <w:r w:rsidRPr="00175C5D">
              <w:rPr>
                <w:b/>
                <w:sz w:val="22"/>
                <w:szCs w:val="22"/>
              </w:rPr>
              <w:t>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659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  <w:tc>
          <w:tcPr>
            <w:tcW w:w="501" w:type="dxa"/>
            <w:vMerge w:val="restart"/>
            <w:textDirection w:val="btLr"/>
            <w:vAlign w:val="center"/>
          </w:tcPr>
          <w:p w:rsidR="001D3068" w:rsidRPr="00175C5D" w:rsidRDefault="00F56B62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75C5D">
              <w:rPr>
                <w:b/>
                <w:sz w:val="22"/>
                <w:szCs w:val="22"/>
              </w:rPr>
              <w:t>№ потока</w:t>
            </w:r>
          </w:p>
        </w:tc>
        <w:tc>
          <w:tcPr>
            <w:tcW w:w="816" w:type="dxa"/>
            <w:textDirection w:val="btLr"/>
            <w:vAlign w:val="center"/>
          </w:tcPr>
          <w:p w:rsidR="001D3068" w:rsidRPr="00175C5D" w:rsidRDefault="00486200" w:rsidP="006C2CF3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Интенсивность потока</w:t>
            </w:r>
          </w:p>
        </w:tc>
      </w:tr>
      <w:tr w:rsidR="001D3068" w:rsidRPr="00C50B5F" w:rsidTr="007157B1">
        <w:trPr>
          <w:trHeight w:val="377"/>
        </w:trPr>
        <w:tc>
          <w:tcPr>
            <w:tcW w:w="1288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716" w:type="dxa"/>
            <w:vAlign w:val="center"/>
          </w:tcPr>
          <w:p w:rsidR="001D3068" w:rsidRPr="00C50B5F" w:rsidRDefault="001D3068" w:rsidP="006C2CF3">
            <w:pPr>
              <w:jc w:val="center"/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602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659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  <w:tc>
          <w:tcPr>
            <w:tcW w:w="501" w:type="dxa"/>
            <w:vMerge/>
            <w:vAlign w:val="center"/>
          </w:tcPr>
          <w:p w:rsidR="001D3068" w:rsidRPr="00C50B5F" w:rsidRDefault="001D3068" w:rsidP="006C2CF3">
            <w:pPr>
              <w:jc w:val="center"/>
            </w:pPr>
          </w:p>
        </w:tc>
        <w:tc>
          <w:tcPr>
            <w:tcW w:w="816" w:type="dxa"/>
            <w:vAlign w:val="center"/>
          </w:tcPr>
          <w:p w:rsidR="001D3068" w:rsidRPr="00C50B5F" w:rsidRDefault="001D3068" w:rsidP="006C2CF3">
            <w:pPr>
              <w:jc w:val="center"/>
            </w:pPr>
            <w:r w:rsidRPr="00C50B5F">
              <w:rPr>
                <w:sz w:val="16"/>
                <w:szCs w:val="16"/>
                <w:lang w:val="en-US"/>
              </w:rPr>
              <w:t>[1/c ]</w:t>
            </w:r>
          </w:p>
        </w:tc>
      </w:tr>
      <w:tr w:rsidR="00D175D3" w:rsidRPr="00C50B5F" w:rsidTr="0034078A">
        <w:trPr>
          <w:trHeight w:val="297"/>
        </w:trPr>
        <w:tc>
          <w:tcPr>
            <w:tcW w:w="1288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22</w:t>
            </w:r>
          </w:p>
        </w:tc>
        <w:tc>
          <w:tcPr>
            <w:tcW w:w="501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2</w:t>
            </w:r>
          </w:p>
        </w:tc>
        <w:tc>
          <w:tcPr>
            <w:tcW w:w="716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0,45</w:t>
            </w:r>
          </w:p>
        </w:tc>
        <w:tc>
          <w:tcPr>
            <w:tcW w:w="602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19</w:t>
            </w:r>
          </w:p>
        </w:tc>
        <w:tc>
          <w:tcPr>
            <w:tcW w:w="816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0,15</w:t>
            </w:r>
          </w:p>
        </w:tc>
        <w:tc>
          <w:tcPr>
            <w:tcW w:w="501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15</w:t>
            </w:r>
          </w:p>
        </w:tc>
        <w:tc>
          <w:tcPr>
            <w:tcW w:w="659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0,25</w:t>
            </w:r>
          </w:p>
        </w:tc>
        <w:tc>
          <w:tcPr>
            <w:tcW w:w="501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9</w:t>
            </w:r>
          </w:p>
        </w:tc>
        <w:tc>
          <w:tcPr>
            <w:tcW w:w="659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0,10</w:t>
            </w:r>
          </w:p>
        </w:tc>
        <w:tc>
          <w:tcPr>
            <w:tcW w:w="501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7</w:t>
            </w:r>
          </w:p>
        </w:tc>
        <w:tc>
          <w:tcPr>
            <w:tcW w:w="816" w:type="dxa"/>
          </w:tcPr>
          <w:p w:rsidR="00D175D3" w:rsidRPr="00C50B5F" w:rsidRDefault="00D175D3" w:rsidP="00D175D3">
            <w:pPr>
              <w:spacing w:line="360" w:lineRule="auto"/>
              <w:jc w:val="center"/>
            </w:pPr>
            <w:r w:rsidRPr="00C50B5F">
              <w:t>0,20</w:t>
            </w:r>
          </w:p>
        </w:tc>
      </w:tr>
    </w:tbl>
    <w:p w:rsidR="001D3068" w:rsidRDefault="001D3068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7157B1" w:rsidRPr="00B60A36" w:rsidRDefault="007157B1" w:rsidP="00B60A36">
      <w:pPr>
        <w:pStyle w:val="ab"/>
      </w:pPr>
      <w:r w:rsidRPr="00B60A36">
        <w:t>Таблица 2 – Параметры обслуживаемых процессов</w:t>
      </w:r>
    </w:p>
    <w:tbl>
      <w:tblPr>
        <w:tblW w:w="965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53"/>
        <w:gridCol w:w="2859"/>
        <w:gridCol w:w="576"/>
        <w:gridCol w:w="718"/>
        <w:gridCol w:w="539"/>
        <w:gridCol w:w="539"/>
        <w:gridCol w:w="718"/>
        <w:gridCol w:w="539"/>
        <w:gridCol w:w="717"/>
        <w:gridCol w:w="539"/>
        <w:gridCol w:w="538"/>
        <w:gridCol w:w="718"/>
      </w:tblGrid>
      <w:tr w:rsidR="007157B1" w:rsidRPr="00356F48" w:rsidTr="007157B1">
        <w:trPr>
          <w:trHeight w:val="380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 w:rsidRPr="00356F48">
              <w:rPr>
                <w:b/>
                <w:sz w:val="22"/>
                <w:szCs w:val="22"/>
              </w:rPr>
              <w:t>№</w:t>
            </w:r>
          </w:p>
          <w:p w:rsidR="007157B1" w:rsidRPr="003C39B1" w:rsidRDefault="007157B1" w:rsidP="006C2CF3">
            <w:pPr>
              <w:jc w:val="center"/>
              <w:rPr>
                <w:b/>
              </w:rPr>
            </w:pPr>
            <w:r w:rsidRPr="003C39B1">
              <w:rPr>
                <w:b/>
              </w:rPr>
              <w:t>процесса</w:t>
            </w:r>
          </w:p>
        </w:tc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количество вычислительных</w:t>
            </w:r>
            <w:r>
              <w:rPr>
                <w:b/>
                <w:sz w:val="22"/>
                <w:szCs w:val="22"/>
              </w:rPr>
              <w:br/>
              <w:t xml:space="preserve">операций, выполняемых при </w:t>
            </w:r>
            <w:r w:rsidRPr="00356F48">
              <w:rPr>
                <w:b/>
                <w:sz w:val="22"/>
                <w:szCs w:val="22"/>
              </w:rPr>
              <w:t>обслуживания процесса</w:t>
            </w:r>
          </w:p>
          <w:p w:rsidR="007157B1" w:rsidRPr="001037AC" w:rsidRDefault="007157B1" w:rsidP="006C2CF3">
            <w:pPr>
              <w:jc w:val="center"/>
              <w:rPr>
                <w:b/>
                <w:sz w:val="22"/>
                <w:szCs w:val="22"/>
              </w:rPr>
            </w:pPr>
            <w:r w:rsidRPr="001037AC">
              <w:rPr>
                <w:b/>
                <w:sz w:val="22"/>
                <w:szCs w:val="22"/>
              </w:rPr>
              <w:t>[</w:t>
            </w:r>
            <w:r w:rsidRPr="00356F48">
              <w:rPr>
                <w:b/>
                <w:sz w:val="22"/>
                <w:szCs w:val="22"/>
              </w:rPr>
              <w:t>Мфлоп</w:t>
            </w:r>
            <w:r w:rsidRPr="001037AC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Среднее число операций</w:t>
            </w:r>
            <w:r w:rsidR="007157B1" w:rsidRPr="00356F48">
              <w:rPr>
                <w:b/>
                <w:sz w:val="22"/>
                <w:szCs w:val="22"/>
              </w:rPr>
              <w:t xml:space="preserve"> обращени</w:t>
            </w:r>
            <w:r>
              <w:rPr>
                <w:b/>
                <w:sz w:val="22"/>
                <w:szCs w:val="22"/>
              </w:rPr>
              <w:t>я</w:t>
            </w:r>
            <w:r w:rsidR="007157B1" w:rsidRPr="00356F48">
              <w:rPr>
                <w:b/>
                <w:sz w:val="22"/>
                <w:szCs w:val="22"/>
              </w:rPr>
              <w:t xml:space="preserve"> к файлам</w:t>
            </w:r>
            <w:r w:rsidR="007157B1">
              <w:rPr>
                <w:b/>
                <w:sz w:val="22"/>
                <w:szCs w:val="22"/>
              </w:rPr>
              <w:t xml:space="preserve"> данных при обслуживани</w:t>
            </w:r>
            <w:r>
              <w:rPr>
                <w:b/>
                <w:sz w:val="22"/>
                <w:szCs w:val="22"/>
              </w:rPr>
              <w:t>и процесса</w:t>
            </w:r>
            <w:r w:rsidR="007157B1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</w:rPr>
              <w:t>(</w:t>
            </w:r>
            <w:r w:rsidR="007157B1" w:rsidRPr="00356F48">
              <w:rPr>
                <w:b/>
                <w:sz w:val="22"/>
                <w:szCs w:val="22"/>
                <w:lang w:val="en-US"/>
              </w:rPr>
              <w:t>N</w:t>
            </w:r>
            <w:r w:rsidR="007157B1" w:rsidRPr="004171EE">
              <w:rPr>
                <w:b/>
                <w:sz w:val="22"/>
                <w:szCs w:val="22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i</w:t>
            </w:r>
            <w:r w:rsidR="007157B1" w:rsidRPr="004171EE">
              <w:rPr>
                <w:b/>
                <w:sz w:val="22"/>
                <w:szCs w:val="22"/>
                <w:vertAlign w:val="subscript"/>
              </w:rPr>
              <w:t xml:space="preserve"> </w:t>
            </w:r>
            <w:r w:rsidR="007157B1" w:rsidRPr="00356F48">
              <w:rPr>
                <w:b/>
                <w:sz w:val="22"/>
                <w:szCs w:val="22"/>
                <w:vertAlign w:val="subscript"/>
                <w:lang w:val="en-US"/>
              </w:rPr>
              <w:t>j</w:t>
            </w:r>
            <w:r w:rsidR="007157B1" w:rsidRPr="00356F48">
              <w:rPr>
                <w:b/>
                <w:sz w:val="22"/>
                <w:szCs w:val="22"/>
              </w:rPr>
              <w:t>)</w:t>
            </w:r>
          </w:p>
        </w:tc>
      </w:tr>
      <w:tr w:rsidR="007157B1" w:rsidRPr="00356F48" w:rsidTr="007157B1">
        <w:trPr>
          <w:trHeight w:val="379"/>
        </w:trPr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7157B1" w:rsidP="006C2C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356F48" w:rsidRDefault="00D05B12" w:rsidP="006C2CF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Номера </w:t>
            </w:r>
            <w:r w:rsidR="007157B1">
              <w:rPr>
                <w:b/>
                <w:sz w:val="22"/>
                <w:szCs w:val="22"/>
              </w:rPr>
              <w:t>файлов, к которым выполняется обращение</w:t>
            </w:r>
          </w:p>
        </w:tc>
      </w:tr>
      <w:tr w:rsidR="007157B1" w:rsidRPr="004A69A4" w:rsidTr="007157B1"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6C2CF3">
            <w:pPr>
              <w:jc w:val="center"/>
            </w:pPr>
          </w:p>
        </w:tc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B1" w:rsidRPr="00356F48" w:rsidRDefault="007157B1" w:rsidP="006C2CF3">
            <w:pPr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A69A4">
              <w:rPr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5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7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B1" w:rsidRPr="004A69A4" w:rsidRDefault="007157B1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A69A4">
              <w:rPr>
                <w:lang w:val="en-US"/>
              </w:rPr>
              <w:t xml:space="preserve"> 10</w:t>
            </w:r>
          </w:p>
        </w:tc>
      </w:tr>
      <w:tr w:rsidR="002B4633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633" w:rsidRPr="004A69A4" w:rsidRDefault="002B4633" w:rsidP="002B4633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</w:tr>
      <w:tr w:rsidR="002F0366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7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700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</w:tr>
      <w:tr w:rsidR="002F0366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</w:t>
            </w:r>
          </w:p>
        </w:tc>
      </w:tr>
      <w:tr w:rsidR="002F0366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500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</w:tr>
      <w:tr w:rsidR="002F0366" w:rsidRPr="004A69A4" w:rsidTr="007157B1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19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900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66" w:rsidRPr="004A69A4" w:rsidRDefault="002F0366" w:rsidP="002F0366">
            <w:pPr>
              <w:spacing w:line="360" w:lineRule="auto"/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</w:t>
            </w:r>
          </w:p>
        </w:tc>
      </w:tr>
    </w:tbl>
    <w:p w:rsidR="007157B1" w:rsidRDefault="007157B1" w:rsidP="006C2CF3">
      <w:pPr>
        <w:ind w:firstLine="426"/>
        <w:jc w:val="both"/>
        <w:rPr>
          <w:sz w:val="28"/>
          <w:szCs w:val="32"/>
        </w:rPr>
      </w:pPr>
    </w:p>
    <w:p w:rsidR="006A64C2" w:rsidRDefault="006A64C2" w:rsidP="00B60A36">
      <w:pPr>
        <w:pStyle w:val="ab"/>
      </w:pPr>
      <w:r>
        <w:t>Таблица 3 – Характеристики операций обращения к файлам данных</w:t>
      </w: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110"/>
        <w:gridCol w:w="4550"/>
      </w:tblGrid>
      <w:tr w:rsidR="00963C3C" w:rsidRPr="004A69A4" w:rsidTr="00963C3C">
        <w:tc>
          <w:tcPr>
            <w:tcW w:w="993" w:type="dxa"/>
            <w:vAlign w:val="center"/>
          </w:tcPr>
          <w:p w:rsidR="00963C3C" w:rsidRDefault="00963C3C" w:rsidP="006C2CF3">
            <w:pPr>
              <w:jc w:val="center"/>
            </w:pPr>
            <w:r>
              <w:t>№</w:t>
            </w:r>
          </w:p>
          <w:p w:rsidR="00963C3C" w:rsidRDefault="00963C3C" w:rsidP="006C2CF3">
            <w:pPr>
              <w:jc w:val="center"/>
            </w:pPr>
            <w:r>
              <w:t>файлов</w:t>
            </w:r>
          </w:p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>
              <w:t>данных</w:t>
            </w:r>
          </w:p>
        </w:tc>
        <w:tc>
          <w:tcPr>
            <w:tcW w:w="4110" w:type="dxa"/>
            <w:vAlign w:val="center"/>
          </w:tcPr>
          <w:p w:rsidR="00963C3C" w:rsidRDefault="00963C3C" w:rsidP="006C2CF3">
            <w:pPr>
              <w:jc w:val="center"/>
            </w:pPr>
          </w:p>
          <w:p w:rsidR="00963C3C" w:rsidRDefault="00F56B62" w:rsidP="006C2CF3">
            <w:pPr>
              <w:jc w:val="center"/>
            </w:pPr>
            <w:r>
              <w:t>Объем</w:t>
            </w:r>
            <w:r w:rsidR="00963C3C">
              <w:t xml:space="preserve"> данны</w:t>
            </w:r>
            <w:r>
              <w:t xml:space="preserve">х, передаваемых при выполнении </w:t>
            </w:r>
            <w:r w:rsidR="00963C3C">
              <w:t>одной операции обращения к файлу данных</w:t>
            </w:r>
          </w:p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CF68D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V</w:t>
            </w:r>
            <w:r w:rsidRPr="00CF68D1">
              <w:rPr>
                <w:b/>
                <w:sz w:val="28"/>
                <w:szCs w:val="28"/>
                <w:vertAlign w:val="subscript"/>
                <w:lang w:val="en-US"/>
              </w:rPr>
              <w:t>FI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874435">
              <w:t>[</w:t>
            </w:r>
            <w:r w:rsidRPr="004A69A4">
              <w:t>Мбайт</w:t>
            </w:r>
            <w:r>
              <w:rPr>
                <w:lang w:val="en-US"/>
              </w:rPr>
              <w:t>]</w:t>
            </w:r>
          </w:p>
        </w:tc>
        <w:tc>
          <w:tcPr>
            <w:tcW w:w="4550" w:type="dxa"/>
            <w:vAlign w:val="center"/>
          </w:tcPr>
          <w:p w:rsidR="00963C3C" w:rsidRDefault="00963C3C" w:rsidP="006C2CF3">
            <w:pPr>
              <w:jc w:val="center"/>
            </w:pPr>
          </w:p>
          <w:p w:rsidR="00963C3C" w:rsidRDefault="00963C3C" w:rsidP="006C2CF3">
            <w:pPr>
              <w:jc w:val="center"/>
            </w:pPr>
            <w:r>
              <w:t>Средний</w:t>
            </w:r>
            <w:r w:rsidRPr="004A69A4">
              <w:t xml:space="preserve"> </w:t>
            </w:r>
            <w:r>
              <w:t>объем данных,</w:t>
            </w:r>
          </w:p>
          <w:p w:rsidR="00963C3C" w:rsidRDefault="00963C3C" w:rsidP="006C2CF3">
            <w:pPr>
              <w:jc w:val="center"/>
            </w:pPr>
            <w:r>
              <w:t>передаваемых при выполнении одной операции ввода</w:t>
            </w:r>
            <w:r w:rsidRPr="00874435">
              <w:t>/</w:t>
            </w:r>
            <w:r>
              <w:t>вывода</w:t>
            </w:r>
          </w:p>
          <w:p w:rsidR="00963C3C" w:rsidRPr="004A69A4" w:rsidRDefault="00F56B62" w:rsidP="006C2CF3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  <w:r w:rsidR="00963C3C" w:rsidRPr="00CF68D1">
              <w:rPr>
                <w:b/>
                <w:sz w:val="28"/>
                <w:szCs w:val="28"/>
                <w:vertAlign w:val="subscript"/>
                <w:lang w:val="en-US"/>
              </w:rPr>
              <w:t>FI</w:t>
            </w:r>
            <w:r w:rsidR="00963C3C">
              <w:rPr>
                <w:vertAlign w:val="subscript"/>
                <w:lang w:val="en-US"/>
              </w:rPr>
              <w:t xml:space="preserve"> </w:t>
            </w:r>
            <w:r w:rsidR="00963C3C">
              <w:rPr>
                <w:lang w:val="en-US"/>
              </w:rPr>
              <w:t xml:space="preserve"> [</w:t>
            </w:r>
            <w:r w:rsidR="00963C3C" w:rsidRPr="004A69A4">
              <w:t>Кбайт</w:t>
            </w:r>
            <w:r w:rsidR="00963C3C">
              <w:rPr>
                <w:lang w:val="en-US"/>
              </w:rPr>
              <w:t>]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F1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0.5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5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F2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8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F3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F4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1.5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6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F5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1.5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14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F6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18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F7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2.5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10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F8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3.0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15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F9</w:t>
            </w:r>
          </w:p>
        </w:tc>
        <w:tc>
          <w:tcPr>
            <w:tcW w:w="411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4.0</w:t>
            </w:r>
          </w:p>
        </w:tc>
        <w:tc>
          <w:tcPr>
            <w:tcW w:w="4550" w:type="dxa"/>
          </w:tcPr>
          <w:p w:rsidR="00963C3C" w:rsidRPr="004A69A4" w:rsidRDefault="00963C3C" w:rsidP="006C2CF3">
            <w:pPr>
              <w:jc w:val="center"/>
              <w:rPr>
                <w:lang w:val="en-US"/>
              </w:rPr>
            </w:pPr>
            <w:r w:rsidRPr="004A69A4">
              <w:rPr>
                <w:lang w:val="en-US"/>
              </w:rPr>
              <w:t>20</w:t>
            </w:r>
          </w:p>
        </w:tc>
      </w:tr>
      <w:tr w:rsidR="00963C3C" w:rsidRPr="004A69A4" w:rsidTr="00963C3C">
        <w:tc>
          <w:tcPr>
            <w:tcW w:w="993" w:type="dxa"/>
          </w:tcPr>
          <w:p w:rsidR="00963C3C" w:rsidRPr="00231AF6" w:rsidRDefault="00963C3C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4110" w:type="dxa"/>
          </w:tcPr>
          <w:p w:rsidR="00963C3C" w:rsidRPr="004A69A4" w:rsidRDefault="008925F9" w:rsidP="006C2CF3">
            <w:pPr>
              <w:jc w:val="center"/>
              <w:rPr>
                <w:lang w:val="en-US"/>
              </w:rPr>
            </w:pPr>
            <w:r>
              <w:t>4</w:t>
            </w:r>
            <w:r w:rsidR="00963C3C">
              <w:rPr>
                <w:lang w:val="en-US"/>
              </w:rPr>
              <w:t>.5</w:t>
            </w:r>
          </w:p>
        </w:tc>
        <w:tc>
          <w:tcPr>
            <w:tcW w:w="4550" w:type="dxa"/>
          </w:tcPr>
          <w:p w:rsidR="00963C3C" w:rsidRPr="004A69A4" w:rsidRDefault="00443130" w:rsidP="006C2C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C3139" w:rsidRDefault="00FC3139" w:rsidP="006C2CF3">
      <w:pPr>
        <w:jc w:val="both"/>
        <w:rPr>
          <w:sz w:val="28"/>
          <w:szCs w:val="32"/>
        </w:rPr>
      </w:pPr>
    </w:p>
    <w:p w:rsidR="00E174EE" w:rsidRDefault="00E174EE" w:rsidP="00B60A36">
      <w:pPr>
        <w:pStyle w:val="ab"/>
      </w:pPr>
      <w:r>
        <w:t>Таблица 4 – Характеристики накопителей внешней памяти</w:t>
      </w:r>
    </w:p>
    <w:tbl>
      <w:tblPr>
        <w:tblW w:w="8748" w:type="dxa"/>
        <w:tblLook w:val="0000" w:firstRow="0" w:lastRow="0" w:firstColumn="0" w:lastColumn="0" w:noHBand="0" w:noVBand="0"/>
      </w:tblPr>
      <w:tblGrid>
        <w:gridCol w:w="1548"/>
        <w:gridCol w:w="3550"/>
        <w:gridCol w:w="3650"/>
      </w:tblGrid>
      <w:tr w:rsidR="00FC3139" w:rsidRPr="004A69A4" w:rsidTr="00494F3F">
        <w:trPr>
          <w:trHeight w:val="887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139" w:rsidRDefault="00FC3139" w:rsidP="006C2CF3">
            <w:pPr>
              <w:jc w:val="center"/>
            </w:pPr>
            <w:r>
              <w:t>№</w:t>
            </w:r>
          </w:p>
          <w:p w:rsidR="00FC3139" w:rsidRDefault="00FC3139" w:rsidP="006C2CF3">
            <w:pPr>
              <w:jc w:val="center"/>
            </w:pPr>
            <w:r>
              <w:t>файла</w:t>
            </w:r>
          </w:p>
          <w:p w:rsidR="00FC3139" w:rsidRPr="007A2547" w:rsidRDefault="00FC3139" w:rsidP="006C2CF3">
            <w:pPr>
              <w:jc w:val="center"/>
            </w:pPr>
            <w:r>
              <w:t>данных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139" w:rsidRPr="004A69A4" w:rsidRDefault="00FC3139" w:rsidP="006C2CF3">
            <w:pPr>
              <w:jc w:val="center"/>
            </w:pPr>
            <w:r w:rsidRPr="004A69A4">
              <w:t xml:space="preserve">Среднее время </w:t>
            </w:r>
            <w:r>
              <w:t>выполнения одной операции ввода</w:t>
            </w:r>
            <w:r w:rsidRPr="00065AF5">
              <w:t>/</w:t>
            </w:r>
            <w:r>
              <w:t xml:space="preserve">вывода </w:t>
            </w:r>
            <w:r w:rsidRPr="004A69A4">
              <w:t>данны</w:t>
            </w:r>
            <w:r>
              <w:t xml:space="preserve">х   </w:t>
            </w:r>
            <w:r>
              <w:sym w:font="Symbol" w:char="F04A"/>
            </w:r>
            <w:r>
              <w:t xml:space="preserve"> </w:t>
            </w:r>
            <w:r>
              <w:rPr>
                <w:vertAlign w:val="subscript"/>
                <w:lang w:val="en-US"/>
              </w:rPr>
              <w:t>FI</w:t>
            </w:r>
            <w:r>
              <w:t xml:space="preserve"> </w:t>
            </w:r>
            <w:r w:rsidRPr="00065AF5">
              <w:t>[</w:t>
            </w:r>
            <w:r>
              <w:t>мк</w:t>
            </w:r>
            <w:r>
              <w:rPr>
                <w:lang w:val="en-US"/>
              </w:rPr>
              <w:t>c</w:t>
            </w:r>
            <w:r>
              <w:t>/оп.</w:t>
            </w:r>
            <w:r w:rsidRPr="00065AF5">
              <w:t>]</w:t>
            </w:r>
          </w:p>
        </w:tc>
      </w:tr>
      <w:tr w:rsidR="00FC3139" w:rsidRPr="004A69A4" w:rsidTr="00494F3F">
        <w:trPr>
          <w:trHeight w:val="270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065AF5" w:rsidRDefault="00FC3139" w:rsidP="006C2CF3"/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 xml:space="preserve">Тип накопителя ВЗУ, на котором размещены файлы данных 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/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НМД 1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НМД 2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1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1,0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2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0,10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>F</w:t>
            </w:r>
            <w:r w:rsidRPr="007A2547">
              <w:t xml:space="preserve"> </w:t>
            </w:r>
            <w:r w:rsidRPr="004A69A4">
              <w:t>3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2,0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8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4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0,05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lastRenderedPageBreak/>
              <w:t xml:space="preserve">F </w:t>
            </w:r>
            <w:r w:rsidRPr="004A69A4">
              <w:t>5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3,0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6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0,06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7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2,5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8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0,13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9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2,5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</w:tr>
      <w:tr w:rsidR="00FC3139" w:rsidRPr="004A69A4" w:rsidTr="00FC3139">
        <w:trPr>
          <w:trHeight w:val="27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rPr>
                <w:lang w:val="en-US"/>
              </w:rPr>
              <w:t xml:space="preserve">F </w:t>
            </w:r>
            <w:r w:rsidRPr="004A69A4">
              <w:t>10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>
              <w:t>-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139" w:rsidRPr="004A69A4" w:rsidRDefault="00FC3139" w:rsidP="006C2CF3">
            <w:pPr>
              <w:jc w:val="center"/>
            </w:pPr>
            <w:r w:rsidRPr="004A69A4">
              <w:t>0,12</w:t>
            </w:r>
          </w:p>
        </w:tc>
      </w:tr>
    </w:tbl>
    <w:p w:rsidR="00E174EE" w:rsidRDefault="00E174EE" w:rsidP="006C2CF3">
      <w:pPr>
        <w:jc w:val="both"/>
        <w:rPr>
          <w:sz w:val="28"/>
          <w:szCs w:val="32"/>
        </w:rPr>
      </w:pPr>
    </w:p>
    <w:p w:rsidR="006C3B13" w:rsidRDefault="006C3B13" w:rsidP="006C2CF3">
      <w:pPr>
        <w:jc w:val="both"/>
        <w:rPr>
          <w:sz w:val="28"/>
          <w:szCs w:val="32"/>
        </w:rPr>
      </w:pPr>
    </w:p>
    <w:p w:rsidR="006A64C2" w:rsidRDefault="00F44BFF" w:rsidP="00B60A36">
      <w:pPr>
        <w:pStyle w:val="ac"/>
      </w:pPr>
      <w:r>
        <w:t>4 Ход работы</w:t>
      </w:r>
    </w:p>
    <w:p w:rsidR="00D078A2" w:rsidRPr="00BC45C2" w:rsidRDefault="00D078A2" w:rsidP="006C2CF3">
      <w:pPr>
        <w:ind w:firstLine="426"/>
        <w:rPr>
          <w:b/>
          <w:sz w:val="28"/>
          <w:szCs w:val="28"/>
        </w:rPr>
      </w:pPr>
      <w:r w:rsidRPr="00BC45C2">
        <w:rPr>
          <w:b/>
          <w:sz w:val="28"/>
          <w:szCs w:val="28"/>
        </w:rPr>
        <w:t>4.1 Задание №1</w:t>
      </w:r>
    </w:p>
    <w:p w:rsidR="00D078A2" w:rsidRPr="00D078A2" w:rsidRDefault="00D078A2" w:rsidP="006C2CF3">
      <w:pPr>
        <w:ind w:firstLine="426"/>
        <w:rPr>
          <w:sz w:val="28"/>
          <w:szCs w:val="28"/>
        </w:rPr>
      </w:pPr>
    </w:p>
    <w:p w:rsidR="00D078A2" w:rsidRPr="001A46ED" w:rsidRDefault="00D078A2" w:rsidP="00B60A36">
      <w:pPr>
        <w:pStyle w:val="ab"/>
      </w:pPr>
      <w:r w:rsidRPr="001A46ED">
        <w:t>В качестве простейшей математической модели исслед</w:t>
      </w:r>
      <w:r>
        <w:t>уемой однопроцессорной системы используется</w:t>
      </w:r>
      <w:r w:rsidRPr="001A46ED">
        <w:t xml:space="preserve"> одноканальная СМО</w:t>
      </w:r>
      <w:r w:rsidR="00661B81">
        <w:t xml:space="preserve"> (рисунок 1) с бесприоритетной </w:t>
      </w:r>
      <w:r w:rsidRPr="001A46ED">
        <w:t xml:space="preserve">дисциплиной обслуживания очереди процессов. В этом случае система рассматривается как один ресурс, обеспечивающий обслуживание группы </w:t>
      </w:r>
      <w:r w:rsidRPr="001A46ED">
        <w:rPr>
          <w:b/>
          <w:lang w:val="en-US"/>
        </w:rPr>
        <w:t>M</w:t>
      </w:r>
      <w:r w:rsidRPr="001A46ED">
        <w:rPr>
          <w:b/>
        </w:rPr>
        <w:t xml:space="preserve"> </w:t>
      </w:r>
      <w:r w:rsidRPr="001A46ED">
        <w:t xml:space="preserve">входных потоков процессов      </w:t>
      </w:r>
      <w:r w:rsidRPr="001A46ED">
        <w:rPr>
          <w:vertAlign w:val="subscript"/>
        </w:rPr>
        <w:t xml:space="preserve"> </w:t>
      </w:r>
      <w:r w:rsidRPr="001A46ED">
        <w:rPr>
          <w:b/>
          <w:lang w:val="en-US"/>
        </w:rPr>
        <w:t>Z</w:t>
      </w:r>
      <w:r>
        <w:rPr>
          <w:b/>
          <w:vertAlign w:val="subscript"/>
        </w:rPr>
        <w:t>1</w:t>
      </w:r>
      <w:r w:rsidRPr="001A46ED">
        <w:rPr>
          <w:b/>
        </w:rPr>
        <w:t>,</w:t>
      </w:r>
      <w:r w:rsidRPr="001A46ED">
        <w:t xml:space="preserve"> </w:t>
      </w:r>
      <w:r w:rsidRPr="001A46ED">
        <w:rPr>
          <w:b/>
          <w:lang w:val="en-US"/>
        </w:rPr>
        <w:t>Z</w:t>
      </w:r>
      <w:r>
        <w:rPr>
          <w:b/>
          <w:vertAlign w:val="subscript"/>
        </w:rPr>
        <w:t>2</w:t>
      </w:r>
      <w:r w:rsidRPr="001A46ED">
        <w:rPr>
          <w:b/>
        </w:rPr>
        <w:t xml:space="preserve">, </w:t>
      </w:r>
      <w:r w:rsidRPr="001A46ED">
        <w:rPr>
          <w:b/>
          <w:lang w:val="en-US"/>
        </w:rPr>
        <w:t>Z</w:t>
      </w:r>
      <w:r>
        <w:rPr>
          <w:b/>
          <w:vertAlign w:val="subscript"/>
        </w:rPr>
        <w:t>3</w:t>
      </w:r>
      <w:r w:rsidRPr="001A46ED">
        <w:rPr>
          <w:b/>
        </w:rPr>
        <w:t>,</w:t>
      </w:r>
      <w:r>
        <w:rPr>
          <w:b/>
        </w:rPr>
        <w:t xml:space="preserve"> </w:t>
      </w:r>
      <w:r w:rsidRPr="001A46ED">
        <w:t xml:space="preserve">…, </w:t>
      </w:r>
      <w:r w:rsidRPr="001A46ED">
        <w:rPr>
          <w:b/>
          <w:lang w:val="en-US"/>
        </w:rPr>
        <w:t>Z</w:t>
      </w:r>
      <w:r w:rsidRPr="001A46ED">
        <w:rPr>
          <w:b/>
          <w:vertAlign w:val="subscript"/>
          <w:lang w:val="en-US"/>
        </w:rPr>
        <w:t>M</w:t>
      </w:r>
      <w:r w:rsidRPr="001A46ED">
        <w:rPr>
          <w:b/>
          <w:vertAlign w:val="subscript"/>
        </w:rPr>
        <w:t xml:space="preserve"> </w:t>
      </w:r>
      <w:r w:rsidRPr="001A46ED">
        <w:t xml:space="preserve">на основе бесприоритетной дисциплины обслуживания </w:t>
      </w:r>
      <w:r w:rsidRPr="001A46ED">
        <w:rPr>
          <w:b/>
          <w:lang w:val="en-US"/>
        </w:rPr>
        <w:t>FIFO</w:t>
      </w:r>
      <w:r>
        <w:t>.</w:t>
      </w:r>
    </w:p>
    <w:p w:rsidR="00D078A2" w:rsidRPr="001A46ED" w:rsidRDefault="00AA5331" w:rsidP="006C2CF3">
      <w:pPr>
        <w:ind w:firstLine="567"/>
        <w:jc w:val="both"/>
        <w:rPr>
          <w:sz w:val="28"/>
          <w:szCs w:val="28"/>
        </w:rPr>
      </w:pPr>
      <w:r w:rsidRPr="001A46ED"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DBF91BB" wp14:editId="09466CDB">
                <wp:simplePos x="0" y="0"/>
                <wp:positionH relativeFrom="margin">
                  <wp:posOffset>348615</wp:posOffset>
                </wp:positionH>
                <wp:positionV relativeFrom="paragraph">
                  <wp:posOffset>6985</wp:posOffset>
                </wp:positionV>
                <wp:extent cx="5440045" cy="2092960"/>
                <wp:effectExtent l="0" t="0" r="27305" b="2540"/>
                <wp:wrapNone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6"/>
                        <wpg:cNvGrpSpPr>
                          <a:grpSpLocks/>
                        </wpg:cNvGrpSpPr>
                        <wpg:grpSpPr bwMode="auto">
                          <a:xfrm>
                            <a:off x="68800" y="26474"/>
                            <a:ext cx="5371465" cy="2057400"/>
                            <a:chOff x="1881" y="1854"/>
                            <a:chExt cx="8459" cy="3240"/>
                          </a:xfrm>
                        </wpg:grpSpPr>
                        <wps:wsp>
                          <wps:cNvPr id="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" y="455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DC1" w:rsidRPr="00AA5795" w:rsidRDefault="00780DC1" w:rsidP="00D078A2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" y="311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DC1" w:rsidRPr="00AA5795" w:rsidRDefault="00780DC1" w:rsidP="00D078A2"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2935"/>
                              <a:ext cx="2339" cy="1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0DC1" w:rsidRDefault="00780DC1" w:rsidP="00D078A2">
                                <w:pPr>
                                  <w:jc w:val="center"/>
                                </w:pPr>
                                <w:r>
                                  <w:t>Ресурсы</w:t>
                                </w:r>
                              </w:p>
                              <w:p w:rsidR="00780DC1" w:rsidRDefault="00780DC1" w:rsidP="00D078A2">
                                <w:pPr>
                                  <w:jc w:val="center"/>
                                </w:pPr>
                                <w:r>
                                  <w:t xml:space="preserve">однопроцессорной вычислительной </w:t>
                                </w:r>
                              </w:p>
                              <w:p w:rsidR="00780DC1" w:rsidRDefault="00780DC1" w:rsidP="00D078A2">
                                <w:pPr>
                                  <w:jc w:val="center"/>
                                </w:pPr>
                                <w:r>
                                  <w:t>системы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42" y="3654"/>
                              <a:ext cx="89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0" y="365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402" y="3294"/>
                              <a:ext cx="1799" cy="900"/>
                              <a:chOff x="3861" y="3114"/>
                              <a:chExt cx="1799" cy="900"/>
                            </a:xfrm>
                          </wpg:grpSpPr>
                          <wps:wsp>
                            <wps:cNvPr id="8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61" y="3115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0DC1" w:rsidRPr="00AA5795" w:rsidRDefault="00780DC1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21" y="311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0DC1" w:rsidRPr="00AA5795" w:rsidRDefault="00780DC1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81" y="311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0DC1" w:rsidRPr="00AA5795" w:rsidRDefault="00780DC1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311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0DC1" w:rsidRPr="00AA5795" w:rsidRDefault="00780DC1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3114"/>
                                <a:ext cx="359" cy="8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0DC1" w:rsidRPr="00AA5795" w:rsidRDefault="00780DC1" w:rsidP="00D078A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365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1" y="275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01" y="2574"/>
                              <a:ext cx="0" cy="252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1" y="329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1" y="4734"/>
                              <a:ext cx="899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3474"/>
                              <a:ext cx="36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DC1" w:rsidRPr="00AA5795" w:rsidRDefault="00780DC1" w:rsidP="00D078A2">
                                <w:pPr>
                                  <w:rPr>
                                    <w:b/>
                                  </w:rPr>
                                </w:pPr>
                                <w:r w:rsidRPr="00AA5795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780DC1" w:rsidRPr="00AA5795" w:rsidRDefault="00780DC1" w:rsidP="00D078A2">
                                <w:pPr>
                                  <w:rPr>
                                    <w:b/>
                                  </w:rPr>
                                </w:pPr>
                                <w:r w:rsidRPr="00AA5795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:rsidR="00780DC1" w:rsidRDefault="00780DC1" w:rsidP="00D078A2">
                                <w:r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1" y="257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DC1" w:rsidRPr="00AA5795" w:rsidRDefault="00780DC1" w:rsidP="00D078A2"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Z</w:t>
                                </w: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E7963">
                                  <w:rPr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1" y="1854"/>
                              <a:ext cx="234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0DC1" w:rsidRPr="00AA5795" w:rsidRDefault="00780DC1" w:rsidP="00D078A2">
                                <w:r>
                                  <w:t>Входная очередь</w:t>
                                </w:r>
                                <w:r>
                                  <w:br/>
                                  <w:t>процессов на обслуживание в систем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F91BB" id="Полотно 21" o:spid="_x0000_s1026" editas="canvas" style="position:absolute;left:0;text-align:left;margin-left:27.45pt;margin-top:.55pt;width:428.35pt;height:164.8pt;z-index:251659264;mso-position-horizontal-relative:margin" coordsize="54400,20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400;height:20929;visibility:visible;mso-wrap-style:square">
                  <v:fill o:detectmouseclick="t"/>
                  <v:path o:connecttype="none"/>
                </v:shape>
                <v:group id="Group 6" o:spid="_x0000_s1028" style="position:absolute;left:688;top:264;width:53714;height:20574" coordorigin="1881,1854" coordsize="8459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9" type="#_x0000_t202" style="position:absolute;left:1881;top:455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  <v:textbox>
                      <w:txbxContent>
                        <w:p w:rsidR="00780DC1" w:rsidRPr="00AA5795" w:rsidRDefault="00780DC1" w:rsidP="00D078A2">
                          <w:pPr>
                            <w:rPr>
                              <w:lang w:val="en-US"/>
                            </w:rPr>
                          </w:pPr>
                          <w:r w:rsidRPr="006E7963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Z</w:t>
                          </w:r>
                          <w:r w:rsidRPr="006E7963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8" o:spid="_x0000_s1030" type="#_x0000_t202" style="position:absolute;left:1881;top:311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<v:textbox>
                      <w:txbxContent>
                        <w:p w:rsidR="00780DC1" w:rsidRPr="00AA5795" w:rsidRDefault="00780DC1" w:rsidP="00D078A2">
                          <w:r w:rsidRPr="006E7963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Z</w:t>
                          </w:r>
                          <w:r w:rsidRPr="006E7963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" o:spid="_x0000_s1031" type="#_x0000_t202" style="position:absolute;left:7101;top:2935;width:2339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hhcQA&#10;AADaAAAADwAAAGRycy9kb3ducmV2LnhtbESP0WrCQBRE3wv9h+UW+lY3LRI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IYXEAAAA2gAAAA8AAAAAAAAAAAAAAAAAmAIAAGRycy9k&#10;b3ducmV2LnhtbFBLBQYAAAAABAAEAPUAAACJAwAAAAA=&#10;" strokeweight="2.25pt">
                    <v:textbox>
                      <w:txbxContent>
                        <w:p w:rsidR="00780DC1" w:rsidRDefault="00780DC1" w:rsidP="00D078A2">
                          <w:pPr>
                            <w:jc w:val="center"/>
                          </w:pPr>
                          <w:r>
                            <w:t>Ресурсы</w:t>
                          </w:r>
                        </w:p>
                        <w:p w:rsidR="00780DC1" w:rsidRDefault="00780DC1" w:rsidP="00D078A2">
                          <w:pPr>
                            <w:jc w:val="center"/>
                          </w:pPr>
                          <w:r>
                            <w:t xml:space="preserve">однопроцессорной вычислительной </w:t>
                          </w:r>
                        </w:p>
                        <w:p w:rsidR="00780DC1" w:rsidRDefault="00780DC1" w:rsidP="00D078A2">
                          <w:pPr>
                            <w:jc w:val="center"/>
                          </w:pPr>
                          <w:r>
                            <w:t>системы</w:t>
                          </w:r>
                        </w:p>
                      </w:txbxContent>
                    </v:textbox>
                  </v:shape>
                  <v:line id="Line 10" o:spid="_x0000_s1032" style="position:absolute;visibility:visible;mso-wrap-style:square" from="9442,3654" to="10340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7/68EAAADaAAAADwAAAGRycy9kb3ducmV2LnhtbESPT4vCMBTE7wt+h/AEb2uq4B+qUVQQ&#10;BPFQXdjrs3m2xealJNHWb2+EhT0OM/MbZrnuTC2e5HxlWcFomIAgzq2uuFDwc9l/z0H4gKyxtkwK&#10;XuRhvep9LTHVtuWMnudQiAhhn6KCMoQmldLnJRn0Q9sQR+9mncEQpSukdthGuKnlOEmm0mDFcaHE&#10;hnYl5ffzwyjYnprspa8zn+x+Z/NL1zqd4VGpQb/bLEAE6sJ/+K990Aom8LkSb4B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v/rwQAAANoAAAAPAAAAAAAAAAAAAAAA&#10;AKECAABkcnMvZG93bnJldi54bWxQSwUGAAAAAAQABAD5AAAAjwMAAAAA&#10;" strokeweight="3pt">
                    <v:stroke endarrow="block"/>
                  </v:line>
                  <v:line id="Line 11" o:spid="_x0000_s1033" style="position:absolute;visibility:visible;mso-wrap-style:square" from="6200,3654" to="7099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hnMIAAADaAAAADwAAAGRycy9kb3ducmV2LnhtbESPwWrDMBBE74X8g9hAb42UHpLgRjat&#10;IVAoOTgp9Lq1NraJtTKSajt/XwUKPQ4z84bZF7PtxUg+dI41rFcKBHHtTMeNhs/z4WkHIkRkg71j&#10;0nCjAEW+eNhjZtzEFY2n2IgE4ZChhjbGIZMy1C1ZDCs3ECfv4rzFmKRvpPE4Jbjt5bNSG2mx47TQ&#10;4kBlS/X19GM1vB2H6ma+t0GVX9vdeZ68qfBD68fl/PoCItIc/8N/7XejYQP3K+kG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hnMIAAADaAAAADwAAAAAAAAAAAAAA&#10;AAChAgAAZHJzL2Rvd25yZXYueG1sUEsFBgAAAAAEAAQA+QAAAJADAAAAAA==&#10;" strokeweight="3pt">
                    <v:stroke endarrow="block"/>
                  </v:line>
                  <v:group id="Group 12" o:spid="_x0000_s1034" style="position:absolute;left:4402;top:3294;width:1799;height:900" coordorigin="3861,3114" coordsize="1799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13" o:spid="_x0000_s1035" type="#_x0000_t202" style="position:absolute;left:3861;top:3115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rgL8A&#10;AADaAAAADwAAAGRycy9kb3ducmV2LnhtbERPzYrCMBC+C/sOYRb2ZlP3oFIbRVxlBQ+i9QFmm9m2&#10;2kxKErW+vTkIHj++/3zRm1bcyPnGsoJRkoIgLq1uuFJwKjbDKQgfkDW2lknBgzws5h+DHDNt73yg&#10;2zFUIoawz1BBHUKXSenLmgz6xHbEkfu3zmCI0FVSO7zHcNPK7zQdS4MNx4YaO1rVVF6OV6PgTH9F&#10;tVvuXLGfjH/Wv7i+TM4npb4+++UMRKA+vMUv91YriFvjlXg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qCuAvwAAANoAAAAPAAAAAAAAAAAAAAAAAJgCAABkcnMvZG93bnJl&#10;di54bWxQSwUGAAAAAAQABAD1AAAAhAMAAAAA&#10;" strokeweight="2.25pt">
                      <v:textbox>
                        <w:txbxContent>
                          <w:p w:rsidR="00780DC1" w:rsidRPr="00AA5795" w:rsidRDefault="00780DC1" w:rsidP="00D078A2"/>
                        </w:txbxContent>
                      </v:textbox>
                    </v:shape>
                    <v:shape id="Text Box 14" o:spid="_x0000_s1036" type="#_x0000_t202" style="position:absolute;left:4221;top:311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SOG8QA&#10;AADaAAAADwAAAGRycy9kb3ducmV2LnhtbESPzWrDMBCE74W8g9hAbo3cHuzGjRJCfmjBh5I4D7C1&#10;trYTa2UkNXbfvioUchxm5htmuR5NJ27kfGtZwdM8AUFcWd1yreBcHh5fQPiArLGzTAp+yMN6NXlY&#10;Yq7twEe6nUItIoR9jgqaEPpcSl81ZNDPbU8cvS/rDIYoXS21wyHCTSefkySVBluOCw32tG2oup6+&#10;jYILfZZ1sSlc+ZGlu/0b7q/Z5azUbDpuXkEEGsM9/N9+1woW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kjhvEAAAA2gAAAA8AAAAAAAAAAAAAAAAAmAIAAGRycy9k&#10;b3ducmV2LnhtbFBLBQYAAAAABAAEAPUAAACJAwAAAAA=&#10;" strokeweight="2.25pt">
                      <v:textbox>
                        <w:txbxContent>
                          <w:p w:rsidR="00780DC1" w:rsidRPr="00AA5795" w:rsidRDefault="00780DC1" w:rsidP="00D078A2"/>
                        </w:txbxContent>
                      </v:textbox>
                    </v:shape>
                    <v:shape id="Text Box 15" o:spid="_x0000_s1037" type="#_x0000_t202" style="position:absolute;left:4581;top:311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fdMQA&#10;AADbAAAADwAAAGRycy9kb3ducmV2LnhtbESPQW/CMAyF70j7D5En7QYpOwAqBIQYaJM4TFB+gNd4&#10;baFxqiRA9+/xAWk3W+/5vc+LVe9adaMQG88GxqMMFHHpbcOVgVOxG85AxYRssfVMBv4owmr5Mlhg&#10;bv2dD3Q7pkpJCMccDdQpdbnWsazJYRz5jli0Xx8cJllDpW3Au4S7Vr9n2UQ7bFgaauxoU1N5OV6d&#10;gTP9FNV+vQ/F93Tysf3E7WV6Phnz9tqv56AS9enf/Lz+soIv9PKLDK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8n3TEAAAA2wAAAA8AAAAAAAAAAAAAAAAAmAIAAGRycy9k&#10;b3ducmV2LnhtbFBLBQYAAAAABAAEAPUAAACJAwAAAAA=&#10;" strokeweight="2.25pt">
                      <v:textbox>
                        <w:txbxContent>
                          <w:p w:rsidR="00780DC1" w:rsidRPr="00AA5795" w:rsidRDefault="00780DC1" w:rsidP="00D078A2"/>
                        </w:txbxContent>
                      </v:textbox>
                    </v:shape>
                    <v:shape id="Text Box 16" o:spid="_x0000_s1038" type="#_x0000_t202" style="position:absolute;left:4941;top:311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678EA&#10;AADbAAAADwAAAGRycy9kb3ducmV2LnhtbERPzYrCMBC+C75DGGFvmupBpRpF/GEXPCy2PsBsM9tW&#10;m0lJslrf3iwI3ubj+53lujONuJHztWUF41ECgriwuuZSwTk/DOcgfEDW2FgmBQ/ysF71e0tMtb3z&#10;iW5ZKEUMYZ+igiqENpXSFxUZ9CPbEkfu1zqDIUJXSu3wHsNNIydJMpUGa44NFba0rai4Zn9GwYV+&#10;8vK4Obr8ezbd7T9xf51dzkp9DLrNAkSgLrzFL/eXjvPH8P9LP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wOu/BAAAA2wAAAA8AAAAAAAAAAAAAAAAAmAIAAGRycy9kb3du&#10;cmV2LnhtbFBLBQYAAAAABAAEAPUAAACGAwAAAAA=&#10;" strokeweight="2.25pt">
                      <v:textbox>
                        <w:txbxContent>
                          <w:p w:rsidR="00780DC1" w:rsidRPr="00AA5795" w:rsidRDefault="00780DC1" w:rsidP="00D078A2"/>
                        </w:txbxContent>
                      </v:textbox>
                    </v:shape>
                    <v:shape id="Text Box 17" o:spid="_x0000_s1039" type="#_x0000_t202" style="position:absolute;left:5301;top:3114;width:359;height: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KkmMAA&#10;AADbAAAADwAAAGRycy9kb3ducmV2LnhtbERPzYrCMBC+L/gOYQRva6oHXapRxB8UPMhaH2Bsxrba&#10;TEoStb69ERb2Nh/f70znranFg5yvLCsY9BMQxLnVFRcKTtnm+weED8gaa8uk4EUe5rPO1xRTbZ/8&#10;S49jKEQMYZ+igjKEJpXS5yUZ9H3bEEfuYp3BEKErpHb4jOGmlsMkGUmDFceGEhtalpTfjnej4Ern&#10;rNgv9i47jEer9RbXt/H1pFSv2y4mIAK14V/8597pOH8In1/i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KkmMAAAADbAAAADwAAAAAAAAAAAAAAAACYAgAAZHJzL2Rvd25y&#10;ZXYueG1sUEsFBgAAAAAEAAQA9QAAAIUDAAAAAA==&#10;" strokeweight="2.25pt">
                      <v:textbox>
                        <w:txbxContent>
                          <w:p w:rsidR="00780DC1" w:rsidRPr="00AA5795" w:rsidRDefault="00780DC1" w:rsidP="00D078A2"/>
                        </w:txbxContent>
                      </v:textbox>
                    </v:shape>
                  </v:group>
                  <v:line id="Line 18" o:spid="_x0000_s1040" style="position:absolute;visibility:visible;mso-wrap-style:square" from="3501,3654" to="4400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4rQ78AAADbAAAADwAAAGRycy9kb3ducmV2LnhtbERPTYvCMBC9L/gfwgje1lQFlWoUFQRB&#10;PFQX9jo2Y1tsJiWJtv57IyzsbR7vc5brztTiSc5XlhWMhgkI4tzqigsFP5f99xyED8gaa8uk4EUe&#10;1qve1xJTbVvO6HkOhYgh7FNUUIbQpFL6vCSDfmgb4sjdrDMYInSF1A7bGG5qOU6SqTRYcWwosaFd&#10;Sfn9/DAKtqcme+nrzCe739n80rVOZ3hUatDvNgsQgbrwL/5zH3ScP4HPL/E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54rQ78AAADbAAAADwAAAAAAAAAAAAAAAACh&#10;AgAAZHJzL2Rvd25yZXYueG1sUEsFBgAAAAAEAAQA+QAAAI0DAAAAAA==&#10;" strokeweight="3pt">
                    <v:stroke endarrow="block"/>
                  </v:line>
                  <v:line id="Line 19" o:spid="_x0000_s1041" style="position:absolute;visibility:visible;mso-wrap-style:square" from="2601,2754" to="3500,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ezN78AAADbAAAADwAAAGRycy9kb3ducmV2LnhtbERPTYvCMBC9L/gfwgje1lQRlWoUFQRB&#10;PFQX9jo2Y1tsJiWJtv57IyzsbR7vc5brztTiSc5XlhWMhgkI4tzqigsFP5f99xyED8gaa8uk4EUe&#10;1qve1xJTbVvO6HkOhYgh7FNUUIbQpFL6vCSDfmgb4sjdrDMYInSF1A7bGG5qOU6SqTRYcWwosaFd&#10;Sfn9/DAKtqcme+nrzCe739n80rVOZ3hUatDvNgsQgbrwL/5zH3ScP4HPL/E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HezN78AAADbAAAADwAAAAAAAAAAAAAAAACh&#10;AgAAZHJzL2Rvd25yZXYueG1sUEsFBgAAAAAEAAQA+QAAAI0DAAAAAA==&#10;" strokeweight="3pt">
                    <v:stroke endarrow="block"/>
                  </v:line>
                  <v:line id="Line 20" o:spid="_x0000_s1042" style="position:absolute;visibility:visible;mso-wrap-style:square" from="3501,2574" to="3501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  <v:line id="Line 21" o:spid="_x0000_s1043" style="position:absolute;visibility:visible;mso-wrap-style:square" from="2601,3294" to="3500,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mI274AAADbAAAADwAAAGRycy9kb3ducmV2LnhtbERPTYvCMBC9C/6HMII3TfWgUo2igiDI&#10;HqqC17GZbcs2k5JEW/+9WRC8zeN9zmrTmVo8yfnKsoLJOAFBnFtdcaHgejmMFiB8QNZYWyYFL/Kw&#10;Wfd7K0y1bTmj5zkUIoawT1FBGUKTSunzkgz6sW2II/drncEQoSukdtjGcFPLaZLMpMGKY0OJDe1L&#10;yv/OD6Ng99NkL32f+2R/my8uXet0hielhoNuuwQRqAtf8cd91HH+DP5/iQfI9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6YjbvgAAANsAAAAPAAAAAAAAAAAAAAAAAKEC&#10;AABkcnMvZG93bnJldi54bWxQSwUGAAAAAAQABAD5AAAAjAMAAAAA&#10;" strokeweight="3pt">
                    <v:stroke endarrow="block"/>
                  </v:line>
                  <v:line id="Line 22" o:spid="_x0000_s1044" style="position:absolute;visibility:visible;mso-wrap-style:square" from="2601,4734" to="3500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tQMEAAADbAAAADwAAAGRycy9kb3ducmV2LnhtbERPTWvCQBC9F/oflil4q5v2YELqGmyg&#10;UJAeEgWvY3aaBLOzYXdr4r93C4K3ebzPWRezGcSFnO8tK3hbJiCIG6t7bhUc9l+vGQgfkDUOlknB&#10;lTwUm+enNebaTlzRpQ6tiCHsc1TQhTDmUvqmI4N+aUfiyP1aZzBE6FqpHU4x3AzyPUlW0mDPsaHD&#10;kcqOmnP9ZxR8/ozVVZ9Sn5THNNvPk9MV7pRavMzbDxCB5vAQ393fOs5P4f+XeI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pS1AwQAAANsAAAAPAAAAAAAAAAAAAAAA&#10;AKECAABkcnMvZG93bnJldi54bWxQSwUGAAAAAAQABAD5AAAAjwMAAAAA&#10;" strokeweight="3pt">
                    <v:stroke endarrow="block"/>
                  </v:line>
                  <v:shape id="Text Box 23" o:spid="_x0000_s1045" type="#_x0000_t202" style="position:absolute;left:2781;top:3474;width:3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780DC1" w:rsidRPr="00AA5795" w:rsidRDefault="00780DC1" w:rsidP="00D078A2">
                          <w:pPr>
                            <w:rPr>
                              <w:b/>
                            </w:rPr>
                          </w:pPr>
                          <w:r w:rsidRPr="00AA5795">
                            <w:rPr>
                              <w:b/>
                            </w:rPr>
                            <w:t>.</w:t>
                          </w:r>
                        </w:p>
                        <w:p w:rsidR="00780DC1" w:rsidRPr="00AA5795" w:rsidRDefault="00780DC1" w:rsidP="00D078A2">
                          <w:pPr>
                            <w:rPr>
                              <w:b/>
                            </w:rPr>
                          </w:pPr>
                          <w:r w:rsidRPr="00AA5795">
                            <w:rPr>
                              <w:b/>
                            </w:rPr>
                            <w:t>.</w:t>
                          </w:r>
                        </w:p>
                        <w:p w:rsidR="00780DC1" w:rsidRDefault="00780DC1" w:rsidP="00D078A2">
                          <w:r>
                            <w:rPr>
                              <w:b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4" o:spid="_x0000_s1046" type="#_x0000_t202" style="position:absolute;left:1881;top:257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<v:textbox>
                      <w:txbxContent>
                        <w:p w:rsidR="00780DC1" w:rsidRPr="00AA5795" w:rsidRDefault="00780DC1" w:rsidP="00D078A2">
                          <w:r w:rsidRPr="006E7963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Z</w:t>
                          </w:r>
                          <w:r w:rsidRPr="006E7963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E7963">
                            <w:rPr>
                              <w:b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5" o:spid="_x0000_s1047" type="#_x0000_t202" style="position:absolute;left:4221;top:1854;width:23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<v:textbox>
                      <w:txbxContent>
                        <w:p w:rsidR="00780DC1" w:rsidRPr="00AA5795" w:rsidRDefault="00780DC1" w:rsidP="00D078A2">
                          <w:r>
                            <w:t>Входная очередь</w:t>
                          </w:r>
                          <w:r>
                            <w:br/>
                            <w:t>процессов на обслуживание в систем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1A46ED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Default="00D078A2" w:rsidP="006C2CF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Одноканальная СМО</w:t>
      </w:r>
    </w:p>
    <w:p w:rsidR="00AA5331" w:rsidRPr="001A46ED" w:rsidRDefault="00AA5331" w:rsidP="006C2CF3">
      <w:pPr>
        <w:ind w:firstLine="567"/>
        <w:rPr>
          <w:sz w:val="28"/>
          <w:szCs w:val="28"/>
        </w:rPr>
      </w:pPr>
    </w:p>
    <w:p w:rsidR="00D078A2" w:rsidRPr="00CA4309" w:rsidRDefault="00661B81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дисциплины </w:t>
      </w:r>
      <w:r w:rsidR="00D078A2" w:rsidRPr="00CA4309">
        <w:rPr>
          <w:sz w:val="28"/>
          <w:szCs w:val="28"/>
          <w:lang w:val="en-US"/>
        </w:rPr>
        <w:t>FIFO</w:t>
      </w:r>
      <w:r w:rsidR="00AA5331">
        <w:rPr>
          <w:sz w:val="28"/>
          <w:szCs w:val="28"/>
        </w:rPr>
        <w:t xml:space="preserve"> </w:t>
      </w:r>
      <w:r w:rsidR="00D078A2" w:rsidRPr="00CA4309">
        <w:rPr>
          <w:sz w:val="28"/>
          <w:szCs w:val="28"/>
        </w:rPr>
        <w:t xml:space="preserve">в случае обслуживания нескольких потоков процессов времена </w:t>
      </w:r>
      <w:r w:rsidR="00D078A2" w:rsidRPr="00CA4309">
        <w:rPr>
          <w:sz w:val="28"/>
          <w:szCs w:val="28"/>
        </w:rPr>
        <w:sym w:font="Symbol" w:char="F077"/>
      </w:r>
      <w:r w:rsidR="00D078A2" w:rsidRPr="00CA4309">
        <w:rPr>
          <w:sz w:val="28"/>
          <w:szCs w:val="28"/>
          <w:vertAlign w:val="subscript"/>
          <w:lang w:val="en-US"/>
        </w:rPr>
        <w:t>i</w:t>
      </w:r>
      <w:r w:rsidR="00D078A2" w:rsidRPr="00CA4309">
        <w:rPr>
          <w:sz w:val="28"/>
          <w:szCs w:val="28"/>
        </w:rPr>
        <w:t xml:space="preserve"> </w:t>
      </w:r>
      <w:r w:rsidR="00AA5331">
        <w:rPr>
          <w:sz w:val="28"/>
          <w:szCs w:val="28"/>
        </w:rPr>
        <w:t xml:space="preserve">ожидания </w:t>
      </w:r>
      <w:r w:rsidR="00D078A2" w:rsidRPr="00CA4309">
        <w:rPr>
          <w:sz w:val="28"/>
          <w:szCs w:val="28"/>
        </w:rPr>
        <w:t>проце</w:t>
      </w:r>
      <w:r w:rsidR="0041796D">
        <w:rPr>
          <w:sz w:val="28"/>
          <w:szCs w:val="28"/>
        </w:rPr>
        <w:t>ссов для обслуживания в системе одинаковы и</w:t>
      </w:r>
      <w:r w:rsidR="00D078A2" w:rsidRPr="00CA4309">
        <w:rPr>
          <w:sz w:val="28"/>
          <w:szCs w:val="28"/>
        </w:rPr>
        <w:t xml:space="preserve"> определяются по выражению</w:t>
      </w:r>
      <w:r w:rsidR="00D40572">
        <w:rPr>
          <w:sz w:val="28"/>
          <w:szCs w:val="28"/>
        </w:rPr>
        <w:t xml:space="preserve"> (1)</w:t>
      </w:r>
      <w:r w:rsidR="00D078A2" w:rsidRPr="00CA4309">
        <w:rPr>
          <w:sz w:val="28"/>
          <w:szCs w:val="28"/>
        </w:rPr>
        <w:t>: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6F2F54" w:rsidP="006C2CF3">
      <w:pPr>
        <w:tabs>
          <w:tab w:val="left" w:pos="4320"/>
        </w:tabs>
        <w:ind w:firstLine="426"/>
        <w:rPr>
          <w:sz w:val="28"/>
          <w:szCs w:val="28"/>
        </w:rPr>
      </w:pPr>
      <w:r w:rsidRPr="006F2F54">
        <w:rPr>
          <w:position w:val="-28"/>
          <w:sz w:val="28"/>
          <w:szCs w:val="28"/>
        </w:rPr>
        <w:object w:dxaOrig="1960" w:dyaOrig="700">
          <v:shape id="_x0000_i1025" type="#_x0000_t75" style="width:98.25pt;height:35.25pt" o:ole="">
            <v:imagedata r:id="rId7" o:title=""/>
          </v:shape>
          <o:OLEObject Type="Embed" ProgID="Equation.3" ShapeID="_x0000_i1025" DrawAspect="Content" ObjectID="_1538991880" r:id="rId8"/>
        </w:object>
      </w:r>
      <w:r w:rsidR="00B51E15">
        <w:rPr>
          <w:sz w:val="28"/>
          <w:szCs w:val="28"/>
        </w:rPr>
        <w:t>,</w:t>
      </w:r>
      <w:r w:rsidR="00D078A2" w:rsidRPr="00CA4309">
        <w:rPr>
          <w:sz w:val="28"/>
          <w:szCs w:val="28"/>
        </w:rPr>
        <w:tab/>
      </w:r>
      <w:r w:rsidR="00D078A2" w:rsidRPr="00CA4309">
        <w:rPr>
          <w:sz w:val="28"/>
          <w:szCs w:val="28"/>
        </w:rPr>
        <w:tab/>
      </w:r>
      <w:r w:rsidR="00D078A2" w:rsidRPr="00CA4309">
        <w:rPr>
          <w:sz w:val="28"/>
          <w:szCs w:val="28"/>
        </w:rPr>
        <w:tab/>
      </w:r>
      <w:r w:rsidR="00D40572">
        <w:rPr>
          <w:sz w:val="28"/>
          <w:szCs w:val="28"/>
        </w:rPr>
        <w:tab/>
      </w:r>
      <w:r w:rsidR="00D40572">
        <w:rPr>
          <w:sz w:val="28"/>
          <w:szCs w:val="28"/>
        </w:rPr>
        <w:tab/>
      </w:r>
      <w:r w:rsidR="00D078A2" w:rsidRPr="00CA4309">
        <w:rPr>
          <w:sz w:val="28"/>
          <w:szCs w:val="28"/>
        </w:rPr>
        <w:tab/>
      </w:r>
      <w:r w:rsidR="00D40572">
        <w:rPr>
          <w:sz w:val="28"/>
          <w:szCs w:val="28"/>
        </w:rPr>
        <w:tab/>
        <w:t xml:space="preserve">       </w:t>
      </w:r>
      <w:r w:rsidR="00D078A2" w:rsidRPr="00CA4309">
        <w:rPr>
          <w:sz w:val="28"/>
          <w:szCs w:val="28"/>
        </w:rPr>
        <w:t>(1)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B51E15" w:rsidRDefault="00D078A2" w:rsidP="006C2CF3">
      <w:pPr>
        <w:ind w:firstLine="426"/>
        <w:jc w:val="both"/>
        <w:rPr>
          <w:sz w:val="28"/>
          <w:szCs w:val="28"/>
        </w:rPr>
      </w:pPr>
      <w:r w:rsidRPr="00CA4309">
        <w:rPr>
          <w:sz w:val="28"/>
          <w:szCs w:val="28"/>
        </w:rPr>
        <w:t xml:space="preserve">где </w:t>
      </w:r>
      <w:r w:rsidRPr="00CA4309">
        <w:rPr>
          <w:sz w:val="28"/>
          <w:szCs w:val="28"/>
          <w:lang w:val="en-US"/>
        </w:rPr>
        <w:t>M</w:t>
      </w:r>
      <w:r w:rsidRPr="00CA4309">
        <w:rPr>
          <w:sz w:val="28"/>
          <w:szCs w:val="28"/>
        </w:rPr>
        <w:t xml:space="preserve"> – количество процессов, поступа</w:t>
      </w:r>
      <w:r w:rsidR="00B51E15">
        <w:rPr>
          <w:sz w:val="28"/>
          <w:szCs w:val="28"/>
        </w:rPr>
        <w:t>ющих на обслуживание в систему;</w:t>
      </w:r>
    </w:p>
    <w:p w:rsidR="00B51E15" w:rsidRDefault="00B51E15" w:rsidP="006C2CF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078A2" w:rsidRPr="00CA4309">
        <w:rPr>
          <w:sz w:val="28"/>
          <w:szCs w:val="28"/>
          <w:lang w:val="en-US"/>
        </w:rPr>
        <w:t>R</w:t>
      </w:r>
      <w:r w:rsidR="00D078A2" w:rsidRPr="00CA4309">
        <w:rPr>
          <w:sz w:val="28"/>
          <w:szCs w:val="28"/>
        </w:rPr>
        <w:t xml:space="preserve"> = (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</w:rPr>
        <w:t>1</w:t>
      </w:r>
      <w:r w:rsidR="00D078A2" w:rsidRPr="00CA4309">
        <w:rPr>
          <w:sz w:val="28"/>
          <w:szCs w:val="28"/>
        </w:rPr>
        <w:t xml:space="preserve"> +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</w:rPr>
        <w:t>2</w:t>
      </w:r>
      <w:r w:rsidR="00D078A2" w:rsidRPr="00CA4309">
        <w:rPr>
          <w:sz w:val="28"/>
          <w:szCs w:val="28"/>
        </w:rPr>
        <w:t xml:space="preserve"> +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</w:rPr>
        <w:t>3</w:t>
      </w:r>
      <w:r w:rsidR="00D078A2" w:rsidRPr="00CA4309">
        <w:rPr>
          <w:sz w:val="28"/>
          <w:szCs w:val="28"/>
        </w:rPr>
        <w:t xml:space="preserve"> + …. +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>);</w:t>
      </w:r>
    </w:p>
    <w:p w:rsidR="00B51E15" w:rsidRDefault="00B51E15" w:rsidP="006C2C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– </w:t>
      </w:r>
      <w:r w:rsidR="00D078A2" w:rsidRPr="00CA4309">
        <w:rPr>
          <w:sz w:val="28"/>
          <w:szCs w:val="28"/>
        </w:rPr>
        <w:t xml:space="preserve">коэффициент загрузки  ресурсов системы </w:t>
      </w:r>
      <w:r w:rsidR="00D078A2" w:rsidRPr="00CA4309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-ым процессом.</w:t>
      </w:r>
    </w:p>
    <w:p w:rsidR="00B51E15" w:rsidRDefault="00B51E15" w:rsidP="006C2CF3">
      <w:pPr>
        <w:ind w:firstLine="426"/>
        <w:jc w:val="both"/>
        <w:rPr>
          <w:sz w:val="28"/>
          <w:szCs w:val="28"/>
        </w:rPr>
      </w:pPr>
    </w:p>
    <w:p w:rsidR="00D078A2" w:rsidRPr="00CA4309" w:rsidRDefault="00B51E15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D078A2" w:rsidRPr="00CA4309">
        <w:rPr>
          <w:sz w:val="28"/>
          <w:szCs w:val="28"/>
        </w:rPr>
        <w:t xml:space="preserve">начение </w:t>
      </w:r>
      <w:r w:rsidR="00D078A2" w:rsidRPr="00CA4309">
        <w:rPr>
          <w:sz w:val="28"/>
          <w:szCs w:val="28"/>
        </w:rPr>
        <w:sym w:font="Symbol" w:char="F072"/>
      </w:r>
      <w:r w:rsidR="00D078A2" w:rsidRPr="00CA4309">
        <w:rPr>
          <w:sz w:val="28"/>
          <w:szCs w:val="28"/>
          <w:vertAlign w:val="subscript"/>
          <w:lang w:val="en-US"/>
        </w:rPr>
        <w:t>i</w:t>
      </w:r>
      <w:r w:rsidR="00D078A2" w:rsidRPr="00CA4309">
        <w:rPr>
          <w:sz w:val="28"/>
          <w:szCs w:val="28"/>
        </w:rPr>
        <w:t xml:space="preserve"> определяется по выражению</w:t>
      </w:r>
      <w:r>
        <w:rPr>
          <w:sz w:val="28"/>
          <w:szCs w:val="28"/>
        </w:rPr>
        <w:t xml:space="preserve"> (2)</w:t>
      </w:r>
      <w:r w:rsidR="00D078A2" w:rsidRPr="00CA4309">
        <w:rPr>
          <w:sz w:val="28"/>
          <w:szCs w:val="28"/>
        </w:rPr>
        <w:t>: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rPr>
          <w:sz w:val="28"/>
          <w:szCs w:val="28"/>
        </w:rPr>
      </w:pPr>
      <w:r w:rsidRPr="00CA4309">
        <w:rPr>
          <w:sz w:val="28"/>
          <w:szCs w:val="28"/>
        </w:rPr>
        <w:sym w:font="Symbol" w:char="F072"/>
      </w:r>
      <w:r w:rsidR="00B51E15">
        <w:rPr>
          <w:sz w:val="28"/>
          <w:szCs w:val="28"/>
          <w:vertAlign w:val="subscript"/>
          <w:lang w:val="en-US"/>
        </w:rPr>
        <w:t>i</w:t>
      </w:r>
      <w:r w:rsidRPr="00CA4309">
        <w:rPr>
          <w:sz w:val="28"/>
          <w:szCs w:val="28"/>
        </w:rPr>
        <w:t xml:space="preserve"> = </w:t>
      </w:r>
      <w:r w:rsidRPr="00CA4309">
        <w:rPr>
          <w:sz w:val="28"/>
          <w:szCs w:val="28"/>
        </w:rPr>
        <w:sym w:font="Symbol" w:char="F06C"/>
      </w:r>
      <w:r w:rsidRPr="00CA4309">
        <w:rPr>
          <w:sz w:val="28"/>
          <w:szCs w:val="28"/>
          <w:vertAlign w:val="subscript"/>
          <w:lang w:val="en-US"/>
        </w:rPr>
        <w:t>i</w:t>
      </w:r>
      <w:r w:rsidRPr="00CA4309">
        <w:rPr>
          <w:sz w:val="28"/>
          <w:szCs w:val="28"/>
        </w:rPr>
        <w:sym w:font="Symbol" w:char="F04A"/>
      </w:r>
      <w:r w:rsidR="00067592">
        <w:rPr>
          <w:sz w:val="28"/>
          <w:szCs w:val="28"/>
        </w:rPr>
        <w:t>,</w:t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</w:r>
      <w:r w:rsidR="00B51E15">
        <w:rPr>
          <w:sz w:val="28"/>
          <w:szCs w:val="28"/>
        </w:rPr>
        <w:tab/>
        <w:t xml:space="preserve">       </w:t>
      </w:r>
      <w:r w:rsidRPr="00CA4309">
        <w:rPr>
          <w:sz w:val="28"/>
          <w:szCs w:val="28"/>
        </w:rPr>
        <w:t>(2)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06759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D078A2" w:rsidRPr="00CA4309">
        <w:rPr>
          <w:sz w:val="28"/>
          <w:szCs w:val="28"/>
        </w:rPr>
        <w:sym w:font="Symbol" w:char="F06C"/>
      </w:r>
      <w:r w:rsidR="00D078A2" w:rsidRPr="00CA4309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– </w:t>
      </w:r>
      <w:r w:rsidR="00D078A2" w:rsidRPr="00CA4309">
        <w:rPr>
          <w:sz w:val="28"/>
          <w:szCs w:val="28"/>
        </w:rPr>
        <w:t xml:space="preserve">интенсивность </w:t>
      </w:r>
      <w:r w:rsidR="00D078A2" w:rsidRPr="00CA4309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-ого </w:t>
      </w:r>
      <w:r w:rsidR="00D078A2" w:rsidRPr="00CA4309">
        <w:rPr>
          <w:sz w:val="28"/>
          <w:szCs w:val="28"/>
        </w:rPr>
        <w:t>потока проц</w:t>
      </w:r>
      <w:r>
        <w:rPr>
          <w:sz w:val="28"/>
          <w:szCs w:val="28"/>
        </w:rPr>
        <w:t>ессов на обслуживание в систему;</w:t>
      </w:r>
    </w:p>
    <w:p w:rsidR="00067592" w:rsidRDefault="00067592" w:rsidP="006C2CF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078A2" w:rsidRPr="00CA4309">
        <w:rPr>
          <w:sz w:val="28"/>
          <w:szCs w:val="28"/>
        </w:rPr>
        <w:sym w:font="Symbol" w:char="F04A"/>
      </w:r>
      <w:r w:rsidR="00D078A2" w:rsidRPr="00CA4309">
        <w:rPr>
          <w:sz w:val="28"/>
          <w:szCs w:val="28"/>
        </w:rPr>
        <w:t xml:space="preserve"> = </w:t>
      </w:r>
      <w:r w:rsidR="00D078A2" w:rsidRPr="00CA4309">
        <w:rPr>
          <w:sz w:val="28"/>
          <w:szCs w:val="28"/>
          <w:lang w:val="en-US"/>
        </w:rPr>
        <w:t>max</w:t>
      </w:r>
      <w:r w:rsidR="00D078A2" w:rsidRPr="00CA4309">
        <w:rPr>
          <w:sz w:val="28"/>
          <w:szCs w:val="28"/>
        </w:rPr>
        <w:t xml:space="preserve"> (</w:t>
      </w:r>
      <w:r w:rsidR="00D078A2" w:rsidRPr="00CA4309">
        <w:rPr>
          <w:sz w:val="28"/>
          <w:szCs w:val="28"/>
        </w:rPr>
        <w:sym w:font="Symbol" w:char="F04A"/>
      </w:r>
      <w:r>
        <w:rPr>
          <w:sz w:val="28"/>
          <w:szCs w:val="28"/>
          <w:vertAlign w:val="subscript"/>
        </w:rPr>
        <w:t>1</w:t>
      </w:r>
      <w:r w:rsidR="00D078A2" w:rsidRPr="00CA4309">
        <w:rPr>
          <w:sz w:val="28"/>
          <w:szCs w:val="28"/>
        </w:rPr>
        <w:t xml:space="preserve">, </w:t>
      </w:r>
      <w:r w:rsidR="00D078A2" w:rsidRPr="00CA4309">
        <w:rPr>
          <w:sz w:val="28"/>
          <w:szCs w:val="28"/>
        </w:rPr>
        <w:sym w:font="Symbol" w:char="F04A"/>
      </w:r>
      <w:r>
        <w:rPr>
          <w:sz w:val="28"/>
          <w:szCs w:val="28"/>
          <w:vertAlign w:val="subscript"/>
        </w:rPr>
        <w:t>2</w:t>
      </w:r>
      <w:r w:rsidR="00D078A2" w:rsidRPr="00CA4309">
        <w:rPr>
          <w:sz w:val="28"/>
          <w:szCs w:val="28"/>
        </w:rPr>
        <w:t xml:space="preserve">, </w:t>
      </w:r>
      <w:r w:rsidR="00D078A2" w:rsidRPr="00CA4309">
        <w:rPr>
          <w:sz w:val="28"/>
          <w:szCs w:val="28"/>
        </w:rPr>
        <w:sym w:font="Symbol" w:char="F04A"/>
      </w:r>
      <w:r>
        <w:rPr>
          <w:sz w:val="28"/>
          <w:szCs w:val="28"/>
          <w:vertAlign w:val="subscript"/>
        </w:rPr>
        <w:t>3</w:t>
      </w:r>
      <w:r w:rsidR="00D078A2" w:rsidRPr="00CA43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078A2" w:rsidRPr="00CA4309">
        <w:rPr>
          <w:sz w:val="28"/>
          <w:szCs w:val="28"/>
        </w:rPr>
        <w:t xml:space="preserve">…, </w:t>
      </w:r>
      <w:r w:rsidR="00D078A2" w:rsidRPr="00CA4309">
        <w:rPr>
          <w:sz w:val="28"/>
          <w:szCs w:val="28"/>
        </w:rPr>
        <w:sym w:font="Symbol" w:char="F04A"/>
      </w:r>
      <w:r w:rsidR="00D078A2" w:rsidRPr="00CA4309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>);</w:t>
      </w:r>
    </w:p>
    <w:p w:rsidR="00D078A2" w:rsidRPr="00CA4309" w:rsidRDefault="00067592" w:rsidP="006C2CF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078A2" w:rsidRPr="00CA4309">
        <w:rPr>
          <w:sz w:val="28"/>
          <w:szCs w:val="28"/>
        </w:rPr>
        <w:sym w:font="Symbol" w:char="F04A"/>
      </w:r>
      <w:r w:rsidR="00D078A2" w:rsidRPr="00CA4309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 – </w:t>
      </w:r>
      <w:r w:rsidR="00D078A2" w:rsidRPr="00CA4309">
        <w:rPr>
          <w:sz w:val="28"/>
          <w:szCs w:val="28"/>
        </w:rPr>
        <w:t xml:space="preserve">длительность обслуживания процесса в </w:t>
      </w:r>
      <w:r w:rsidR="00D078A2" w:rsidRPr="00CA4309"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</w:t>
      </w:r>
      <w:r w:rsidR="00D078A2" w:rsidRPr="00CA4309">
        <w:rPr>
          <w:sz w:val="28"/>
          <w:szCs w:val="28"/>
        </w:rPr>
        <w:t>ом ресурсе системы.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CA4309">
        <w:rPr>
          <w:sz w:val="28"/>
          <w:szCs w:val="28"/>
        </w:rPr>
        <w:t>Длительность обслуживания процесса в процессорной части системы определяется по выражению</w:t>
      </w:r>
      <w:r w:rsidR="00067592">
        <w:rPr>
          <w:sz w:val="28"/>
          <w:szCs w:val="28"/>
        </w:rPr>
        <w:t xml:space="preserve"> (3)</w:t>
      </w:r>
      <w:r w:rsidRPr="00CA4309">
        <w:rPr>
          <w:sz w:val="28"/>
          <w:szCs w:val="28"/>
        </w:rPr>
        <w:t>: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Default="00D078A2" w:rsidP="006C2CF3">
      <w:pPr>
        <w:ind w:firstLine="426"/>
        <w:jc w:val="both"/>
        <w:rPr>
          <w:sz w:val="28"/>
          <w:szCs w:val="28"/>
        </w:rPr>
      </w:pPr>
      <w:r w:rsidRPr="00CA4309">
        <w:rPr>
          <w:sz w:val="28"/>
          <w:szCs w:val="28"/>
        </w:rPr>
        <w:sym w:font="Symbol" w:char="F04A"/>
      </w:r>
      <w:r w:rsidRPr="00CA4309">
        <w:rPr>
          <w:sz w:val="28"/>
          <w:szCs w:val="28"/>
          <w:vertAlign w:val="subscript"/>
          <w:lang w:val="en-US"/>
        </w:rPr>
        <w:t>pi</w:t>
      </w:r>
      <w:r w:rsidRPr="00CA4309">
        <w:rPr>
          <w:sz w:val="28"/>
          <w:szCs w:val="28"/>
        </w:rPr>
        <w:t xml:space="preserve"> = </w:t>
      </w:r>
      <w:r w:rsidRPr="00CA4309">
        <w:rPr>
          <w:sz w:val="28"/>
          <w:szCs w:val="28"/>
        </w:rPr>
        <w:sym w:font="Symbol" w:char="F051"/>
      </w:r>
      <w:r w:rsidRPr="00CA4309">
        <w:rPr>
          <w:sz w:val="28"/>
          <w:szCs w:val="28"/>
          <w:vertAlign w:val="subscript"/>
          <w:lang w:val="en-US"/>
        </w:rPr>
        <w:t>i</w:t>
      </w:r>
      <w:r w:rsidRPr="00CA4309">
        <w:rPr>
          <w:sz w:val="28"/>
          <w:szCs w:val="28"/>
        </w:rPr>
        <w:t>/</w:t>
      </w:r>
      <w:r w:rsidRPr="00CA4309">
        <w:rPr>
          <w:sz w:val="28"/>
          <w:szCs w:val="28"/>
          <w:lang w:val="en-US"/>
        </w:rPr>
        <w:t>V</w:t>
      </w:r>
      <w:r w:rsidRPr="00CA4309">
        <w:rPr>
          <w:sz w:val="28"/>
          <w:szCs w:val="28"/>
          <w:vertAlign w:val="subscript"/>
          <w:lang w:val="en-US"/>
        </w:rPr>
        <w:t>p</w:t>
      </w:r>
      <w:r w:rsidR="00067592">
        <w:rPr>
          <w:sz w:val="28"/>
          <w:szCs w:val="28"/>
        </w:rPr>
        <w:t>,</w:t>
      </w:r>
      <w:r w:rsidRPr="00CA4309">
        <w:rPr>
          <w:sz w:val="28"/>
          <w:szCs w:val="28"/>
        </w:rPr>
        <w:tab/>
      </w:r>
      <w:r w:rsidRPr="00CA4309">
        <w:rPr>
          <w:sz w:val="28"/>
          <w:szCs w:val="28"/>
        </w:rPr>
        <w:tab/>
      </w:r>
      <w:r w:rsidRPr="00CA4309">
        <w:rPr>
          <w:sz w:val="28"/>
          <w:szCs w:val="28"/>
        </w:rPr>
        <w:tab/>
      </w:r>
      <w:r w:rsidRPr="00CA4309">
        <w:rPr>
          <w:sz w:val="28"/>
          <w:szCs w:val="28"/>
        </w:rPr>
        <w:tab/>
      </w:r>
      <w:r w:rsidRPr="00CA4309">
        <w:rPr>
          <w:sz w:val="28"/>
          <w:szCs w:val="28"/>
        </w:rPr>
        <w:tab/>
      </w:r>
      <w:r w:rsidR="00067592">
        <w:rPr>
          <w:sz w:val="28"/>
          <w:szCs w:val="28"/>
        </w:rPr>
        <w:tab/>
      </w:r>
      <w:r w:rsidR="00067592">
        <w:rPr>
          <w:sz w:val="28"/>
          <w:szCs w:val="28"/>
        </w:rPr>
        <w:tab/>
      </w:r>
      <w:r w:rsidR="00067592">
        <w:rPr>
          <w:sz w:val="28"/>
          <w:szCs w:val="28"/>
        </w:rPr>
        <w:tab/>
      </w:r>
      <w:r w:rsidR="00067592">
        <w:rPr>
          <w:sz w:val="28"/>
          <w:szCs w:val="28"/>
        </w:rPr>
        <w:tab/>
      </w:r>
      <w:r w:rsidR="00067592">
        <w:rPr>
          <w:sz w:val="28"/>
          <w:szCs w:val="28"/>
        </w:rPr>
        <w:tab/>
        <w:t xml:space="preserve">       </w:t>
      </w:r>
      <w:r w:rsidRPr="00CA4309">
        <w:rPr>
          <w:sz w:val="28"/>
          <w:szCs w:val="28"/>
        </w:rPr>
        <w:t>(3)</w:t>
      </w:r>
    </w:p>
    <w:p w:rsidR="00067592" w:rsidRPr="00CA4309" w:rsidRDefault="00067592" w:rsidP="006C2CF3">
      <w:pPr>
        <w:ind w:firstLine="426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067592">
        <w:rPr>
          <w:sz w:val="28"/>
          <w:szCs w:val="28"/>
        </w:rPr>
        <w:t xml:space="preserve"> </w:t>
      </w:r>
      <w:r w:rsidRPr="00CA4309">
        <w:rPr>
          <w:sz w:val="28"/>
          <w:szCs w:val="28"/>
          <w:lang w:val="en-US"/>
        </w:rPr>
        <w:t>V</w:t>
      </w:r>
      <w:r w:rsidRPr="00CA4309">
        <w:rPr>
          <w:sz w:val="28"/>
          <w:szCs w:val="28"/>
          <w:vertAlign w:val="subscript"/>
          <w:lang w:val="en-US"/>
        </w:rPr>
        <w:t>p</w:t>
      </w:r>
      <w:r w:rsidRPr="00CA4309">
        <w:rPr>
          <w:sz w:val="28"/>
          <w:szCs w:val="28"/>
        </w:rPr>
        <w:t xml:space="preserve"> –</w:t>
      </w:r>
      <w:r w:rsidR="00067592">
        <w:rPr>
          <w:sz w:val="28"/>
          <w:szCs w:val="28"/>
        </w:rPr>
        <w:t xml:space="preserve"> производительность процессора;</w:t>
      </w: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CA4309">
        <w:rPr>
          <w:sz w:val="28"/>
          <w:szCs w:val="28"/>
        </w:rPr>
        <w:sym w:font="Symbol" w:char="F051"/>
      </w:r>
      <w:r w:rsidRPr="00CA4309">
        <w:rPr>
          <w:sz w:val="28"/>
          <w:szCs w:val="28"/>
          <w:vertAlign w:val="subscript"/>
          <w:lang w:val="en-US"/>
        </w:rPr>
        <w:t>i</w:t>
      </w:r>
      <w:r w:rsidR="00067592">
        <w:rPr>
          <w:sz w:val="28"/>
          <w:szCs w:val="28"/>
        </w:rPr>
        <w:t xml:space="preserve"> – </w:t>
      </w:r>
      <w:r w:rsidRPr="00CA4309">
        <w:rPr>
          <w:sz w:val="28"/>
          <w:szCs w:val="28"/>
        </w:rPr>
        <w:t xml:space="preserve">количество вычислительных операций, выполняемых при обслуживании </w:t>
      </w:r>
      <w:r w:rsidRPr="00CA4309">
        <w:rPr>
          <w:sz w:val="28"/>
          <w:szCs w:val="28"/>
          <w:lang w:val="en-US"/>
        </w:rPr>
        <w:t>i</w:t>
      </w:r>
      <w:r w:rsidRPr="00CA4309">
        <w:rPr>
          <w:sz w:val="28"/>
          <w:szCs w:val="28"/>
        </w:rPr>
        <w:t>-го</w:t>
      </w:r>
      <w:r>
        <w:rPr>
          <w:sz w:val="28"/>
          <w:szCs w:val="28"/>
        </w:rPr>
        <w:t xml:space="preserve"> </w:t>
      </w:r>
      <w:r w:rsidRPr="00CA4309">
        <w:rPr>
          <w:sz w:val="28"/>
          <w:szCs w:val="28"/>
        </w:rPr>
        <w:t>процесса в моделируемой си</w:t>
      </w:r>
      <w:r>
        <w:rPr>
          <w:sz w:val="28"/>
          <w:szCs w:val="28"/>
        </w:rPr>
        <w:t xml:space="preserve">стеме. Аналогично определяются </w:t>
      </w:r>
      <w:r w:rsidRPr="00CA4309">
        <w:rPr>
          <w:sz w:val="28"/>
          <w:szCs w:val="28"/>
        </w:rPr>
        <w:t>длительности обслуживания</w:t>
      </w:r>
      <w:r w:rsidRPr="00CA4309">
        <w:rPr>
          <w:sz w:val="28"/>
          <w:szCs w:val="28"/>
          <w:vertAlign w:val="subscript"/>
        </w:rPr>
        <w:t xml:space="preserve"> </w:t>
      </w:r>
      <w:r w:rsidRPr="00CA4309">
        <w:rPr>
          <w:sz w:val="28"/>
          <w:szCs w:val="28"/>
        </w:rPr>
        <w:t>процесса</w:t>
      </w:r>
      <w:r>
        <w:rPr>
          <w:sz w:val="28"/>
          <w:szCs w:val="28"/>
        </w:rPr>
        <w:t xml:space="preserve"> </w:t>
      </w:r>
      <w:r w:rsidRPr="00CA4309">
        <w:rPr>
          <w:sz w:val="28"/>
          <w:szCs w:val="28"/>
        </w:rPr>
        <w:sym w:font="Symbol" w:char="F04A"/>
      </w:r>
      <w:r w:rsidRPr="00CA4309">
        <w:rPr>
          <w:sz w:val="28"/>
          <w:szCs w:val="28"/>
          <w:vertAlign w:val="subscript"/>
          <w:lang w:val="en-US"/>
        </w:rPr>
        <w:t>j</w:t>
      </w:r>
      <w:r>
        <w:rPr>
          <w:sz w:val="28"/>
          <w:szCs w:val="28"/>
        </w:rPr>
        <w:t xml:space="preserve"> в других </w:t>
      </w:r>
      <w:r w:rsidRPr="00CA4309">
        <w:rPr>
          <w:sz w:val="28"/>
          <w:szCs w:val="28"/>
          <w:lang w:val="en-US"/>
        </w:rPr>
        <w:t>j</w:t>
      </w:r>
      <w:r w:rsidRPr="00CA4309">
        <w:rPr>
          <w:sz w:val="28"/>
          <w:szCs w:val="28"/>
        </w:rPr>
        <w:t>-ых функциональных модулях и подсистемах.</w:t>
      </w:r>
    </w:p>
    <w:p w:rsidR="00D078A2" w:rsidRPr="00CA4309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длительности работы ВЗУ для процесса нужно найти среднее количество операций ВЗУ с одним файлом, оно определяется выражением</w:t>
      </w:r>
      <w:r w:rsidR="005A0B24">
        <w:rPr>
          <w:sz w:val="28"/>
          <w:szCs w:val="28"/>
        </w:rPr>
        <w:t xml:space="preserve"> (4)</w:t>
      </w:r>
      <w:r>
        <w:rPr>
          <w:sz w:val="28"/>
          <w:szCs w:val="28"/>
        </w:rPr>
        <w:t>:</w:t>
      </w:r>
    </w:p>
    <w:p w:rsidR="00D078A2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815CC5">
        <w:rPr>
          <w:position w:val="-24"/>
          <w:sz w:val="28"/>
          <w:szCs w:val="28"/>
        </w:rPr>
        <w:object w:dxaOrig="1420" w:dyaOrig="660">
          <v:shape id="_x0000_i1026" type="#_x0000_t75" style="width:71.25pt;height:33pt" o:ole="">
            <v:imagedata r:id="rId9" o:title=""/>
          </v:shape>
          <o:OLEObject Type="Embed" ProgID="Equation.3" ShapeID="_x0000_i1026" DrawAspect="Content" ObjectID="_1538991881" r:id="rId1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(4)</w:t>
      </w:r>
    </w:p>
    <w:p w:rsidR="00D078A2" w:rsidRDefault="00D078A2" w:rsidP="006C2CF3">
      <w:pPr>
        <w:ind w:firstLine="567"/>
        <w:rPr>
          <w:sz w:val="28"/>
          <w:szCs w:val="28"/>
        </w:rPr>
      </w:pPr>
    </w:p>
    <w:p w:rsidR="00D078A2" w:rsidRDefault="00D078A2" w:rsidP="006C2CF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Длительность работы ВЗУ с одним файлом, определяется по формуле</w:t>
      </w:r>
      <w:r w:rsidR="005A0B24">
        <w:rPr>
          <w:sz w:val="28"/>
          <w:szCs w:val="28"/>
        </w:rPr>
        <w:t xml:space="preserve"> (5)</w:t>
      </w:r>
      <w:r>
        <w:rPr>
          <w:sz w:val="28"/>
          <w:szCs w:val="28"/>
        </w:rPr>
        <w:t>:</w:t>
      </w:r>
    </w:p>
    <w:p w:rsidR="00D078A2" w:rsidRDefault="00D078A2" w:rsidP="006C2CF3">
      <w:pPr>
        <w:ind w:firstLine="567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0B1BFC">
        <w:rPr>
          <w:position w:val="-12"/>
          <w:sz w:val="28"/>
          <w:szCs w:val="28"/>
        </w:rPr>
        <w:object w:dxaOrig="1240" w:dyaOrig="380">
          <v:shape id="_x0000_i1027" type="#_x0000_t75" style="width:62.25pt;height:18.75pt" o:ole="">
            <v:imagedata r:id="rId11" o:title=""/>
          </v:shape>
          <o:OLEObject Type="Embed" ProgID="Equation.3" ShapeID="_x0000_i1027" DrawAspect="Content" ObjectID="_1538991882" r:id="rId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(5)</w:t>
      </w:r>
    </w:p>
    <w:p w:rsidR="00D078A2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Default="00D078A2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Так как на одном ВЗУ могут быть несколько файлов, то общая длительность работы ВЗУ при обработке процесса будет являться суммой времен работы с одиночными файлами</w:t>
      </w:r>
      <w:r w:rsidR="005A0B24">
        <w:rPr>
          <w:sz w:val="28"/>
          <w:szCs w:val="28"/>
        </w:rPr>
        <w:t>, и определяется по формуле (6):</w:t>
      </w:r>
    </w:p>
    <w:p w:rsidR="00D078A2" w:rsidRDefault="00D078A2" w:rsidP="006C2CF3">
      <w:pPr>
        <w:ind w:firstLine="567"/>
        <w:jc w:val="both"/>
        <w:rPr>
          <w:sz w:val="28"/>
          <w:szCs w:val="28"/>
        </w:rPr>
      </w:pPr>
    </w:p>
    <w:p w:rsidR="00D078A2" w:rsidRPr="00CA4309" w:rsidRDefault="00D078A2" w:rsidP="006C2CF3">
      <w:pPr>
        <w:ind w:firstLine="426"/>
        <w:jc w:val="both"/>
        <w:rPr>
          <w:sz w:val="28"/>
          <w:szCs w:val="28"/>
        </w:rPr>
      </w:pPr>
      <w:r w:rsidRPr="006E1659">
        <w:rPr>
          <w:position w:val="-14"/>
          <w:sz w:val="28"/>
          <w:szCs w:val="28"/>
        </w:rPr>
        <w:object w:dxaOrig="1120" w:dyaOrig="400">
          <v:shape id="_x0000_i1028" type="#_x0000_t75" style="width:56.25pt;height:20.25pt" o:ole="">
            <v:imagedata r:id="rId13" o:title=""/>
          </v:shape>
          <o:OLEObject Type="Embed" ProgID="Equation.3" ShapeID="_x0000_i1028" DrawAspect="Content" ObjectID="_1538991883" r:id="rId1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</w:r>
      <w:r w:rsidR="005A0B24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(6)</w:t>
      </w:r>
    </w:p>
    <w:p w:rsidR="00F44BFF" w:rsidRDefault="00F44BFF" w:rsidP="006C2CF3">
      <w:pPr>
        <w:ind w:firstLine="426"/>
        <w:jc w:val="both"/>
        <w:rPr>
          <w:sz w:val="28"/>
          <w:szCs w:val="32"/>
        </w:rPr>
      </w:pPr>
    </w:p>
    <w:p w:rsidR="00CD06D3" w:rsidRDefault="00CD06D3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Д</w:t>
      </w:r>
      <w:r w:rsidRPr="00CD06D3">
        <w:rPr>
          <w:sz w:val="28"/>
          <w:szCs w:val="32"/>
        </w:rPr>
        <w:t xml:space="preserve">лительность обслуживания процесса </w:t>
      </w:r>
      <w:r w:rsidRPr="00CD06D3">
        <w:rPr>
          <w:b/>
          <w:sz w:val="28"/>
          <w:szCs w:val="32"/>
        </w:rPr>
        <w:t>u</w:t>
      </w:r>
      <w:r w:rsidRPr="00CD06D3">
        <w:rPr>
          <w:b/>
          <w:sz w:val="28"/>
          <w:szCs w:val="32"/>
          <w:vertAlign w:val="subscript"/>
        </w:rPr>
        <w:t>i</w:t>
      </w:r>
      <w:r w:rsidRPr="00CD06D3">
        <w:rPr>
          <w:sz w:val="28"/>
          <w:szCs w:val="32"/>
        </w:rPr>
        <w:t xml:space="preserve"> в системе в данном случае</w:t>
      </w:r>
      <w:r>
        <w:rPr>
          <w:sz w:val="28"/>
          <w:szCs w:val="32"/>
        </w:rPr>
        <w:t xml:space="preserve"> будет определяться выражениями</w:t>
      </w:r>
      <w:r w:rsidR="00186214" w:rsidRPr="00186214">
        <w:rPr>
          <w:sz w:val="28"/>
          <w:szCs w:val="32"/>
        </w:rPr>
        <w:t xml:space="preserve"> (7) и (8)</w:t>
      </w:r>
      <w:r w:rsidRPr="00CD06D3">
        <w:rPr>
          <w:sz w:val="28"/>
          <w:szCs w:val="32"/>
        </w:rPr>
        <w:t>:</w:t>
      </w:r>
    </w:p>
    <w:p w:rsidR="00CD06D3" w:rsidRDefault="00CD06D3" w:rsidP="006C2CF3">
      <w:pPr>
        <w:ind w:firstLine="426"/>
        <w:jc w:val="both"/>
        <w:rPr>
          <w:sz w:val="28"/>
          <w:szCs w:val="32"/>
        </w:rPr>
      </w:pPr>
    </w:p>
    <w:p w:rsidR="00CD06D3" w:rsidRPr="009A2AF8" w:rsidRDefault="000319E5" w:rsidP="006C2CF3">
      <w:pPr>
        <w:ind w:firstLine="426"/>
        <w:jc w:val="both"/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8"/>
            <w:szCs w:val="32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ϑ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</m:sSub>
          </m:e>
        </m:nary>
      </m:oMath>
      <w:r w:rsidR="00186214">
        <w:rPr>
          <w:sz w:val="28"/>
          <w:szCs w:val="32"/>
        </w:rPr>
        <w:t>,</w:t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  <w:t xml:space="preserve">       (7)</w:t>
      </w:r>
    </w:p>
    <w:p w:rsidR="000B525B" w:rsidRDefault="000B525B" w:rsidP="006C2CF3">
      <w:pPr>
        <w:ind w:firstLine="426"/>
        <w:jc w:val="both"/>
        <w:rPr>
          <w:sz w:val="28"/>
          <w:szCs w:val="32"/>
        </w:rPr>
      </w:pPr>
    </w:p>
    <w:p w:rsidR="00CD06D3" w:rsidRPr="00186214" w:rsidRDefault="000B525B" w:rsidP="006C2CF3">
      <w:pPr>
        <w:ind w:firstLine="426"/>
        <w:jc w:val="both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u=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</m:sSub>
          </m:e>
        </m:nary>
      </m:oMath>
      <w:r w:rsidR="00186214">
        <w:rPr>
          <w:sz w:val="28"/>
          <w:szCs w:val="32"/>
        </w:rPr>
        <w:t>,</w:t>
      </w:r>
      <w:r w:rsidR="00186214" w:rsidRPr="00186214">
        <w:rPr>
          <w:sz w:val="28"/>
          <w:szCs w:val="32"/>
        </w:rPr>
        <w:tab/>
      </w:r>
      <w:r w:rsidR="00186214" w:rsidRPr="00186214">
        <w:rPr>
          <w:sz w:val="28"/>
          <w:szCs w:val="32"/>
        </w:rPr>
        <w:tab/>
      </w:r>
      <w:r w:rsidR="00186214" w:rsidRPr="00186214">
        <w:rPr>
          <w:sz w:val="28"/>
          <w:szCs w:val="32"/>
        </w:rPr>
        <w:tab/>
      </w:r>
      <w:r w:rsidR="00186214" w:rsidRP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</w:r>
      <w:r w:rsidR="00186214">
        <w:rPr>
          <w:sz w:val="28"/>
          <w:szCs w:val="32"/>
        </w:rPr>
        <w:tab/>
        <w:t xml:space="preserve">       (8)</w:t>
      </w:r>
    </w:p>
    <w:p w:rsidR="00186214" w:rsidRDefault="00186214" w:rsidP="006C2CF3">
      <w:pPr>
        <w:ind w:firstLine="426"/>
        <w:jc w:val="both"/>
        <w:rPr>
          <w:sz w:val="28"/>
          <w:szCs w:val="32"/>
        </w:rPr>
      </w:pPr>
    </w:p>
    <w:p w:rsidR="00186214" w:rsidRDefault="00CD06D3" w:rsidP="006C2CF3">
      <w:pPr>
        <w:ind w:firstLine="426"/>
        <w:jc w:val="both"/>
        <w:rPr>
          <w:sz w:val="28"/>
          <w:szCs w:val="32"/>
        </w:rPr>
      </w:pPr>
      <w:r w:rsidRPr="00CD06D3">
        <w:rPr>
          <w:sz w:val="28"/>
          <w:szCs w:val="32"/>
        </w:rPr>
        <w:t>где</w:t>
      </w:r>
      <w:r w:rsidR="00186214">
        <w:rPr>
          <w:sz w:val="28"/>
          <w:szCs w:val="32"/>
        </w:rPr>
        <w:t xml:space="preserve"> </w:t>
      </w:r>
      <w:r w:rsidRPr="00CD06D3">
        <w:rPr>
          <w:sz w:val="28"/>
          <w:szCs w:val="32"/>
        </w:rPr>
        <w:t xml:space="preserve">M – количество </w:t>
      </w:r>
      <w:r w:rsidR="00186214">
        <w:rPr>
          <w:sz w:val="28"/>
          <w:szCs w:val="32"/>
        </w:rPr>
        <w:t>исполняемых в системе процессов;</w:t>
      </w:r>
    </w:p>
    <w:p w:rsidR="00186214" w:rsidRDefault="00186214" w:rsidP="006C2CF3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="00CD06D3" w:rsidRPr="00CD06D3">
        <w:rPr>
          <w:sz w:val="28"/>
          <w:szCs w:val="32"/>
        </w:rPr>
        <w:t>k – количество ресурсов в системе, использ</w:t>
      </w:r>
      <w:r>
        <w:rPr>
          <w:sz w:val="28"/>
          <w:szCs w:val="32"/>
        </w:rPr>
        <w:t>уемых при обслуживании процесса;</w:t>
      </w:r>
    </w:p>
    <w:p w:rsidR="007E1AFB" w:rsidRDefault="007E1AFB" w:rsidP="006C2CF3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   ω</w:t>
      </w:r>
      <w:r w:rsidR="00CD06D3" w:rsidRPr="007E1AFB">
        <w:rPr>
          <w:sz w:val="28"/>
          <w:szCs w:val="32"/>
          <w:vertAlign w:val="subscript"/>
        </w:rPr>
        <w:t>j</w:t>
      </w:r>
      <w:r>
        <w:rPr>
          <w:sz w:val="28"/>
          <w:szCs w:val="32"/>
        </w:rPr>
        <w:t xml:space="preserve"> - длительность ожидания i-го процесса обслуживания в j-ом ресурсе системы;</w:t>
      </w:r>
    </w:p>
    <w:p w:rsidR="00CD06D3" w:rsidRDefault="007E1AFB" w:rsidP="006C2CF3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="00CD06D3" w:rsidRPr="00CD06D3">
        <w:rPr>
          <w:sz w:val="28"/>
          <w:szCs w:val="32"/>
        </w:rPr>
        <w:t>ϑ</w:t>
      </w:r>
      <w:r w:rsidR="00CD06D3" w:rsidRPr="007E1AFB">
        <w:rPr>
          <w:sz w:val="28"/>
          <w:szCs w:val="32"/>
          <w:vertAlign w:val="subscript"/>
        </w:rPr>
        <w:t>j</w:t>
      </w:r>
      <w:r>
        <w:rPr>
          <w:sz w:val="28"/>
          <w:szCs w:val="32"/>
        </w:rPr>
        <w:t xml:space="preserve"> - длительность обслуживания i-го процесса в j</w:t>
      </w:r>
      <w:r w:rsidR="00CD06D3" w:rsidRPr="00CD06D3">
        <w:rPr>
          <w:sz w:val="28"/>
          <w:szCs w:val="32"/>
        </w:rPr>
        <w:t>-ом ресурсе системы.</w:t>
      </w:r>
    </w:p>
    <w:p w:rsidR="007E1AFB" w:rsidRDefault="007E1AFB" w:rsidP="006C2CF3">
      <w:pPr>
        <w:ind w:firstLine="708"/>
        <w:jc w:val="both"/>
        <w:rPr>
          <w:sz w:val="28"/>
          <w:szCs w:val="32"/>
        </w:rPr>
      </w:pPr>
    </w:p>
    <w:p w:rsidR="009E0B7D" w:rsidRPr="009E0B7D" w:rsidRDefault="009E0B7D" w:rsidP="006C2CF3">
      <w:pPr>
        <w:ind w:firstLine="426"/>
        <w:jc w:val="both"/>
        <w:rPr>
          <w:sz w:val="28"/>
          <w:szCs w:val="32"/>
        </w:rPr>
      </w:pPr>
      <w:r w:rsidRPr="009E0B7D">
        <w:rPr>
          <w:sz w:val="28"/>
          <w:szCs w:val="32"/>
        </w:rPr>
        <w:t xml:space="preserve">Результаты исследований по данному пункту задания должны быть представлены в виде графика зависимости длительности обслуживания процессов в системе </w:t>
      </w:r>
      <w:r w:rsidR="004A1BFA">
        <w:rPr>
          <w:sz w:val="28"/>
          <w:szCs w:val="32"/>
        </w:rPr>
        <w:t xml:space="preserve">и </w:t>
      </w:r>
      <w:r w:rsidR="004A1BFA" w:rsidRPr="004A1BFA">
        <w:rPr>
          <w:sz w:val="28"/>
          <w:szCs w:val="32"/>
        </w:rPr>
        <w:t>график</w:t>
      </w:r>
      <w:r w:rsidR="004A1BFA">
        <w:rPr>
          <w:sz w:val="28"/>
          <w:szCs w:val="32"/>
        </w:rPr>
        <w:t>а</w:t>
      </w:r>
      <w:r w:rsidR="004A1BFA" w:rsidRPr="004A1BFA">
        <w:rPr>
          <w:sz w:val="28"/>
          <w:szCs w:val="32"/>
        </w:rPr>
        <w:t xml:space="preserve"> зависимости времени их обслуживания</w:t>
      </w:r>
      <w:r w:rsidR="004A1BFA">
        <w:rPr>
          <w:sz w:val="28"/>
          <w:szCs w:val="32"/>
        </w:rPr>
        <w:t xml:space="preserve"> </w:t>
      </w:r>
      <w:r w:rsidRPr="009E0B7D">
        <w:rPr>
          <w:sz w:val="28"/>
          <w:szCs w:val="32"/>
        </w:rPr>
        <w:t xml:space="preserve">при варьировании производительности процессора в заданном диапазоне при </w:t>
      </w:r>
      <w:r>
        <w:rPr>
          <w:sz w:val="28"/>
          <w:szCs w:val="32"/>
        </w:rPr>
        <w:t xml:space="preserve">значениях коэффициента вариаций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 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1.</w:t>
      </w:r>
    </w:p>
    <w:p w:rsidR="005A0B24" w:rsidRDefault="009E0B7D" w:rsidP="006C2CF3">
      <w:pPr>
        <w:ind w:firstLine="426"/>
        <w:jc w:val="both"/>
        <w:rPr>
          <w:sz w:val="28"/>
          <w:szCs w:val="32"/>
        </w:rPr>
      </w:pPr>
      <w:r w:rsidRPr="009E0B7D">
        <w:rPr>
          <w:sz w:val="28"/>
          <w:szCs w:val="32"/>
        </w:rPr>
        <w:t xml:space="preserve">Соответственно коэффициент вариации при постоянном времени обслуживания процесса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0, а и при экспоненциальном законе распределения времени выполнения процесса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1.</w:t>
      </w:r>
    </w:p>
    <w:p w:rsidR="009E0B7D" w:rsidRDefault="009E0B7D" w:rsidP="006C2CF3">
      <w:pPr>
        <w:ind w:firstLine="426"/>
        <w:jc w:val="both"/>
        <w:rPr>
          <w:sz w:val="28"/>
          <w:szCs w:val="32"/>
        </w:rPr>
      </w:pPr>
    </w:p>
    <w:p w:rsidR="002667FD" w:rsidRPr="0034078A" w:rsidRDefault="00410F52" w:rsidP="006C2CF3">
      <w:pPr>
        <w:ind w:firstLine="426"/>
        <w:jc w:val="both"/>
        <w:rPr>
          <w:b/>
          <w:sz w:val="28"/>
          <w:szCs w:val="28"/>
          <w:vertAlign w:val="superscript"/>
        </w:rPr>
      </w:pPr>
      <w:r w:rsidRPr="0034078A">
        <w:rPr>
          <w:b/>
          <w:sz w:val="28"/>
          <w:szCs w:val="32"/>
        </w:rPr>
        <w:t>4.</w:t>
      </w:r>
      <w:r w:rsidR="003D68B9" w:rsidRPr="0034078A">
        <w:rPr>
          <w:b/>
          <w:sz w:val="28"/>
          <w:szCs w:val="32"/>
        </w:rPr>
        <w:t>1.1</w:t>
      </w:r>
      <w:r w:rsidRPr="0034078A">
        <w:rPr>
          <w:b/>
          <w:sz w:val="28"/>
          <w:szCs w:val="32"/>
        </w:rPr>
        <w:t xml:space="preserve"> Пример расчета для </w:t>
      </w:r>
      <w:r w:rsidR="00031CC0" w:rsidRPr="0034078A">
        <w:rPr>
          <w:b/>
          <w:sz w:val="28"/>
          <w:szCs w:val="28"/>
        </w:rPr>
        <w:t>производительности</w:t>
      </w:r>
      <w:r w:rsidR="00B26B6C" w:rsidRPr="0034078A">
        <w:rPr>
          <w:b/>
          <w:sz w:val="28"/>
          <w:szCs w:val="28"/>
        </w:rPr>
        <w:t xml:space="preserve"> процессора </w:t>
      </w:r>
      <w:r w:rsidR="00B26B6C" w:rsidRPr="0034078A">
        <w:rPr>
          <w:b/>
          <w:position w:val="-14"/>
        </w:rPr>
        <w:object w:dxaOrig="300" w:dyaOrig="380">
          <v:shape id="_x0000_i1029" type="#_x0000_t75" style="width:15pt;height:18.75pt" o:ole="">
            <v:imagedata r:id="rId15" o:title=""/>
          </v:shape>
          <o:OLEObject Type="Embed" ProgID="Equation.3" ShapeID="_x0000_i1029" DrawAspect="Content" ObjectID="_1538991884" r:id="rId16"/>
        </w:object>
      </w:r>
      <w:r w:rsidR="00B26B6C" w:rsidRPr="0034078A">
        <w:rPr>
          <w:b/>
        </w:rPr>
        <w:t xml:space="preserve"> = </w:t>
      </w:r>
      <w:r w:rsidR="00B26B6C" w:rsidRPr="0034078A">
        <w:rPr>
          <w:b/>
          <w:sz w:val="28"/>
          <w:szCs w:val="28"/>
        </w:rPr>
        <w:t>10</w:t>
      </w:r>
      <w:r w:rsidR="00B26B6C" w:rsidRPr="0034078A">
        <w:rPr>
          <w:b/>
          <w:sz w:val="28"/>
          <w:szCs w:val="28"/>
          <w:vertAlign w:val="superscript"/>
        </w:rPr>
        <w:t>10</w:t>
      </w:r>
    </w:p>
    <w:p w:rsidR="00F66425" w:rsidRPr="00F66425" w:rsidRDefault="00F66425" w:rsidP="006C2CF3">
      <w:pPr>
        <w:ind w:firstLine="426"/>
        <w:jc w:val="both"/>
        <w:rPr>
          <w:sz w:val="10"/>
          <w:szCs w:val="32"/>
        </w:rPr>
      </w:pPr>
    </w:p>
    <w:p w:rsidR="002667FD" w:rsidRDefault="002667FD" w:rsidP="006C2CF3">
      <w:pPr>
        <w:ind w:firstLine="426"/>
        <w:rPr>
          <w:sz w:val="28"/>
          <w:szCs w:val="28"/>
        </w:rPr>
      </w:pPr>
      <w:r w:rsidRPr="00B5617D">
        <w:rPr>
          <w:sz w:val="28"/>
          <w:szCs w:val="28"/>
        </w:rPr>
        <w:t>Интенсивность потока</w:t>
      </w:r>
      <w:r w:rsidR="008D3381">
        <w:rPr>
          <w:sz w:val="28"/>
          <w:szCs w:val="28"/>
        </w:rPr>
        <w:t xml:space="preserve"> №</w:t>
      </w:r>
      <w:r w:rsidR="00CB5F3C">
        <w:rPr>
          <w:sz w:val="28"/>
          <w:szCs w:val="28"/>
        </w:rPr>
        <w:t>2</w:t>
      </w:r>
      <w:r w:rsidRPr="00B5617D">
        <w:rPr>
          <w:sz w:val="28"/>
          <w:szCs w:val="28"/>
        </w:rPr>
        <w:t xml:space="preserve"> </w:t>
      </w:r>
      <w:r w:rsidR="00CB5F3C" w:rsidRPr="00B5617D">
        <w:rPr>
          <w:position w:val="-24"/>
          <w:sz w:val="28"/>
          <w:szCs w:val="28"/>
        </w:rPr>
        <w:object w:dxaOrig="1060" w:dyaOrig="620">
          <v:shape id="_x0000_i1030" type="#_x0000_t75" style="width:53.25pt;height:30.75pt" o:ole="">
            <v:imagedata r:id="rId17" o:title=""/>
          </v:shape>
          <o:OLEObject Type="Embed" ProgID="Equation.3" ShapeID="_x0000_i1030" DrawAspect="Content" ObjectID="_1538991885" r:id="rId18"/>
        </w:object>
      </w:r>
      <w:r w:rsidRPr="00D3554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производительность процессора </w:t>
      </w:r>
      <w:r w:rsidR="00405AF7" w:rsidRPr="007849F7">
        <w:rPr>
          <w:position w:val="-14"/>
        </w:rPr>
        <w:object w:dxaOrig="300" w:dyaOrig="380">
          <v:shape id="_x0000_i1031" type="#_x0000_t75" style="width:15pt;height:18.75pt" o:ole="">
            <v:imagedata r:id="rId15" o:title=""/>
          </v:shape>
          <o:OLEObject Type="Embed" ProgID="Equation.3" ShapeID="_x0000_i1031" DrawAspect="Content" ObjectID="_1538991886" r:id="rId19"/>
        </w:object>
      </w:r>
      <w:r w:rsidR="00405AF7">
        <w:t xml:space="preserve"> = 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10</w:t>
      </w:r>
      <w:r w:rsidR="00405AF7">
        <w:rPr>
          <w:sz w:val="28"/>
          <w:szCs w:val="28"/>
        </w:rPr>
        <w:t>.</w: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 w:rsidRPr="00B5617D">
        <w:rPr>
          <w:sz w:val="28"/>
          <w:szCs w:val="28"/>
        </w:rPr>
        <w:t>Длительность обслуживания процесса в процессорной части системы определяется из выражения:</w:t>
      </w:r>
    </w:p>
    <w:p w:rsidR="002667FD" w:rsidRPr="00B5617D" w:rsidRDefault="00CB5F3C" w:rsidP="006C2CF3">
      <w:pPr>
        <w:ind w:firstLine="426"/>
        <w:jc w:val="both"/>
        <w:rPr>
          <w:sz w:val="28"/>
          <w:szCs w:val="28"/>
        </w:rPr>
      </w:pPr>
      <w:r w:rsidRPr="00A307E9">
        <w:rPr>
          <w:position w:val="-32"/>
          <w:sz w:val="28"/>
          <w:szCs w:val="28"/>
        </w:rPr>
        <w:object w:dxaOrig="2760" w:dyaOrig="700">
          <v:shape id="_x0000_i1032" type="#_x0000_t75" style="width:138pt;height:34.5pt" o:ole="">
            <v:imagedata r:id="rId20" o:title=""/>
          </v:shape>
          <o:OLEObject Type="Embed" ProgID="Equation.3" ShapeID="_x0000_i1032" DrawAspect="Content" ObjectID="_1538991887" r:id="rId21"/>
        </w:objec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 w:rsidRPr="00B5617D">
        <w:rPr>
          <w:sz w:val="28"/>
          <w:szCs w:val="28"/>
        </w:rPr>
        <w:t>Дли</w:t>
      </w:r>
      <w:r w:rsidR="009248D2">
        <w:rPr>
          <w:sz w:val="28"/>
          <w:szCs w:val="28"/>
        </w:rPr>
        <w:t>тельность обслуживания процесса</w:t>
      </w:r>
      <w:r w:rsidRPr="00B5617D">
        <w:rPr>
          <w:sz w:val="28"/>
          <w:szCs w:val="28"/>
        </w:rPr>
        <w:t xml:space="preserve"> при обращении к каждому из файлов определяется следующим образом:</w:t>
      </w:r>
    </w:p>
    <w:p w:rsidR="002667FD" w:rsidRDefault="00780DC1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0"/>
          <w:sz w:val="28"/>
          <w:szCs w:val="28"/>
        </w:rPr>
        <w:object w:dxaOrig="5679" w:dyaOrig="700">
          <v:shape id="_x0000_i1033" type="#_x0000_t75" style="width:284.25pt;height:35.25pt" o:ole="">
            <v:imagedata r:id="rId22" o:title=""/>
          </v:shape>
          <o:OLEObject Type="Embed" ProgID="Equation.3" ShapeID="_x0000_i1033" DrawAspect="Content" ObjectID="_1538991888" r:id="rId23"/>
        </w:object>
      </w:r>
    </w:p>
    <w:p w:rsidR="002667FD" w:rsidRPr="00CB14ED" w:rsidRDefault="00AA22D3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0"/>
          <w:sz w:val="28"/>
          <w:szCs w:val="28"/>
        </w:rPr>
        <w:object w:dxaOrig="5480" w:dyaOrig="700">
          <v:shape id="_x0000_i1034" type="#_x0000_t75" style="width:273.75pt;height:35.25pt" o:ole="">
            <v:imagedata r:id="rId24" o:title=""/>
          </v:shape>
          <o:OLEObject Type="Embed" ProgID="Equation.3" ShapeID="_x0000_i1034" DrawAspect="Content" ObjectID="_1538991889" r:id="rId25"/>
        </w:object>
      </w:r>
    </w:p>
    <w:p w:rsidR="002667FD" w:rsidRDefault="00AA22D3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0"/>
          <w:sz w:val="28"/>
          <w:szCs w:val="28"/>
        </w:rPr>
        <w:object w:dxaOrig="5899" w:dyaOrig="700">
          <v:shape id="_x0000_i1035" type="#_x0000_t75" style="width:294.75pt;height:35.25pt" o:ole="">
            <v:imagedata r:id="rId26" o:title=""/>
          </v:shape>
          <o:OLEObject Type="Embed" ProgID="Equation.3" ShapeID="_x0000_i1035" DrawAspect="Content" ObjectID="_1538991890" r:id="rId27"/>
        </w:object>
      </w:r>
    </w:p>
    <w:p w:rsidR="002667FD" w:rsidRPr="008D3381" w:rsidRDefault="00AA22D3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0"/>
          <w:sz w:val="28"/>
          <w:szCs w:val="28"/>
        </w:rPr>
        <w:object w:dxaOrig="5480" w:dyaOrig="700">
          <v:shape id="_x0000_i1036" type="#_x0000_t75" style="width:274.5pt;height:35.25pt" o:ole="">
            <v:imagedata r:id="rId28" o:title=""/>
          </v:shape>
          <o:OLEObject Type="Embed" ProgID="Equation.3" ShapeID="_x0000_i1036" DrawAspect="Content" ObjectID="_1538991891" r:id="rId29"/>
        </w:objec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 w:rsidRPr="00B5617D">
        <w:rPr>
          <w:sz w:val="28"/>
          <w:szCs w:val="28"/>
        </w:rPr>
        <w:t>Для файл</w:t>
      </w:r>
      <w:r>
        <w:rPr>
          <w:sz w:val="28"/>
          <w:szCs w:val="28"/>
        </w:rPr>
        <w:t>ов,</w:t>
      </w:r>
      <w:r w:rsidRPr="00B5617D">
        <w:rPr>
          <w:sz w:val="28"/>
          <w:szCs w:val="28"/>
        </w:rPr>
        <w:t xml:space="preserve"> располагающихся на одном ВЗУ</w:t>
      </w:r>
      <w:r>
        <w:rPr>
          <w:sz w:val="28"/>
          <w:szCs w:val="28"/>
        </w:rPr>
        <w:t>,</w:t>
      </w:r>
      <w:r w:rsidRPr="00B5617D">
        <w:rPr>
          <w:sz w:val="28"/>
          <w:szCs w:val="28"/>
        </w:rPr>
        <w:t xml:space="preserve"> полученные величины суммируются:</w:t>
      </w:r>
    </w:p>
    <w:p w:rsidR="002667FD" w:rsidRPr="0042620A" w:rsidRDefault="00927432" w:rsidP="006C2CF3">
      <w:pPr>
        <w:ind w:firstLine="426"/>
        <w:jc w:val="both"/>
        <w:rPr>
          <w:sz w:val="28"/>
          <w:szCs w:val="28"/>
          <w:lang w:val="en-US"/>
        </w:rPr>
      </w:pPr>
      <w:r w:rsidRPr="00B5617D">
        <w:rPr>
          <w:position w:val="-32"/>
          <w:sz w:val="28"/>
          <w:szCs w:val="28"/>
        </w:rPr>
        <w:object w:dxaOrig="3500" w:dyaOrig="760">
          <v:shape id="_x0000_i1037" type="#_x0000_t75" style="width:174.75pt;height:38.25pt" o:ole="">
            <v:imagedata r:id="rId30" o:title=""/>
          </v:shape>
          <o:OLEObject Type="Embed" ProgID="Equation.3" ShapeID="_x0000_i1037" DrawAspect="Content" ObjectID="_1538991892" r:id="rId31"/>
        </w:objec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Далее о</w:t>
      </w:r>
      <w:r w:rsidRPr="00B5617D">
        <w:rPr>
          <w:sz w:val="28"/>
          <w:szCs w:val="28"/>
        </w:rPr>
        <w:t xml:space="preserve">пределяется величина длительности обслуживания на </w:t>
      </w:r>
      <w:r w:rsidRPr="00B5617D">
        <w:rPr>
          <w:sz w:val="28"/>
          <w:szCs w:val="28"/>
          <w:lang w:val="en-US"/>
        </w:rPr>
        <w:t>k</w:t>
      </w:r>
      <w:r w:rsidR="00FF641F">
        <w:rPr>
          <w:sz w:val="28"/>
          <w:szCs w:val="28"/>
        </w:rPr>
        <w:t>-</w:t>
      </w:r>
      <w:r w:rsidRPr="00B5617D">
        <w:rPr>
          <w:sz w:val="28"/>
          <w:szCs w:val="28"/>
        </w:rPr>
        <w:t>ом ресурсе системы:</w:t>
      </w:r>
    </w:p>
    <w:p w:rsidR="002667FD" w:rsidRPr="00B5617D" w:rsidRDefault="00F26700" w:rsidP="006C2CF3">
      <w:pPr>
        <w:ind w:firstLine="426"/>
        <w:jc w:val="both"/>
        <w:rPr>
          <w:sz w:val="28"/>
          <w:szCs w:val="28"/>
        </w:rPr>
      </w:pPr>
      <w:r w:rsidRPr="00A307E9">
        <w:rPr>
          <w:position w:val="-14"/>
          <w:sz w:val="28"/>
          <w:szCs w:val="28"/>
        </w:rPr>
        <w:object w:dxaOrig="4140" w:dyaOrig="380">
          <v:shape id="_x0000_i1038" type="#_x0000_t75" style="width:207pt;height:18.75pt" o:ole="">
            <v:imagedata r:id="rId32" o:title=""/>
          </v:shape>
          <o:OLEObject Type="Embed" ProgID="Equation.3" ShapeID="_x0000_i1038" DrawAspect="Content" ObjectID="_1538991893" r:id="rId33"/>
        </w:object>
      </w:r>
    </w:p>
    <w:p w:rsidR="002667FD" w:rsidRPr="00B5617D" w:rsidRDefault="002667FD" w:rsidP="006C2CF3">
      <w:pPr>
        <w:ind w:firstLine="426"/>
        <w:jc w:val="both"/>
        <w:rPr>
          <w:sz w:val="28"/>
          <w:szCs w:val="28"/>
        </w:rPr>
      </w:pPr>
      <w:r w:rsidRPr="00B5617D">
        <w:rPr>
          <w:sz w:val="28"/>
          <w:szCs w:val="28"/>
        </w:rPr>
        <w:t>Коэффициент загрузки ресурсов системы процессом рассчитывается следующим образом:</w:t>
      </w:r>
    </w:p>
    <w:p w:rsidR="002667FD" w:rsidRDefault="00927432" w:rsidP="006C2CF3">
      <w:pPr>
        <w:ind w:firstLine="426"/>
        <w:jc w:val="both"/>
        <w:rPr>
          <w:sz w:val="28"/>
          <w:szCs w:val="28"/>
        </w:rPr>
      </w:pPr>
      <w:r w:rsidRPr="00B5617D">
        <w:rPr>
          <w:position w:val="-10"/>
          <w:sz w:val="28"/>
          <w:szCs w:val="28"/>
        </w:rPr>
        <w:object w:dxaOrig="4360" w:dyaOrig="320">
          <v:shape id="_x0000_i1039" type="#_x0000_t75" style="width:219pt;height:15.75pt" o:ole="">
            <v:imagedata r:id="rId34" o:title=""/>
          </v:shape>
          <o:OLEObject Type="Embed" ProgID="Equation.3" ShapeID="_x0000_i1039" DrawAspect="Content" ObjectID="_1538991894" r:id="rId35"/>
        </w:object>
      </w:r>
    </w:p>
    <w:p w:rsidR="002667FD" w:rsidRDefault="002667FD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выполняется расчет для всех потоков</w:t>
      </w:r>
      <w:r w:rsidR="00B26B6C">
        <w:rPr>
          <w:sz w:val="28"/>
          <w:szCs w:val="28"/>
        </w:rPr>
        <w:t>, который показан в таблице 5.</w:t>
      </w:r>
    </w:p>
    <w:p w:rsidR="008D3381" w:rsidRDefault="008D3381" w:rsidP="006C2CF3">
      <w:pPr>
        <w:ind w:firstLine="426"/>
        <w:jc w:val="both"/>
        <w:rPr>
          <w:sz w:val="28"/>
          <w:szCs w:val="28"/>
        </w:rPr>
      </w:pPr>
    </w:p>
    <w:p w:rsidR="008D3381" w:rsidRDefault="008D3381" w:rsidP="006C2CF3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5 – Расчет параметров для всех потоков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693"/>
        <w:gridCol w:w="1322"/>
        <w:gridCol w:w="1052"/>
        <w:gridCol w:w="1052"/>
        <w:gridCol w:w="1052"/>
        <w:gridCol w:w="606"/>
        <w:gridCol w:w="1052"/>
        <w:gridCol w:w="1052"/>
        <w:gridCol w:w="1109"/>
        <w:gridCol w:w="1109"/>
      </w:tblGrid>
      <w:tr w:rsidR="006548FE" w:rsidRPr="006548FE" w:rsidTr="006548FE">
        <w:trPr>
          <w:trHeight w:val="741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Поток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Кол-во операций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Vвзу1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Vвзу2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max (Vвзу1, Vвзу2)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λi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Vi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ρi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ωi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FE" w:rsidRPr="006548FE" w:rsidRDefault="006548FE" w:rsidP="006548FE">
            <w:pPr>
              <w:jc w:val="center"/>
              <w:rPr>
                <w:color w:val="000000"/>
                <w:sz w:val="18"/>
                <w:szCs w:val="18"/>
              </w:rPr>
            </w:pPr>
            <w:r w:rsidRPr="006548FE">
              <w:rPr>
                <w:color w:val="000000"/>
                <w:sz w:val="18"/>
                <w:szCs w:val="18"/>
              </w:rPr>
              <w:t>ui</w:t>
            </w:r>
          </w:p>
        </w:tc>
      </w:tr>
      <w:tr w:rsidR="006548FE" w:rsidRPr="006548FE" w:rsidTr="006548FE">
        <w:trPr>
          <w:trHeight w:val="308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200000000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0,004437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0,000282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0,004437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2000,004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900,002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1800000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1802000</w:t>
            </w:r>
          </w:p>
        </w:tc>
      </w:tr>
      <w:tr w:rsidR="006548FE" w:rsidRPr="006548FE" w:rsidTr="006548FE">
        <w:trPr>
          <w:trHeight w:val="308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700000000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0,005376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0,000128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0,005376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7000,005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1400,001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9800000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9807000</w:t>
            </w:r>
          </w:p>
        </w:tc>
      </w:tr>
      <w:tr w:rsidR="006548FE" w:rsidRPr="006548FE" w:rsidTr="006548FE">
        <w:trPr>
          <w:trHeight w:val="308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900000000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0,002048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0,000425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0,002048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9000,002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900,0002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8100000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8109000</w:t>
            </w:r>
          </w:p>
        </w:tc>
      </w:tr>
      <w:tr w:rsidR="006548FE" w:rsidRPr="006548FE" w:rsidTr="006548FE">
        <w:trPr>
          <w:trHeight w:val="308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500000000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0,005461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0,000738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0,005461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5000,005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1250,001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6250000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6255000</w:t>
            </w:r>
          </w:p>
        </w:tc>
      </w:tr>
      <w:tr w:rsidR="006548FE" w:rsidRPr="006548FE" w:rsidTr="006548FE">
        <w:trPr>
          <w:trHeight w:val="308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color w:val="000000"/>
                <w:sz w:val="22"/>
                <w:szCs w:val="22"/>
              </w:rPr>
            </w:pPr>
            <w:r w:rsidRPr="006548FE">
              <w:rPr>
                <w:color w:val="000000"/>
                <w:sz w:val="22"/>
                <w:szCs w:val="22"/>
              </w:rPr>
              <w:t>900000000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0,001496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0,00512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9000,005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1350,001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12150000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8FE" w:rsidRPr="006548FE" w:rsidRDefault="006548FE" w:rsidP="006548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48FE">
              <w:rPr>
                <w:rFonts w:ascii="Calibri" w:hAnsi="Calibri"/>
                <w:color w:val="000000"/>
                <w:sz w:val="22"/>
                <w:szCs w:val="22"/>
              </w:rPr>
              <w:t>12159000</w:t>
            </w:r>
          </w:p>
        </w:tc>
      </w:tr>
    </w:tbl>
    <w:p w:rsidR="008D3381" w:rsidRDefault="008D3381" w:rsidP="006548FE">
      <w:pPr>
        <w:jc w:val="both"/>
        <w:rPr>
          <w:sz w:val="28"/>
          <w:szCs w:val="32"/>
        </w:rPr>
      </w:pPr>
    </w:p>
    <w:p w:rsidR="00BC2F19" w:rsidRDefault="00BC2F19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Сумма коэффициентов загрузки ресурсов системы </w:t>
      </w:r>
      <w:r w:rsidR="00C257F4">
        <w:rPr>
          <w:sz w:val="28"/>
          <w:szCs w:val="32"/>
        </w:rPr>
        <w:t>всеми</w:t>
      </w:r>
      <w:r>
        <w:rPr>
          <w:sz w:val="28"/>
          <w:szCs w:val="32"/>
        </w:rPr>
        <w:t xml:space="preserve"> процесс</w:t>
      </w:r>
      <w:r w:rsidR="00C257F4">
        <w:rPr>
          <w:sz w:val="28"/>
          <w:szCs w:val="32"/>
        </w:rPr>
        <w:t>а</w:t>
      </w:r>
      <w:r>
        <w:rPr>
          <w:sz w:val="28"/>
          <w:szCs w:val="32"/>
        </w:rPr>
        <w:t>м</w:t>
      </w:r>
      <w:r w:rsidR="00C257F4">
        <w:rPr>
          <w:sz w:val="28"/>
          <w:szCs w:val="32"/>
        </w:rPr>
        <w:t>и</w:t>
      </w:r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R</w:t>
      </w:r>
      <w:r w:rsidRPr="00BC2F19">
        <w:rPr>
          <w:sz w:val="28"/>
          <w:szCs w:val="32"/>
        </w:rPr>
        <w:t xml:space="preserve"> = 0,0</w:t>
      </w:r>
      <w:r w:rsidR="00A307E9" w:rsidRPr="00A307E9">
        <w:rPr>
          <w:sz w:val="28"/>
          <w:szCs w:val="32"/>
        </w:rPr>
        <w:t>209</w:t>
      </w:r>
      <w:r>
        <w:rPr>
          <w:sz w:val="28"/>
          <w:szCs w:val="32"/>
        </w:rPr>
        <w:t>.</w:t>
      </w:r>
    </w:p>
    <w:p w:rsidR="00BC2F19" w:rsidRDefault="00BC2F19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Сумма времен ожидания процессов для обслуживания в системе </w:t>
      </w:r>
      <w:r w:rsidRPr="00BC2F19">
        <w:rPr>
          <w:sz w:val="28"/>
          <w:szCs w:val="32"/>
        </w:rPr>
        <w:t>ω</w:t>
      </w:r>
      <w:r>
        <w:rPr>
          <w:sz w:val="28"/>
          <w:szCs w:val="32"/>
        </w:rPr>
        <w:t xml:space="preserve"> = </w:t>
      </w:r>
      <w:r w:rsidR="00A307E9" w:rsidRPr="00A307E9">
        <w:rPr>
          <w:sz w:val="28"/>
          <w:szCs w:val="32"/>
        </w:rPr>
        <w:t>1.95</w:t>
      </w:r>
      <w:r w:rsidR="00A307E9">
        <w:rPr>
          <w:sz w:val="28"/>
          <w:szCs w:val="32"/>
          <w:lang w:val="en-US"/>
        </w:rPr>
        <w:t>E</w:t>
      </w:r>
      <w:r w:rsidR="00A307E9" w:rsidRPr="00A307E9">
        <w:rPr>
          <w:sz w:val="28"/>
          <w:szCs w:val="32"/>
        </w:rPr>
        <w:t>-05</w:t>
      </w:r>
      <w:r>
        <w:rPr>
          <w:sz w:val="28"/>
          <w:szCs w:val="32"/>
        </w:rPr>
        <w:t xml:space="preserve"> (при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  <w:r>
        <w:rPr>
          <w:sz w:val="28"/>
          <w:szCs w:val="32"/>
        </w:rPr>
        <w:t xml:space="preserve">), и </w:t>
      </w:r>
      <w:r w:rsidRPr="00BC2F19">
        <w:rPr>
          <w:sz w:val="28"/>
          <w:szCs w:val="32"/>
        </w:rPr>
        <w:t>ω</w:t>
      </w:r>
      <w:r>
        <w:rPr>
          <w:sz w:val="28"/>
          <w:szCs w:val="32"/>
        </w:rPr>
        <w:t xml:space="preserve"> = </w:t>
      </w:r>
      <w:r w:rsidR="00A307E9" w:rsidRPr="00A307E9">
        <w:rPr>
          <w:sz w:val="28"/>
          <w:szCs w:val="32"/>
        </w:rPr>
        <w:t>3.81</w:t>
      </w:r>
      <w:r w:rsidR="00A307E9">
        <w:rPr>
          <w:sz w:val="28"/>
          <w:szCs w:val="32"/>
          <w:lang w:val="en-US"/>
        </w:rPr>
        <w:t>E</w:t>
      </w:r>
      <w:r w:rsidR="00A307E9" w:rsidRPr="00A307E9">
        <w:rPr>
          <w:sz w:val="28"/>
          <w:szCs w:val="32"/>
        </w:rPr>
        <w:t>-05</w:t>
      </w:r>
      <w:r>
        <w:rPr>
          <w:sz w:val="28"/>
          <w:szCs w:val="32"/>
        </w:rPr>
        <w:t xml:space="preserve"> (при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1).</w:t>
      </w:r>
    </w:p>
    <w:p w:rsidR="007D5869" w:rsidRDefault="007D5869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Сумма времен </w:t>
      </w:r>
      <w:r w:rsidR="002534A7">
        <w:rPr>
          <w:sz w:val="28"/>
          <w:szCs w:val="32"/>
        </w:rPr>
        <w:t>обслуживания</w:t>
      </w:r>
      <w:r>
        <w:rPr>
          <w:sz w:val="28"/>
          <w:szCs w:val="32"/>
        </w:rPr>
        <w:t xml:space="preserve"> процессов в системе </w:t>
      </w:r>
      <w:r>
        <w:rPr>
          <w:sz w:val="28"/>
          <w:szCs w:val="32"/>
          <w:lang w:val="en-US"/>
        </w:rPr>
        <w:t>u</w:t>
      </w:r>
      <w:r>
        <w:rPr>
          <w:sz w:val="28"/>
          <w:szCs w:val="32"/>
        </w:rPr>
        <w:t xml:space="preserve"> = </w:t>
      </w:r>
      <w:r w:rsidR="00A307E9">
        <w:rPr>
          <w:sz w:val="28"/>
          <w:szCs w:val="32"/>
        </w:rPr>
        <w:t>2.37</w:t>
      </w:r>
      <w:r w:rsidR="00A307E9">
        <w:rPr>
          <w:sz w:val="28"/>
          <w:szCs w:val="32"/>
          <w:lang w:val="en-US"/>
        </w:rPr>
        <w:t>E</w:t>
      </w:r>
      <w:r w:rsidR="00A307E9">
        <w:rPr>
          <w:sz w:val="28"/>
          <w:szCs w:val="32"/>
        </w:rPr>
        <w:t>-02</w:t>
      </w:r>
      <w:r>
        <w:rPr>
          <w:sz w:val="28"/>
          <w:szCs w:val="32"/>
        </w:rPr>
        <w:t xml:space="preserve"> (при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  <w:r>
        <w:rPr>
          <w:sz w:val="28"/>
          <w:szCs w:val="32"/>
        </w:rPr>
        <w:t xml:space="preserve">), и </w:t>
      </w:r>
      <w:r w:rsidR="00A307E9">
        <w:rPr>
          <w:sz w:val="28"/>
          <w:szCs w:val="32"/>
          <w:lang w:val="en-US"/>
        </w:rPr>
        <w:t>u</w:t>
      </w:r>
      <w:r>
        <w:rPr>
          <w:sz w:val="28"/>
          <w:szCs w:val="32"/>
        </w:rPr>
        <w:t xml:space="preserve"> = </w:t>
      </w:r>
      <w:r w:rsidR="00A307E9" w:rsidRPr="00A307E9">
        <w:rPr>
          <w:sz w:val="28"/>
          <w:szCs w:val="32"/>
        </w:rPr>
        <w:t>2.38</w:t>
      </w:r>
      <w:r w:rsidR="00A307E9">
        <w:rPr>
          <w:sz w:val="28"/>
          <w:szCs w:val="32"/>
          <w:lang w:val="en-US"/>
        </w:rPr>
        <w:t>E</w:t>
      </w:r>
      <w:r w:rsidR="00A307E9" w:rsidRPr="00A307E9">
        <w:rPr>
          <w:sz w:val="28"/>
          <w:szCs w:val="32"/>
        </w:rPr>
        <w:t>-02</w:t>
      </w:r>
      <w:r>
        <w:rPr>
          <w:sz w:val="28"/>
          <w:szCs w:val="32"/>
        </w:rPr>
        <w:t xml:space="preserve"> (при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1).</w:t>
      </w:r>
    </w:p>
    <w:p w:rsidR="00031CC0" w:rsidRDefault="00031CC0" w:rsidP="006C2CF3">
      <w:pPr>
        <w:ind w:firstLine="426"/>
        <w:jc w:val="both"/>
        <w:rPr>
          <w:sz w:val="28"/>
          <w:szCs w:val="32"/>
        </w:rPr>
      </w:pPr>
    </w:p>
    <w:p w:rsidR="00031CC0" w:rsidRPr="00357BEC" w:rsidRDefault="00031CC0" w:rsidP="006C2CF3">
      <w:pPr>
        <w:ind w:firstLine="426"/>
        <w:jc w:val="both"/>
        <w:rPr>
          <w:b/>
          <w:sz w:val="28"/>
          <w:szCs w:val="32"/>
        </w:rPr>
      </w:pPr>
      <w:r w:rsidRPr="00357BEC">
        <w:rPr>
          <w:b/>
          <w:sz w:val="28"/>
          <w:szCs w:val="32"/>
        </w:rPr>
        <w:t>4.</w:t>
      </w:r>
      <w:r w:rsidR="003D68B9" w:rsidRPr="00357BEC">
        <w:rPr>
          <w:b/>
          <w:sz w:val="28"/>
          <w:szCs w:val="32"/>
        </w:rPr>
        <w:t>1.2</w:t>
      </w:r>
      <w:r w:rsidRPr="00357BEC">
        <w:rPr>
          <w:b/>
          <w:sz w:val="28"/>
          <w:szCs w:val="32"/>
        </w:rPr>
        <w:t xml:space="preserve"> </w:t>
      </w:r>
      <w:r w:rsidR="001B525E" w:rsidRPr="00357BEC">
        <w:rPr>
          <w:b/>
          <w:sz w:val="28"/>
          <w:szCs w:val="32"/>
        </w:rPr>
        <w:t>Графики зависимости при</w:t>
      </w:r>
      <w:r w:rsidRPr="00357BEC">
        <w:rPr>
          <w:b/>
          <w:sz w:val="28"/>
          <w:szCs w:val="32"/>
        </w:rPr>
        <w:t xml:space="preserve"> </w:t>
      </w:r>
      <w:r w:rsidRPr="00357BEC">
        <w:rPr>
          <w:b/>
          <w:sz w:val="28"/>
          <w:szCs w:val="28"/>
        </w:rPr>
        <w:t xml:space="preserve">производительности процессора </w:t>
      </w:r>
      <w:r w:rsidRPr="00357BEC">
        <w:rPr>
          <w:b/>
          <w:position w:val="-14"/>
        </w:rPr>
        <w:object w:dxaOrig="300" w:dyaOrig="380">
          <v:shape id="_x0000_i1040" type="#_x0000_t75" style="width:15pt;height:18.75pt" o:ole="">
            <v:imagedata r:id="rId15" o:title=""/>
          </v:shape>
          <o:OLEObject Type="Embed" ProgID="Equation.3" ShapeID="_x0000_i1040" DrawAspect="Content" ObjectID="_1538991895" r:id="rId36"/>
        </w:object>
      </w:r>
      <w:r w:rsidRPr="00357BEC">
        <w:rPr>
          <w:b/>
        </w:rPr>
        <w:t xml:space="preserve"> = </w:t>
      </w:r>
      <w:r w:rsidRPr="00357BEC">
        <w:rPr>
          <w:b/>
          <w:sz w:val="28"/>
          <w:szCs w:val="28"/>
        </w:rPr>
        <w:t>10</w:t>
      </w:r>
      <w:r w:rsidRPr="00357BEC">
        <w:rPr>
          <w:b/>
          <w:sz w:val="28"/>
          <w:szCs w:val="28"/>
          <w:vertAlign w:val="superscript"/>
        </w:rPr>
        <w:t>5</w:t>
      </w:r>
      <w:r w:rsidRPr="00357BEC">
        <w:rPr>
          <w:b/>
          <w:sz w:val="28"/>
          <w:szCs w:val="28"/>
        </w:rPr>
        <w:t>-10</w:t>
      </w:r>
      <w:r w:rsidRPr="00357BEC">
        <w:rPr>
          <w:b/>
          <w:sz w:val="28"/>
          <w:szCs w:val="28"/>
          <w:vertAlign w:val="superscript"/>
        </w:rPr>
        <w:t>12</w:t>
      </w:r>
    </w:p>
    <w:p w:rsidR="00031CC0" w:rsidRDefault="00031CC0" w:rsidP="006C2CF3">
      <w:pPr>
        <w:ind w:firstLine="426"/>
        <w:jc w:val="both"/>
        <w:rPr>
          <w:sz w:val="28"/>
          <w:szCs w:val="32"/>
        </w:rPr>
      </w:pPr>
    </w:p>
    <w:p w:rsidR="00031CC0" w:rsidRDefault="008C1967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Графики зависимости времени ожидания процессов для обслуживания в системе представлены на рисунках 2-3.</w:t>
      </w:r>
    </w:p>
    <w:p w:rsidR="002534A7" w:rsidRDefault="002534A7" w:rsidP="006C2CF3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>Графики зависимости обслуживания процессов в системе представлены на рисунках 4-5.</w:t>
      </w:r>
    </w:p>
    <w:p w:rsidR="00773CD1" w:rsidRDefault="00773CD1" w:rsidP="006C2CF3">
      <w:pPr>
        <w:ind w:firstLine="426"/>
        <w:jc w:val="both"/>
        <w:rPr>
          <w:sz w:val="28"/>
          <w:szCs w:val="32"/>
        </w:rPr>
      </w:pPr>
    </w:p>
    <w:p w:rsidR="00773CD1" w:rsidRDefault="0029412C" w:rsidP="006C2CF3">
      <w:pPr>
        <w:jc w:val="center"/>
        <w:rPr>
          <w:sz w:val="28"/>
          <w:szCs w:val="32"/>
        </w:rPr>
      </w:pPr>
      <w:r w:rsidRPr="0029412C">
        <w:rPr>
          <w:noProof/>
          <w:sz w:val="28"/>
          <w:szCs w:val="32"/>
        </w:rPr>
        <w:drawing>
          <wp:inline distT="0" distB="0" distL="0" distR="0">
            <wp:extent cx="5940425" cy="3379592"/>
            <wp:effectExtent l="0" t="0" r="3175" b="0"/>
            <wp:docPr id="33" name="Рисунок 33" descr="C:\Users\Danill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anill\Desktop\w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D1" w:rsidRDefault="008C1967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2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205492" w:rsidRDefault="00205492" w:rsidP="006C2CF3">
      <w:pPr>
        <w:jc w:val="center"/>
        <w:rPr>
          <w:sz w:val="28"/>
          <w:szCs w:val="32"/>
        </w:rPr>
      </w:pPr>
    </w:p>
    <w:p w:rsidR="00FE3CDD" w:rsidRDefault="00FE3CDD" w:rsidP="006C2CF3">
      <w:pPr>
        <w:jc w:val="center"/>
        <w:rPr>
          <w:sz w:val="28"/>
          <w:szCs w:val="28"/>
        </w:rPr>
      </w:pPr>
      <w:r w:rsidRPr="00FE3CDD">
        <w:rPr>
          <w:noProof/>
          <w:sz w:val="28"/>
          <w:szCs w:val="28"/>
        </w:rPr>
        <w:lastRenderedPageBreak/>
        <w:drawing>
          <wp:inline distT="0" distB="0" distL="0" distR="0">
            <wp:extent cx="5940425" cy="3387915"/>
            <wp:effectExtent l="0" t="0" r="3175" b="3175"/>
            <wp:docPr id="34" name="Рисунок 34" descr="C:\Users\Danill\Desktop\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anill\Desktop\w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67" w:rsidRPr="00BC2F19" w:rsidRDefault="008C1967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>Рисунок 3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8C1967" w:rsidRDefault="008C1967" w:rsidP="006C2CF3">
      <w:pPr>
        <w:jc w:val="center"/>
        <w:rPr>
          <w:sz w:val="28"/>
          <w:szCs w:val="32"/>
        </w:rPr>
      </w:pPr>
    </w:p>
    <w:p w:rsidR="001B525B" w:rsidRDefault="00AF78D9" w:rsidP="006C2CF3">
      <w:pPr>
        <w:jc w:val="center"/>
        <w:rPr>
          <w:sz w:val="28"/>
          <w:szCs w:val="32"/>
        </w:rPr>
      </w:pPr>
      <w:r w:rsidRPr="00AF78D9">
        <w:rPr>
          <w:noProof/>
          <w:sz w:val="28"/>
          <w:szCs w:val="32"/>
        </w:rPr>
        <w:drawing>
          <wp:inline distT="0" distB="0" distL="0" distR="0">
            <wp:extent cx="5940425" cy="3545008"/>
            <wp:effectExtent l="0" t="0" r="3175" b="0"/>
            <wp:docPr id="35" name="Рисунок 35" descr="C:\Users\Danill\Desktop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anill\Desktop\u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BC" w:rsidRDefault="001630BC" w:rsidP="006C2CF3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Pr="001630BC">
        <w:rPr>
          <w:sz w:val="28"/>
          <w:szCs w:val="28"/>
        </w:rPr>
        <w:t>4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1B525B" w:rsidRDefault="001B525B" w:rsidP="006C2CF3">
      <w:pPr>
        <w:jc w:val="center"/>
        <w:rPr>
          <w:sz w:val="28"/>
          <w:szCs w:val="32"/>
        </w:rPr>
      </w:pPr>
    </w:p>
    <w:p w:rsidR="00B260A3" w:rsidRDefault="00AF78D9" w:rsidP="006C2CF3">
      <w:pPr>
        <w:jc w:val="center"/>
        <w:rPr>
          <w:sz w:val="28"/>
          <w:szCs w:val="32"/>
        </w:rPr>
      </w:pPr>
      <w:r w:rsidRPr="00AF78D9">
        <w:rPr>
          <w:noProof/>
          <w:sz w:val="28"/>
          <w:szCs w:val="32"/>
        </w:rPr>
        <w:lastRenderedPageBreak/>
        <w:drawing>
          <wp:inline distT="0" distB="0" distL="0" distR="0">
            <wp:extent cx="5940425" cy="3545008"/>
            <wp:effectExtent l="0" t="0" r="3175" b="0"/>
            <wp:docPr id="36" name="Рисунок 36" descr="C:\Users\Danill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anill\Desktop\u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5B" w:rsidRDefault="001B525B" w:rsidP="006C2CF3">
      <w:pPr>
        <w:jc w:val="center"/>
        <w:rPr>
          <w:sz w:val="28"/>
          <w:szCs w:val="32"/>
        </w:rPr>
      </w:pPr>
    </w:p>
    <w:p w:rsidR="001B525B" w:rsidRDefault="00B260A3" w:rsidP="001B525B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Pr="00B260A3">
        <w:rPr>
          <w:sz w:val="28"/>
          <w:szCs w:val="28"/>
        </w:rPr>
        <w:t>5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</w:t>
      </w:r>
      <w:r w:rsidRPr="00B260A3">
        <w:rPr>
          <w:sz w:val="28"/>
          <w:szCs w:val="32"/>
        </w:rPr>
        <w:t>1</w:t>
      </w:r>
    </w:p>
    <w:p w:rsidR="000A6982" w:rsidRDefault="000A6982" w:rsidP="006C2CF3">
      <w:pPr>
        <w:jc w:val="center"/>
        <w:rPr>
          <w:sz w:val="28"/>
          <w:szCs w:val="32"/>
        </w:rPr>
      </w:pPr>
    </w:p>
    <w:p w:rsidR="000A6982" w:rsidRPr="00B60A36" w:rsidRDefault="000A6982" w:rsidP="006C2CF3">
      <w:pPr>
        <w:ind w:firstLine="426"/>
        <w:jc w:val="both"/>
        <w:rPr>
          <w:b/>
          <w:sz w:val="28"/>
          <w:szCs w:val="28"/>
        </w:rPr>
      </w:pPr>
      <w:r w:rsidRPr="00B60A36">
        <w:rPr>
          <w:b/>
          <w:sz w:val="28"/>
          <w:szCs w:val="28"/>
        </w:rPr>
        <w:t>4.2 Задание №2</w:t>
      </w:r>
    </w:p>
    <w:p w:rsidR="000A6982" w:rsidRDefault="000A6982" w:rsidP="006C2CF3">
      <w:pPr>
        <w:ind w:firstLine="426"/>
        <w:jc w:val="both"/>
        <w:rPr>
          <w:sz w:val="28"/>
          <w:szCs w:val="28"/>
        </w:rPr>
      </w:pP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>В качестве более точной математической модели исслед</w:t>
      </w:r>
      <w:r>
        <w:rPr>
          <w:sz w:val="28"/>
          <w:szCs w:val="28"/>
        </w:rPr>
        <w:t>уемой однопроцессорной системы предлагается рассмотреть</w:t>
      </w:r>
      <w:r w:rsidRPr="00E54026">
        <w:rPr>
          <w:sz w:val="28"/>
          <w:szCs w:val="28"/>
        </w:rPr>
        <w:t xml:space="preserve"> </w:t>
      </w:r>
      <w:r w:rsidR="000E6764">
        <w:rPr>
          <w:sz w:val="28"/>
          <w:szCs w:val="28"/>
        </w:rPr>
        <w:t>пяти</w:t>
      </w:r>
      <w:r w:rsidRPr="00E54026">
        <w:rPr>
          <w:sz w:val="28"/>
          <w:szCs w:val="28"/>
        </w:rPr>
        <w:t>компонентную стохастическую сеть одноканальных СМО</w:t>
      </w:r>
      <w:r w:rsidR="00D027FE">
        <w:rPr>
          <w:sz w:val="28"/>
          <w:szCs w:val="28"/>
        </w:rPr>
        <w:t xml:space="preserve"> (рисунок 6)</w:t>
      </w:r>
      <w:r w:rsidRPr="00E54026">
        <w:rPr>
          <w:sz w:val="28"/>
          <w:szCs w:val="28"/>
        </w:rPr>
        <w:t xml:space="preserve"> с бесприоритетной дисциплиной </w:t>
      </w:r>
      <w:r w:rsidRPr="00E54026">
        <w:rPr>
          <w:sz w:val="28"/>
          <w:szCs w:val="28"/>
          <w:lang w:val="en-US"/>
        </w:rPr>
        <w:t>FIFO</w:t>
      </w:r>
      <w:r>
        <w:rPr>
          <w:sz w:val="28"/>
          <w:szCs w:val="28"/>
        </w:rPr>
        <w:t xml:space="preserve"> </w:t>
      </w:r>
      <w:r w:rsidRPr="00E54026">
        <w:rPr>
          <w:sz w:val="28"/>
          <w:szCs w:val="28"/>
        </w:rPr>
        <w:t>обслуживан</w:t>
      </w:r>
      <w:r>
        <w:rPr>
          <w:sz w:val="28"/>
          <w:szCs w:val="28"/>
        </w:rPr>
        <w:t>ия очереди процессов.  В этом случае каждая из СМО</w:t>
      </w:r>
      <w:r w:rsidRPr="00E54026">
        <w:rPr>
          <w:sz w:val="28"/>
          <w:szCs w:val="28"/>
        </w:rPr>
        <w:t xml:space="preserve"> сети моделирует соответствующий рес</w:t>
      </w:r>
      <w:r>
        <w:rPr>
          <w:sz w:val="28"/>
          <w:szCs w:val="28"/>
        </w:rPr>
        <w:t>урс системы – процессор, ВЗУ1 и</w:t>
      </w:r>
      <w:r w:rsidRPr="00E54026">
        <w:rPr>
          <w:sz w:val="28"/>
          <w:szCs w:val="28"/>
        </w:rPr>
        <w:t xml:space="preserve"> ВЗУ 2. </w:t>
      </w: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 xml:space="preserve">Для полного определения этой модели необходимо знать вероятности переходов процессов между СМО сети при их обслуживании в системе. </w:t>
      </w: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>В качестве модели процесса организации обслужива</w:t>
      </w:r>
      <w:r>
        <w:rPr>
          <w:sz w:val="28"/>
          <w:szCs w:val="28"/>
        </w:rPr>
        <w:t xml:space="preserve">ния процессов в стохастической сети СМО предлагается </w:t>
      </w:r>
      <w:r w:rsidRPr="00E54026">
        <w:rPr>
          <w:sz w:val="28"/>
          <w:szCs w:val="28"/>
        </w:rPr>
        <w:t xml:space="preserve">модель, в виде графа Маркова. </w:t>
      </w:r>
    </w:p>
    <w:p w:rsidR="00494F3F" w:rsidRDefault="00494F3F" w:rsidP="001B525B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>В этом случае вероятности переходов п</w:t>
      </w:r>
      <w:r>
        <w:rPr>
          <w:sz w:val="28"/>
          <w:szCs w:val="28"/>
        </w:rPr>
        <w:t>роцессов для обслуживания между</w:t>
      </w:r>
      <w:r w:rsidRPr="00E54026">
        <w:rPr>
          <w:sz w:val="28"/>
          <w:szCs w:val="28"/>
        </w:rPr>
        <w:t xml:space="preserve"> СМО сет</w:t>
      </w:r>
      <w:r>
        <w:rPr>
          <w:sz w:val="28"/>
          <w:szCs w:val="28"/>
        </w:rPr>
        <w:t>и определяются по выражению (9)</w:t>
      </w:r>
      <w:r w:rsidR="001B525B">
        <w:rPr>
          <w:sz w:val="28"/>
          <w:szCs w:val="28"/>
        </w:rPr>
        <w:t>:</w:t>
      </w:r>
    </w:p>
    <w:p w:rsidR="001B525B" w:rsidRPr="00E54026" w:rsidRDefault="001B525B" w:rsidP="001B525B">
      <w:pPr>
        <w:ind w:firstLine="426"/>
        <w:jc w:val="both"/>
        <w:rPr>
          <w:sz w:val="28"/>
          <w:szCs w:val="28"/>
        </w:rPr>
      </w:pP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position w:val="-34"/>
          <w:sz w:val="28"/>
          <w:szCs w:val="28"/>
        </w:rPr>
        <w:object w:dxaOrig="1460" w:dyaOrig="800">
          <v:shape id="_x0000_i1041" type="#_x0000_t75" style="width:72.75pt;height:39pt" o:ole="">
            <v:imagedata r:id="rId41" o:title=""/>
          </v:shape>
          <o:OLEObject Type="Embed" ProgID="Equation.3" ShapeID="_x0000_i1041" DrawAspect="Content" ObjectID="_1538991896" r:id="rId42"/>
        </w:object>
      </w:r>
      <w:r w:rsidR="007D4749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E54026">
        <w:rPr>
          <w:sz w:val="28"/>
          <w:szCs w:val="28"/>
        </w:rPr>
        <w:t>(</w:t>
      </w:r>
      <w:r>
        <w:rPr>
          <w:sz w:val="28"/>
          <w:szCs w:val="28"/>
        </w:rPr>
        <w:t>9</w:t>
      </w:r>
      <w:r w:rsidRPr="00E54026">
        <w:rPr>
          <w:sz w:val="28"/>
          <w:szCs w:val="28"/>
        </w:rPr>
        <w:t>)</w:t>
      </w: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</w:p>
    <w:p w:rsidR="007D4749" w:rsidRDefault="007D4749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494F3F" w:rsidRPr="00E54026">
        <w:rPr>
          <w:position w:val="-14"/>
          <w:sz w:val="28"/>
          <w:szCs w:val="28"/>
        </w:rPr>
        <w:object w:dxaOrig="360" w:dyaOrig="380">
          <v:shape id="_x0000_i1042" type="#_x0000_t75" style="width:18.75pt;height:18.75pt" o:ole="">
            <v:imagedata r:id="rId43" o:title=""/>
          </v:shape>
          <o:OLEObject Type="Embed" ProgID="Equation.3" ShapeID="_x0000_i1042" DrawAspect="Content" ObjectID="_1538991897" r:id="rId44"/>
        </w:object>
      </w:r>
      <w:r>
        <w:rPr>
          <w:sz w:val="28"/>
          <w:szCs w:val="28"/>
        </w:rPr>
        <w:t xml:space="preserve"> – </w:t>
      </w:r>
      <w:r w:rsidR="00494F3F" w:rsidRPr="00E54026">
        <w:rPr>
          <w:sz w:val="28"/>
          <w:szCs w:val="28"/>
        </w:rPr>
        <w:t xml:space="preserve">количество переходов процесса из </w:t>
      </w:r>
      <w:r w:rsidR="00494F3F" w:rsidRPr="00E54026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-ого </w:t>
      </w:r>
      <w:r w:rsidR="00494F3F" w:rsidRPr="00E54026">
        <w:rPr>
          <w:sz w:val="28"/>
          <w:szCs w:val="28"/>
        </w:rPr>
        <w:t xml:space="preserve">состояния обслуживания в </w:t>
      </w:r>
      <w:r w:rsidR="00494F3F" w:rsidRPr="00E54026"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-ое состояние;</w:t>
      </w:r>
    </w:p>
    <w:p w:rsidR="00494F3F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position w:val="-14"/>
          <w:sz w:val="28"/>
          <w:szCs w:val="28"/>
        </w:rPr>
        <w:object w:dxaOrig="700" w:dyaOrig="400">
          <v:shape id="_x0000_i1043" type="#_x0000_t75" style="width:35.25pt;height:19.5pt" o:ole="">
            <v:imagedata r:id="rId45" o:title=""/>
          </v:shape>
          <o:OLEObject Type="Embed" ProgID="Equation.3" ShapeID="_x0000_i1043" DrawAspect="Content" ObjectID="_1538991898" r:id="rId46"/>
        </w:object>
      </w:r>
      <w:r w:rsidR="007D4749">
        <w:rPr>
          <w:sz w:val="28"/>
          <w:szCs w:val="28"/>
        </w:rPr>
        <w:t xml:space="preserve"> –</w:t>
      </w:r>
      <w:r w:rsidRPr="00E54026">
        <w:rPr>
          <w:sz w:val="28"/>
          <w:szCs w:val="28"/>
        </w:rPr>
        <w:t xml:space="preserve"> количество переходов процесса при его обслуживании в состояние </w:t>
      </w:r>
      <w:r w:rsidRPr="00E54026">
        <w:rPr>
          <w:sz w:val="28"/>
          <w:szCs w:val="28"/>
          <w:lang w:val="en-US"/>
        </w:rPr>
        <w:t>j</w:t>
      </w:r>
      <w:r w:rsidRPr="00E54026">
        <w:rPr>
          <w:sz w:val="28"/>
          <w:szCs w:val="28"/>
        </w:rPr>
        <w:t xml:space="preserve"> из всех других состояний.</w:t>
      </w:r>
    </w:p>
    <w:p w:rsidR="007D4749" w:rsidRPr="00E54026" w:rsidRDefault="007D4749" w:rsidP="006C2CF3">
      <w:pPr>
        <w:ind w:firstLine="426"/>
        <w:jc w:val="both"/>
        <w:rPr>
          <w:sz w:val="28"/>
          <w:szCs w:val="28"/>
        </w:rPr>
      </w:pP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lastRenderedPageBreak/>
        <w:t xml:space="preserve">В результате определения значений </w:t>
      </w:r>
      <w:r w:rsidRPr="00E54026">
        <w:rPr>
          <w:position w:val="-14"/>
          <w:sz w:val="28"/>
          <w:szCs w:val="28"/>
        </w:rPr>
        <w:object w:dxaOrig="320" w:dyaOrig="380">
          <v:shape id="_x0000_i1044" type="#_x0000_t75" style="width:16.5pt;height:18.75pt" o:ole="">
            <v:imagedata r:id="rId47" o:title=""/>
          </v:shape>
          <o:OLEObject Type="Embed" ProgID="Equation.3" ShapeID="_x0000_i1044" DrawAspect="Content" ObjectID="_1538991899" r:id="rId48"/>
        </w:object>
      </w:r>
      <w:r w:rsidRPr="00E54026">
        <w:rPr>
          <w:sz w:val="28"/>
          <w:szCs w:val="28"/>
        </w:rPr>
        <w:t xml:space="preserve"> строится аналитическая модель обслуживания процессов в системе</w:t>
      </w:r>
      <w:r w:rsidR="00D027FE">
        <w:rPr>
          <w:sz w:val="28"/>
          <w:szCs w:val="28"/>
        </w:rPr>
        <w:t xml:space="preserve"> (рисунок 7)</w:t>
      </w:r>
      <w:r w:rsidRPr="00E54026">
        <w:rPr>
          <w:sz w:val="28"/>
          <w:szCs w:val="28"/>
        </w:rPr>
        <w:t xml:space="preserve">, представляемой системой  линейных уравнений. Определяются интенсивности </w:t>
      </w:r>
      <w:r w:rsidRPr="00E54026">
        <w:rPr>
          <w:sz w:val="28"/>
          <w:szCs w:val="28"/>
        </w:rPr>
        <w:sym w:font="Symbol" w:char="F06C"/>
      </w:r>
      <w:r w:rsidRPr="00E54026">
        <w:rPr>
          <w:sz w:val="28"/>
          <w:szCs w:val="28"/>
          <w:vertAlign w:val="subscript"/>
          <w:lang w:val="en-US"/>
        </w:rPr>
        <w:t>i</w:t>
      </w:r>
      <w:r w:rsidRPr="00E54026">
        <w:rPr>
          <w:sz w:val="28"/>
          <w:szCs w:val="28"/>
          <w:vertAlign w:val="subscript"/>
        </w:rPr>
        <w:t xml:space="preserve"> </w:t>
      </w:r>
      <w:r w:rsidRPr="00E54026">
        <w:rPr>
          <w:sz w:val="28"/>
          <w:szCs w:val="28"/>
        </w:rPr>
        <w:t>поступления проц</w:t>
      </w:r>
      <w:r w:rsidR="00D027FE">
        <w:rPr>
          <w:sz w:val="28"/>
          <w:szCs w:val="28"/>
        </w:rPr>
        <w:t xml:space="preserve">ессов на обслуживания в каждый </w:t>
      </w:r>
      <w:r w:rsidRPr="00E54026">
        <w:rPr>
          <w:sz w:val="28"/>
          <w:szCs w:val="28"/>
        </w:rPr>
        <w:t>мод</w:t>
      </w:r>
      <w:r w:rsidR="00D027FE">
        <w:rPr>
          <w:sz w:val="28"/>
          <w:szCs w:val="28"/>
        </w:rPr>
        <w:t xml:space="preserve">уль системы. </w:t>
      </w:r>
    </w:p>
    <w:p w:rsidR="00494F3F" w:rsidRDefault="002F6BC4" w:rsidP="006C2C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1396" cy="3110154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09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3F" w:rsidRDefault="00494F3F" w:rsidP="006C2CF3">
      <w:pPr>
        <w:tabs>
          <w:tab w:val="left" w:pos="1440"/>
          <w:tab w:val="left" w:pos="1800"/>
          <w:tab w:val="left" w:pos="3420"/>
          <w:tab w:val="left" w:pos="5040"/>
          <w:tab w:val="left" w:pos="72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027F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9D24EA">
        <w:rPr>
          <w:sz w:val="28"/>
          <w:szCs w:val="28"/>
        </w:rPr>
        <w:t>Пяти</w:t>
      </w:r>
      <w:r w:rsidRPr="00E54026">
        <w:rPr>
          <w:sz w:val="28"/>
          <w:szCs w:val="28"/>
        </w:rPr>
        <w:t>компонентн</w:t>
      </w:r>
      <w:r>
        <w:rPr>
          <w:sz w:val="28"/>
          <w:szCs w:val="28"/>
        </w:rPr>
        <w:t>ая</w:t>
      </w:r>
      <w:r w:rsidRPr="00E54026">
        <w:rPr>
          <w:sz w:val="28"/>
          <w:szCs w:val="28"/>
        </w:rPr>
        <w:t xml:space="preserve"> стохастическ</w:t>
      </w:r>
      <w:r>
        <w:rPr>
          <w:sz w:val="28"/>
          <w:szCs w:val="28"/>
        </w:rPr>
        <w:t>ая</w:t>
      </w:r>
      <w:r w:rsidRPr="00E54026">
        <w:rPr>
          <w:sz w:val="28"/>
          <w:szCs w:val="28"/>
        </w:rPr>
        <w:t xml:space="preserve"> сеть одноканальных СМО</w:t>
      </w:r>
    </w:p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</w:p>
    <w:p w:rsidR="00494F3F" w:rsidRPr="00E1655F" w:rsidRDefault="00125E3F" w:rsidP="006C2CF3">
      <w:pPr>
        <w:keepNext/>
        <w:jc w:val="center"/>
        <w:rPr>
          <w:sz w:val="28"/>
          <w:szCs w:val="28"/>
          <w:lang w:val="en-US"/>
        </w:rPr>
      </w:pPr>
      <w:r w:rsidRPr="00E54026">
        <w:rPr>
          <w:sz w:val="28"/>
          <w:szCs w:val="28"/>
        </w:rPr>
        <w:object w:dxaOrig="6499" w:dyaOrig="4686">
          <v:shape id="_x0000_i1045" type="#_x0000_t75" style="width:226.5pt;height:163.5pt" o:ole="">
            <v:imagedata r:id="rId50" o:title=""/>
          </v:shape>
          <o:OLEObject Type="Embed" ProgID="Visio.Drawing.11" ShapeID="_x0000_i1045" DrawAspect="Content" ObjectID="_1538991900" r:id="rId51"/>
        </w:object>
      </w:r>
    </w:p>
    <w:p w:rsidR="00494F3F" w:rsidRDefault="00494F3F" w:rsidP="00AC4358">
      <w:pPr>
        <w:pStyle w:val="aa"/>
        <w:jc w:val="center"/>
        <w:rPr>
          <w:b w:val="0"/>
          <w:sz w:val="28"/>
          <w:szCs w:val="28"/>
        </w:rPr>
      </w:pPr>
      <w:r w:rsidRPr="00624D32">
        <w:rPr>
          <w:b w:val="0"/>
          <w:sz w:val="28"/>
          <w:szCs w:val="28"/>
        </w:rPr>
        <w:t xml:space="preserve">Рисунок </w:t>
      </w:r>
      <w:r w:rsidR="00D027FE">
        <w:rPr>
          <w:b w:val="0"/>
          <w:sz w:val="28"/>
          <w:szCs w:val="28"/>
        </w:rPr>
        <w:t>7</w:t>
      </w:r>
      <w:r w:rsidRPr="00624D32">
        <w:rPr>
          <w:b w:val="0"/>
          <w:sz w:val="28"/>
          <w:szCs w:val="28"/>
        </w:rPr>
        <w:t xml:space="preserve"> </w:t>
      </w:r>
      <w:r w:rsidR="00D027FE">
        <w:rPr>
          <w:sz w:val="28"/>
          <w:szCs w:val="28"/>
        </w:rPr>
        <w:t>–</w:t>
      </w:r>
      <w:r w:rsidRPr="00624D32">
        <w:rPr>
          <w:b w:val="0"/>
          <w:sz w:val="28"/>
          <w:szCs w:val="28"/>
        </w:rPr>
        <w:t xml:space="preserve"> Модель организации обслуживания процессов</w:t>
      </w:r>
    </w:p>
    <w:p w:rsidR="00125E3F" w:rsidRPr="00125E3F" w:rsidRDefault="00125E3F" w:rsidP="00125E3F"/>
    <w:p w:rsidR="00494F3F" w:rsidRPr="00E54026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 xml:space="preserve">В результате решения системы уравнений определяются интенсивности поступления процессов </w:t>
      </w:r>
      <w:r w:rsidRPr="00E54026">
        <w:rPr>
          <w:sz w:val="28"/>
          <w:szCs w:val="28"/>
        </w:rPr>
        <w:sym w:font="Symbol" w:char="F06C"/>
      </w:r>
      <w:r w:rsidRPr="00E54026">
        <w:rPr>
          <w:sz w:val="28"/>
          <w:szCs w:val="28"/>
          <w:vertAlign w:val="subscript"/>
          <w:lang w:val="en-US"/>
        </w:rPr>
        <w:t>i</w:t>
      </w:r>
      <w:r w:rsidRPr="00E54026">
        <w:rPr>
          <w:sz w:val="28"/>
          <w:szCs w:val="28"/>
          <w:vertAlign w:val="subscript"/>
        </w:rPr>
        <w:t xml:space="preserve"> </w:t>
      </w:r>
      <w:r w:rsidRPr="00E54026">
        <w:rPr>
          <w:sz w:val="28"/>
          <w:szCs w:val="28"/>
        </w:rPr>
        <w:t xml:space="preserve">на обслуживание в каждый из ресурсов системы – интенсивность поступления процессов на обслуживание в процессор, ВЗУ1 и ВЗУ2. </w:t>
      </w:r>
    </w:p>
    <w:p w:rsidR="00494F3F" w:rsidRPr="00E54026" w:rsidRDefault="005B2B58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="00494F3F" w:rsidRPr="00E54026">
        <w:rPr>
          <w:sz w:val="28"/>
          <w:szCs w:val="28"/>
        </w:rPr>
        <w:t xml:space="preserve"> значений интенсивностей </w:t>
      </w:r>
      <w:r w:rsidR="00494F3F" w:rsidRPr="00E54026">
        <w:rPr>
          <w:sz w:val="28"/>
          <w:szCs w:val="28"/>
        </w:rPr>
        <w:sym w:font="Symbol" w:char="F06C"/>
      </w:r>
      <w:r w:rsidR="00494F3F" w:rsidRPr="00E54026">
        <w:rPr>
          <w:sz w:val="28"/>
          <w:szCs w:val="28"/>
          <w:vertAlign w:val="subscript"/>
          <w:lang w:val="en-US"/>
        </w:rPr>
        <w:t>i</w:t>
      </w:r>
      <w:r w:rsidR="00494F3F" w:rsidRPr="00E54026">
        <w:rPr>
          <w:sz w:val="28"/>
          <w:szCs w:val="28"/>
          <w:vertAlign w:val="subscript"/>
        </w:rPr>
        <w:t xml:space="preserve"> </w:t>
      </w:r>
      <w:r w:rsidR="00494F3F" w:rsidRPr="00E54026">
        <w:rPr>
          <w:sz w:val="28"/>
          <w:szCs w:val="28"/>
        </w:rPr>
        <w:t>дает возможность вы</w:t>
      </w:r>
      <w:r>
        <w:rPr>
          <w:sz w:val="28"/>
          <w:szCs w:val="28"/>
        </w:rPr>
        <w:t>полнить более точное построение</w:t>
      </w:r>
      <w:r w:rsidR="006266D6">
        <w:rPr>
          <w:sz w:val="28"/>
          <w:szCs w:val="28"/>
        </w:rPr>
        <w:t xml:space="preserve"> графиков зависимостей</w:t>
      </w:r>
      <w:r w:rsidR="00494F3F" w:rsidRPr="00E54026">
        <w:rPr>
          <w:sz w:val="28"/>
          <w:szCs w:val="28"/>
        </w:rPr>
        <w:t xml:space="preserve"> времени ожидания  </w:t>
      </w:r>
      <w:r w:rsidR="00494F3F" w:rsidRPr="00E54026">
        <w:rPr>
          <w:sz w:val="28"/>
          <w:szCs w:val="28"/>
        </w:rPr>
        <w:sym w:font="Symbol" w:char="F077"/>
      </w:r>
      <w:r w:rsidR="00C6705E">
        <w:rPr>
          <w:sz w:val="28"/>
          <w:szCs w:val="28"/>
        </w:rPr>
        <w:t xml:space="preserve">  и времени обслуживания </w:t>
      </w:r>
      <w:r w:rsidR="00494F3F" w:rsidRPr="00E54026">
        <w:rPr>
          <w:sz w:val="28"/>
          <w:szCs w:val="28"/>
          <w:lang w:val="en-US"/>
        </w:rPr>
        <w:t>u</w:t>
      </w:r>
      <w:r w:rsidR="00D63808">
        <w:rPr>
          <w:sz w:val="28"/>
          <w:szCs w:val="28"/>
        </w:rPr>
        <w:t xml:space="preserve"> </w:t>
      </w:r>
      <w:r w:rsidR="00494F3F" w:rsidRPr="00E54026">
        <w:rPr>
          <w:sz w:val="28"/>
          <w:szCs w:val="28"/>
        </w:rPr>
        <w:t xml:space="preserve">от варьируемых параметров </w:t>
      </w:r>
      <w:r w:rsidR="00494F3F" w:rsidRPr="00E54026">
        <w:rPr>
          <w:sz w:val="28"/>
          <w:szCs w:val="28"/>
        </w:rPr>
        <w:sym w:font="Symbol" w:char="F04A"/>
      </w:r>
      <w:r w:rsidR="00494F3F" w:rsidRPr="00E54026">
        <w:rPr>
          <w:sz w:val="28"/>
          <w:szCs w:val="28"/>
          <w:vertAlign w:val="subscript"/>
          <w:lang w:val="en-US"/>
        </w:rPr>
        <w:t>i</w:t>
      </w:r>
      <w:r w:rsidR="00494F3F" w:rsidRPr="00E54026">
        <w:rPr>
          <w:sz w:val="28"/>
          <w:szCs w:val="28"/>
        </w:rPr>
        <w:t xml:space="preserve"> для бесприоритетной дисциплины </w:t>
      </w:r>
      <w:r w:rsidR="00494F3F" w:rsidRPr="00E54026">
        <w:rPr>
          <w:sz w:val="28"/>
          <w:szCs w:val="28"/>
          <w:lang w:val="en-US"/>
        </w:rPr>
        <w:t>FIFO</w:t>
      </w:r>
      <w:r w:rsidR="00494F3F" w:rsidRPr="00E54026">
        <w:rPr>
          <w:sz w:val="28"/>
          <w:szCs w:val="28"/>
        </w:rPr>
        <w:t xml:space="preserve"> обслуживания процессов. </w:t>
      </w:r>
    </w:p>
    <w:p w:rsidR="000A6982" w:rsidRDefault="00494F3F" w:rsidP="006C2CF3">
      <w:pPr>
        <w:ind w:firstLine="426"/>
        <w:jc w:val="both"/>
        <w:rPr>
          <w:sz w:val="28"/>
          <w:szCs w:val="28"/>
        </w:rPr>
      </w:pPr>
      <w:r w:rsidRPr="00E54026">
        <w:rPr>
          <w:sz w:val="28"/>
          <w:szCs w:val="28"/>
        </w:rPr>
        <w:t>При построении зависимостей при расчетах также используется выражение (1).</w:t>
      </w:r>
    </w:p>
    <w:p w:rsidR="002E71A0" w:rsidRDefault="002E71A0" w:rsidP="001B525B">
      <w:pPr>
        <w:jc w:val="both"/>
        <w:rPr>
          <w:sz w:val="28"/>
          <w:szCs w:val="32"/>
        </w:rPr>
      </w:pPr>
    </w:p>
    <w:p w:rsidR="00AC48AF" w:rsidRPr="00B60A36" w:rsidRDefault="00AC48AF" w:rsidP="006C2CF3">
      <w:pPr>
        <w:ind w:firstLine="426"/>
        <w:jc w:val="both"/>
        <w:rPr>
          <w:b/>
          <w:sz w:val="28"/>
          <w:szCs w:val="32"/>
        </w:rPr>
      </w:pPr>
      <w:r w:rsidRPr="00B60A36">
        <w:rPr>
          <w:b/>
          <w:sz w:val="28"/>
          <w:szCs w:val="32"/>
        </w:rPr>
        <w:lastRenderedPageBreak/>
        <w:t>4.2.1 Ход расчет</w:t>
      </w:r>
      <w:r w:rsidR="00EC5605" w:rsidRPr="00B60A36">
        <w:rPr>
          <w:b/>
          <w:sz w:val="28"/>
          <w:szCs w:val="32"/>
        </w:rPr>
        <w:t>ов</w:t>
      </w:r>
    </w:p>
    <w:p w:rsidR="00AC48AF" w:rsidRDefault="00AC48AF" w:rsidP="006C2CF3">
      <w:pPr>
        <w:ind w:firstLine="426"/>
        <w:jc w:val="both"/>
        <w:rPr>
          <w:sz w:val="28"/>
          <w:szCs w:val="32"/>
        </w:rPr>
      </w:pPr>
    </w:p>
    <w:p w:rsidR="00125E3F" w:rsidRDefault="00EC5605" w:rsidP="00125E3F">
      <w:pPr>
        <w:ind w:firstLine="426"/>
        <w:jc w:val="both"/>
        <w:rPr>
          <w:sz w:val="28"/>
          <w:szCs w:val="28"/>
          <w:lang w:val="en-US"/>
        </w:rPr>
      </w:pPr>
      <w:r w:rsidRPr="009A5E43">
        <w:rPr>
          <w:sz w:val="28"/>
          <w:szCs w:val="28"/>
        </w:rPr>
        <w:t>Матрица переходов</w:t>
      </w:r>
      <w:r w:rsidR="00BC11F0">
        <w:rPr>
          <w:sz w:val="28"/>
          <w:szCs w:val="28"/>
          <w:lang w:val="en-US"/>
        </w:rPr>
        <w:t>:</w:t>
      </w:r>
    </w:p>
    <w:p w:rsidR="00125E3F" w:rsidRPr="00BC11F0" w:rsidRDefault="00125E3F" w:rsidP="00125E3F">
      <w:pPr>
        <w:ind w:firstLine="426"/>
        <w:jc w:val="both"/>
        <w:rPr>
          <w:sz w:val="28"/>
          <w:szCs w:val="28"/>
          <w:lang w:val="en-US"/>
        </w:rPr>
      </w:pPr>
    </w:p>
    <w:p w:rsidR="00EC5605" w:rsidRPr="009A5E43" w:rsidRDefault="00BC11F0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84"/>
          <w:sz w:val="28"/>
          <w:szCs w:val="28"/>
        </w:rPr>
        <w:object w:dxaOrig="3140" w:dyaOrig="1800">
          <v:shape id="_x0000_i1046" type="#_x0000_t75" style="width:156.75pt;height:90pt" o:ole="">
            <v:imagedata r:id="rId52" o:title=""/>
          </v:shape>
          <o:OLEObject Type="Embed" ProgID="Equation.3" ShapeID="_x0000_i1046" DrawAspect="Content" ObjectID="_1538991901" r:id="rId53"/>
        </w:objec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Система уравнений:</w:t>
      </w:r>
    </w:p>
    <w:p w:rsidR="00125E3F" w:rsidRPr="009A5E43" w:rsidRDefault="00125E3F" w:rsidP="006C2CF3">
      <w:pPr>
        <w:ind w:firstLine="426"/>
        <w:jc w:val="both"/>
        <w:rPr>
          <w:sz w:val="28"/>
          <w:szCs w:val="28"/>
        </w:rPr>
      </w:pP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68"/>
          <w:sz w:val="28"/>
          <w:szCs w:val="28"/>
        </w:rPr>
        <w:object w:dxaOrig="3820" w:dyaOrig="1480">
          <v:shape id="_x0000_i1047" type="#_x0000_t75" style="width:189.75pt;height:74.25pt" o:ole="">
            <v:imagedata r:id="rId54" o:title=""/>
          </v:shape>
          <o:OLEObject Type="Embed" ProgID="Equation.3" ShapeID="_x0000_i1047" DrawAspect="Content" ObjectID="_1538991902" r:id="rId55"/>
        </w:objec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Для удобства вычислений введем </w:t>
      </w:r>
      <w:r w:rsidRPr="009A5E43">
        <w:rPr>
          <w:sz w:val="28"/>
          <w:szCs w:val="28"/>
          <w:lang w:val="en-US"/>
        </w:rPr>
        <w:t>P</w:t>
      </w:r>
      <w:r w:rsidRPr="009A5E43">
        <w:rPr>
          <w:sz w:val="28"/>
          <w:szCs w:val="28"/>
        </w:rPr>
        <w:t>1</w:t>
      </w:r>
      <w:r w:rsidRPr="009A5E43">
        <w:rPr>
          <w:sz w:val="28"/>
          <w:szCs w:val="28"/>
          <w:lang w:val="en-US"/>
        </w:rPr>
        <w:t>x</w:t>
      </w:r>
      <w:r w:rsidRPr="009A5E43">
        <w:rPr>
          <w:sz w:val="28"/>
          <w:szCs w:val="28"/>
        </w:rPr>
        <w:t>=</w:t>
      </w:r>
      <w:r w:rsidRPr="009A5E43">
        <w:rPr>
          <w:sz w:val="28"/>
          <w:szCs w:val="28"/>
          <w:lang w:val="en-US"/>
        </w:rPr>
        <w:t>P</w:t>
      </w:r>
      <w:r w:rsidRPr="009A5E43">
        <w:rPr>
          <w:sz w:val="28"/>
          <w:szCs w:val="28"/>
        </w:rPr>
        <w:t>10+</w:t>
      </w:r>
      <w:r w:rsidRPr="009A5E43">
        <w:rPr>
          <w:sz w:val="28"/>
          <w:szCs w:val="28"/>
          <w:lang w:val="en-US"/>
        </w:rPr>
        <w:t>P</w:t>
      </w:r>
      <w:r w:rsidRPr="009A5E43">
        <w:rPr>
          <w:sz w:val="28"/>
          <w:szCs w:val="28"/>
        </w:rPr>
        <w:t>11 – вероятность того</w:t>
      </w:r>
      <w:r w:rsidR="002E71A0">
        <w:rPr>
          <w:sz w:val="28"/>
          <w:szCs w:val="28"/>
        </w:rPr>
        <w:t>,</w:t>
      </w:r>
      <w:r w:rsidRPr="009A5E43">
        <w:rPr>
          <w:sz w:val="28"/>
          <w:szCs w:val="28"/>
        </w:rPr>
        <w:t xml:space="preserve"> что будет использован процессор для данной операции.</w: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Для определения вероятностей передачи необход</w:t>
      </w:r>
      <w:r w:rsidR="002E71A0">
        <w:rPr>
          <w:sz w:val="28"/>
          <w:szCs w:val="28"/>
        </w:rPr>
        <w:t xml:space="preserve">имо определить число переходов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 xml:space="preserve">1→S2 и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 xml:space="preserve">1→S3.  </w:t>
      </w: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Переход из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 xml:space="preserve">1 в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>2 осуществляется при обращении к файлам, располагающимся на ВЗУ1 – поэтому для определения числа</w:t>
      </w:r>
      <w:r w:rsidR="001F30B0" w:rsidRPr="001F30B0">
        <w:rPr>
          <w:sz w:val="28"/>
          <w:szCs w:val="28"/>
        </w:rPr>
        <w:t xml:space="preserve"> </w:t>
      </w:r>
      <w:r w:rsidR="001F30B0">
        <w:rPr>
          <w:sz w:val="28"/>
          <w:szCs w:val="28"/>
        </w:rPr>
        <w:t>переходов</w:t>
      </w:r>
      <w:r w:rsidRPr="009A5E43">
        <w:rPr>
          <w:sz w:val="28"/>
          <w:szCs w:val="28"/>
        </w:rPr>
        <w:t xml:space="preserve"> воспользуемся формулой</w:t>
      </w:r>
      <w:r w:rsidR="002E71A0">
        <w:rPr>
          <w:sz w:val="28"/>
          <w:szCs w:val="28"/>
        </w:rPr>
        <w:t xml:space="preserve"> (10)</w:t>
      </w:r>
      <w:r w:rsidRPr="009A5E43">
        <w:rPr>
          <w:sz w:val="28"/>
          <w:szCs w:val="28"/>
        </w:rPr>
        <w:t>:</w:t>
      </w:r>
    </w:p>
    <w:p w:rsidR="002E71A0" w:rsidRPr="009A5E43" w:rsidRDefault="002E71A0" w:rsidP="006C2CF3">
      <w:pPr>
        <w:ind w:firstLine="426"/>
        <w:jc w:val="both"/>
        <w:rPr>
          <w:sz w:val="28"/>
          <w:szCs w:val="28"/>
        </w:rPr>
      </w:pPr>
    </w:p>
    <w:p w:rsidR="00EC5605" w:rsidRDefault="00330F49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280" w:dyaOrig="700">
          <v:shape id="_x0000_i1048" type="#_x0000_t75" style="width:114pt;height:34.5pt" o:ole="">
            <v:imagedata r:id="rId56" o:title=""/>
          </v:shape>
          <o:OLEObject Type="Embed" ProgID="Equation.3" ShapeID="_x0000_i1048" DrawAspect="Content" ObjectID="_1538991903" r:id="rId57"/>
        </w:object>
      </w:r>
      <w:r w:rsidR="00EC5605" w:rsidRPr="009A5E43">
        <w:rPr>
          <w:sz w:val="28"/>
          <w:szCs w:val="28"/>
        </w:rPr>
        <w:t>,</w:t>
      </w:r>
      <w:r w:rsidR="002E71A0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</w:r>
      <w:r w:rsidR="001B525B">
        <w:rPr>
          <w:sz w:val="28"/>
          <w:szCs w:val="28"/>
        </w:rPr>
        <w:tab/>
        <w:t xml:space="preserve">     </w:t>
      </w:r>
      <w:r w:rsidR="002E71A0">
        <w:rPr>
          <w:sz w:val="28"/>
          <w:szCs w:val="28"/>
        </w:rPr>
        <w:t>(10)</w:t>
      </w:r>
    </w:p>
    <w:p w:rsidR="002E71A0" w:rsidRPr="009A5E43" w:rsidRDefault="002E71A0" w:rsidP="006C2CF3">
      <w:pPr>
        <w:ind w:firstLine="426"/>
        <w:jc w:val="both"/>
        <w:rPr>
          <w:sz w:val="28"/>
          <w:szCs w:val="28"/>
        </w:rPr>
      </w:pPr>
    </w:p>
    <w:p w:rsidR="006C2CF3" w:rsidRDefault="006C2CF3" w:rsidP="006C2CF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EC5605" w:rsidRPr="009A5E43">
        <w:rPr>
          <w:sz w:val="28"/>
          <w:szCs w:val="28"/>
        </w:rPr>
        <w:t xml:space="preserve"> V</w:t>
      </w:r>
      <w:r w:rsidR="00EC5605" w:rsidRPr="009A5E43">
        <w:rPr>
          <w:sz w:val="28"/>
          <w:szCs w:val="28"/>
          <w:vertAlign w:val="subscript"/>
        </w:rPr>
        <w:t>F</w:t>
      </w:r>
      <w:r w:rsidR="00EC5605" w:rsidRPr="009A5E43">
        <w:rPr>
          <w:sz w:val="28"/>
          <w:szCs w:val="28"/>
          <w:vertAlign w:val="subscript"/>
          <w:lang w:val="en-US"/>
        </w:rPr>
        <w:t>i</w:t>
      </w:r>
      <w:r w:rsidR="00EC5605" w:rsidRPr="009A5E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объем </w:t>
      </w:r>
      <w:r w:rsidR="00EC5605" w:rsidRPr="009A5E43">
        <w:rPr>
          <w:sz w:val="28"/>
          <w:szCs w:val="28"/>
        </w:rPr>
        <w:t>данны</w:t>
      </w:r>
      <w:r>
        <w:rPr>
          <w:sz w:val="28"/>
          <w:szCs w:val="28"/>
        </w:rPr>
        <w:t xml:space="preserve">х, передаваемых при выполнении </w:t>
      </w:r>
      <w:r w:rsidR="00EC5605" w:rsidRPr="009A5E43">
        <w:rPr>
          <w:sz w:val="28"/>
          <w:szCs w:val="28"/>
        </w:rPr>
        <w:t xml:space="preserve">одной операции обращения к файлу данных </w:t>
      </w:r>
      <w:r>
        <w:rPr>
          <w:sz w:val="28"/>
          <w:szCs w:val="28"/>
        </w:rPr>
        <w:t>[Мбайт];</w:t>
      </w:r>
    </w:p>
    <w:p w:rsidR="002D1D2A" w:rsidRDefault="006C2CF3" w:rsidP="002D1D2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C5605" w:rsidRPr="009A5E43">
        <w:rPr>
          <w:sz w:val="28"/>
          <w:szCs w:val="28"/>
          <w:lang w:val="en-US"/>
        </w:rPr>
        <w:t>G</w:t>
      </w:r>
      <w:r w:rsidR="00EC5605" w:rsidRPr="009A5E43">
        <w:rPr>
          <w:sz w:val="28"/>
          <w:szCs w:val="28"/>
          <w:vertAlign w:val="subscript"/>
          <w:lang w:val="en-US"/>
        </w:rPr>
        <w:t>Fi</w:t>
      </w:r>
      <w:r w:rsidR="00EC5605" w:rsidRPr="009A5E43">
        <w:rPr>
          <w:sz w:val="28"/>
          <w:szCs w:val="28"/>
        </w:rPr>
        <w:t xml:space="preserve"> </w:t>
      </w:r>
      <w:r w:rsidR="002D1D2A">
        <w:rPr>
          <w:sz w:val="28"/>
          <w:szCs w:val="28"/>
        </w:rPr>
        <w:t>–</w:t>
      </w:r>
      <w:r w:rsidR="00EC5605" w:rsidRPr="009A5E43">
        <w:rPr>
          <w:sz w:val="28"/>
          <w:szCs w:val="28"/>
        </w:rPr>
        <w:t xml:space="preserve"> средний объем данных, передаваемых при выполнении одной операции ввода/вывода [Кбайт];</w:t>
      </w:r>
    </w:p>
    <w:p w:rsidR="00125E3F" w:rsidRPr="009A5E43" w:rsidRDefault="002D1D2A" w:rsidP="001F30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C5605" w:rsidRPr="009A5E43">
        <w:rPr>
          <w:sz w:val="28"/>
          <w:szCs w:val="28"/>
        </w:rPr>
        <w:t>N</w:t>
      </w:r>
      <w:r w:rsidR="00EC5605" w:rsidRPr="009A5E43">
        <w:rPr>
          <w:sz w:val="28"/>
          <w:szCs w:val="28"/>
          <w:vertAlign w:val="subscript"/>
          <w:lang w:val="en-US"/>
        </w:rPr>
        <w:t>ij</w:t>
      </w:r>
      <w:r w:rsidR="00EC5605" w:rsidRPr="009A5E4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EC5605" w:rsidRPr="009A5E43">
        <w:rPr>
          <w:sz w:val="28"/>
          <w:szCs w:val="28"/>
        </w:rPr>
        <w:t xml:space="preserve"> с</w:t>
      </w:r>
      <w:r>
        <w:rPr>
          <w:sz w:val="28"/>
          <w:szCs w:val="28"/>
        </w:rPr>
        <w:t>реднее число операций обращения</w:t>
      </w:r>
      <w:r w:rsidR="00EC5605" w:rsidRPr="009A5E43">
        <w:rPr>
          <w:sz w:val="28"/>
          <w:szCs w:val="28"/>
        </w:rPr>
        <w:t xml:space="preserve"> к файлам данных при обслуживании процесса.</w: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Аналогичным образом рассчитывается число переходов из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 xml:space="preserve">1 в </w:t>
      </w:r>
      <w:r w:rsidRPr="009A5E43">
        <w:rPr>
          <w:sz w:val="28"/>
          <w:szCs w:val="28"/>
          <w:lang w:val="en-US"/>
        </w:rPr>
        <w:t>S</w:t>
      </w:r>
      <w:r w:rsidRPr="009A5E43">
        <w:rPr>
          <w:sz w:val="28"/>
          <w:szCs w:val="28"/>
        </w:rPr>
        <w:t>3.</w:t>
      </w: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При расчете вероятностей передачи предполагается, что </w:t>
      </w:r>
      <w:r w:rsidR="002D1D2A">
        <w:rPr>
          <w:sz w:val="28"/>
          <w:szCs w:val="28"/>
        </w:rPr>
        <w:t>при обработке потока происходит</w:t>
      </w:r>
      <w:r w:rsidRPr="009A5E43">
        <w:rPr>
          <w:sz w:val="28"/>
          <w:szCs w:val="28"/>
        </w:rPr>
        <w:t xml:space="preserve"> </w:t>
      </w:r>
      <w:r w:rsidRPr="009A5E43">
        <w:rPr>
          <w:position w:val="-6"/>
          <w:sz w:val="28"/>
          <w:szCs w:val="28"/>
        </w:rPr>
        <w:object w:dxaOrig="260" w:dyaOrig="279">
          <v:shape id="_x0000_i1049" type="#_x0000_t75" style="width:12.75pt;height:14.25pt" o:ole="">
            <v:imagedata r:id="rId58" o:title=""/>
          </v:shape>
          <o:OLEObject Type="Embed" ProgID="Equation.3" ShapeID="_x0000_i1049" DrawAspect="Content" ObjectID="_1538991904" r:id="rId59"/>
        </w:object>
      </w:r>
      <w:r w:rsidRPr="009A5E43">
        <w:rPr>
          <w:sz w:val="28"/>
          <w:szCs w:val="28"/>
          <w:vertAlign w:val="subscript"/>
        </w:rPr>
        <w:t>1</w:t>
      </w:r>
      <w:r w:rsidRPr="009A5E43">
        <w:rPr>
          <w:sz w:val="28"/>
          <w:szCs w:val="28"/>
        </w:rPr>
        <w:t xml:space="preserve"> обращений к ВЗУ1, </w:t>
      </w:r>
      <w:r w:rsidRPr="009A5E43">
        <w:rPr>
          <w:position w:val="-6"/>
          <w:sz w:val="28"/>
          <w:szCs w:val="28"/>
        </w:rPr>
        <w:object w:dxaOrig="260" w:dyaOrig="279">
          <v:shape id="_x0000_i1050" type="#_x0000_t75" style="width:12.75pt;height:14.25pt" o:ole="">
            <v:imagedata r:id="rId60" o:title=""/>
          </v:shape>
          <o:OLEObject Type="Embed" ProgID="Equation.3" ShapeID="_x0000_i1050" DrawAspect="Content" ObjectID="_1538991905" r:id="rId61"/>
        </w:object>
      </w:r>
      <w:r w:rsidRPr="009A5E43">
        <w:rPr>
          <w:sz w:val="28"/>
          <w:szCs w:val="28"/>
          <w:vertAlign w:val="subscript"/>
        </w:rPr>
        <w:t>2</w:t>
      </w:r>
      <w:r w:rsidRPr="009A5E43">
        <w:rPr>
          <w:sz w:val="28"/>
          <w:szCs w:val="28"/>
        </w:rPr>
        <w:t xml:space="preserve"> обращений к ВЗУ2 и (</w:t>
      </w:r>
      <w:r w:rsidRPr="009A5E43">
        <w:rPr>
          <w:position w:val="-6"/>
          <w:sz w:val="28"/>
          <w:szCs w:val="28"/>
        </w:rPr>
        <w:object w:dxaOrig="260" w:dyaOrig="279">
          <v:shape id="_x0000_i1051" type="#_x0000_t75" style="width:12.75pt;height:14.25pt" o:ole="">
            <v:imagedata r:id="rId62" o:title=""/>
          </v:shape>
          <o:OLEObject Type="Embed" ProgID="Equation.3" ShapeID="_x0000_i1051" DrawAspect="Content" ObjectID="_1538991906" r:id="rId63"/>
        </w:object>
      </w:r>
      <w:r w:rsidRPr="009A5E43">
        <w:rPr>
          <w:sz w:val="28"/>
          <w:szCs w:val="28"/>
        </w:rPr>
        <w:t>+1) обращение к процессорной части. Поэтому общее чис</w:t>
      </w:r>
      <w:bookmarkStart w:id="0" w:name="_GoBack"/>
      <w:bookmarkEnd w:id="0"/>
      <w:r w:rsidRPr="009A5E43">
        <w:rPr>
          <w:sz w:val="28"/>
          <w:szCs w:val="28"/>
        </w:rPr>
        <w:t>ло переходов между подсистемами при нахождении потока внутри системы определится как сумма (</w:t>
      </w:r>
      <w:r w:rsidRPr="009A5E43">
        <w:rPr>
          <w:position w:val="-6"/>
          <w:sz w:val="28"/>
          <w:szCs w:val="28"/>
        </w:rPr>
        <w:object w:dxaOrig="260" w:dyaOrig="279">
          <v:shape id="_x0000_i1052" type="#_x0000_t75" style="width:12.75pt;height:14.25pt" o:ole="">
            <v:imagedata r:id="rId58" o:title=""/>
          </v:shape>
          <o:OLEObject Type="Embed" ProgID="Equation.3" ShapeID="_x0000_i1052" DrawAspect="Content" ObjectID="_1538991907" r:id="rId64"/>
        </w:object>
      </w:r>
      <w:r w:rsidRPr="009A5E43">
        <w:rPr>
          <w:sz w:val="28"/>
          <w:szCs w:val="28"/>
          <w:vertAlign w:val="subscript"/>
        </w:rPr>
        <w:t>1</w:t>
      </w:r>
      <w:r w:rsidRPr="009A5E43">
        <w:rPr>
          <w:sz w:val="28"/>
          <w:szCs w:val="28"/>
        </w:rPr>
        <w:t>+</w:t>
      </w:r>
      <w:r w:rsidRPr="009A5E43">
        <w:rPr>
          <w:position w:val="-6"/>
          <w:sz w:val="28"/>
          <w:szCs w:val="28"/>
        </w:rPr>
        <w:object w:dxaOrig="260" w:dyaOrig="279">
          <v:shape id="_x0000_i1053" type="#_x0000_t75" style="width:12.75pt;height:14.25pt" o:ole="">
            <v:imagedata r:id="rId58" o:title=""/>
          </v:shape>
          <o:OLEObject Type="Embed" ProgID="Equation.3" ShapeID="_x0000_i1053" DrawAspect="Content" ObjectID="_1538991908" r:id="rId65"/>
        </w:object>
      </w:r>
      <w:r w:rsidRPr="009A5E43">
        <w:rPr>
          <w:sz w:val="28"/>
          <w:szCs w:val="28"/>
          <w:vertAlign w:val="subscript"/>
        </w:rPr>
        <w:t>2</w:t>
      </w:r>
      <w:r w:rsidRPr="009A5E43">
        <w:rPr>
          <w:sz w:val="28"/>
          <w:szCs w:val="28"/>
        </w:rPr>
        <w:t>+</w:t>
      </w:r>
      <w:r w:rsidRPr="009A5E43">
        <w:rPr>
          <w:position w:val="-6"/>
          <w:sz w:val="28"/>
          <w:szCs w:val="28"/>
        </w:rPr>
        <w:object w:dxaOrig="260" w:dyaOrig="279">
          <v:shape id="_x0000_i1054" type="#_x0000_t75" style="width:12.75pt;height:14.25pt" o:ole="">
            <v:imagedata r:id="rId58" o:title=""/>
          </v:shape>
          <o:OLEObject Type="Embed" ProgID="Equation.3" ShapeID="_x0000_i1054" DrawAspect="Content" ObjectID="_1538991909" r:id="rId66"/>
        </w:object>
      </w:r>
      <w:r w:rsidRPr="009A5E43">
        <w:rPr>
          <w:sz w:val="28"/>
          <w:szCs w:val="28"/>
        </w:rPr>
        <w:t>+1). В результате получаем окончательные формулы для расчета вероятностей передачи</w:t>
      </w:r>
      <w:r w:rsidR="002D1D2A">
        <w:rPr>
          <w:sz w:val="28"/>
          <w:szCs w:val="28"/>
        </w:rPr>
        <w:t xml:space="preserve"> (11), (12), (13)</w:t>
      </w:r>
      <w:r w:rsidRPr="009A5E43">
        <w:rPr>
          <w:sz w:val="28"/>
          <w:szCs w:val="28"/>
        </w:rPr>
        <w:t>:</w:t>
      </w:r>
    </w:p>
    <w:p w:rsidR="002D1D2A" w:rsidRPr="009A5E43" w:rsidRDefault="002D1D2A" w:rsidP="006C2CF3">
      <w:pPr>
        <w:ind w:firstLine="426"/>
        <w:jc w:val="both"/>
        <w:rPr>
          <w:sz w:val="28"/>
          <w:szCs w:val="28"/>
        </w:rPr>
      </w:pPr>
    </w:p>
    <w:p w:rsidR="00EC5605" w:rsidRDefault="0014361F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100" w:dyaOrig="680">
          <v:shape id="_x0000_i1055" type="#_x0000_t75" style="width:105pt;height:33.75pt" o:ole="">
            <v:imagedata r:id="rId67" o:title=""/>
          </v:shape>
          <o:OLEObject Type="Embed" ProgID="Equation.3" ShapeID="_x0000_i1055" DrawAspect="Content" ObjectID="_1538991910" r:id="rId68"/>
        </w:object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  <w:t xml:space="preserve">     (11)</w:t>
      </w:r>
    </w:p>
    <w:p w:rsidR="002D1D2A" w:rsidRPr="009A5E43" w:rsidRDefault="002D1D2A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160" w:dyaOrig="700">
          <v:shape id="_x0000_i1056" type="#_x0000_t75" style="width:108pt;height:35.25pt" o:ole="">
            <v:imagedata r:id="rId69" o:title=""/>
          </v:shape>
          <o:OLEObject Type="Embed" ProgID="Equation.3" ShapeID="_x0000_i1056" DrawAspect="Content" ObjectID="_1538991911" r:id="rId70"/>
        </w:object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  <w:t xml:space="preserve">     (12)</w:t>
      </w:r>
    </w:p>
    <w:p w:rsidR="002D1D2A" w:rsidRPr="000E6764" w:rsidRDefault="002D1D2A" w:rsidP="006C2CF3">
      <w:pPr>
        <w:ind w:firstLine="426"/>
        <w:jc w:val="both"/>
        <w:rPr>
          <w:sz w:val="28"/>
          <w:szCs w:val="28"/>
        </w:rPr>
      </w:pPr>
    </w:p>
    <w:p w:rsidR="002D1D2A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160" w:dyaOrig="700">
          <v:shape id="_x0000_i1057" type="#_x0000_t75" style="width:108pt;height:35.25pt" o:ole="">
            <v:imagedata r:id="rId71" o:title=""/>
          </v:shape>
          <o:OLEObject Type="Embed" ProgID="Equation.3" ShapeID="_x0000_i1057" DrawAspect="Content" ObjectID="_1538991912" r:id="rId72"/>
        </w:object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</w:r>
      <w:r w:rsidR="002D1D2A">
        <w:rPr>
          <w:sz w:val="28"/>
          <w:szCs w:val="28"/>
        </w:rPr>
        <w:tab/>
        <w:t xml:space="preserve">     (13)</w:t>
      </w:r>
    </w:p>
    <w:p w:rsidR="002D1D2A" w:rsidRDefault="002D1D2A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Коэффициенты передачи вычисляются по следующим формулам:</w:t>
      </w:r>
    </w:p>
    <w:p w:rsidR="0050643D" w:rsidRPr="009A5E43" w:rsidRDefault="0050643D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102"/>
          <w:sz w:val="28"/>
          <w:szCs w:val="28"/>
        </w:rPr>
        <w:object w:dxaOrig="880" w:dyaOrig="2120">
          <v:shape id="_x0000_i1058" type="#_x0000_t75" style="width:44.25pt;height:105.75pt" o:ole="">
            <v:imagedata r:id="rId73" o:title=""/>
          </v:shape>
          <o:OLEObject Type="Embed" ProgID="Equation.3" ShapeID="_x0000_i1058" DrawAspect="Content" ObjectID="_1538991913" r:id="rId74"/>
        </w:object>
      </w:r>
    </w:p>
    <w:p w:rsidR="0050643D" w:rsidRPr="009A5E43" w:rsidRDefault="0050643D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Коэффициент загрузки ресурсов подсистемы определяется по формуле</w:t>
      </w:r>
      <w:r w:rsidR="0050643D">
        <w:rPr>
          <w:sz w:val="28"/>
          <w:szCs w:val="28"/>
        </w:rPr>
        <w:t xml:space="preserve"> (14)</w:t>
      </w:r>
      <w:r w:rsidRPr="009A5E43">
        <w:rPr>
          <w:sz w:val="28"/>
          <w:szCs w:val="28"/>
        </w:rPr>
        <w:t>:</w:t>
      </w:r>
    </w:p>
    <w:p w:rsidR="0050643D" w:rsidRPr="00605594" w:rsidRDefault="0050643D" w:rsidP="006C2CF3">
      <w:pPr>
        <w:ind w:firstLine="426"/>
        <w:jc w:val="both"/>
        <w:rPr>
          <w:sz w:val="28"/>
          <w:szCs w:val="28"/>
          <w:lang w:val="en-US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10"/>
          <w:sz w:val="28"/>
          <w:szCs w:val="28"/>
        </w:rPr>
        <w:object w:dxaOrig="920" w:dyaOrig="320">
          <v:shape id="_x0000_i1059" type="#_x0000_t75" style="width:47.25pt;height:16.5pt" o:ole="">
            <v:imagedata r:id="rId75" o:title=""/>
          </v:shape>
          <o:OLEObject Type="Embed" ProgID="Equation.3" ShapeID="_x0000_i1059" DrawAspect="Content" ObjectID="_1538991914" r:id="rId76"/>
        </w:object>
      </w:r>
      <w:r w:rsidR="0050643D">
        <w:rPr>
          <w:sz w:val="28"/>
          <w:szCs w:val="28"/>
        </w:rPr>
        <w:t>,</w:t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</w:r>
      <w:r w:rsidR="0050643D">
        <w:rPr>
          <w:sz w:val="28"/>
          <w:szCs w:val="28"/>
        </w:rPr>
        <w:tab/>
        <w:t xml:space="preserve">     (14)</w:t>
      </w:r>
    </w:p>
    <w:p w:rsidR="0050643D" w:rsidRPr="009A5E43" w:rsidRDefault="0050643D" w:rsidP="006C2CF3">
      <w:pPr>
        <w:ind w:firstLine="426"/>
        <w:jc w:val="both"/>
        <w:rPr>
          <w:sz w:val="28"/>
          <w:szCs w:val="28"/>
        </w:rPr>
      </w:pPr>
    </w:p>
    <w:p w:rsidR="00EC5605" w:rsidRPr="009A5E43" w:rsidRDefault="00EC5605" w:rsidP="008D180B">
      <w:pPr>
        <w:jc w:val="both"/>
        <w:rPr>
          <w:sz w:val="28"/>
          <w:szCs w:val="28"/>
        </w:rPr>
      </w:pPr>
      <w:r w:rsidRPr="009A5E43">
        <w:rPr>
          <w:sz w:val="28"/>
          <w:szCs w:val="28"/>
        </w:rPr>
        <w:t>причем под длительностью обслуживания υ для каждой подсистемы следует понимать свою величину:</w:t>
      </w: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а) для процессорной части берется не вся длительность обслуживания процесса, а </w:t>
      </w:r>
      <w:r w:rsidRPr="009A5E43">
        <w:rPr>
          <w:position w:val="-24"/>
          <w:sz w:val="28"/>
          <w:szCs w:val="28"/>
        </w:rPr>
        <w:object w:dxaOrig="320" w:dyaOrig="620">
          <v:shape id="_x0000_i1060" type="#_x0000_t75" style="width:16.5pt;height:31.5pt" o:ole="">
            <v:imagedata r:id="rId77" o:title=""/>
          </v:shape>
          <o:OLEObject Type="Embed" ProgID="Equation.3" ShapeID="_x0000_i1060" DrawAspect="Content" ObjectID="_1538991915" r:id="rId78"/>
        </w:object>
      </w:r>
      <w:r w:rsidRPr="009A5E43">
        <w:rPr>
          <w:sz w:val="28"/>
          <w:szCs w:val="28"/>
        </w:rPr>
        <w:t xml:space="preserve"> часть, где </w:t>
      </w:r>
      <w:r w:rsidRPr="009A5E43">
        <w:rPr>
          <w:sz w:val="28"/>
          <w:szCs w:val="28"/>
          <w:lang w:val="en-US"/>
        </w:rPr>
        <w:t>N</w:t>
      </w:r>
      <w:r w:rsidRPr="009A5E43">
        <w:rPr>
          <w:sz w:val="28"/>
          <w:szCs w:val="28"/>
        </w:rPr>
        <w:t xml:space="preserve"> – общее число переходов в системе, т.е.</w: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880" w:dyaOrig="680">
          <v:shape id="_x0000_i1061" type="#_x0000_t75" style="width:2in;height:33.75pt" o:ole="">
            <v:imagedata r:id="rId79" o:title=""/>
          </v:shape>
          <o:OLEObject Type="Embed" ProgID="Equation.3" ShapeID="_x0000_i1061" DrawAspect="Content" ObjectID="_1538991916" r:id="rId80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C918F4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б) для ВЗУ1</w:t>
      </w:r>
    </w:p>
    <w:p w:rsidR="00EC5605" w:rsidRPr="009A5E43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 </w:t>
      </w:r>
    </w:p>
    <w:p w:rsidR="00EC5605" w:rsidRDefault="002406E3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2980" w:dyaOrig="740">
          <v:shape id="_x0000_i1062" type="#_x0000_t75" style="width:148.5pt;height:36.75pt" o:ole="">
            <v:imagedata r:id="rId81" o:title=""/>
          </v:shape>
          <o:OLEObject Type="Embed" ProgID="Equation.3" ShapeID="_x0000_i1062" DrawAspect="Content" ObjectID="_1538991917" r:id="rId82"/>
        </w:object>
      </w:r>
      <w:r w:rsidR="00EC5605" w:rsidRPr="009A5E43">
        <w:rPr>
          <w:sz w:val="28"/>
          <w:szCs w:val="28"/>
        </w:rPr>
        <w:t>,</w: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C918F4" w:rsidRDefault="00EC5605" w:rsidP="00C918F4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 xml:space="preserve">где </w:t>
      </w:r>
      <w:r w:rsidRPr="009A5E43">
        <w:rPr>
          <w:sz w:val="28"/>
          <w:szCs w:val="28"/>
          <w:lang w:val="en-US"/>
        </w:rPr>
        <w:t>Nnorm</w:t>
      </w:r>
      <w:r w:rsidRPr="009A5E43">
        <w:rPr>
          <w:sz w:val="28"/>
          <w:szCs w:val="28"/>
          <w:vertAlign w:val="subscript"/>
          <w:lang w:val="en-US"/>
        </w:rPr>
        <w:t>ij</w:t>
      </w:r>
      <w:r w:rsidRPr="009A5E43">
        <w:rPr>
          <w:sz w:val="28"/>
          <w:szCs w:val="28"/>
        </w:rPr>
        <w:t xml:space="preserve"> – единичная матрица, в которой в случае обращения </w:t>
      </w:r>
      <w:r w:rsidRPr="009A5E43">
        <w:rPr>
          <w:sz w:val="28"/>
          <w:szCs w:val="28"/>
          <w:lang w:val="en-US"/>
        </w:rPr>
        <w:t>i</w:t>
      </w:r>
      <w:r w:rsidRPr="009A5E43">
        <w:rPr>
          <w:sz w:val="28"/>
          <w:szCs w:val="28"/>
        </w:rPr>
        <w:t xml:space="preserve">-ого потока к </w:t>
      </w:r>
      <w:r w:rsidRPr="009A5E43">
        <w:rPr>
          <w:sz w:val="28"/>
          <w:szCs w:val="28"/>
          <w:lang w:val="en-US"/>
        </w:rPr>
        <w:t>j</w:t>
      </w:r>
      <w:r w:rsidRPr="009A5E43">
        <w:rPr>
          <w:sz w:val="28"/>
          <w:szCs w:val="28"/>
        </w:rPr>
        <w:t>-ому файлу стоит 1 и 0 в противном случае.</w:t>
      </w:r>
    </w:p>
    <w:p w:rsidR="00C918F4" w:rsidRPr="009A5E43" w:rsidRDefault="00C918F4" w:rsidP="00C918F4">
      <w:pPr>
        <w:ind w:firstLine="426"/>
        <w:jc w:val="both"/>
        <w:rPr>
          <w:sz w:val="28"/>
          <w:szCs w:val="28"/>
        </w:rPr>
      </w:pPr>
    </w:p>
    <w:p w:rsidR="00C918F4" w:rsidRDefault="00EC5605" w:rsidP="00C918F4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в) аналогичным об</w:t>
      </w:r>
      <w:r w:rsidR="00C918F4">
        <w:rPr>
          <w:sz w:val="28"/>
          <w:szCs w:val="28"/>
        </w:rPr>
        <w:t>разом рассчитывается υ для ВЗУ2</w:t>
      </w:r>
    </w:p>
    <w:p w:rsidR="00C918F4" w:rsidRPr="009A5E43" w:rsidRDefault="00C918F4" w:rsidP="00C918F4">
      <w:pPr>
        <w:ind w:firstLine="426"/>
        <w:jc w:val="both"/>
        <w:rPr>
          <w:sz w:val="28"/>
          <w:szCs w:val="28"/>
        </w:rPr>
      </w:pPr>
    </w:p>
    <w:p w:rsidR="00EC5605" w:rsidRDefault="002406E3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3100" w:dyaOrig="740">
          <v:shape id="_x0000_i1063" type="#_x0000_t75" style="width:154.5pt;height:36.75pt" o:ole="">
            <v:imagedata r:id="rId83" o:title=""/>
          </v:shape>
          <o:OLEObject Type="Embed" ProgID="Equation.3" ShapeID="_x0000_i1063" DrawAspect="Content" ObjectID="_1538991918" r:id="rId84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Время ожидания для j-ого процесса определяется по формуле:</w: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2"/>
          <w:sz w:val="28"/>
          <w:szCs w:val="28"/>
        </w:rPr>
        <w:object w:dxaOrig="1800" w:dyaOrig="780">
          <v:shape id="_x0000_i1064" type="#_x0000_t75" style="width:90pt;height:39pt" o:ole="">
            <v:imagedata r:id="rId85" o:title=""/>
          </v:shape>
          <o:OLEObject Type="Embed" ProgID="Equation.3" ShapeID="_x0000_i1064" DrawAspect="Content" ObjectID="_1538991919" r:id="rId86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28"/>
          <w:sz w:val="28"/>
          <w:szCs w:val="28"/>
        </w:rPr>
        <w:object w:dxaOrig="1380" w:dyaOrig="680">
          <v:shape id="_x0000_i1065" type="#_x0000_t75" style="width:69pt;height:33.75pt" o:ole="">
            <v:imagedata r:id="rId87" o:title=""/>
          </v:shape>
          <o:OLEObject Type="Embed" ProgID="Equation.3" ShapeID="_x0000_i1065" DrawAspect="Content" ObjectID="_1538991920" r:id="rId88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sz w:val="28"/>
          <w:szCs w:val="28"/>
        </w:rPr>
        <w:t>Время обслуживания потока в системе вычисляется по формуле:</w: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EC5605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30"/>
          <w:sz w:val="28"/>
          <w:szCs w:val="28"/>
        </w:rPr>
        <w:object w:dxaOrig="1780" w:dyaOrig="700">
          <v:shape id="_x0000_i1066" type="#_x0000_t75" style="width:89.25pt;height:35.25pt" o:ole="">
            <v:imagedata r:id="rId89" o:title=""/>
          </v:shape>
          <o:OLEObject Type="Embed" ProgID="Equation.3" ShapeID="_x0000_i1066" DrawAspect="Content" ObjectID="_1538991921" r:id="rId90"/>
        </w:object>
      </w:r>
    </w:p>
    <w:p w:rsidR="00C918F4" w:rsidRPr="009A5E43" w:rsidRDefault="00C918F4" w:rsidP="006C2CF3">
      <w:pPr>
        <w:ind w:firstLine="426"/>
        <w:jc w:val="both"/>
        <w:rPr>
          <w:sz w:val="28"/>
          <w:szCs w:val="28"/>
        </w:rPr>
      </w:pPr>
    </w:p>
    <w:p w:rsidR="00AC48AF" w:rsidRDefault="00EC5605" w:rsidP="006C2CF3">
      <w:pPr>
        <w:ind w:firstLine="426"/>
        <w:jc w:val="both"/>
        <w:rPr>
          <w:sz w:val="28"/>
          <w:szCs w:val="28"/>
        </w:rPr>
      </w:pPr>
      <w:r w:rsidRPr="009A5E43">
        <w:rPr>
          <w:position w:val="-28"/>
          <w:sz w:val="28"/>
          <w:szCs w:val="28"/>
        </w:rPr>
        <w:object w:dxaOrig="1280" w:dyaOrig="680">
          <v:shape id="_x0000_i1067" type="#_x0000_t75" style="width:63.75pt;height:33.75pt" o:ole="">
            <v:imagedata r:id="rId91" o:title=""/>
          </v:shape>
          <o:OLEObject Type="Embed" ProgID="Equation.3" ShapeID="_x0000_i1067" DrawAspect="Content" ObjectID="_1538991922" r:id="rId92"/>
        </w:object>
      </w:r>
    </w:p>
    <w:p w:rsidR="006D7166" w:rsidRDefault="006D7166" w:rsidP="006C2CF3">
      <w:pPr>
        <w:ind w:firstLine="426"/>
        <w:jc w:val="both"/>
        <w:rPr>
          <w:sz w:val="28"/>
          <w:szCs w:val="28"/>
        </w:rPr>
      </w:pPr>
    </w:p>
    <w:p w:rsidR="001B525E" w:rsidRPr="00B60A36" w:rsidRDefault="003123D9" w:rsidP="001B525E">
      <w:pPr>
        <w:ind w:firstLine="426"/>
        <w:jc w:val="both"/>
        <w:rPr>
          <w:b/>
          <w:sz w:val="28"/>
          <w:szCs w:val="28"/>
          <w:vertAlign w:val="superscript"/>
        </w:rPr>
      </w:pPr>
      <w:r w:rsidRPr="00B60A36">
        <w:rPr>
          <w:b/>
          <w:sz w:val="28"/>
          <w:szCs w:val="28"/>
        </w:rPr>
        <w:t xml:space="preserve">4.2.2 </w:t>
      </w:r>
      <w:r w:rsidR="001B525E" w:rsidRPr="00B60A36">
        <w:rPr>
          <w:b/>
          <w:sz w:val="28"/>
          <w:szCs w:val="32"/>
        </w:rPr>
        <w:t xml:space="preserve">Графики зависимости при </w:t>
      </w:r>
      <w:r w:rsidR="001B525E" w:rsidRPr="00B60A36">
        <w:rPr>
          <w:b/>
          <w:sz w:val="28"/>
          <w:szCs w:val="28"/>
        </w:rPr>
        <w:t xml:space="preserve">производительности процессора </w:t>
      </w:r>
      <w:r w:rsidR="001B525E" w:rsidRPr="00B60A36">
        <w:rPr>
          <w:b/>
          <w:position w:val="-14"/>
        </w:rPr>
        <w:object w:dxaOrig="300" w:dyaOrig="380">
          <v:shape id="_x0000_i1068" type="#_x0000_t75" style="width:15pt;height:18.75pt" o:ole="">
            <v:imagedata r:id="rId15" o:title=""/>
          </v:shape>
          <o:OLEObject Type="Embed" ProgID="Equation.3" ShapeID="_x0000_i1068" DrawAspect="Content" ObjectID="_1538991923" r:id="rId93"/>
        </w:object>
      </w:r>
      <w:r w:rsidR="001B525E" w:rsidRPr="00B60A36">
        <w:rPr>
          <w:b/>
        </w:rPr>
        <w:t xml:space="preserve"> = </w:t>
      </w:r>
      <w:r w:rsidR="001B525E" w:rsidRPr="00B60A36">
        <w:rPr>
          <w:b/>
          <w:sz w:val="28"/>
          <w:szCs w:val="28"/>
        </w:rPr>
        <w:t>10</w:t>
      </w:r>
      <w:r w:rsidR="001B525E" w:rsidRPr="00B60A36">
        <w:rPr>
          <w:b/>
          <w:sz w:val="28"/>
          <w:szCs w:val="28"/>
          <w:vertAlign w:val="superscript"/>
        </w:rPr>
        <w:t>5</w:t>
      </w:r>
      <w:r w:rsidR="001B525E" w:rsidRPr="00B60A36">
        <w:rPr>
          <w:b/>
          <w:sz w:val="28"/>
          <w:szCs w:val="28"/>
        </w:rPr>
        <w:t>-10</w:t>
      </w:r>
      <w:r w:rsidR="001B525E" w:rsidRPr="00B60A36">
        <w:rPr>
          <w:b/>
          <w:sz w:val="28"/>
          <w:szCs w:val="28"/>
          <w:vertAlign w:val="superscript"/>
        </w:rPr>
        <w:t>12</w:t>
      </w:r>
    </w:p>
    <w:p w:rsidR="001B525E" w:rsidRDefault="001B525E" w:rsidP="001B525E">
      <w:pPr>
        <w:ind w:firstLine="426"/>
        <w:jc w:val="both"/>
        <w:rPr>
          <w:sz w:val="28"/>
          <w:szCs w:val="32"/>
        </w:rPr>
      </w:pPr>
    </w:p>
    <w:p w:rsidR="001B525E" w:rsidRDefault="001B525E" w:rsidP="001B525E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Графики зависимости времени ожидания процессов для обслуживания в системе представлены на рисунках </w:t>
      </w:r>
      <w:r w:rsidR="0065653E">
        <w:rPr>
          <w:sz w:val="28"/>
          <w:szCs w:val="32"/>
        </w:rPr>
        <w:t>8</w:t>
      </w:r>
      <w:r>
        <w:rPr>
          <w:sz w:val="28"/>
          <w:szCs w:val="32"/>
        </w:rPr>
        <w:t>-</w:t>
      </w:r>
      <w:r w:rsidR="0065653E">
        <w:rPr>
          <w:sz w:val="28"/>
          <w:szCs w:val="32"/>
        </w:rPr>
        <w:t>9</w:t>
      </w:r>
      <w:r>
        <w:rPr>
          <w:sz w:val="28"/>
          <w:szCs w:val="32"/>
        </w:rPr>
        <w:t>.</w:t>
      </w:r>
    </w:p>
    <w:p w:rsidR="001B525E" w:rsidRDefault="001B525E" w:rsidP="001B525E">
      <w:pPr>
        <w:ind w:firstLine="426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Графики зависимости обслуживания процессов в системе представлены на рисунках </w:t>
      </w:r>
      <w:r w:rsidR="0065653E">
        <w:rPr>
          <w:sz w:val="28"/>
          <w:szCs w:val="32"/>
        </w:rPr>
        <w:t>10</w:t>
      </w:r>
      <w:r>
        <w:rPr>
          <w:sz w:val="28"/>
          <w:szCs w:val="32"/>
        </w:rPr>
        <w:t>-</w:t>
      </w:r>
      <w:r w:rsidR="0065653E">
        <w:rPr>
          <w:sz w:val="28"/>
          <w:szCs w:val="32"/>
        </w:rPr>
        <w:t>11</w:t>
      </w:r>
      <w:r>
        <w:rPr>
          <w:sz w:val="28"/>
          <w:szCs w:val="32"/>
        </w:rPr>
        <w:t>.</w:t>
      </w:r>
    </w:p>
    <w:p w:rsidR="001B525E" w:rsidRDefault="00330F49" w:rsidP="001B525E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5059E89A" wp14:editId="5AFA750D">
            <wp:extent cx="4572000" cy="27432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4"/>
              </a:graphicData>
            </a:graphic>
          </wp:inline>
        </w:drawing>
      </w:r>
    </w:p>
    <w:p w:rsidR="003A1FFC" w:rsidRDefault="003A1FFC" w:rsidP="001B525E">
      <w:pPr>
        <w:jc w:val="center"/>
        <w:rPr>
          <w:sz w:val="28"/>
          <w:szCs w:val="32"/>
        </w:rPr>
      </w:pPr>
    </w:p>
    <w:p w:rsidR="001B525E" w:rsidRDefault="001B525E" w:rsidP="001B525E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D906C2">
        <w:rPr>
          <w:sz w:val="28"/>
          <w:szCs w:val="28"/>
        </w:rPr>
        <w:t>8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3A1FFC" w:rsidRDefault="003A1FFC" w:rsidP="001B525E">
      <w:pPr>
        <w:jc w:val="center"/>
        <w:rPr>
          <w:sz w:val="28"/>
          <w:szCs w:val="32"/>
        </w:rPr>
      </w:pPr>
    </w:p>
    <w:p w:rsidR="001B525E" w:rsidRDefault="00330F49" w:rsidP="001B525E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C770DE5" wp14:editId="7B012B75">
            <wp:extent cx="4572000" cy="27432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p w:rsidR="003A1FFC" w:rsidRDefault="003A1FFC" w:rsidP="001B525E">
      <w:pPr>
        <w:jc w:val="center"/>
        <w:rPr>
          <w:sz w:val="28"/>
          <w:szCs w:val="32"/>
        </w:rPr>
      </w:pPr>
    </w:p>
    <w:p w:rsidR="001B525E" w:rsidRDefault="001B525E" w:rsidP="001B525E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D906C2">
        <w:rPr>
          <w:sz w:val="28"/>
          <w:szCs w:val="28"/>
        </w:rPr>
        <w:t>9</w:t>
      </w:r>
      <w:r>
        <w:rPr>
          <w:sz w:val="28"/>
          <w:szCs w:val="28"/>
        </w:rPr>
        <w:t xml:space="preserve"> – График зависимости ω(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= 1</w:t>
      </w:r>
    </w:p>
    <w:p w:rsidR="003A1FFC" w:rsidRPr="00BC2F19" w:rsidRDefault="003A1FFC" w:rsidP="001B525E">
      <w:pPr>
        <w:jc w:val="center"/>
        <w:rPr>
          <w:sz w:val="28"/>
          <w:szCs w:val="32"/>
        </w:rPr>
      </w:pPr>
    </w:p>
    <w:p w:rsidR="001B525E" w:rsidRDefault="00330F49" w:rsidP="001B525E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1AA31F0D" wp14:editId="14BC1E4E">
            <wp:extent cx="4572000" cy="274320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6"/>
              </a:graphicData>
            </a:graphic>
          </wp:inline>
        </w:drawing>
      </w:r>
    </w:p>
    <w:p w:rsidR="001B525E" w:rsidRDefault="001B525E" w:rsidP="001B525E">
      <w:pPr>
        <w:jc w:val="center"/>
        <w:rPr>
          <w:sz w:val="28"/>
          <w:szCs w:val="32"/>
        </w:rPr>
      </w:pPr>
    </w:p>
    <w:p w:rsidR="001B525E" w:rsidRDefault="001B525E" w:rsidP="001B525E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D906C2">
        <w:rPr>
          <w:sz w:val="28"/>
          <w:szCs w:val="28"/>
        </w:rPr>
        <w:t>10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0</w:t>
      </w:r>
    </w:p>
    <w:p w:rsidR="001B525E" w:rsidRDefault="001B525E" w:rsidP="001B525E">
      <w:pPr>
        <w:jc w:val="center"/>
        <w:rPr>
          <w:sz w:val="28"/>
          <w:szCs w:val="32"/>
        </w:rPr>
      </w:pPr>
    </w:p>
    <w:p w:rsidR="001B525E" w:rsidRDefault="00330F49" w:rsidP="001B525E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D005B40" wp14:editId="213DA904">
            <wp:extent cx="4572000" cy="2743200"/>
            <wp:effectExtent l="0" t="0" r="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7"/>
              </a:graphicData>
            </a:graphic>
          </wp:inline>
        </w:drawing>
      </w:r>
    </w:p>
    <w:p w:rsidR="001B525E" w:rsidRDefault="001B525E" w:rsidP="001B525E">
      <w:pPr>
        <w:jc w:val="center"/>
        <w:rPr>
          <w:sz w:val="28"/>
          <w:szCs w:val="32"/>
        </w:rPr>
      </w:pPr>
    </w:p>
    <w:p w:rsidR="00B60A36" w:rsidRDefault="001B525E" w:rsidP="003A1FFC">
      <w:pPr>
        <w:jc w:val="center"/>
        <w:rPr>
          <w:sz w:val="28"/>
          <w:szCs w:val="32"/>
        </w:rPr>
      </w:pPr>
      <w:r>
        <w:rPr>
          <w:sz w:val="28"/>
          <w:szCs w:val="28"/>
        </w:rPr>
        <w:t xml:space="preserve">Рисунок </w:t>
      </w:r>
      <w:r w:rsidR="00D906C2">
        <w:rPr>
          <w:sz w:val="28"/>
          <w:szCs w:val="28"/>
        </w:rPr>
        <w:t>11</w:t>
      </w:r>
      <w:r>
        <w:rPr>
          <w:sz w:val="28"/>
          <w:szCs w:val="28"/>
        </w:rPr>
        <w:t xml:space="preserve"> – График зависимости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8C1967">
        <w:rPr>
          <w:sz w:val="28"/>
          <w:szCs w:val="28"/>
          <w:vertAlign w:val="subscript"/>
          <w:lang w:val="en-US"/>
        </w:rPr>
        <w:t>p</w:t>
      </w:r>
      <w:r w:rsidRPr="005F3A8C">
        <w:rPr>
          <w:sz w:val="28"/>
          <w:szCs w:val="28"/>
        </w:rPr>
        <w:t>)</w:t>
      </w:r>
      <w:r w:rsidRPr="000114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9E0B7D">
        <w:rPr>
          <w:b/>
          <w:sz w:val="28"/>
          <w:szCs w:val="32"/>
        </w:rPr>
        <w:t>ν</w:t>
      </w:r>
      <w:r w:rsidRPr="009E0B7D">
        <w:rPr>
          <w:b/>
          <w:sz w:val="28"/>
          <w:szCs w:val="32"/>
          <w:vertAlign w:val="subscript"/>
        </w:rPr>
        <w:t>i</w:t>
      </w:r>
      <w:r w:rsidRPr="009E0B7D">
        <w:rPr>
          <w:sz w:val="28"/>
          <w:szCs w:val="32"/>
        </w:rPr>
        <w:t xml:space="preserve"> = </w:t>
      </w:r>
      <w:r w:rsidRPr="00B260A3">
        <w:rPr>
          <w:sz w:val="28"/>
          <w:szCs w:val="32"/>
        </w:rPr>
        <w:t>1</w:t>
      </w:r>
    </w:p>
    <w:p w:rsidR="00B60A36" w:rsidRDefault="00B60A36">
      <w:pPr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6D7166" w:rsidRDefault="00EF2A63" w:rsidP="00B60A36">
      <w:pPr>
        <w:pStyle w:val="ac"/>
      </w:pPr>
      <w:r>
        <w:lastRenderedPageBreak/>
        <w:t>5 Выводы</w:t>
      </w:r>
    </w:p>
    <w:p w:rsidR="00EF2A63" w:rsidRPr="00EF2A63" w:rsidRDefault="00EF2A63" w:rsidP="00B60A36">
      <w:pPr>
        <w:pStyle w:val="ab"/>
      </w:pPr>
      <w:r w:rsidRPr="00EF2A63">
        <w:t xml:space="preserve">При исследовании и сравнении графиков первого и второго задания было выявлено, что модель «черный ящик» позволяет лишь приблизительно оценить производительность работы системы и времена ожидания и обслуживания </w:t>
      </w:r>
      <w:r w:rsidR="006B01C7">
        <w:t>процесса</w:t>
      </w:r>
      <w:r w:rsidRPr="00EF2A63">
        <w:t xml:space="preserve"> в системе. При раскрытии же «черного ящика» появляется возможность более точно рассчитать параметры системы, включая не только общую интенсивность </w:t>
      </w:r>
      <w:r w:rsidR="006B01C7">
        <w:t>процессов</w:t>
      </w:r>
      <w:r w:rsidRPr="00EF2A63">
        <w:t xml:space="preserve">, но и интенсивность распределения </w:t>
      </w:r>
      <w:r w:rsidR="006B01C7">
        <w:t>процессов</w:t>
      </w:r>
      <w:r w:rsidRPr="00EF2A63">
        <w:t xml:space="preserve"> внутри системы между подсистемами с учетом вероятностей переходов. Этим объясняется и вид графиков, которые различаются в первом и втором случае. Если в первом случае время ожидания и обслуживания являются достаточно значительными, то во втором случае времена уже значительно сокращаются и составляют порядка микро- и наносекунд.</w:t>
      </w:r>
    </w:p>
    <w:p w:rsidR="00EF2A63" w:rsidRPr="00EF2A63" w:rsidRDefault="00EF2A63" w:rsidP="00B60A36">
      <w:pPr>
        <w:pStyle w:val="ab"/>
      </w:pPr>
      <w:r w:rsidRPr="00EF2A63">
        <w:t xml:space="preserve">Из графиков времени обслуживания </w:t>
      </w:r>
      <w:r w:rsidR="006B01C7">
        <w:t>процесса</w:t>
      </w:r>
      <w:r w:rsidRPr="00EF2A63">
        <w:t xml:space="preserve"> в системе видно, что начиная с некоторого значения производительности процессора дальнейшее ее увеличен</w:t>
      </w:r>
      <w:r w:rsidR="009B3486">
        <w:t>ие не дает выигрыша во времени.</w:t>
      </w:r>
    </w:p>
    <w:sectPr w:rsidR="00EF2A63" w:rsidRPr="00EF2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E5" w:rsidRDefault="000319E5" w:rsidP="00953A41">
      <w:r>
        <w:separator/>
      </w:r>
    </w:p>
  </w:endnote>
  <w:endnote w:type="continuationSeparator" w:id="0">
    <w:p w:rsidR="000319E5" w:rsidRDefault="000319E5" w:rsidP="0095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E5" w:rsidRDefault="000319E5" w:rsidP="00953A41">
      <w:r>
        <w:separator/>
      </w:r>
    </w:p>
  </w:footnote>
  <w:footnote w:type="continuationSeparator" w:id="0">
    <w:p w:rsidR="000319E5" w:rsidRDefault="000319E5" w:rsidP="0095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43D8"/>
    <w:multiLevelType w:val="hybridMultilevel"/>
    <w:tmpl w:val="952E9282"/>
    <w:lvl w:ilvl="0" w:tplc="2646C0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C154F14"/>
    <w:multiLevelType w:val="hybridMultilevel"/>
    <w:tmpl w:val="37AAC3DC"/>
    <w:lvl w:ilvl="0" w:tplc="08CAA1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F6E1D45"/>
    <w:multiLevelType w:val="hybridMultilevel"/>
    <w:tmpl w:val="98E03C9A"/>
    <w:lvl w:ilvl="0" w:tplc="3B2451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B4"/>
    <w:rsid w:val="00000698"/>
    <w:rsid w:val="00006FE4"/>
    <w:rsid w:val="000319E5"/>
    <w:rsid w:val="00031CC0"/>
    <w:rsid w:val="0003309D"/>
    <w:rsid w:val="000616CF"/>
    <w:rsid w:val="00063122"/>
    <w:rsid w:val="00067592"/>
    <w:rsid w:val="000A6982"/>
    <w:rsid w:val="000B21F9"/>
    <w:rsid w:val="000B525B"/>
    <w:rsid w:val="000C1408"/>
    <w:rsid w:val="000C6BE0"/>
    <w:rsid w:val="000E6764"/>
    <w:rsid w:val="00100F01"/>
    <w:rsid w:val="00113E1C"/>
    <w:rsid w:val="0011763C"/>
    <w:rsid w:val="001212D0"/>
    <w:rsid w:val="0012144C"/>
    <w:rsid w:val="00124ACE"/>
    <w:rsid w:val="00125E3F"/>
    <w:rsid w:val="001322C1"/>
    <w:rsid w:val="00141F09"/>
    <w:rsid w:val="0014361F"/>
    <w:rsid w:val="00143F06"/>
    <w:rsid w:val="00147DD3"/>
    <w:rsid w:val="001513A6"/>
    <w:rsid w:val="001630BC"/>
    <w:rsid w:val="0017098D"/>
    <w:rsid w:val="0017409F"/>
    <w:rsid w:val="001820BD"/>
    <w:rsid w:val="00186214"/>
    <w:rsid w:val="00186DE9"/>
    <w:rsid w:val="001A06C5"/>
    <w:rsid w:val="001B525B"/>
    <w:rsid w:val="001B525E"/>
    <w:rsid w:val="001C09CB"/>
    <w:rsid w:val="001C7C8C"/>
    <w:rsid w:val="001D2CE9"/>
    <w:rsid w:val="001D3068"/>
    <w:rsid w:val="001F3044"/>
    <w:rsid w:val="001F30B0"/>
    <w:rsid w:val="001F679A"/>
    <w:rsid w:val="00205492"/>
    <w:rsid w:val="0021497E"/>
    <w:rsid w:val="00220A71"/>
    <w:rsid w:val="00220B46"/>
    <w:rsid w:val="002340F7"/>
    <w:rsid w:val="002406E3"/>
    <w:rsid w:val="00240A2A"/>
    <w:rsid w:val="0024344C"/>
    <w:rsid w:val="00246AF4"/>
    <w:rsid w:val="00252339"/>
    <w:rsid w:val="002534A7"/>
    <w:rsid w:val="00253C7D"/>
    <w:rsid w:val="00256054"/>
    <w:rsid w:val="00261313"/>
    <w:rsid w:val="00261EAE"/>
    <w:rsid w:val="0026262E"/>
    <w:rsid w:val="002667FD"/>
    <w:rsid w:val="0029412C"/>
    <w:rsid w:val="002A0B0C"/>
    <w:rsid w:val="002A0D23"/>
    <w:rsid w:val="002A4E7D"/>
    <w:rsid w:val="002B3B92"/>
    <w:rsid w:val="002B4633"/>
    <w:rsid w:val="002B7D47"/>
    <w:rsid w:val="002C165A"/>
    <w:rsid w:val="002C58F1"/>
    <w:rsid w:val="002D1D2A"/>
    <w:rsid w:val="002D4288"/>
    <w:rsid w:val="002D5EA7"/>
    <w:rsid w:val="002E520B"/>
    <w:rsid w:val="002E71A0"/>
    <w:rsid w:val="002F0366"/>
    <w:rsid w:val="002F31B2"/>
    <w:rsid w:val="002F486B"/>
    <w:rsid w:val="002F6BC4"/>
    <w:rsid w:val="0030286B"/>
    <w:rsid w:val="00307033"/>
    <w:rsid w:val="003123D9"/>
    <w:rsid w:val="00315FCF"/>
    <w:rsid w:val="00330F49"/>
    <w:rsid w:val="0034078A"/>
    <w:rsid w:val="0034733D"/>
    <w:rsid w:val="003549D2"/>
    <w:rsid w:val="00355681"/>
    <w:rsid w:val="00357BEC"/>
    <w:rsid w:val="00382E39"/>
    <w:rsid w:val="003919E7"/>
    <w:rsid w:val="003A1FFC"/>
    <w:rsid w:val="003D472E"/>
    <w:rsid w:val="003D68B9"/>
    <w:rsid w:val="003E74C4"/>
    <w:rsid w:val="003F14B4"/>
    <w:rsid w:val="003F3DDA"/>
    <w:rsid w:val="003F7A3B"/>
    <w:rsid w:val="00402774"/>
    <w:rsid w:val="00405AF7"/>
    <w:rsid w:val="00410F52"/>
    <w:rsid w:val="00415688"/>
    <w:rsid w:val="00417213"/>
    <w:rsid w:val="00417743"/>
    <w:rsid w:val="0041796D"/>
    <w:rsid w:val="004237FC"/>
    <w:rsid w:val="004254FF"/>
    <w:rsid w:val="0042620A"/>
    <w:rsid w:val="00426606"/>
    <w:rsid w:val="00440778"/>
    <w:rsid w:val="00443059"/>
    <w:rsid w:val="00443130"/>
    <w:rsid w:val="004535A4"/>
    <w:rsid w:val="00455E5B"/>
    <w:rsid w:val="004567D8"/>
    <w:rsid w:val="00457227"/>
    <w:rsid w:val="00473841"/>
    <w:rsid w:val="00482BB4"/>
    <w:rsid w:val="00486200"/>
    <w:rsid w:val="00493019"/>
    <w:rsid w:val="00494F3F"/>
    <w:rsid w:val="00497912"/>
    <w:rsid w:val="004A1B48"/>
    <w:rsid w:val="004A1BFA"/>
    <w:rsid w:val="004A23A2"/>
    <w:rsid w:val="004D15E2"/>
    <w:rsid w:val="004E4774"/>
    <w:rsid w:val="004E579D"/>
    <w:rsid w:val="004F43C5"/>
    <w:rsid w:val="004F4615"/>
    <w:rsid w:val="00501F03"/>
    <w:rsid w:val="0050643D"/>
    <w:rsid w:val="005175B4"/>
    <w:rsid w:val="00527EFE"/>
    <w:rsid w:val="0053093E"/>
    <w:rsid w:val="0054076C"/>
    <w:rsid w:val="00552568"/>
    <w:rsid w:val="0055319B"/>
    <w:rsid w:val="00582D9D"/>
    <w:rsid w:val="005935D8"/>
    <w:rsid w:val="005A0B24"/>
    <w:rsid w:val="005A1004"/>
    <w:rsid w:val="005A14C8"/>
    <w:rsid w:val="005A2FBD"/>
    <w:rsid w:val="005B2B58"/>
    <w:rsid w:val="005B6A93"/>
    <w:rsid w:val="005C1C9E"/>
    <w:rsid w:val="005C54D7"/>
    <w:rsid w:val="005D5BB3"/>
    <w:rsid w:val="005E5CAB"/>
    <w:rsid w:val="005F0616"/>
    <w:rsid w:val="00605436"/>
    <w:rsid w:val="00605594"/>
    <w:rsid w:val="00607146"/>
    <w:rsid w:val="00607CCC"/>
    <w:rsid w:val="006266D6"/>
    <w:rsid w:val="00626E4D"/>
    <w:rsid w:val="0063600F"/>
    <w:rsid w:val="00644E84"/>
    <w:rsid w:val="00647B5D"/>
    <w:rsid w:val="006548FE"/>
    <w:rsid w:val="00655340"/>
    <w:rsid w:val="0065653E"/>
    <w:rsid w:val="00660012"/>
    <w:rsid w:val="006616C7"/>
    <w:rsid w:val="00661B81"/>
    <w:rsid w:val="00664EA7"/>
    <w:rsid w:val="006775EF"/>
    <w:rsid w:val="00684C76"/>
    <w:rsid w:val="00686C1A"/>
    <w:rsid w:val="006920AF"/>
    <w:rsid w:val="006A324F"/>
    <w:rsid w:val="006A64C2"/>
    <w:rsid w:val="006B01C7"/>
    <w:rsid w:val="006B6856"/>
    <w:rsid w:val="006C14D4"/>
    <w:rsid w:val="006C2CF3"/>
    <w:rsid w:val="006C3B13"/>
    <w:rsid w:val="006D7166"/>
    <w:rsid w:val="006F2F54"/>
    <w:rsid w:val="006F352D"/>
    <w:rsid w:val="00700D47"/>
    <w:rsid w:val="0071137F"/>
    <w:rsid w:val="00712B08"/>
    <w:rsid w:val="007157B1"/>
    <w:rsid w:val="00721F4F"/>
    <w:rsid w:val="00722DE5"/>
    <w:rsid w:val="00733499"/>
    <w:rsid w:val="00734A3A"/>
    <w:rsid w:val="0073587F"/>
    <w:rsid w:val="007413FE"/>
    <w:rsid w:val="00745921"/>
    <w:rsid w:val="00747C31"/>
    <w:rsid w:val="007533F1"/>
    <w:rsid w:val="0075414C"/>
    <w:rsid w:val="00757988"/>
    <w:rsid w:val="0076350B"/>
    <w:rsid w:val="00773CD1"/>
    <w:rsid w:val="00776B53"/>
    <w:rsid w:val="00780A93"/>
    <w:rsid w:val="00780DC1"/>
    <w:rsid w:val="00782CB2"/>
    <w:rsid w:val="00783829"/>
    <w:rsid w:val="007C2698"/>
    <w:rsid w:val="007C3802"/>
    <w:rsid w:val="007D4749"/>
    <w:rsid w:val="007D5869"/>
    <w:rsid w:val="007E01EF"/>
    <w:rsid w:val="007E1AFB"/>
    <w:rsid w:val="007F21C9"/>
    <w:rsid w:val="007F692E"/>
    <w:rsid w:val="007F779A"/>
    <w:rsid w:val="008073B3"/>
    <w:rsid w:val="00812E46"/>
    <w:rsid w:val="00817D93"/>
    <w:rsid w:val="00820385"/>
    <w:rsid w:val="00832F7A"/>
    <w:rsid w:val="008459F3"/>
    <w:rsid w:val="00864A9C"/>
    <w:rsid w:val="00872CA4"/>
    <w:rsid w:val="00874CBB"/>
    <w:rsid w:val="00882411"/>
    <w:rsid w:val="00884943"/>
    <w:rsid w:val="00891224"/>
    <w:rsid w:val="008925F9"/>
    <w:rsid w:val="008A3819"/>
    <w:rsid w:val="008C14FD"/>
    <w:rsid w:val="008C1967"/>
    <w:rsid w:val="008C4E36"/>
    <w:rsid w:val="008D180B"/>
    <w:rsid w:val="008D3381"/>
    <w:rsid w:val="008F2C7B"/>
    <w:rsid w:val="008F7C71"/>
    <w:rsid w:val="00902F41"/>
    <w:rsid w:val="00923EC0"/>
    <w:rsid w:val="009248D2"/>
    <w:rsid w:val="0092741C"/>
    <w:rsid w:val="00927432"/>
    <w:rsid w:val="00930677"/>
    <w:rsid w:val="00935E91"/>
    <w:rsid w:val="00936609"/>
    <w:rsid w:val="00940BEC"/>
    <w:rsid w:val="009431B7"/>
    <w:rsid w:val="00944741"/>
    <w:rsid w:val="00947FA5"/>
    <w:rsid w:val="00953A41"/>
    <w:rsid w:val="0096151B"/>
    <w:rsid w:val="009628A2"/>
    <w:rsid w:val="00963C3C"/>
    <w:rsid w:val="009651A4"/>
    <w:rsid w:val="00984E0E"/>
    <w:rsid w:val="009A2AF8"/>
    <w:rsid w:val="009A5E43"/>
    <w:rsid w:val="009B00AE"/>
    <w:rsid w:val="009B3486"/>
    <w:rsid w:val="009B7436"/>
    <w:rsid w:val="009C5BE8"/>
    <w:rsid w:val="009C700E"/>
    <w:rsid w:val="009D24EA"/>
    <w:rsid w:val="009E048F"/>
    <w:rsid w:val="009E0B7D"/>
    <w:rsid w:val="009F0BD5"/>
    <w:rsid w:val="009F3FF2"/>
    <w:rsid w:val="009F4F40"/>
    <w:rsid w:val="009F5520"/>
    <w:rsid w:val="00A00E84"/>
    <w:rsid w:val="00A04382"/>
    <w:rsid w:val="00A12E95"/>
    <w:rsid w:val="00A16147"/>
    <w:rsid w:val="00A20547"/>
    <w:rsid w:val="00A22B41"/>
    <w:rsid w:val="00A24423"/>
    <w:rsid w:val="00A307E9"/>
    <w:rsid w:val="00A60239"/>
    <w:rsid w:val="00A84578"/>
    <w:rsid w:val="00A902DB"/>
    <w:rsid w:val="00A932E5"/>
    <w:rsid w:val="00A97B48"/>
    <w:rsid w:val="00AA22D3"/>
    <w:rsid w:val="00AA4017"/>
    <w:rsid w:val="00AA49D5"/>
    <w:rsid w:val="00AA5331"/>
    <w:rsid w:val="00AB3BBD"/>
    <w:rsid w:val="00AC4358"/>
    <w:rsid w:val="00AC48AF"/>
    <w:rsid w:val="00AD5804"/>
    <w:rsid w:val="00AD794B"/>
    <w:rsid w:val="00AE2F37"/>
    <w:rsid w:val="00AF090C"/>
    <w:rsid w:val="00AF78D9"/>
    <w:rsid w:val="00AF7A3E"/>
    <w:rsid w:val="00B13767"/>
    <w:rsid w:val="00B23C76"/>
    <w:rsid w:val="00B260A3"/>
    <w:rsid w:val="00B26B6C"/>
    <w:rsid w:val="00B33AC1"/>
    <w:rsid w:val="00B51E15"/>
    <w:rsid w:val="00B53B26"/>
    <w:rsid w:val="00B5567D"/>
    <w:rsid w:val="00B60A36"/>
    <w:rsid w:val="00B6598C"/>
    <w:rsid w:val="00B66BDF"/>
    <w:rsid w:val="00B6796A"/>
    <w:rsid w:val="00B8479A"/>
    <w:rsid w:val="00BA39DA"/>
    <w:rsid w:val="00BB1D29"/>
    <w:rsid w:val="00BC11F0"/>
    <w:rsid w:val="00BC2D00"/>
    <w:rsid w:val="00BC2F19"/>
    <w:rsid w:val="00BC45C2"/>
    <w:rsid w:val="00BE38B3"/>
    <w:rsid w:val="00BF6EBD"/>
    <w:rsid w:val="00C11557"/>
    <w:rsid w:val="00C257F4"/>
    <w:rsid w:val="00C41F34"/>
    <w:rsid w:val="00C4535D"/>
    <w:rsid w:val="00C472C5"/>
    <w:rsid w:val="00C55AAC"/>
    <w:rsid w:val="00C610EC"/>
    <w:rsid w:val="00C6705E"/>
    <w:rsid w:val="00C67BAA"/>
    <w:rsid w:val="00C72A0E"/>
    <w:rsid w:val="00C73082"/>
    <w:rsid w:val="00C77DFA"/>
    <w:rsid w:val="00C847B7"/>
    <w:rsid w:val="00C918F4"/>
    <w:rsid w:val="00C94F84"/>
    <w:rsid w:val="00C9557B"/>
    <w:rsid w:val="00CB14ED"/>
    <w:rsid w:val="00CB5F3C"/>
    <w:rsid w:val="00CB7212"/>
    <w:rsid w:val="00CC0769"/>
    <w:rsid w:val="00CC6A48"/>
    <w:rsid w:val="00CC70E1"/>
    <w:rsid w:val="00CD06D3"/>
    <w:rsid w:val="00CD2138"/>
    <w:rsid w:val="00CD5B94"/>
    <w:rsid w:val="00CE477D"/>
    <w:rsid w:val="00D02057"/>
    <w:rsid w:val="00D027FE"/>
    <w:rsid w:val="00D05B12"/>
    <w:rsid w:val="00D078A2"/>
    <w:rsid w:val="00D14075"/>
    <w:rsid w:val="00D175D3"/>
    <w:rsid w:val="00D20DEE"/>
    <w:rsid w:val="00D21DDF"/>
    <w:rsid w:val="00D40572"/>
    <w:rsid w:val="00D47745"/>
    <w:rsid w:val="00D50FFA"/>
    <w:rsid w:val="00D5192D"/>
    <w:rsid w:val="00D549CF"/>
    <w:rsid w:val="00D63808"/>
    <w:rsid w:val="00D66365"/>
    <w:rsid w:val="00D70201"/>
    <w:rsid w:val="00D72DA0"/>
    <w:rsid w:val="00D906C2"/>
    <w:rsid w:val="00D91D32"/>
    <w:rsid w:val="00DC6A19"/>
    <w:rsid w:val="00DD56AA"/>
    <w:rsid w:val="00DE1B63"/>
    <w:rsid w:val="00DE34A2"/>
    <w:rsid w:val="00DE3B0D"/>
    <w:rsid w:val="00DF5B7A"/>
    <w:rsid w:val="00E01DB9"/>
    <w:rsid w:val="00E021AD"/>
    <w:rsid w:val="00E048D7"/>
    <w:rsid w:val="00E04C7F"/>
    <w:rsid w:val="00E15883"/>
    <w:rsid w:val="00E15AC8"/>
    <w:rsid w:val="00E1655F"/>
    <w:rsid w:val="00E174EE"/>
    <w:rsid w:val="00E17C14"/>
    <w:rsid w:val="00E246A2"/>
    <w:rsid w:val="00E35193"/>
    <w:rsid w:val="00E51BA9"/>
    <w:rsid w:val="00E547E4"/>
    <w:rsid w:val="00E641E8"/>
    <w:rsid w:val="00E66335"/>
    <w:rsid w:val="00E96818"/>
    <w:rsid w:val="00EB53C4"/>
    <w:rsid w:val="00EC5605"/>
    <w:rsid w:val="00ED2FA4"/>
    <w:rsid w:val="00EE014F"/>
    <w:rsid w:val="00EE0237"/>
    <w:rsid w:val="00EE143B"/>
    <w:rsid w:val="00EE5C89"/>
    <w:rsid w:val="00EE6897"/>
    <w:rsid w:val="00EF2A63"/>
    <w:rsid w:val="00EF456E"/>
    <w:rsid w:val="00F052B8"/>
    <w:rsid w:val="00F10C26"/>
    <w:rsid w:val="00F13260"/>
    <w:rsid w:val="00F26700"/>
    <w:rsid w:val="00F44BFF"/>
    <w:rsid w:val="00F508DB"/>
    <w:rsid w:val="00F56B62"/>
    <w:rsid w:val="00F66425"/>
    <w:rsid w:val="00F74B2D"/>
    <w:rsid w:val="00F74C84"/>
    <w:rsid w:val="00F765C8"/>
    <w:rsid w:val="00F768A7"/>
    <w:rsid w:val="00F90696"/>
    <w:rsid w:val="00FA4BA4"/>
    <w:rsid w:val="00FB110F"/>
    <w:rsid w:val="00FC3139"/>
    <w:rsid w:val="00FD1BD1"/>
    <w:rsid w:val="00FD4C45"/>
    <w:rsid w:val="00FD5DB7"/>
    <w:rsid w:val="00FE2193"/>
    <w:rsid w:val="00FE3CDD"/>
    <w:rsid w:val="00FE72E9"/>
    <w:rsid w:val="00FF2027"/>
    <w:rsid w:val="00FF5C13"/>
    <w:rsid w:val="00FF641F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3BE35-CC3B-4243-B14A-B698BDF3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53A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3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F2027"/>
    <w:pPr>
      <w:ind w:left="720"/>
      <w:contextualSpacing/>
    </w:pPr>
  </w:style>
  <w:style w:type="character" w:customStyle="1" w:styleId="sc91">
    <w:name w:val="sc91"/>
    <w:basedOn w:val="a0"/>
    <w:rsid w:val="00923EC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23E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923E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23E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923E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923E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23EC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23E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4D15E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a0"/>
    <w:rsid w:val="001709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17098D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">
    <w:name w:val="sc12"/>
    <w:basedOn w:val="a0"/>
    <w:rsid w:val="00647B5D"/>
    <w:rPr>
      <w:rFonts w:ascii="Courier New" w:hAnsi="Courier New" w:cs="Courier New" w:hint="default"/>
      <w:color w:val="008000"/>
      <w:sz w:val="20"/>
      <w:szCs w:val="20"/>
    </w:rPr>
  </w:style>
  <w:style w:type="table" w:styleId="a8">
    <w:name w:val="Table Grid"/>
    <w:basedOn w:val="a1"/>
    <w:uiPriority w:val="39"/>
    <w:rsid w:val="0041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A22B41"/>
    <w:rPr>
      <w:color w:val="808080"/>
    </w:rPr>
  </w:style>
  <w:style w:type="paragraph" w:styleId="aa">
    <w:name w:val="caption"/>
    <w:basedOn w:val="a"/>
    <w:next w:val="a"/>
    <w:qFormat/>
    <w:rsid w:val="00494F3F"/>
    <w:rPr>
      <w:b/>
      <w:bCs/>
      <w:sz w:val="20"/>
      <w:szCs w:val="20"/>
    </w:rPr>
  </w:style>
  <w:style w:type="paragraph" w:customStyle="1" w:styleId="ab">
    <w:name w:val="Просто текст"/>
    <w:basedOn w:val="aa"/>
    <w:qFormat/>
    <w:rsid w:val="00B60A36"/>
    <w:pPr>
      <w:spacing w:after="200"/>
      <w:jc w:val="both"/>
    </w:pPr>
    <w:rPr>
      <w:b w:val="0"/>
      <w:sz w:val="28"/>
      <w:szCs w:val="28"/>
      <w:lang w:eastAsia="en-US"/>
    </w:rPr>
  </w:style>
  <w:style w:type="paragraph" w:customStyle="1" w:styleId="ac">
    <w:name w:val="Заголовок"/>
    <w:basedOn w:val="a"/>
    <w:qFormat/>
    <w:rsid w:val="00B60A36"/>
    <w:pPr>
      <w:spacing w:after="200" w:line="360" w:lineRule="auto"/>
      <w:ind w:firstLine="539"/>
      <w:jc w:val="both"/>
      <w:outlineLvl w:val="1"/>
    </w:pPr>
    <w:rPr>
      <w:b/>
      <w:sz w:val="28"/>
      <w:szCs w:val="28"/>
      <w:lang w:eastAsia="en-US"/>
    </w:rPr>
  </w:style>
  <w:style w:type="character" w:customStyle="1" w:styleId="MathematicaFormatStandardForm">
    <w:name w:val="MathematicaFormatStandardForm"/>
    <w:uiPriority w:val="99"/>
    <w:rsid w:val="00B13767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image" Target="media/image24.e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97" Type="http://schemas.openxmlformats.org/officeDocument/2006/relationships/chart" Target="charts/chart4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chart" Target="charts/chart2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7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_________Microsoft_Visio_2003_20101.vsd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3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chart" Target="charts/chart1.xm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&#1050;&#1085;&#1080;&#1075;&#1072;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&#1050;&#1085;&#1080;&#1075;&#1072;1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&#1050;&#1085;&#1080;&#1075;&#1072;1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&#1050;&#1085;&#1080;&#1075;&#1072;1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ω(vi=0)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Лист1!$AD$33:$AD$40</c:f>
              <c:numCache>
                <c:formatCode>0.00E+00</c:formatCode>
                <c:ptCount val="8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  <c:pt idx="3">
                  <c:v>100000000</c:v>
                </c:pt>
                <c:pt idx="4">
                  <c:v>1000000000</c:v>
                </c:pt>
                <c:pt idx="5">
                  <c:v>10000000000</c:v>
                </c:pt>
                <c:pt idx="6">
                  <c:v>100000000000</c:v>
                </c:pt>
                <c:pt idx="7">
                  <c:v>1000000000000</c:v>
                </c:pt>
              </c:numCache>
            </c:numRef>
          </c:cat>
          <c:val>
            <c:numRef>
              <c:f>Лист1!$AE$33:$AE$40</c:f>
              <c:numCache>
                <c:formatCode>0.00E+00</c:formatCode>
                <c:ptCount val="8"/>
                <c:pt idx="0">
                  <c:v>6.1400000000000002E-5</c:v>
                </c:pt>
                <c:pt idx="1">
                  <c:v>1.17E-5</c:v>
                </c:pt>
                <c:pt idx="2">
                  <c:v>3.89E-6</c:v>
                </c:pt>
                <c:pt idx="3">
                  <c:v>3.8099999999999999E-6</c:v>
                </c:pt>
                <c:pt idx="4">
                  <c:v>3.8099999999999999E-6</c:v>
                </c:pt>
                <c:pt idx="5">
                  <c:v>3.8099999999999999E-6</c:v>
                </c:pt>
                <c:pt idx="6">
                  <c:v>3.8099999999999999E-6</c:v>
                </c:pt>
                <c:pt idx="7">
                  <c:v>3.8099999999999999E-6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3821488"/>
        <c:axId val="343822664"/>
      </c:lineChart>
      <c:catAx>
        <c:axId val="343821488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822664"/>
        <c:crosses val="autoZero"/>
        <c:auto val="1"/>
        <c:lblAlgn val="ctr"/>
        <c:lblOffset val="100"/>
        <c:noMultiLvlLbl val="0"/>
      </c:catAx>
      <c:valAx>
        <c:axId val="34382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821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u="none" strike="noStrike" baseline="0">
                <a:effectLst/>
              </a:rPr>
              <a:t>ω</a:t>
            </a:r>
            <a:r>
              <a:rPr lang="en-US"/>
              <a:t>(vi=1)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w(vi=1)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Лист1!$AD$33:$AD$40</c:f>
              <c:numCache>
                <c:formatCode>0.00E+00</c:formatCode>
                <c:ptCount val="8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  <c:pt idx="3">
                  <c:v>100000000</c:v>
                </c:pt>
                <c:pt idx="4">
                  <c:v>1000000000</c:v>
                </c:pt>
                <c:pt idx="5">
                  <c:v>10000000000</c:v>
                </c:pt>
                <c:pt idx="6">
                  <c:v>100000000000</c:v>
                </c:pt>
                <c:pt idx="7">
                  <c:v>1000000000000</c:v>
                </c:pt>
              </c:numCache>
            </c:numRef>
          </c:cat>
          <c:val>
            <c:numRef>
              <c:f>Лист1!$AG$33:$AG$40</c:f>
              <c:numCache>
                <c:formatCode>0.00E+00</c:formatCode>
                <c:ptCount val="8"/>
                <c:pt idx="0">
                  <c:v>1.2300000000000001E-4</c:v>
                </c:pt>
                <c:pt idx="1">
                  <c:v>2.34E-5</c:v>
                </c:pt>
                <c:pt idx="2">
                  <c:v>7.7800000000000001E-6</c:v>
                </c:pt>
                <c:pt idx="3">
                  <c:v>7.6299999999999998E-6</c:v>
                </c:pt>
                <c:pt idx="4">
                  <c:v>7.61E-6</c:v>
                </c:pt>
                <c:pt idx="5">
                  <c:v>7.61E-6</c:v>
                </c:pt>
                <c:pt idx="6">
                  <c:v>7.61E-6</c:v>
                </c:pt>
                <c:pt idx="7">
                  <c:v>7.61E-6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3819920"/>
        <c:axId val="343821880"/>
      </c:lineChart>
      <c:catAx>
        <c:axId val="343819920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821880"/>
        <c:crosses val="autoZero"/>
        <c:auto val="1"/>
        <c:lblAlgn val="ctr"/>
        <c:lblOffset val="100"/>
        <c:noMultiLvlLbl val="0"/>
      </c:catAx>
      <c:valAx>
        <c:axId val="343821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819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u(vi=0)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Лист1!$AD$33:$AD$40</c:f>
              <c:numCache>
                <c:formatCode>0.00E+00</c:formatCode>
                <c:ptCount val="8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  <c:pt idx="3">
                  <c:v>100000000</c:v>
                </c:pt>
                <c:pt idx="4">
                  <c:v>1000000000</c:v>
                </c:pt>
                <c:pt idx="5">
                  <c:v>10000000000</c:v>
                </c:pt>
                <c:pt idx="6">
                  <c:v>100000000000</c:v>
                </c:pt>
                <c:pt idx="7">
                  <c:v>1000000000000</c:v>
                </c:pt>
              </c:numCache>
            </c:numRef>
          </c:cat>
          <c:val>
            <c:numRef>
              <c:f>Лист1!$AF$33:$AF$40</c:f>
              <c:numCache>
                <c:formatCode>0.00E+00</c:formatCode>
                <c:ptCount val="8"/>
                <c:pt idx="0">
                  <c:v>3.7699999999999997E-2</c:v>
                </c:pt>
                <c:pt idx="1">
                  <c:v>1.34E-2</c:v>
                </c:pt>
                <c:pt idx="2">
                  <c:v>4.81E-3</c:v>
                </c:pt>
                <c:pt idx="3">
                  <c:v>4.7499999999999999E-3</c:v>
                </c:pt>
                <c:pt idx="4">
                  <c:v>4.7499999999999999E-3</c:v>
                </c:pt>
                <c:pt idx="5">
                  <c:v>4.7499999999999999E-3</c:v>
                </c:pt>
                <c:pt idx="6">
                  <c:v>4.7499999999999999E-3</c:v>
                </c:pt>
                <c:pt idx="7">
                  <c:v>4.7499999999999999E-3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3819136"/>
        <c:axId val="340013312"/>
      </c:lineChart>
      <c:catAx>
        <c:axId val="343819136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013312"/>
        <c:crosses val="autoZero"/>
        <c:auto val="1"/>
        <c:lblAlgn val="ctr"/>
        <c:lblOffset val="100"/>
        <c:noMultiLvlLbl val="0"/>
      </c:catAx>
      <c:valAx>
        <c:axId val="34001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81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u(vi=1)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Лист1!$AD$33:$AD$40</c:f>
              <c:numCache>
                <c:formatCode>0.00E+00</c:formatCode>
                <c:ptCount val="8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  <c:pt idx="3">
                  <c:v>100000000</c:v>
                </c:pt>
                <c:pt idx="4">
                  <c:v>1000000000</c:v>
                </c:pt>
                <c:pt idx="5">
                  <c:v>10000000000</c:v>
                </c:pt>
                <c:pt idx="6">
                  <c:v>100000000000</c:v>
                </c:pt>
                <c:pt idx="7">
                  <c:v>1000000000000</c:v>
                </c:pt>
              </c:numCache>
            </c:numRef>
          </c:cat>
          <c:val>
            <c:numRef>
              <c:f>Лист1!$AH$33:$AH$40</c:f>
              <c:numCache>
                <c:formatCode>0.00E+00</c:formatCode>
                <c:ptCount val="8"/>
                <c:pt idx="0">
                  <c:v>3.7699999999999997E-2</c:v>
                </c:pt>
                <c:pt idx="1">
                  <c:v>1.34E-2</c:v>
                </c:pt>
                <c:pt idx="2">
                  <c:v>4.81E-3</c:v>
                </c:pt>
                <c:pt idx="3">
                  <c:v>4.7600000000000003E-3</c:v>
                </c:pt>
                <c:pt idx="4">
                  <c:v>4.7499999999999999E-3</c:v>
                </c:pt>
                <c:pt idx="5">
                  <c:v>4.7499999999999999E-3</c:v>
                </c:pt>
                <c:pt idx="6">
                  <c:v>4.7499999999999999E-3</c:v>
                </c:pt>
                <c:pt idx="7">
                  <c:v>4.7499999999999999E-3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8235752"/>
        <c:axId val="350953800"/>
      </c:lineChart>
      <c:catAx>
        <c:axId val="288235752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953800"/>
        <c:crosses val="autoZero"/>
        <c:auto val="1"/>
        <c:lblAlgn val="ctr"/>
        <c:lblOffset val="100"/>
        <c:noMultiLvlLbl val="0"/>
      </c:catAx>
      <c:valAx>
        <c:axId val="350953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235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16</Pages>
  <Words>2118</Words>
  <Characters>12076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Daniil Shchesnyak</cp:lastModifiedBy>
  <cp:revision>25</cp:revision>
  <dcterms:created xsi:type="dcterms:W3CDTF">2014-10-17T09:48:00Z</dcterms:created>
  <dcterms:modified xsi:type="dcterms:W3CDTF">2016-10-26T09:53:00Z</dcterms:modified>
</cp:coreProperties>
</file>