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BC6E41" w:rsidP="00BC6E41">
      <w:pPr>
        <w:jc w:val="center"/>
      </w:pPr>
      <w:r>
        <w:t>Семантический анализ</w:t>
      </w:r>
    </w:p>
    <w:p w:rsidR="00BC6E41" w:rsidRDefault="001832C0" w:rsidP="00BC6E41">
      <w:pPr>
        <w:jc w:val="both"/>
      </w:pPr>
      <w:r>
        <w:t xml:space="preserve">Полный разбор предложения языка не может провести компилятор. </w:t>
      </w:r>
      <w:r w:rsidR="00477EEF">
        <w:t xml:space="preserve">Полный распознаватель ЯП можно построить на основе распознавателя контекстно-свободного языка, но такой распознаватель имеет экспоненциальную зависимость требуемую для выполнения разбора цепочки вычислительных ресурсов от длины входной цепочки. </w:t>
      </w:r>
      <w:r w:rsidR="009C0CB4">
        <w:t>Компилятор построенный на основе такого распознавателя будет не эффективным с точки зрения либо скорости работы,</w:t>
      </w:r>
      <w:r w:rsidR="005C7556">
        <w:t xml:space="preserve"> либо объема необходимой памяти. Поэтому такие компиляторы ис</w:t>
      </w:r>
      <w:r w:rsidR="004B7492">
        <w:t xml:space="preserve">пользуются достаточно редко, а компиляторы на этапе разбора входных цепочек проверяют только синтаксические конструкции </w:t>
      </w:r>
      <w:r w:rsidR="001501CA">
        <w:t xml:space="preserve">входного </w:t>
      </w:r>
      <w:r w:rsidR="00B66237">
        <w:t xml:space="preserve">языка не учитывая его семантику. </w:t>
      </w:r>
      <w:r w:rsidR="002747C2">
        <w:t>Но для того чтобы повысить эффективность компиляторов разбор цепочек входного языка выполняется в два этапа:</w:t>
      </w:r>
    </w:p>
    <w:p w:rsidR="002747C2" w:rsidRDefault="002747C2" w:rsidP="002747C2">
      <w:pPr>
        <w:pStyle w:val="a3"/>
        <w:numPr>
          <w:ilvl w:val="0"/>
          <w:numId w:val="1"/>
        </w:numPr>
        <w:jc w:val="both"/>
      </w:pPr>
      <w:r>
        <w:t>Синтаксический разбор на основе распознавателя одного из известных классов контекстно свободных языков.</w:t>
      </w:r>
    </w:p>
    <w:p w:rsidR="00892713" w:rsidRDefault="00892713" w:rsidP="002747C2">
      <w:pPr>
        <w:pStyle w:val="a3"/>
        <w:numPr>
          <w:ilvl w:val="0"/>
          <w:numId w:val="1"/>
        </w:numPr>
        <w:jc w:val="both"/>
      </w:pPr>
      <w:r>
        <w:t xml:space="preserve">Семантический анализ входной цепочки. </w:t>
      </w:r>
      <w:r w:rsidR="008F5922">
        <w:t xml:space="preserve">Входными данными служат таблица идентификаторов являющаяся результатом лексического анализа и результаты разбора </w:t>
      </w:r>
      <w:r w:rsidR="006A6A22">
        <w:t>синтаксиче</w:t>
      </w:r>
      <w:r w:rsidR="0053682E">
        <w:t xml:space="preserve">ских конструкций входного языка. </w:t>
      </w:r>
    </w:p>
    <w:p w:rsidR="00682A0B" w:rsidRDefault="003D08C1" w:rsidP="00682A0B">
      <w:pPr>
        <w:jc w:val="both"/>
      </w:pPr>
      <w:r>
        <w:t>Семантический анализатор выполняет следующие действия:</w:t>
      </w:r>
    </w:p>
    <w:p w:rsidR="003D08C1" w:rsidRDefault="003D08C1" w:rsidP="003D08C1">
      <w:pPr>
        <w:pStyle w:val="a3"/>
        <w:numPr>
          <w:ilvl w:val="0"/>
          <w:numId w:val="2"/>
        </w:numPr>
        <w:jc w:val="both"/>
      </w:pPr>
      <w:r>
        <w:t xml:space="preserve">Проверка соблюдения во входной программе семантических соглашений входного языка </w:t>
      </w:r>
    </w:p>
    <w:p w:rsidR="00B57AF9" w:rsidRDefault="00B57AF9" w:rsidP="003D08C1">
      <w:pPr>
        <w:pStyle w:val="a3"/>
        <w:numPr>
          <w:ilvl w:val="0"/>
          <w:numId w:val="2"/>
        </w:numPr>
        <w:jc w:val="both"/>
      </w:pPr>
      <w:r>
        <w:t xml:space="preserve">Пополнение внутреннего представления программы в компиляторе операторами и действиями </w:t>
      </w:r>
      <w:r w:rsidR="002F6FAF">
        <w:t>не явно предусмотре</w:t>
      </w:r>
      <w:r w:rsidR="00B61DA2">
        <w:t xml:space="preserve">нными семантикой входного языка. </w:t>
      </w:r>
    </w:p>
    <w:p w:rsidR="00B61DA2" w:rsidRDefault="00B61DA2" w:rsidP="003D08C1">
      <w:pPr>
        <w:pStyle w:val="a3"/>
        <w:numPr>
          <w:ilvl w:val="0"/>
          <w:numId w:val="2"/>
        </w:numPr>
        <w:jc w:val="both"/>
      </w:pPr>
      <w:r>
        <w:t xml:space="preserve">Проверка элементарных семантических норм программирования на прямую не связанных с входным языком. </w:t>
      </w:r>
    </w:p>
    <w:p w:rsidR="00AF34D1" w:rsidRDefault="00AF34D1" w:rsidP="00AF34D1">
      <w:pPr>
        <w:jc w:val="both"/>
      </w:pPr>
    </w:p>
    <w:p w:rsidR="00435CB4" w:rsidRDefault="00AF34D1" w:rsidP="00AF34D1">
      <w:pPr>
        <w:jc w:val="both"/>
      </w:pPr>
      <w:r>
        <w:t xml:space="preserve">Проверка соблюдения во входной программе семантических соглашений заключается в сопоставлений входных цепочек программы с требованием семантики входного языка программирования. </w:t>
      </w:r>
      <w:r w:rsidR="00267B9A">
        <w:t>Каждый ЯП имеет четко заданные и специфициро</w:t>
      </w:r>
      <w:r w:rsidR="005F5C04">
        <w:t>ванные семантические соглашения, которые не могут быть проверены на</w:t>
      </w:r>
      <w:r w:rsidR="00F62DAD">
        <w:t xml:space="preserve"> этапе синтаксического разбора, именно их и проверяет семантический анализатор.</w:t>
      </w:r>
    </w:p>
    <w:p w:rsidR="009E35BC" w:rsidRDefault="00435CB4" w:rsidP="00AF34D1">
      <w:pPr>
        <w:jc w:val="both"/>
      </w:pPr>
      <w:r>
        <w:t>Контекстным условием, проверяемым синтаксическим ан</w:t>
      </w:r>
      <w:r w:rsidR="009E35BC">
        <w:t>ализатором относится следующее :</w:t>
      </w:r>
    </w:p>
    <w:p w:rsidR="009E35BC" w:rsidRDefault="009E35BC" w:rsidP="009E35BC">
      <w:pPr>
        <w:pStyle w:val="a3"/>
        <w:numPr>
          <w:ilvl w:val="0"/>
          <w:numId w:val="3"/>
        </w:numPr>
        <w:jc w:val="both"/>
      </w:pPr>
      <w:r>
        <w:t>Каждая метка на которую есть ссылка должна один раз присутствовать в программе</w:t>
      </w:r>
    </w:p>
    <w:p w:rsidR="00AF34D1" w:rsidRDefault="009E35BC" w:rsidP="009E35BC">
      <w:pPr>
        <w:pStyle w:val="a3"/>
        <w:numPr>
          <w:ilvl w:val="0"/>
          <w:numId w:val="3"/>
        </w:numPr>
        <w:jc w:val="both"/>
      </w:pPr>
      <w:r>
        <w:t xml:space="preserve">Каждый идентификатор должен быть описан 1 раз. И ни один идентификатор не может быть описан более 1 раза. </w:t>
      </w:r>
    </w:p>
    <w:p w:rsidR="009E35BC" w:rsidRDefault="009E35BC" w:rsidP="009E35BC">
      <w:pPr>
        <w:pStyle w:val="a3"/>
        <w:numPr>
          <w:ilvl w:val="0"/>
          <w:numId w:val="3"/>
        </w:numPr>
        <w:jc w:val="both"/>
      </w:pPr>
      <w:r>
        <w:t>При вызове функции число фактических параметров и их типы должны соответствовать числу и типам формальных параметров</w:t>
      </w:r>
    </w:p>
    <w:p w:rsidR="009E35BC" w:rsidRDefault="009E35BC" w:rsidP="009E35BC">
      <w:pPr>
        <w:pStyle w:val="a3"/>
        <w:numPr>
          <w:ilvl w:val="0"/>
          <w:numId w:val="3"/>
        </w:numPr>
        <w:jc w:val="both"/>
      </w:pPr>
      <w:r>
        <w:t xml:space="preserve">Все операнды в выражениях и операциях должны иметь типы допустимые для данного выражения или операции </w:t>
      </w:r>
    </w:p>
    <w:p w:rsidR="00D13A78" w:rsidRDefault="00D13A78" w:rsidP="009E35BC">
      <w:pPr>
        <w:pStyle w:val="a3"/>
        <w:numPr>
          <w:ilvl w:val="0"/>
          <w:numId w:val="3"/>
        </w:numPr>
        <w:jc w:val="both"/>
      </w:pPr>
      <w:r>
        <w:t xml:space="preserve">Типы переменных в выражениях должны быть согласованны между собой. </w:t>
      </w:r>
    </w:p>
    <w:p w:rsidR="00CF5833" w:rsidRDefault="00CF5833" w:rsidP="00CF5833">
      <w:pPr>
        <w:jc w:val="both"/>
      </w:pPr>
      <w:r>
        <w:t xml:space="preserve">Если какой-либо из семантических требований входного языка не выполняется, то компилятор выдает сообщение об ошибке и процесс компиляции на этом может закончится. </w:t>
      </w:r>
      <w:r w:rsidR="00EC4094">
        <w:t>Дополнение внутреннего представления программы операторами и действиями неявно предусмотренными семантикой входного языка связанно с преобразовани</w:t>
      </w:r>
      <w:r w:rsidR="005A4495">
        <w:t xml:space="preserve">е типов операндов в выражениях и при передаче параметров в процедуры и функции. </w:t>
      </w:r>
      <w:r w:rsidR="00CF7435">
        <w:t>Семантический анализ можно выполнять сраз</w:t>
      </w:r>
      <w:r w:rsidR="00F61C4F">
        <w:t xml:space="preserve">у после синтаксического анализа, некоторые требования можно контролировать во время генерации кода, а можно совместить синтаксическим анализом. </w:t>
      </w:r>
    </w:p>
    <w:p w:rsidR="008B6333" w:rsidRDefault="008B6333" w:rsidP="00CF5833">
      <w:pPr>
        <w:jc w:val="both"/>
      </w:pPr>
      <w:r>
        <w:lastRenderedPageBreak/>
        <w:t>На фазе семантического анализа обрабатываются структуры распознан</w:t>
      </w:r>
      <w:r w:rsidR="00E44A15">
        <w:t>ные синтаксическим анализатором. На этой стадии выполняется ряд важных функций таких как ведение таблицы символов, обнаружение боль</w:t>
      </w:r>
      <w:r w:rsidR="00B62B98">
        <w:t>шинства ошибок, макро обработка, выполнение инструкций о</w:t>
      </w:r>
      <w:r w:rsidR="00836B22">
        <w:t>тнесенных ко времени компиляции, включение неявной информации, т.е. информация заданная в программе неявно должна быть представлена в явном виде в программах низкого уровня</w:t>
      </w:r>
      <w:r w:rsidR="00705C46">
        <w:t>. Большая часть информации данного типа называется соглашением по умолчанию и интерпретируется соответствующим образом, если не задана</w:t>
      </w:r>
      <w:r w:rsidR="00836B22">
        <w:t xml:space="preserve"> </w:t>
      </w:r>
      <w:r w:rsidR="00705C46">
        <w:t xml:space="preserve">явная спецификация. </w:t>
      </w:r>
      <w:r w:rsidR="00405311">
        <w:t xml:space="preserve">При простых трансляциях семантический анализатор может на самом деле породить объектный код, но обычно выходом этой стадии служит некоторая внутренняя форма выполняемой программы </w:t>
      </w:r>
      <w:r w:rsidR="00CD326F">
        <w:t xml:space="preserve">с которой затем транслятор работает на стадии оптимизации </w:t>
      </w:r>
      <w:r w:rsidR="00BA68D1">
        <w:t xml:space="preserve">перед генерацией кода. </w:t>
      </w:r>
    </w:p>
    <w:p w:rsidR="008C0061" w:rsidRDefault="008C0061" w:rsidP="00CF5833">
      <w:pPr>
        <w:jc w:val="both"/>
      </w:pPr>
      <w:r>
        <w:t xml:space="preserve">Обычно семантический анализатор разделяется на ряд более мелких анализаторов, каждый из которых предназначен для конкретной программной конструкции, например описание массивов обрабатываются одним анализатором, а арифметические выражения другим. </w:t>
      </w:r>
      <w:r w:rsidR="00872188">
        <w:t>Соответствующий анализатор</w:t>
      </w:r>
      <w:r>
        <w:t xml:space="preserve"> </w:t>
      </w:r>
      <w:r w:rsidR="00872188">
        <w:t xml:space="preserve">вызывается синтаксическим  анализатором как только последний распознает синтаксическую единицу требующую обработки. </w:t>
      </w:r>
      <w:r w:rsidR="00B433BF">
        <w:t xml:space="preserve">Семантические анализаторы взаимодействуют между собой посредством информации хранящейся в различных структурах данных, в частности в центральной таблице символов. </w:t>
      </w:r>
      <w:r w:rsidR="002125BB">
        <w:t xml:space="preserve">Например семантический анализатор обрабатывающий описание типов для простых переменных не делает ничего кроме занесения описанных типов в таблицу символов. </w:t>
      </w:r>
      <w:r w:rsidR="00D83A7E">
        <w:t>Позже семантический анализатор обрабатывающий арифметические выражения может использовать описанные типы для включения соответствующих специфических типов арифмети</w:t>
      </w:r>
      <w:r w:rsidR="00697CB5">
        <w:t>ческих операций в объектный код</w:t>
      </w:r>
      <w:r w:rsidR="00D83A7E">
        <w:t xml:space="preserve">. Таким образом действия выполняемые семантическим анализатором </w:t>
      </w:r>
      <w:r w:rsidR="009726AE">
        <w:t xml:space="preserve">существенным образом влияет на порождаемый компилятором код результирующей программы. </w:t>
      </w:r>
      <w:r w:rsidR="005C7B76">
        <w:t xml:space="preserve">Проверка элементарных смысловых норм языков программирования напрямую не связанных с входным языком это сервисная функция, которую предоставляют большинство современных компиляторов. </w:t>
      </w:r>
      <w:r w:rsidR="00697CB5">
        <w:t xml:space="preserve">Эта функция обеспечивает проверку компилятора некоторых соглашений применимых к большинству современных ЯП, выполнение которых связанно со смыслом как всей входной программы так и отдельных ее фрагментов </w:t>
      </w:r>
      <w:bookmarkStart w:id="0" w:name="_GoBack"/>
      <w:bookmarkEnd w:id="0"/>
    </w:p>
    <w:sectPr w:rsidR="008C0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030C4"/>
    <w:multiLevelType w:val="hybridMultilevel"/>
    <w:tmpl w:val="AE023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85DBF"/>
    <w:multiLevelType w:val="hybridMultilevel"/>
    <w:tmpl w:val="07AA6E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55574"/>
    <w:multiLevelType w:val="hybridMultilevel"/>
    <w:tmpl w:val="A552C53C"/>
    <w:lvl w:ilvl="0" w:tplc="3F867B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B5"/>
    <w:rsid w:val="001501CA"/>
    <w:rsid w:val="001832C0"/>
    <w:rsid w:val="002125BB"/>
    <w:rsid w:val="00223EB5"/>
    <w:rsid w:val="00267B9A"/>
    <w:rsid w:val="002747C2"/>
    <w:rsid w:val="002F6FAF"/>
    <w:rsid w:val="003D08C1"/>
    <w:rsid w:val="00405311"/>
    <w:rsid w:val="00435CB4"/>
    <w:rsid w:val="00477EEF"/>
    <w:rsid w:val="004B7492"/>
    <w:rsid w:val="0053682E"/>
    <w:rsid w:val="005A4495"/>
    <w:rsid w:val="005C7556"/>
    <w:rsid w:val="005C7B76"/>
    <w:rsid w:val="005F5C04"/>
    <w:rsid w:val="00682A0B"/>
    <w:rsid w:val="00697CB5"/>
    <w:rsid w:val="006A6A22"/>
    <w:rsid w:val="006E63C4"/>
    <w:rsid w:val="00705C46"/>
    <w:rsid w:val="00772039"/>
    <w:rsid w:val="00836B22"/>
    <w:rsid w:val="00872188"/>
    <w:rsid w:val="00892713"/>
    <w:rsid w:val="008B6333"/>
    <w:rsid w:val="008C0061"/>
    <w:rsid w:val="008F5922"/>
    <w:rsid w:val="009726AE"/>
    <w:rsid w:val="009C0CB4"/>
    <w:rsid w:val="009E35BC"/>
    <w:rsid w:val="00AF34D1"/>
    <w:rsid w:val="00B433BF"/>
    <w:rsid w:val="00B57AF9"/>
    <w:rsid w:val="00B61DA2"/>
    <w:rsid w:val="00B62B98"/>
    <w:rsid w:val="00B66237"/>
    <w:rsid w:val="00BA68D1"/>
    <w:rsid w:val="00BC6E41"/>
    <w:rsid w:val="00CD326F"/>
    <w:rsid w:val="00CF5833"/>
    <w:rsid w:val="00CF7435"/>
    <w:rsid w:val="00D13A78"/>
    <w:rsid w:val="00D83A7E"/>
    <w:rsid w:val="00E44A15"/>
    <w:rsid w:val="00EC4094"/>
    <w:rsid w:val="00F61C4F"/>
    <w:rsid w:val="00F6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B2503-164D-4C1E-BC64-ED144D70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47</cp:revision>
  <dcterms:created xsi:type="dcterms:W3CDTF">2016-12-01T06:07:00Z</dcterms:created>
  <dcterms:modified xsi:type="dcterms:W3CDTF">2016-12-01T07:01:00Z</dcterms:modified>
</cp:coreProperties>
</file>