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9DF" w:rsidRDefault="00491659" w:rsidP="00491659">
      <w:pPr>
        <w:jc w:val="center"/>
      </w:pPr>
      <w:r>
        <w:t>Лекция 8. Сетевое ПО</w:t>
      </w:r>
    </w:p>
    <w:p w:rsidR="00491659" w:rsidRDefault="007351B3" w:rsidP="007351B3">
      <w:pPr>
        <w:pStyle w:val="a3"/>
        <w:numPr>
          <w:ilvl w:val="0"/>
          <w:numId w:val="1"/>
        </w:numPr>
        <w:jc w:val="both"/>
      </w:pPr>
      <w:r>
        <w:t>Операционные возможности</w:t>
      </w:r>
    </w:p>
    <w:p w:rsidR="007351B3" w:rsidRDefault="007351B3" w:rsidP="007351B3">
      <w:pPr>
        <w:pStyle w:val="a3"/>
        <w:numPr>
          <w:ilvl w:val="0"/>
          <w:numId w:val="1"/>
        </w:numPr>
        <w:jc w:val="both"/>
      </w:pPr>
      <w:r>
        <w:t>Производительность</w:t>
      </w:r>
      <w:r w:rsidR="00C27EF1">
        <w:t xml:space="preserve">. </w:t>
      </w:r>
      <w:r w:rsidR="0097334B">
        <w:t>Средне суммарное</w:t>
      </w:r>
      <w:r w:rsidR="00C27EF1">
        <w:t xml:space="preserve"> быстродействие</w:t>
      </w:r>
    </w:p>
    <w:p w:rsidR="009328EC" w:rsidRDefault="009328EC" w:rsidP="007351B3">
      <w:pPr>
        <w:pStyle w:val="a3"/>
        <w:numPr>
          <w:ilvl w:val="0"/>
          <w:numId w:val="1"/>
        </w:numPr>
        <w:jc w:val="both"/>
      </w:pPr>
      <w:r>
        <w:t xml:space="preserve">Время передачи сообщения. </w:t>
      </w:r>
      <w:r w:rsidR="00FB4351">
        <w:t>Пропускная способность, расстояние</w:t>
      </w:r>
    </w:p>
    <w:p w:rsidR="00FB4351" w:rsidRDefault="00FB4351" w:rsidP="007351B3">
      <w:pPr>
        <w:pStyle w:val="a3"/>
        <w:numPr>
          <w:ilvl w:val="0"/>
          <w:numId w:val="1"/>
        </w:numPr>
        <w:jc w:val="both"/>
      </w:pPr>
      <w:r>
        <w:t xml:space="preserve">Стоимость обработки данных. </w:t>
      </w:r>
      <w:r w:rsidR="003E68C3">
        <w:t>Время и объем хранения данных</w:t>
      </w:r>
    </w:p>
    <w:p w:rsidR="003E68C3" w:rsidRDefault="003E68C3" w:rsidP="003E68C3">
      <w:pPr>
        <w:jc w:val="both"/>
      </w:pPr>
      <w:r>
        <w:t>Все сети можно классифицировать по признакам:</w:t>
      </w:r>
    </w:p>
    <w:p w:rsidR="003E68C3" w:rsidRDefault="003E68C3" w:rsidP="003E68C3">
      <w:pPr>
        <w:pStyle w:val="a3"/>
        <w:numPr>
          <w:ilvl w:val="0"/>
          <w:numId w:val="1"/>
        </w:numPr>
        <w:jc w:val="both"/>
      </w:pPr>
      <w:r>
        <w:t>Корпоративность</w:t>
      </w:r>
    </w:p>
    <w:p w:rsidR="003E68C3" w:rsidRDefault="003E68C3" w:rsidP="003E68C3">
      <w:pPr>
        <w:pStyle w:val="a3"/>
        <w:numPr>
          <w:ilvl w:val="1"/>
          <w:numId w:val="1"/>
        </w:numPr>
        <w:jc w:val="both"/>
      </w:pPr>
      <w:r>
        <w:t>Локальная</w:t>
      </w:r>
    </w:p>
    <w:p w:rsidR="003E68C3" w:rsidRDefault="003E68C3" w:rsidP="003E68C3">
      <w:pPr>
        <w:pStyle w:val="a3"/>
        <w:numPr>
          <w:ilvl w:val="1"/>
          <w:numId w:val="1"/>
        </w:numPr>
        <w:jc w:val="both"/>
      </w:pPr>
      <w:r>
        <w:t>Глобальная</w:t>
      </w:r>
    </w:p>
    <w:p w:rsidR="00180DF2" w:rsidRDefault="00180DF2" w:rsidP="00180DF2">
      <w:pPr>
        <w:pStyle w:val="a3"/>
        <w:numPr>
          <w:ilvl w:val="0"/>
          <w:numId w:val="1"/>
        </w:numPr>
        <w:jc w:val="both"/>
      </w:pPr>
      <w:r>
        <w:t>Организация сетевого ПО</w:t>
      </w:r>
    </w:p>
    <w:p w:rsidR="00180DF2" w:rsidRDefault="0097334B" w:rsidP="00180DF2">
      <w:pPr>
        <w:pStyle w:val="a3"/>
        <w:numPr>
          <w:ilvl w:val="1"/>
          <w:numId w:val="1"/>
        </w:numPr>
        <w:jc w:val="both"/>
      </w:pPr>
      <w:r>
        <w:t>Одно ранговые</w:t>
      </w:r>
      <w:r w:rsidR="00180DF2">
        <w:t>.</w:t>
      </w:r>
      <w:r w:rsidR="00713321">
        <w:t xml:space="preserve"> Все равны.</w:t>
      </w:r>
    </w:p>
    <w:p w:rsidR="00180DF2" w:rsidRDefault="00180DF2" w:rsidP="00180DF2">
      <w:pPr>
        <w:pStyle w:val="a3"/>
        <w:numPr>
          <w:ilvl w:val="1"/>
          <w:numId w:val="1"/>
        </w:numPr>
        <w:jc w:val="both"/>
      </w:pPr>
      <w:r>
        <w:t>Сети централизованного управления.</w:t>
      </w:r>
      <w:r w:rsidR="00B34E8A">
        <w:t xml:space="preserve"> </w:t>
      </w:r>
    </w:p>
    <w:p w:rsidR="00855799" w:rsidRDefault="00855799" w:rsidP="00855799">
      <w:pPr>
        <w:pStyle w:val="a3"/>
        <w:numPr>
          <w:ilvl w:val="0"/>
          <w:numId w:val="1"/>
        </w:numPr>
        <w:jc w:val="both"/>
      </w:pPr>
      <w:r>
        <w:t>Метод доступа</w:t>
      </w:r>
    </w:p>
    <w:p w:rsidR="00855799" w:rsidRPr="00172997" w:rsidRDefault="00172997" w:rsidP="00855799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Ethernet</w:t>
      </w:r>
    </w:p>
    <w:p w:rsidR="00172997" w:rsidRPr="00172997" w:rsidRDefault="00172997" w:rsidP="00855799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Token ring</w:t>
      </w:r>
    </w:p>
    <w:p w:rsidR="00172997" w:rsidRPr="00172997" w:rsidRDefault="00172997" w:rsidP="00855799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Arcnet</w:t>
      </w:r>
    </w:p>
    <w:p w:rsidR="00172997" w:rsidRDefault="00172997" w:rsidP="00172997">
      <w:pPr>
        <w:pStyle w:val="a3"/>
        <w:numPr>
          <w:ilvl w:val="0"/>
          <w:numId w:val="1"/>
        </w:numPr>
        <w:jc w:val="both"/>
      </w:pPr>
      <w:r>
        <w:t>Протоколы передачи данных</w:t>
      </w:r>
    </w:p>
    <w:p w:rsidR="00172997" w:rsidRPr="00172997" w:rsidRDefault="00064F49" w:rsidP="00172997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PTP. Peer to Peer</w:t>
      </w:r>
    </w:p>
    <w:p w:rsidR="00172997" w:rsidRDefault="00172997" w:rsidP="00172997">
      <w:pPr>
        <w:pStyle w:val="a3"/>
        <w:numPr>
          <w:ilvl w:val="1"/>
          <w:numId w:val="1"/>
        </w:numPr>
        <w:jc w:val="both"/>
      </w:pPr>
      <w:r>
        <w:t>Множественные.</w:t>
      </w:r>
    </w:p>
    <w:p w:rsidR="00064F49" w:rsidRDefault="00064F49" w:rsidP="00064F49">
      <w:pPr>
        <w:pStyle w:val="a3"/>
        <w:numPr>
          <w:ilvl w:val="0"/>
          <w:numId w:val="1"/>
        </w:numPr>
        <w:jc w:val="both"/>
      </w:pPr>
      <w:r>
        <w:t>Принципы коммутации</w:t>
      </w:r>
    </w:p>
    <w:p w:rsidR="00064F49" w:rsidRDefault="00064F49" w:rsidP="00064F49">
      <w:pPr>
        <w:pStyle w:val="a3"/>
        <w:numPr>
          <w:ilvl w:val="1"/>
          <w:numId w:val="1"/>
        </w:numPr>
        <w:jc w:val="both"/>
      </w:pPr>
      <w:r>
        <w:t>Каналы</w:t>
      </w:r>
    </w:p>
    <w:p w:rsidR="00064F49" w:rsidRDefault="00064F49" w:rsidP="00064F49">
      <w:pPr>
        <w:pStyle w:val="a3"/>
        <w:numPr>
          <w:ilvl w:val="1"/>
          <w:numId w:val="1"/>
        </w:numPr>
        <w:jc w:val="both"/>
      </w:pPr>
      <w:r>
        <w:t>Пакеты</w:t>
      </w:r>
    </w:p>
    <w:p w:rsidR="002970CD" w:rsidRDefault="002970CD" w:rsidP="002970CD">
      <w:pPr>
        <w:jc w:val="both"/>
      </w:pPr>
    </w:p>
    <w:p w:rsidR="002970CD" w:rsidRDefault="002970CD" w:rsidP="002970CD">
      <w:pPr>
        <w:jc w:val="both"/>
      </w:pPr>
      <w:r>
        <w:t xml:space="preserve">Коммутация каналов предполагает, что сеть образует между узлами непрерывный физический канал, который построен из последовательно соединенных узлов, </w:t>
      </w:r>
      <w:r w:rsidR="0097334B">
        <w:t>следовательно,</w:t>
      </w:r>
      <w:r>
        <w:t xml:space="preserve"> перед передачей информации по сети передается управляющий пакет, который обеспечивает настройку физического соеди</w:t>
      </w:r>
      <w:r w:rsidR="00F82C96">
        <w:t xml:space="preserve">нения между транзитными узлами. </w:t>
      </w:r>
    </w:p>
    <w:p w:rsidR="00600DD9" w:rsidRDefault="00600DD9" w:rsidP="002970CD">
      <w:pPr>
        <w:jc w:val="both"/>
      </w:pPr>
    </w:p>
    <w:p w:rsidR="00600DD9" w:rsidRDefault="00600DD9" w:rsidP="002970CD">
      <w:pPr>
        <w:jc w:val="both"/>
      </w:pPr>
      <w:r>
        <w:t>Коммутация пакетов</w:t>
      </w:r>
      <w:r w:rsidR="00094CD6">
        <w:t>. Каждый</w:t>
      </w:r>
      <w:r w:rsidR="001C4B98">
        <w:t xml:space="preserve"> пакет имеет заголовок и конец, </w:t>
      </w:r>
      <w:r w:rsidR="0097334B">
        <w:t>которые</w:t>
      </w:r>
      <w:r w:rsidR="001C4B98">
        <w:t xml:space="preserve"> определяют сообщение. </w:t>
      </w:r>
    </w:p>
    <w:p w:rsidR="007F6C0D" w:rsidRDefault="007F6C0D" w:rsidP="002970CD">
      <w:pPr>
        <w:jc w:val="both"/>
      </w:pPr>
    </w:p>
    <w:p w:rsidR="007F6C0D" w:rsidRDefault="007F6C0D" w:rsidP="007F6C0D">
      <w:pPr>
        <w:pStyle w:val="a3"/>
        <w:numPr>
          <w:ilvl w:val="0"/>
          <w:numId w:val="1"/>
        </w:numPr>
        <w:jc w:val="both"/>
      </w:pPr>
      <w:r>
        <w:t>Сети с динамической коммутацией</w:t>
      </w:r>
      <w:r w:rsidR="00EE714D">
        <w:t xml:space="preserve">. Позволяют устанавливать соединения по инициативе </w:t>
      </w:r>
      <w:r w:rsidR="0097334B">
        <w:t>пользователя сети</w:t>
      </w:r>
      <w:r w:rsidR="00EE714D">
        <w:t xml:space="preserve">. Коммутация выполняется только во время сеанса связи, а затем по инициативе одного из пользователя разрывается. В любой момент времени пользователь может соединиться с любым пользователем сети. Время соединение между пары пользователей составляет от нескольких секунд, до часов и завершаются при окончании передачи связи. Примеры: локальные сети, </w:t>
      </w:r>
      <w:r w:rsidR="00EE714D">
        <w:rPr>
          <w:lang w:val="en-US"/>
        </w:rPr>
        <w:t>TCP/IP</w:t>
      </w:r>
    </w:p>
    <w:p w:rsidR="007F6C0D" w:rsidRDefault="007F6C0D" w:rsidP="007F6C0D">
      <w:pPr>
        <w:pStyle w:val="a3"/>
        <w:numPr>
          <w:ilvl w:val="0"/>
          <w:numId w:val="1"/>
        </w:numPr>
        <w:jc w:val="both"/>
      </w:pPr>
      <w:r>
        <w:t>Сети с постоянной коммутацией</w:t>
      </w:r>
      <w:r w:rsidR="00EC2CF9" w:rsidRPr="00EC2CF9">
        <w:t xml:space="preserve">. </w:t>
      </w:r>
      <w:r w:rsidR="00EC2CF9">
        <w:t xml:space="preserve">Позволяют паре пользователей заказать постоянное длительное соединение на требуемый период времени, при этом соединение устанавливается не пользователем, а оборудованием. </w:t>
      </w:r>
      <w:r w:rsidR="00590E89">
        <w:t xml:space="preserve">Обычно выделяется длительная аренда канала, на котором выделяется обслуживание. Сети с постоянной коммутацией называют сетями с выделенным каналом. </w:t>
      </w:r>
      <w:r w:rsidR="003E5BFE">
        <w:t xml:space="preserve">Наиболее популярными сетями являются </w:t>
      </w:r>
      <w:r w:rsidR="003E5BFE">
        <w:rPr>
          <w:lang w:val="en-US"/>
        </w:rPr>
        <w:t>SDH</w:t>
      </w:r>
      <w:r w:rsidR="003E5BFE" w:rsidRPr="00DF628F">
        <w:t xml:space="preserve">. </w:t>
      </w:r>
      <w:r w:rsidR="00DF628F">
        <w:t xml:space="preserve">В настоящее время сети </w:t>
      </w:r>
      <w:r w:rsidR="00DF628F">
        <w:rPr>
          <w:lang w:val="en-US"/>
        </w:rPr>
        <w:t>SDH</w:t>
      </w:r>
      <w:r w:rsidR="00DF628F" w:rsidRPr="00DF628F">
        <w:t xml:space="preserve"> </w:t>
      </w:r>
      <w:r w:rsidR="00DF628F">
        <w:t xml:space="preserve">реализуются на технологиях, которые позволяют к дополнительной коммутации использовать динамическую коммутацию с целью разделения трафика. </w:t>
      </w:r>
    </w:p>
    <w:p w:rsidR="00E60B7C" w:rsidRDefault="00E60B7C" w:rsidP="00E60B7C">
      <w:pPr>
        <w:jc w:val="both"/>
      </w:pPr>
    </w:p>
    <w:p w:rsidR="00884022" w:rsidRDefault="00E60B7C" w:rsidP="00E60B7C">
      <w:pPr>
        <w:jc w:val="both"/>
      </w:pPr>
      <w:r>
        <w:t xml:space="preserve">Существуют 2 основных класса компьютерных сетей с </w:t>
      </w:r>
      <w:r w:rsidR="0097334B">
        <w:t>коммутацией</w:t>
      </w:r>
      <w:r>
        <w:t xml:space="preserve"> пакетов: </w:t>
      </w:r>
      <w:r w:rsidR="0097334B">
        <w:t>дейтаграммы</w:t>
      </w:r>
      <w:r>
        <w:t xml:space="preserve"> сети, сети с виртуальными каналами. </w:t>
      </w:r>
    </w:p>
    <w:p w:rsidR="00E60B7C" w:rsidRDefault="0097334B" w:rsidP="00E60B7C">
      <w:pPr>
        <w:jc w:val="both"/>
      </w:pPr>
      <w:r>
        <w:t>Диаграммных</w:t>
      </w:r>
      <w:r w:rsidR="00160499">
        <w:t xml:space="preserve"> сетях каждый пакет </w:t>
      </w:r>
      <w:r>
        <w:t>обязан</w:t>
      </w:r>
      <w:r w:rsidR="00160499">
        <w:t xml:space="preserve"> содержать информацию о получателе, причем этот адрес имеет иерархическую структуру. Каждый получатель анализирует фрагмент адреса и на основании собственной таблицы маршрутизации формирует адрес следующего по маршруту узла. </w:t>
      </w:r>
      <w:r w:rsidR="00833827">
        <w:t xml:space="preserve">Таким образом в случае </w:t>
      </w:r>
      <w:r>
        <w:t>дейтаграммы</w:t>
      </w:r>
      <w:r w:rsidR="00833827">
        <w:t xml:space="preserve"> сетей паке имеющие одинакового получателя, могут быть направлены по разным маршрутам. </w:t>
      </w:r>
      <w:r w:rsidR="00E153D3">
        <w:t xml:space="preserve">Обычно </w:t>
      </w:r>
      <w:r>
        <w:t>дейтаграммы</w:t>
      </w:r>
      <w:r w:rsidR="00E153D3">
        <w:t xml:space="preserve"> сети определяются как сети без гарантии доставки и чаще всего используются</w:t>
      </w:r>
      <w:r w:rsidR="000B29EC">
        <w:t xml:space="preserve"> в случае, если потеря не сущест</w:t>
      </w:r>
      <w:r w:rsidR="00E153D3">
        <w:t xml:space="preserve">венная. </w:t>
      </w:r>
    </w:p>
    <w:p w:rsidR="00884022" w:rsidRDefault="00884022" w:rsidP="00E60B7C">
      <w:pPr>
        <w:jc w:val="both"/>
      </w:pPr>
    </w:p>
    <w:p w:rsidR="00884022" w:rsidRDefault="00884022" w:rsidP="00E60B7C">
      <w:pPr>
        <w:jc w:val="both"/>
      </w:pPr>
      <w:r>
        <w:t>Сети с виртуальным каналом характеризуются:</w:t>
      </w:r>
    </w:p>
    <w:p w:rsidR="00884022" w:rsidRDefault="00884022" w:rsidP="00884022">
      <w:pPr>
        <w:pStyle w:val="a3"/>
        <w:numPr>
          <w:ilvl w:val="0"/>
          <w:numId w:val="1"/>
        </w:numPr>
        <w:jc w:val="both"/>
      </w:pPr>
      <w:r>
        <w:t>Маршрут.</w:t>
      </w:r>
    </w:p>
    <w:p w:rsidR="00884022" w:rsidRDefault="00884022" w:rsidP="00884022">
      <w:pPr>
        <w:pStyle w:val="a3"/>
        <w:numPr>
          <w:ilvl w:val="0"/>
          <w:numId w:val="1"/>
        </w:numPr>
        <w:jc w:val="both"/>
      </w:pPr>
      <w:r>
        <w:t>Номером виртуального канала.</w:t>
      </w:r>
    </w:p>
    <w:p w:rsidR="00884022" w:rsidRDefault="00884022" w:rsidP="00884022">
      <w:pPr>
        <w:pStyle w:val="a3"/>
        <w:numPr>
          <w:ilvl w:val="0"/>
          <w:numId w:val="1"/>
        </w:numPr>
        <w:jc w:val="both"/>
      </w:pPr>
      <w:r>
        <w:t>Записями в таблице маршрутизации.</w:t>
      </w:r>
    </w:p>
    <w:p w:rsidR="00970E1F" w:rsidRDefault="00970E1F" w:rsidP="00970E1F">
      <w:pPr>
        <w:jc w:val="both"/>
      </w:pPr>
    </w:p>
    <w:p w:rsidR="009F152A" w:rsidRDefault="009F152A" w:rsidP="009F152A">
      <w:pPr>
        <w:jc w:val="center"/>
      </w:pPr>
      <w:r>
        <w:t>Стратегии повторной передачи</w:t>
      </w:r>
    </w:p>
    <w:p w:rsidR="009F152A" w:rsidRDefault="00345947" w:rsidP="009F152A">
      <w:pPr>
        <w:jc w:val="both"/>
      </w:pPr>
      <w:r>
        <w:rPr>
          <w:lang w:val="en-US"/>
        </w:rPr>
        <w:t>Stop</w:t>
      </w:r>
      <w:r w:rsidRPr="00345947">
        <w:t xml:space="preserve"> </w:t>
      </w:r>
      <w:r>
        <w:rPr>
          <w:lang w:val="en-US"/>
        </w:rPr>
        <w:t>and</w:t>
      </w:r>
      <w:r w:rsidRPr="00345947">
        <w:t xml:space="preserve"> </w:t>
      </w:r>
      <w:r>
        <w:rPr>
          <w:lang w:val="en-US"/>
        </w:rPr>
        <w:t>wait</w:t>
      </w:r>
      <w:r w:rsidRPr="00345947">
        <w:t xml:space="preserve">. </w:t>
      </w:r>
      <w:r w:rsidR="007A3A7E">
        <w:t xml:space="preserve">Каждый следующий пакет отправляется только тогда, когда получен предыдущий пакет. В </w:t>
      </w:r>
      <w:r w:rsidR="002340E3">
        <w:t>целях реализации введено поняти</w:t>
      </w:r>
      <w:r w:rsidR="007A3A7E">
        <w:t xml:space="preserve">е квитанций. Оно </w:t>
      </w:r>
      <w:r>
        <w:t>определяет, что доставка пакета</w:t>
      </w:r>
      <w:r w:rsidRPr="003A79DF">
        <w:t xml:space="preserve"> </w:t>
      </w:r>
      <w:r w:rsidR="007A3A7E">
        <w:t xml:space="preserve">прошла успешно. </w:t>
      </w:r>
    </w:p>
    <w:p w:rsidR="00345947" w:rsidRDefault="00345947" w:rsidP="009F152A">
      <w:pPr>
        <w:jc w:val="both"/>
      </w:pPr>
    </w:p>
    <w:p w:rsidR="00345947" w:rsidRDefault="00F80947" w:rsidP="009F152A">
      <w:pPr>
        <w:jc w:val="both"/>
      </w:pPr>
      <w:r>
        <w:rPr>
          <w:lang w:val="en-US"/>
        </w:rPr>
        <w:t>Go</w:t>
      </w:r>
      <w:r w:rsidRPr="00F80947">
        <w:t xml:space="preserve"> </w:t>
      </w:r>
      <w:r>
        <w:rPr>
          <w:lang w:val="en-US"/>
        </w:rPr>
        <w:t>Back</w:t>
      </w:r>
      <w:r w:rsidRPr="00F80947">
        <w:t xml:space="preserve"> </w:t>
      </w:r>
      <w:r>
        <w:rPr>
          <w:lang w:val="en-US"/>
        </w:rPr>
        <w:t>N</w:t>
      </w:r>
      <w:r w:rsidRPr="00F80947">
        <w:t xml:space="preserve">. </w:t>
      </w:r>
      <w:r w:rsidR="00087724">
        <w:t>Пред</w:t>
      </w:r>
      <w:r w:rsidR="00345947">
        <w:t xml:space="preserve">ыдущий узел может отправить пакеты без ожидания. Каждый пакет имеет номер </w:t>
      </w:r>
      <w:r w:rsidR="00087724">
        <w:t xml:space="preserve">в пределах окна. Принимающий узел отправляет положительную квитанцию и номер следующего пакета. </w:t>
      </w:r>
      <w:r w:rsidR="00056D69">
        <w:t xml:space="preserve">Нет затрат на хранение пакетов, которые были получены, но не требуемые. </w:t>
      </w:r>
    </w:p>
    <w:p w:rsidR="00C43BD7" w:rsidRDefault="00C43BD7" w:rsidP="009F152A">
      <w:pPr>
        <w:jc w:val="both"/>
      </w:pPr>
    </w:p>
    <w:p w:rsidR="00C43BD7" w:rsidRDefault="00C43BD7" w:rsidP="009F152A">
      <w:pPr>
        <w:jc w:val="both"/>
      </w:pPr>
      <w:r>
        <w:t xml:space="preserve">Выборочная стратегия. Плавающее окно, но на принимающем узле есть маска, в которой отмечается номера пакетов, которые приняты без подтверждения. В этом случае при повторной передачи передаются только те пакеты, которые не приняты на принимающей стороне. </w:t>
      </w:r>
    </w:p>
    <w:p w:rsidR="003A79DF" w:rsidRDefault="003A79DF" w:rsidP="009F152A">
      <w:pPr>
        <w:jc w:val="both"/>
      </w:pPr>
    </w:p>
    <w:p w:rsidR="003A79DF" w:rsidRDefault="00311660" w:rsidP="009F152A">
      <w:pPr>
        <w:jc w:val="both"/>
      </w:pPr>
      <w:r>
        <w:t>Распределенная обработка информации предполагает организацию доступа к одним и тем же информационных блокам различным приложениям. В данном случае под информационным блоком можно понимать ПО так и непосредственные блоки данных. Распределенная обработка разрешает недостатки чисто архитектуры клиент-сервер, так как включает в состав программно аппаратного средства дополнительный промежуточный слой, который содержит набор сервисов, отвечающий за разделение информации. Введение промежуточного слоя обусловенно недостатками:</w:t>
      </w:r>
    </w:p>
    <w:p w:rsidR="00311660" w:rsidRDefault="00311660" w:rsidP="00311660">
      <w:pPr>
        <w:pStyle w:val="a3"/>
        <w:numPr>
          <w:ilvl w:val="0"/>
          <w:numId w:val="1"/>
        </w:numPr>
        <w:jc w:val="both"/>
      </w:pPr>
      <w:r>
        <w:t>Ограниченные возможности масштабирования архитектуры</w:t>
      </w:r>
    </w:p>
    <w:p w:rsidR="00311660" w:rsidRDefault="00311660" w:rsidP="00311660">
      <w:pPr>
        <w:pStyle w:val="a3"/>
        <w:numPr>
          <w:ilvl w:val="0"/>
          <w:numId w:val="1"/>
        </w:numPr>
        <w:jc w:val="both"/>
      </w:pPr>
      <w:r>
        <w:t>Необходимость изменения клиентских приложений при изменении работы серверной логики</w:t>
      </w:r>
    </w:p>
    <w:p w:rsidR="002E3906" w:rsidRDefault="002E3906" w:rsidP="002E3906">
      <w:pPr>
        <w:jc w:val="both"/>
      </w:pPr>
      <w:r>
        <w:rPr>
          <w:lang w:val="en-US"/>
        </w:rPr>
        <w:t>Middleware</w:t>
      </w:r>
      <w:r w:rsidRPr="002E3906">
        <w:t xml:space="preserve"> – </w:t>
      </w:r>
      <w:r>
        <w:t>класс ПО предназначенный для объединения компонентов распределенного клиент-сервисного приложения или различных приложений в единую информационную систему. Данное ПО представляет собой набор сервисов обращение к кот</w:t>
      </w:r>
      <w:r w:rsidR="00C16902">
        <w:t>орым позволяет различным приложе</w:t>
      </w:r>
      <w:r>
        <w:t xml:space="preserve">ниям </w:t>
      </w:r>
      <w:r>
        <w:lastRenderedPageBreak/>
        <w:t>расположенных на разных станциях взаимодействовать между собой. При этом разработчик не обязан вникать в</w:t>
      </w:r>
      <w:r w:rsidR="00C16902">
        <w:t xml:space="preserve"> тонкости удаленной реализации:</w:t>
      </w:r>
    </w:p>
    <w:p w:rsidR="00C16902" w:rsidRDefault="00C16902" w:rsidP="00C16902">
      <w:pPr>
        <w:pStyle w:val="a3"/>
        <w:numPr>
          <w:ilvl w:val="0"/>
          <w:numId w:val="2"/>
        </w:numPr>
        <w:jc w:val="both"/>
      </w:pPr>
      <w:r>
        <w:t>Прозрачный доступ к другим сервисам и приложениям</w:t>
      </w:r>
    </w:p>
    <w:p w:rsidR="00C16902" w:rsidRDefault="00C16902" w:rsidP="00C16902">
      <w:pPr>
        <w:pStyle w:val="a3"/>
        <w:numPr>
          <w:ilvl w:val="0"/>
          <w:numId w:val="2"/>
        </w:numPr>
        <w:jc w:val="both"/>
      </w:pPr>
      <w:r>
        <w:t>Независимость от сервисов</w:t>
      </w:r>
    </w:p>
    <w:p w:rsidR="00C16902" w:rsidRDefault="00C16902" w:rsidP="00C16902">
      <w:pPr>
        <w:pStyle w:val="a3"/>
        <w:numPr>
          <w:ilvl w:val="0"/>
          <w:numId w:val="2"/>
        </w:numPr>
        <w:jc w:val="both"/>
      </w:pPr>
      <w:r>
        <w:t>Высокая надежность и постоянная готовность</w:t>
      </w:r>
    </w:p>
    <w:p w:rsidR="001A212F" w:rsidRDefault="001A212F" w:rsidP="001A212F">
      <w:pPr>
        <w:jc w:val="both"/>
      </w:pPr>
      <w:r>
        <w:t>Используемый в настоящее время промежуточное ПО можно разбить на 2 класса:</w:t>
      </w:r>
    </w:p>
    <w:p w:rsidR="001A212F" w:rsidRDefault="001A212F" w:rsidP="001A212F">
      <w:pPr>
        <w:pStyle w:val="a3"/>
        <w:numPr>
          <w:ilvl w:val="0"/>
          <w:numId w:val="3"/>
        </w:numPr>
        <w:jc w:val="both"/>
      </w:pPr>
      <w:r>
        <w:t>ПО межпрограммного взаимодействия</w:t>
      </w:r>
    </w:p>
    <w:p w:rsidR="001A212F" w:rsidRDefault="001A212F" w:rsidP="001A212F">
      <w:pPr>
        <w:pStyle w:val="a3"/>
        <w:numPr>
          <w:ilvl w:val="0"/>
          <w:numId w:val="3"/>
        </w:numPr>
        <w:jc w:val="both"/>
      </w:pPr>
      <w:r>
        <w:t>ПО доступа к БД</w:t>
      </w:r>
    </w:p>
    <w:p w:rsidR="0095015D" w:rsidRDefault="0095015D" w:rsidP="0095015D">
      <w:pPr>
        <w:jc w:val="both"/>
      </w:pPr>
      <w:r>
        <w:t>Протоколы и продукты по межпрограммному взаимодействию обычно испльзуются в корпоративных ИС и могут быть реализованные в 3-х формах:</w:t>
      </w:r>
    </w:p>
    <w:p w:rsidR="0095015D" w:rsidRDefault="0095015D" w:rsidP="0095015D">
      <w:pPr>
        <w:pStyle w:val="a3"/>
        <w:numPr>
          <w:ilvl w:val="0"/>
          <w:numId w:val="4"/>
        </w:numPr>
        <w:jc w:val="both"/>
      </w:pPr>
      <w:r>
        <w:t>Удаленный вызов процедур. Разработана и реализована ксероксом (компания). Программа выполняемая на машине клиента использует процедуры, находящиеся на машине сервиса абсолютном прозрачным способом. Работа выполнена в соответствии с работой прерывания.</w:t>
      </w:r>
      <w:r w:rsidR="00627349">
        <w:t xml:space="preserve"> Стаб клиент моделирует работу связанную приостановкой выч процесса и получение результата вызываемой процедуры. На сервере стаб сервер – спец ПО, которое обеспечивает прием вызываемых параметров, вызов требуемой процедуры, получение результатов и обратная связь с клиентом. </w:t>
      </w:r>
    </w:p>
    <w:p w:rsidR="0095015D" w:rsidRDefault="0095015D" w:rsidP="0095015D">
      <w:pPr>
        <w:pStyle w:val="a3"/>
        <w:numPr>
          <w:ilvl w:val="0"/>
          <w:numId w:val="4"/>
        </w:numPr>
        <w:jc w:val="both"/>
      </w:pPr>
      <w:r>
        <w:t>Сервисы обмена сообщений</w:t>
      </w:r>
      <w:r w:rsidR="00590166">
        <w:t>. Ассинхронная система, которая обеспечивает взаимодействие между клиентом и сервером на базе обмена сообщений. Под сообщение понимается текстовый блок, который может быть как программа так и данными. Для передачи сообщения используют байт ориентированные протоколы (</w:t>
      </w:r>
      <w:r w:rsidR="00590166">
        <w:rPr>
          <w:lang w:val="en-US"/>
        </w:rPr>
        <w:t>Http</w:t>
      </w:r>
      <w:r w:rsidR="00590166">
        <w:t>,</w:t>
      </w:r>
      <w:r w:rsidR="00590166" w:rsidRPr="00590166">
        <w:t xml:space="preserve"> </w:t>
      </w:r>
      <w:r w:rsidR="00590166">
        <w:rPr>
          <w:lang w:val="en-US"/>
        </w:rPr>
        <w:t>smtp</w:t>
      </w:r>
      <w:r w:rsidR="00590166">
        <w:t>)</w:t>
      </w:r>
      <w:r w:rsidR="00590166" w:rsidRPr="00590166">
        <w:t xml:space="preserve">. </w:t>
      </w:r>
      <w:r w:rsidR="00590166">
        <w:t>Обмен сообщений</w:t>
      </w:r>
    </w:p>
    <w:p w:rsidR="00590166" w:rsidRDefault="00590166" w:rsidP="00590166">
      <w:pPr>
        <w:pStyle w:val="a3"/>
        <w:numPr>
          <w:ilvl w:val="1"/>
          <w:numId w:val="4"/>
        </w:numPr>
        <w:jc w:val="both"/>
      </w:pPr>
      <w:r>
        <w:t>Непосредственны. Сообщения появляющиеся у приложения передаются менеджеру, который осуществляет связь с протоколами передачи данных и передает сообщения на другую машину.</w:t>
      </w:r>
    </w:p>
    <w:p w:rsidR="00590166" w:rsidRDefault="00590166" w:rsidP="00590166">
      <w:pPr>
        <w:pStyle w:val="a3"/>
        <w:numPr>
          <w:ilvl w:val="1"/>
          <w:numId w:val="4"/>
        </w:numPr>
        <w:jc w:val="both"/>
      </w:pPr>
      <w:r>
        <w:t xml:space="preserve">Очереди. Для каждого приложения создается своя очередь, которая </w:t>
      </w:r>
      <w:r w:rsidR="0097334B">
        <w:t>буферизируется</w:t>
      </w:r>
      <w:r>
        <w:t xml:space="preserve"> как </w:t>
      </w:r>
      <w:r w:rsidR="0097334B">
        <w:t>принимаемые,</w:t>
      </w:r>
      <w:r>
        <w:t xml:space="preserve"> так и передаваемые. Обслуживаются менеджером на </w:t>
      </w:r>
      <w:r w:rsidR="0097334B">
        <w:t>машине</w:t>
      </w:r>
      <w:r>
        <w:t xml:space="preserve">, который обеспечивает сетевое взаимодействие. Наличие очередей обеспечивает доставку сообщения, чаще всего по расписанию. При получении сообщения сервер должен указать успешность передачи данных через механизм повторной передачи и контрольной суммы. </w:t>
      </w:r>
    </w:p>
    <w:p w:rsidR="00590166" w:rsidRDefault="00590166" w:rsidP="00590166">
      <w:pPr>
        <w:pStyle w:val="a3"/>
        <w:numPr>
          <w:ilvl w:val="1"/>
          <w:numId w:val="4"/>
        </w:numPr>
        <w:jc w:val="both"/>
      </w:pPr>
      <w:r>
        <w:t>Публикация\подписка.</w:t>
      </w:r>
      <w:r w:rsidR="003A2E35">
        <w:t xml:space="preserve"> Обслуживание клиента по подписке работает по принципу, сходим на почту. Одно приложение публикует информацию в сети, а приложения подписываются на нее. Как только информация появляется в сети, то приложение ее может захватить. Для этого на машинах запускается ПО, которое принято называть демоном контактов. Основное достоинство: динамическая реконфигурация и полная независимость приложений. </w:t>
      </w:r>
    </w:p>
    <w:p w:rsidR="0095015D" w:rsidRDefault="0095015D" w:rsidP="0095015D">
      <w:pPr>
        <w:pStyle w:val="a3"/>
        <w:numPr>
          <w:ilvl w:val="0"/>
          <w:numId w:val="4"/>
        </w:numPr>
        <w:jc w:val="both"/>
      </w:pPr>
      <w:r>
        <w:t>Распределенные объектные системы</w:t>
      </w:r>
    </w:p>
    <w:p w:rsidR="00F17CED" w:rsidRDefault="003A2E35" w:rsidP="0095015D">
      <w:pPr>
        <w:jc w:val="both"/>
      </w:pPr>
      <w:r>
        <w:t xml:space="preserve">Мониторы обработки транзакции позволяют контролировать передачу данных от клиента при работе с распределенными БД. Он обеспечивает целостность данных и регулирует завершенность транзакции. </w:t>
      </w:r>
    </w:p>
    <w:p w:rsidR="00F17CED" w:rsidRDefault="00F17CED" w:rsidP="0095015D">
      <w:pPr>
        <w:jc w:val="both"/>
      </w:pPr>
      <w:r>
        <w:t>Монитор транзакции отслеживает:</w:t>
      </w:r>
    </w:p>
    <w:p w:rsidR="00F17CED" w:rsidRDefault="00F17CED" w:rsidP="00F17CED">
      <w:pPr>
        <w:pStyle w:val="a3"/>
        <w:numPr>
          <w:ilvl w:val="0"/>
          <w:numId w:val="5"/>
        </w:numPr>
        <w:jc w:val="both"/>
      </w:pPr>
      <w:r>
        <w:t>Атомарность. Обеспечивает, что транзакция является неделимым блоком при невозможности транзакции, при возможности отката</w:t>
      </w:r>
    </w:p>
    <w:p w:rsidR="00F17CED" w:rsidRDefault="00F17CED" w:rsidP="00F17CED">
      <w:pPr>
        <w:pStyle w:val="a3"/>
        <w:numPr>
          <w:ilvl w:val="0"/>
          <w:numId w:val="5"/>
        </w:numPr>
        <w:jc w:val="both"/>
      </w:pPr>
      <w:r>
        <w:t>Согласованность. По завершению транзакции все ресурсы должны находится в определенном состоянии.</w:t>
      </w:r>
    </w:p>
    <w:p w:rsidR="00F17CED" w:rsidRDefault="00F17CED" w:rsidP="00F17CED">
      <w:pPr>
        <w:pStyle w:val="a3"/>
        <w:numPr>
          <w:ilvl w:val="0"/>
          <w:numId w:val="5"/>
        </w:numPr>
        <w:jc w:val="both"/>
      </w:pPr>
      <w:r>
        <w:lastRenderedPageBreak/>
        <w:t xml:space="preserve">Изолированность. Одновременный доступ к транзакции различных приложений к разделяемым ресурсам координируется так, чтобы исключить влияние приложений друг на друга. </w:t>
      </w:r>
    </w:p>
    <w:p w:rsidR="00F17CED" w:rsidRDefault="00F17CED" w:rsidP="00F17CED">
      <w:pPr>
        <w:pStyle w:val="a3"/>
        <w:numPr>
          <w:ilvl w:val="0"/>
          <w:numId w:val="5"/>
        </w:numPr>
        <w:jc w:val="both"/>
      </w:pPr>
      <w:r>
        <w:t>Долговременность.</w:t>
      </w:r>
    </w:p>
    <w:p w:rsidR="00685096" w:rsidRDefault="00685096" w:rsidP="00685096">
      <w:pPr>
        <w:jc w:val="both"/>
      </w:pPr>
      <w:r>
        <w:t xml:space="preserve">Монитор транзакции отслеживает выполнение критерий и обеспечивает распределенную обработку баз данных. </w:t>
      </w:r>
    </w:p>
    <w:p w:rsidR="00EF5E32" w:rsidRDefault="00EF5E32" w:rsidP="00685096">
      <w:pPr>
        <w:jc w:val="both"/>
      </w:pPr>
    </w:p>
    <w:p w:rsidR="00EF5E32" w:rsidRDefault="00EF5E32" w:rsidP="00685096">
      <w:pPr>
        <w:jc w:val="both"/>
      </w:pPr>
      <w:r>
        <w:t xml:space="preserve">Одним из механизмов является механизм программных гнезд. Это </w:t>
      </w:r>
      <w:r w:rsidR="0097334B">
        <w:t>точка соединения,</w:t>
      </w:r>
      <w:r>
        <w:t xml:space="preserve"> предназначенная для передачи блоков информации. Программные гнезда – сокеты. Могут быть клиен</w:t>
      </w:r>
      <w:r w:rsidR="007B2E7E">
        <w:t>т</w:t>
      </w:r>
      <w:r>
        <w:t xml:space="preserve">скими и серверными. Клиентское обеспечивает точки доступа к требуемой информации. Непосредственную передачу и прием информации. Серверное используется для взаимодействия с одним или нескольких клиентов. </w:t>
      </w:r>
    </w:p>
    <w:p w:rsidR="000671B9" w:rsidRDefault="000671B9" w:rsidP="00685096">
      <w:pPr>
        <w:jc w:val="both"/>
      </w:pPr>
    </w:p>
    <w:p w:rsidR="007B2E7E" w:rsidRDefault="000671B9" w:rsidP="000671B9">
      <w:pPr>
        <w:jc w:val="center"/>
      </w:pPr>
      <w:r>
        <w:t>Модели сетевой архитектуры</w:t>
      </w:r>
    </w:p>
    <w:p w:rsidR="00C863CB" w:rsidRDefault="00DB5157" w:rsidP="000671B9">
      <w:pPr>
        <w:jc w:val="both"/>
      </w:pPr>
      <w:r>
        <w:t xml:space="preserve">Физический уровень определяет тип соединения среды, физические топологии и способы передачи данных. </w:t>
      </w:r>
      <w:r w:rsidR="0097334B">
        <w:t>Распределение</w:t>
      </w:r>
      <w:r w:rsidR="00C863CB">
        <w:t xml:space="preserve"> каналов связи с использование мультиплексирование. Физический уровень не включает описание среды передачи, однако способ передачи различный.</w:t>
      </w:r>
      <w:r w:rsidR="00384064">
        <w:t xml:space="preserve"> Не </w:t>
      </w:r>
      <w:r w:rsidR="0097334B">
        <w:t>регламентируется</w:t>
      </w:r>
      <w:r w:rsidR="00384064">
        <w:t xml:space="preserve"> программно, а аппаратно</w:t>
      </w:r>
    </w:p>
    <w:p w:rsidR="00384064" w:rsidRDefault="00384064" w:rsidP="000671B9">
      <w:pPr>
        <w:jc w:val="both"/>
      </w:pPr>
      <w:r>
        <w:t xml:space="preserve">Канальный уровень определяет логическую топологию сети, а так же правила получения в среде передачи данных. Решаются вопросы адресации физических устройств, а </w:t>
      </w:r>
      <w:r w:rsidR="0097334B">
        <w:t>также</w:t>
      </w:r>
      <w:r>
        <w:t xml:space="preserve"> вопросов сервисы соединения:</w:t>
      </w:r>
    </w:p>
    <w:p w:rsidR="00384064" w:rsidRDefault="00384064" w:rsidP="00384064">
      <w:pPr>
        <w:pStyle w:val="a3"/>
        <w:numPr>
          <w:ilvl w:val="0"/>
          <w:numId w:val="1"/>
        </w:numPr>
        <w:jc w:val="both"/>
      </w:pPr>
      <w:r>
        <w:t>Организация фреймов по передаче на физический уровень</w:t>
      </w:r>
    </w:p>
    <w:p w:rsidR="00384064" w:rsidRDefault="00384064" w:rsidP="00384064">
      <w:pPr>
        <w:pStyle w:val="a3"/>
        <w:numPr>
          <w:ilvl w:val="0"/>
          <w:numId w:val="1"/>
        </w:numPr>
        <w:jc w:val="both"/>
      </w:pPr>
      <w:r>
        <w:t>Обнаружение ошибок при передаче</w:t>
      </w:r>
    </w:p>
    <w:p w:rsidR="00384064" w:rsidRDefault="00384064" w:rsidP="00384064">
      <w:pPr>
        <w:pStyle w:val="a3"/>
        <w:numPr>
          <w:ilvl w:val="0"/>
          <w:numId w:val="1"/>
        </w:numPr>
        <w:jc w:val="both"/>
      </w:pPr>
      <w:r>
        <w:t xml:space="preserve">Управление потоками данных </w:t>
      </w:r>
    </w:p>
    <w:p w:rsidR="00384064" w:rsidRDefault="00384064" w:rsidP="00384064">
      <w:pPr>
        <w:pStyle w:val="a3"/>
        <w:numPr>
          <w:ilvl w:val="0"/>
          <w:numId w:val="1"/>
        </w:numPr>
        <w:jc w:val="both"/>
      </w:pPr>
      <w:r>
        <w:t>Идентификация компьютера в сети по их физическим адресам.</w:t>
      </w:r>
    </w:p>
    <w:p w:rsidR="00384064" w:rsidRDefault="00384064" w:rsidP="00384064">
      <w:pPr>
        <w:pStyle w:val="a3"/>
        <w:numPr>
          <w:ilvl w:val="0"/>
          <w:numId w:val="1"/>
        </w:numPr>
        <w:jc w:val="both"/>
      </w:pPr>
      <w:r>
        <w:t xml:space="preserve">Вопросы повторной </w:t>
      </w:r>
      <w:r w:rsidR="0097334B">
        <w:t>передачи</w:t>
      </w:r>
      <w:r>
        <w:t>.</w:t>
      </w:r>
    </w:p>
    <w:p w:rsidR="00484A9D" w:rsidRDefault="00484A9D" w:rsidP="00484A9D">
      <w:pPr>
        <w:jc w:val="both"/>
      </w:pPr>
      <w:r>
        <w:t xml:space="preserve">Сетевой. Служит для образования единой транспортной системы объединяющий несколько сетей, причем эти сети могут использовать различные технологии передачи данных. На сетевом уровне решаются вопросы согласования различных топологий, вопросы адресации и маршрутизации. </w:t>
      </w:r>
      <w:r w:rsidR="0097334B">
        <w:t>Сообщение,</w:t>
      </w:r>
      <w:r>
        <w:t xml:space="preserve"> формируемое на сетевом уровне – пакеты. </w:t>
      </w:r>
      <w:r w:rsidR="00EC3227">
        <w:t xml:space="preserve">Каждый пакет определяет адрес и </w:t>
      </w:r>
      <w:r w:rsidR="0097334B">
        <w:t>отправителя,</w:t>
      </w:r>
      <w:r w:rsidR="00EC3227">
        <w:t xml:space="preserve"> и по</w:t>
      </w:r>
      <w:r w:rsidR="00141DEC">
        <w:t>луча</w:t>
      </w:r>
      <w:r w:rsidR="00EC3227">
        <w:t>теля с целью обеспечения маршрутизации. Основными протоколами сетевого уровня являются протоколы формирования мар</w:t>
      </w:r>
      <w:r w:rsidR="00141DEC">
        <w:t>ш</w:t>
      </w:r>
      <w:r w:rsidR="00EC3227">
        <w:t xml:space="preserve">рутных таблиц, протоколы маршрутизации и разрешения сетевых адресов. </w:t>
      </w:r>
    </w:p>
    <w:p w:rsidR="00141DEC" w:rsidRDefault="00141DEC" w:rsidP="00484A9D">
      <w:pPr>
        <w:jc w:val="both"/>
      </w:pPr>
      <w:r>
        <w:t>Транспортный уровень. Обеспечивает приложению возможность доступа к протоколам более низкого уровня. Отвечает за качество предоставляемых сетевых услуг, при этом критерием качества является сложность передачи, возможность восстановления, мультиплексирование соединений и способность обнаружения и исправления и передачи данных.</w:t>
      </w:r>
    </w:p>
    <w:p w:rsidR="004E10B7" w:rsidRDefault="004E10B7" w:rsidP="00484A9D">
      <w:pPr>
        <w:jc w:val="both"/>
      </w:pPr>
      <w:r>
        <w:t>Сеансовый уровень обеспечивает управление диалогом, а именно фиксирование какая из взаимодействующих сторон является активной, а какая пассивной. Средства синхронизации. Диалог реализуется одним из 3-х способов:</w:t>
      </w:r>
    </w:p>
    <w:p w:rsidR="004E10B7" w:rsidRDefault="004E10B7" w:rsidP="004E10B7">
      <w:pPr>
        <w:pStyle w:val="a3"/>
        <w:numPr>
          <w:ilvl w:val="0"/>
          <w:numId w:val="1"/>
        </w:numPr>
        <w:jc w:val="both"/>
      </w:pPr>
      <w:r>
        <w:t>Симплекс. Передача в одну сторону</w:t>
      </w:r>
      <w:r w:rsidR="00EA7D41">
        <w:t>.</w:t>
      </w:r>
    </w:p>
    <w:p w:rsidR="004E10B7" w:rsidRDefault="004E10B7" w:rsidP="004E10B7">
      <w:pPr>
        <w:pStyle w:val="a3"/>
        <w:numPr>
          <w:ilvl w:val="0"/>
          <w:numId w:val="1"/>
        </w:numPr>
        <w:jc w:val="both"/>
      </w:pPr>
      <w:r>
        <w:t>Дуплекс</w:t>
      </w:r>
      <w:r w:rsidR="004D27C2">
        <w:t>. Обе стороны</w:t>
      </w:r>
      <w:r w:rsidR="00EA7D41">
        <w:t>.</w:t>
      </w:r>
    </w:p>
    <w:p w:rsidR="004E10B7" w:rsidRDefault="004E10B7" w:rsidP="004E10B7">
      <w:pPr>
        <w:pStyle w:val="a3"/>
        <w:numPr>
          <w:ilvl w:val="0"/>
          <w:numId w:val="1"/>
        </w:numPr>
        <w:jc w:val="both"/>
      </w:pPr>
      <w:r>
        <w:t>Полудуплекс</w:t>
      </w:r>
      <w:r w:rsidR="00243050">
        <w:t xml:space="preserve">. </w:t>
      </w:r>
      <w:r w:rsidR="00EA7D41">
        <w:t>Не одновременно, а по очереди в обе стороны.</w:t>
      </w:r>
    </w:p>
    <w:p w:rsidR="00EA7D41" w:rsidRPr="004820C0" w:rsidRDefault="00EA7D41" w:rsidP="00EA7D41">
      <w:pPr>
        <w:jc w:val="both"/>
      </w:pPr>
      <w:r>
        <w:lastRenderedPageBreak/>
        <w:t xml:space="preserve">Представительский. Осуществляет разбор передачи от приложении информации и преобразовании ее к внутреннему формату. </w:t>
      </w:r>
      <w:r w:rsidR="004349F0">
        <w:t xml:space="preserve">Разрешает синтаксические различия в кодировке символов. </w:t>
      </w:r>
      <w:r w:rsidR="0097334B">
        <w:t>Например,</w:t>
      </w:r>
      <w:r w:rsidR="002832A0">
        <w:t xml:space="preserve"> </w:t>
      </w:r>
      <w:r w:rsidR="002832A0">
        <w:rPr>
          <w:lang w:val="en-US"/>
        </w:rPr>
        <w:t>SSL</w:t>
      </w:r>
      <w:r w:rsidR="002832A0" w:rsidRPr="004820C0">
        <w:t xml:space="preserve">. </w:t>
      </w:r>
    </w:p>
    <w:p w:rsidR="00382F5D" w:rsidRDefault="00382F5D" w:rsidP="00EA7D41">
      <w:pPr>
        <w:jc w:val="both"/>
      </w:pPr>
      <w:r>
        <w:t xml:space="preserve">Прикладной уровень. Включает набор протоколов, с помощью которых пользователь получает доступ. </w:t>
      </w:r>
      <w:r>
        <w:rPr>
          <w:lang w:val="en-US"/>
        </w:rPr>
        <w:t>Http</w:t>
      </w:r>
      <w:r w:rsidRPr="004820C0">
        <w:t xml:space="preserve">, </w:t>
      </w:r>
      <w:r>
        <w:rPr>
          <w:lang w:val="en-US"/>
        </w:rPr>
        <w:t>FTP</w:t>
      </w:r>
      <w:r w:rsidRPr="004820C0">
        <w:t xml:space="preserve">, </w:t>
      </w:r>
      <w:r>
        <w:rPr>
          <w:lang w:val="en-US"/>
        </w:rPr>
        <w:t>SMTP</w:t>
      </w:r>
      <w:r w:rsidRPr="004820C0">
        <w:t xml:space="preserve">, </w:t>
      </w:r>
      <w:r>
        <w:rPr>
          <w:lang w:val="en-US"/>
        </w:rPr>
        <w:t>Telnet</w:t>
      </w:r>
      <w:r w:rsidRPr="004820C0">
        <w:t xml:space="preserve"> </w:t>
      </w:r>
      <w:r>
        <w:t xml:space="preserve">и </w:t>
      </w:r>
      <w:r w:rsidR="0097334B">
        <w:t>т.д.</w:t>
      </w:r>
    </w:p>
    <w:p w:rsidR="00333F82" w:rsidRDefault="00333F82" w:rsidP="00EA7D41">
      <w:pPr>
        <w:jc w:val="both"/>
      </w:pPr>
    </w:p>
    <w:p w:rsidR="00333F82" w:rsidRPr="002167A7" w:rsidRDefault="002167A7" w:rsidP="002167A7">
      <w:pPr>
        <w:jc w:val="center"/>
      </w:pPr>
      <w:r>
        <w:rPr>
          <w:lang w:val="en-US"/>
        </w:rPr>
        <w:t>TCP</w:t>
      </w:r>
      <w:r w:rsidRPr="002167A7">
        <w:t>/</w:t>
      </w:r>
      <w:r>
        <w:rPr>
          <w:lang w:val="en-US"/>
        </w:rPr>
        <w:t>IP</w:t>
      </w:r>
    </w:p>
    <w:p w:rsidR="002167A7" w:rsidRDefault="002167A7" w:rsidP="002167A7">
      <w:pPr>
        <w:jc w:val="both"/>
      </w:pPr>
      <w:r>
        <w:t xml:space="preserve">Физический (канальный и физический). </w:t>
      </w:r>
    </w:p>
    <w:p w:rsidR="00352E13" w:rsidRPr="004820C0" w:rsidRDefault="00352E13" w:rsidP="002167A7">
      <w:pPr>
        <w:jc w:val="both"/>
      </w:pPr>
      <w:r>
        <w:t xml:space="preserve">Сетевой уровень. </w:t>
      </w:r>
      <w:r w:rsidR="00794383">
        <w:rPr>
          <w:lang w:val="en-US"/>
        </w:rPr>
        <w:t>IP</w:t>
      </w:r>
      <w:r w:rsidR="00794383" w:rsidRPr="0001230E">
        <w:t>/</w:t>
      </w:r>
      <w:r w:rsidR="00794383">
        <w:rPr>
          <w:lang w:val="en-US"/>
        </w:rPr>
        <w:t>ICMP</w:t>
      </w:r>
      <w:r w:rsidR="00794383" w:rsidRPr="0001230E">
        <w:t>/</w:t>
      </w:r>
      <w:r w:rsidR="00794383">
        <w:rPr>
          <w:lang w:val="en-US"/>
        </w:rPr>
        <w:t>RIP</w:t>
      </w:r>
      <w:r w:rsidR="00794383" w:rsidRPr="0001230E">
        <w:t>/</w:t>
      </w:r>
      <w:r w:rsidR="00794383">
        <w:rPr>
          <w:lang w:val="en-US"/>
        </w:rPr>
        <w:t>OSPF</w:t>
      </w:r>
      <w:r w:rsidR="00794383" w:rsidRPr="0001230E">
        <w:t>/</w:t>
      </w:r>
      <w:r w:rsidR="00794383">
        <w:rPr>
          <w:lang w:val="en-US"/>
        </w:rPr>
        <w:t>ARP</w:t>
      </w:r>
    </w:p>
    <w:p w:rsidR="0001230E" w:rsidRPr="004820C0" w:rsidRDefault="0001230E" w:rsidP="002167A7">
      <w:pPr>
        <w:jc w:val="both"/>
      </w:pPr>
      <w:r>
        <w:t>Транспортный и сеансовый.</w:t>
      </w:r>
      <w:r w:rsidR="00CC03DC">
        <w:t xml:space="preserve"> </w:t>
      </w:r>
      <w:r w:rsidR="00CC03DC">
        <w:rPr>
          <w:lang w:val="en-US"/>
        </w:rPr>
        <w:t>TCP</w:t>
      </w:r>
      <w:r w:rsidR="00CC03DC" w:rsidRPr="004820C0">
        <w:t xml:space="preserve">, </w:t>
      </w:r>
      <w:r w:rsidR="00CC03DC">
        <w:rPr>
          <w:lang w:val="en-US"/>
        </w:rPr>
        <w:t>UDP</w:t>
      </w:r>
    </w:p>
    <w:p w:rsidR="0001230E" w:rsidRDefault="0001230E" w:rsidP="002167A7">
      <w:pPr>
        <w:jc w:val="both"/>
      </w:pPr>
      <w:r>
        <w:t>Прикладной.</w:t>
      </w:r>
    </w:p>
    <w:p w:rsidR="004820C0" w:rsidRDefault="004820C0" w:rsidP="002167A7">
      <w:pPr>
        <w:jc w:val="both"/>
      </w:pPr>
    </w:p>
    <w:p w:rsidR="004820C0" w:rsidRDefault="00F43C6F" w:rsidP="00F43C6F">
      <w:pPr>
        <w:pStyle w:val="a3"/>
        <w:numPr>
          <w:ilvl w:val="0"/>
          <w:numId w:val="6"/>
        </w:numPr>
        <w:jc w:val="both"/>
      </w:pPr>
      <w:r w:rsidRPr="00F43C6F">
        <w:t xml:space="preserve">0.0.0.0 – </w:t>
      </w:r>
      <w:r>
        <w:t>служебный адрес, который используется хостом при загрузке</w:t>
      </w:r>
    </w:p>
    <w:p w:rsidR="00F43C6F" w:rsidRDefault="00F43C6F" w:rsidP="00F43C6F">
      <w:pPr>
        <w:pStyle w:val="a3"/>
        <w:numPr>
          <w:ilvl w:val="0"/>
          <w:numId w:val="6"/>
        </w:numPr>
        <w:jc w:val="both"/>
      </w:pPr>
      <w:r>
        <w:t>Нулевой номер сети – текущая сеть</w:t>
      </w:r>
    </w:p>
    <w:p w:rsidR="00F43C6F" w:rsidRDefault="00F43C6F" w:rsidP="00F43C6F">
      <w:pPr>
        <w:pStyle w:val="a3"/>
        <w:numPr>
          <w:ilvl w:val="0"/>
          <w:numId w:val="6"/>
        </w:numPr>
        <w:jc w:val="both"/>
      </w:pPr>
      <w:r>
        <w:t xml:space="preserve">Все единицы </w:t>
      </w:r>
      <w:r w:rsidR="009771D4">
        <w:t>–</w:t>
      </w:r>
      <w:r>
        <w:t xml:space="preserve"> широковещательный</w:t>
      </w:r>
    </w:p>
    <w:p w:rsidR="009771D4" w:rsidRDefault="009771D4" w:rsidP="009771D4">
      <w:pPr>
        <w:jc w:val="both"/>
        <w:rPr>
          <w:lang w:val="en-US"/>
        </w:rPr>
      </w:pPr>
    </w:p>
    <w:p w:rsidR="00B00F4A" w:rsidRDefault="00B00F4A" w:rsidP="009771D4">
      <w:pPr>
        <w:jc w:val="both"/>
        <w:rPr>
          <w:lang w:val="en-US"/>
        </w:rPr>
      </w:pPr>
    </w:p>
    <w:p w:rsidR="00B00F4A" w:rsidRPr="00B00F4A" w:rsidRDefault="00B00F4A" w:rsidP="00B00F4A">
      <w:pPr>
        <w:jc w:val="center"/>
      </w:pPr>
      <w:r>
        <w:rPr>
          <w:lang w:val="en-US"/>
        </w:rPr>
        <w:t>DNS</w:t>
      </w:r>
    </w:p>
    <w:p w:rsidR="00B00F4A" w:rsidRDefault="00B00F4A" w:rsidP="00B00F4A">
      <w:pPr>
        <w:jc w:val="both"/>
      </w:pPr>
      <w:r>
        <w:t xml:space="preserve">Предназначена для представления символьного адреса в логический. </w:t>
      </w:r>
      <w:r w:rsidR="009D1478">
        <w:t>Есть дерево, в корне которого находится самая последняя точка.</w:t>
      </w:r>
      <w:r w:rsidR="00812B6E">
        <w:t xml:space="preserve"> Деление доменного пространства между ДНС серверами осуществляется по средством механизма зон. Зона – БД, в которой содержатся записи о </w:t>
      </w:r>
      <w:r w:rsidR="0097334B">
        <w:t>соответствии</w:t>
      </w:r>
      <w:r w:rsidR="00812B6E">
        <w:t xml:space="preserve"> множества доменных имен, </w:t>
      </w:r>
      <w:r w:rsidR="00812B6E">
        <w:rPr>
          <w:lang w:val="en-US"/>
        </w:rPr>
        <w:t>IP</w:t>
      </w:r>
      <w:r w:rsidR="00812B6E" w:rsidRPr="00812B6E">
        <w:t xml:space="preserve"> </w:t>
      </w:r>
      <w:r w:rsidR="00812B6E">
        <w:t xml:space="preserve">адреса. Каждая зона представляет </w:t>
      </w:r>
      <w:r w:rsidR="0097334B">
        <w:t>собой фрагмент</w:t>
      </w:r>
      <w:r w:rsidR="00812B6E">
        <w:t xml:space="preserve"> доменного пространства. Зона рассматривается как основной административный элемент. На уровне зоны происходит управление пространства имен. Границы зон</w:t>
      </w:r>
      <w:r w:rsidR="00FF3B9E">
        <w:t>ы не определяются доменной струк</w:t>
      </w:r>
      <w:r w:rsidR="00812B6E">
        <w:t xml:space="preserve">турой, по суди одна зона может включать в себя несколько доменов. </w:t>
      </w:r>
      <w:r w:rsidR="00C722EB">
        <w:t>Зона может бы</w:t>
      </w:r>
      <w:r w:rsidR="00FF3B9E">
        <w:t>ть размещена на одном вычислите</w:t>
      </w:r>
      <w:r w:rsidR="00C722EB">
        <w:t>л</w:t>
      </w:r>
      <w:r w:rsidR="00FF3B9E">
        <w:t>ь</w:t>
      </w:r>
      <w:r w:rsidR="00C722EB">
        <w:t xml:space="preserve">ном узле или на нескольких. В случае разделении зоны по серверам обычно выделяется основной сервер и только он имеет право на внесение изменений в базу. Остальные реплицированные сервера только хранят копию и доступны для чтения. </w:t>
      </w:r>
    </w:p>
    <w:p w:rsidR="00FF3B9E" w:rsidRDefault="00FF3B9E" w:rsidP="00B00F4A">
      <w:pPr>
        <w:jc w:val="both"/>
      </w:pPr>
      <w:r>
        <w:rPr>
          <w:lang w:val="en-US"/>
        </w:rPr>
        <w:t>DNS</w:t>
      </w:r>
      <w:r w:rsidRPr="00FF3B9E">
        <w:t xml:space="preserve"> – </w:t>
      </w:r>
      <w:r>
        <w:t xml:space="preserve">приложение предназначено для ответа на </w:t>
      </w:r>
      <w:r>
        <w:rPr>
          <w:lang w:val="en-US"/>
        </w:rPr>
        <w:t>DNS</w:t>
      </w:r>
      <w:r w:rsidRPr="00FF3B9E">
        <w:t xml:space="preserve"> </w:t>
      </w:r>
      <w:r>
        <w:t xml:space="preserve">запрос. </w:t>
      </w:r>
      <w:r w:rsidR="00E76F6A">
        <w:t>Выделяют несколько типов ДНС:</w:t>
      </w:r>
    </w:p>
    <w:p w:rsidR="00E76F6A" w:rsidRDefault="0097334B" w:rsidP="00E76F6A">
      <w:pPr>
        <w:pStyle w:val="a3"/>
        <w:numPr>
          <w:ilvl w:val="0"/>
          <w:numId w:val="1"/>
        </w:numPr>
        <w:jc w:val="both"/>
      </w:pPr>
      <w:r>
        <w:t>Авторитативный</w:t>
      </w:r>
      <w:bookmarkStart w:id="0" w:name="_GoBack"/>
      <w:bookmarkEnd w:id="0"/>
      <w:r w:rsidR="00E76F6A">
        <w:t xml:space="preserve"> ДНС. Он отвечает за доменную зону</w:t>
      </w:r>
    </w:p>
    <w:p w:rsidR="00E76F6A" w:rsidRDefault="00B26D65" w:rsidP="00E76F6A">
      <w:pPr>
        <w:pStyle w:val="a3"/>
        <w:numPr>
          <w:ilvl w:val="0"/>
          <w:numId w:val="1"/>
        </w:numPr>
        <w:jc w:val="both"/>
      </w:pPr>
      <w:r>
        <w:t xml:space="preserve">Мастер сервер\первичный сервер. </w:t>
      </w:r>
      <w:r w:rsidR="00E17779">
        <w:t xml:space="preserve">Сервер имеющий право внесения изменений в данные зоны. </w:t>
      </w:r>
      <w:r w:rsidR="006A4EE0">
        <w:t>Авториративный</w:t>
      </w:r>
    </w:p>
    <w:p w:rsidR="002B37BF" w:rsidRDefault="002B37BF" w:rsidP="00E76F6A">
      <w:pPr>
        <w:pStyle w:val="a3"/>
        <w:numPr>
          <w:ilvl w:val="0"/>
          <w:numId w:val="1"/>
        </w:numPr>
        <w:jc w:val="both"/>
      </w:pPr>
      <w:r>
        <w:t xml:space="preserve">Слейв\Вторичный сервер. </w:t>
      </w:r>
      <w:r w:rsidR="00955012">
        <w:t xml:space="preserve">Хранит информацию о зоне, не имеющий право на внесение изменений. </w:t>
      </w:r>
      <w:r w:rsidR="006A4EE0">
        <w:t>Авторитативный</w:t>
      </w:r>
    </w:p>
    <w:p w:rsidR="00B30795" w:rsidRDefault="00B30795" w:rsidP="00E76F6A">
      <w:pPr>
        <w:pStyle w:val="a3"/>
        <w:numPr>
          <w:ilvl w:val="0"/>
          <w:numId w:val="1"/>
        </w:numPr>
        <w:jc w:val="both"/>
      </w:pPr>
      <w:r>
        <w:t xml:space="preserve">Кэширующий. </w:t>
      </w:r>
      <w:r w:rsidR="0097334B">
        <w:t>Сервер,</w:t>
      </w:r>
      <w:r w:rsidR="006A4EE0">
        <w:t xml:space="preserve"> не являющийся </w:t>
      </w:r>
      <w:proofErr w:type="spellStart"/>
      <w:r w:rsidR="006A4EE0">
        <w:t>авторитативный</w:t>
      </w:r>
      <w:proofErr w:type="spellEnd"/>
      <w:r w:rsidR="006A4EE0">
        <w:t xml:space="preserve">. </w:t>
      </w:r>
      <w:r w:rsidR="00807A1D">
        <w:t>Сокращает время получения адресов</w:t>
      </w:r>
    </w:p>
    <w:p w:rsidR="00807A1D" w:rsidRDefault="00807A1D" w:rsidP="00E76F6A">
      <w:pPr>
        <w:pStyle w:val="a3"/>
        <w:numPr>
          <w:ilvl w:val="0"/>
          <w:numId w:val="1"/>
        </w:numPr>
        <w:jc w:val="both"/>
      </w:pPr>
      <w:r>
        <w:t xml:space="preserve">Локальный </w:t>
      </w:r>
      <w:r>
        <w:rPr>
          <w:lang w:val="en-US"/>
        </w:rPr>
        <w:t>DNS</w:t>
      </w:r>
      <w:r w:rsidRPr="005605F4">
        <w:t xml:space="preserve"> </w:t>
      </w:r>
      <w:r>
        <w:t xml:space="preserve">сервер. </w:t>
      </w:r>
      <w:r w:rsidR="005605F4">
        <w:t>Обычно для локальной сети</w:t>
      </w:r>
    </w:p>
    <w:p w:rsidR="005605F4" w:rsidRDefault="005605F4" w:rsidP="00E76F6A">
      <w:pPr>
        <w:pStyle w:val="a3"/>
        <w:numPr>
          <w:ilvl w:val="0"/>
          <w:numId w:val="1"/>
        </w:numPr>
        <w:jc w:val="both"/>
      </w:pPr>
      <w:r>
        <w:t xml:space="preserve">Перенаправляющий ДНС. Перенаправляет полученные запросы выше стоящему кеширующему северу в виде рекурсивных запросов. Обычно используется для снижения нагрузки на авторитативные и другие </w:t>
      </w:r>
      <w:r w:rsidR="0097334B">
        <w:t>кэширующие</w:t>
      </w:r>
      <w:r>
        <w:t xml:space="preserve"> сервера.</w:t>
      </w:r>
    </w:p>
    <w:p w:rsidR="00CE5B42" w:rsidRDefault="00CE5B42" w:rsidP="00E76F6A">
      <w:pPr>
        <w:pStyle w:val="a3"/>
        <w:numPr>
          <w:ilvl w:val="0"/>
          <w:numId w:val="1"/>
        </w:numPr>
        <w:jc w:val="both"/>
      </w:pPr>
      <w:r>
        <w:t xml:space="preserve">Корневой </w:t>
      </w:r>
      <w:r>
        <w:rPr>
          <w:lang w:val="en-US"/>
        </w:rPr>
        <w:t>DNS</w:t>
      </w:r>
      <w:r w:rsidRPr="00CE5B42">
        <w:t xml:space="preserve">. </w:t>
      </w:r>
      <w:r>
        <w:t>Авторитативный, который отвечает за корневые домены</w:t>
      </w:r>
    </w:p>
    <w:p w:rsidR="00CE5B42" w:rsidRPr="00CE5B42" w:rsidRDefault="00CE5B42" w:rsidP="00E76F6A">
      <w:pPr>
        <w:pStyle w:val="a3"/>
        <w:numPr>
          <w:ilvl w:val="0"/>
          <w:numId w:val="1"/>
        </w:numPr>
        <w:jc w:val="both"/>
      </w:pPr>
      <w:r>
        <w:lastRenderedPageBreak/>
        <w:t xml:space="preserve">Регистрирующий </w:t>
      </w:r>
      <w:r>
        <w:rPr>
          <w:lang w:val="en-US"/>
        </w:rPr>
        <w:t>DNS.</w:t>
      </w:r>
    </w:p>
    <w:p w:rsidR="00CE5B42" w:rsidRDefault="00CE5B42" w:rsidP="00CE5B42">
      <w:pPr>
        <w:jc w:val="both"/>
      </w:pPr>
    </w:p>
    <w:p w:rsidR="002A7DB4" w:rsidRDefault="002A7DB4" w:rsidP="002A7DB4">
      <w:pPr>
        <w:pStyle w:val="a3"/>
        <w:numPr>
          <w:ilvl w:val="0"/>
          <w:numId w:val="7"/>
        </w:numPr>
        <w:jc w:val="both"/>
      </w:pPr>
      <w:r>
        <w:t xml:space="preserve">Рекурсивный метод. </w:t>
      </w:r>
    </w:p>
    <w:p w:rsidR="00DA0D06" w:rsidRPr="00FF3B9E" w:rsidRDefault="007046EF" w:rsidP="002A7DB4">
      <w:pPr>
        <w:pStyle w:val="a3"/>
        <w:numPr>
          <w:ilvl w:val="0"/>
          <w:numId w:val="7"/>
        </w:numPr>
        <w:jc w:val="both"/>
      </w:pPr>
      <w:r>
        <w:t>Итератив</w:t>
      </w:r>
      <w:r w:rsidR="00DA0D06">
        <w:t>ный.</w:t>
      </w:r>
      <w:r>
        <w:t xml:space="preserve"> </w:t>
      </w:r>
    </w:p>
    <w:sectPr w:rsidR="00DA0D06" w:rsidRPr="00FF3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C0193"/>
    <w:multiLevelType w:val="hybridMultilevel"/>
    <w:tmpl w:val="2D707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E04A3"/>
    <w:multiLevelType w:val="hybridMultilevel"/>
    <w:tmpl w:val="86CE37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82606"/>
    <w:multiLevelType w:val="hybridMultilevel"/>
    <w:tmpl w:val="9EAA6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240ECB"/>
    <w:multiLevelType w:val="hybridMultilevel"/>
    <w:tmpl w:val="B4F24D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A5FE4"/>
    <w:multiLevelType w:val="hybridMultilevel"/>
    <w:tmpl w:val="4AC82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3F2014"/>
    <w:multiLevelType w:val="hybridMultilevel"/>
    <w:tmpl w:val="38768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C33FF7"/>
    <w:multiLevelType w:val="hybridMultilevel"/>
    <w:tmpl w:val="68645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85"/>
    <w:rsid w:val="0001230E"/>
    <w:rsid w:val="00056D69"/>
    <w:rsid w:val="00064F49"/>
    <w:rsid w:val="000671B9"/>
    <w:rsid w:val="00087724"/>
    <w:rsid w:val="000904BD"/>
    <w:rsid w:val="00094CD6"/>
    <w:rsid w:val="000B29EC"/>
    <w:rsid w:val="00141DEC"/>
    <w:rsid w:val="00160499"/>
    <w:rsid w:val="00172997"/>
    <w:rsid w:val="00180DF2"/>
    <w:rsid w:val="001A212F"/>
    <w:rsid w:val="001C4B98"/>
    <w:rsid w:val="002167A7"/>
    <w:rsid w:val="002340E3"/>
    <w:rsid w:val="00243050"/>
    <w:rsid w:val="002832A0"/>
    <w:rsid w:val="002970CD"/>
    <w:rsid w:val="002A7DB4"/>
    <w:rsid w:val="002B37BF"/>
    <w:rsid w:val="002E3906"/>
    <w:rsid w:val="00311660"/>
    <w:rsid w:val="00333F82"/>
    <w:rsid w:val="00345947"/>
    <w:rsid w:val="00352E13"/>
    <w:rsid w:val="00382F5D"/>
    <w:rsid w:val="00384064"/>
    <w:rsid w:val="003A2E35"/>
    <w:rsid w:val="003A79DF"/>
    <w:rsid w:val="003E5BFE"/>
    <w:rsid w:val="003E68C3"/>
    <w:rsid w:val="004349F0"/>
    <w:rsid w:val="004820C0"/>
    <w:rsid w:val="00484A9D"/>
    <w:rsid w:val="00491659"/>
    <w:rsid w:val="004D27C2"/>
    <w:rsid w:val="004E10B7"/>
    <w:rsid w:val="00534F6D"/>
    <w:rsid w:val="005605F4"/>
    <w:rsid w:val="00590166"/>
    <w:rsid w:val="00590E89"/>
    <w:rsid w:val="00600DD9"/>
    <w:rsid w:val="00627349"/>
    <w:rsid w:val="006429B7"/>
    <w:rsid w:val="00685096"/>
    <w:rsid w:val="006A4EE0"/>
    <w:rsid w:val="006E63C4"/>
    <w:rsid w:val="007046EF"/>
    <w:rsid w:val="00713321"/>
    <w:rsid w:val="007351B3"/>
    <w:rsid w:val="00772039"/>
    <w:rsid w:val="00794383"/>
    <w:rsid w:val="007A3A7E"/>
    <w:rsid w:val="007B2E7E"/>
    <w:rsid w:val="007F6C0D"/>
    <w:rsid w:val="00807A1D"/>
    <w:rsid w:val="00812B6E"/>
    <w:rsid w:val="00833827"/>
    <w:rsid w:val="00855799"/>
    <w:rsid w:val="00884022"/>
    <w:rsid w:val="009328EC"/>
    <w:rsid w:val="0095015D"/>
    <w:rsid w:val="00955012"/>
    <w:rsid w:val="00970E1F"/>
    <w:rsid w:val="0097334B"/>
    <w:rsid w:val="009771D4"/>
    <w:rsid w:val="009D1478"/>
    <w:rsid w:val="009F152A"/>
    <w:rsid w:val="00B00F4A"/>
    <w:rsid w:val="00B26D65"/>
    <w:rsid w:val="00B30795"/>
    <w:rsid w:val="00B34E8A"/>
    <w:rsid w:val="00C16902"/>
    <w:rsid w:val="00C27EF1"/>
    <w:rsid w:val="00C43BD7"/>
    <w:rsid w:val="00C722EB"/>
    <w:rsid w:val="00C863CB"/>
    <w:rsid w:val="00CC03DC"/>
    <w:rsid w:val="00CE5B42"/>
    <w:rsid w:val="00DA0D06"/>
    <w:rsid w:val="00DB5157"/>
    <w:rsid w:val="00DF628F"/>
    <w:rsid w:val="00E153D3"/>
    <w:rsid w:val="00E17779"/>
    <w:rsid w:val="00E60B7C"/>
    <w:rsid w:val="00E76F6A"/>
    <w:rsid w:val="00EA7D41"/>
    <w:rsid w:val="00EC2CF9"/>
    <w:rsid w:val="00EC3227"/>
    <w:rsid w:val="00EE714D"/>
    <w:rsid w:val="00EF5E32"/>
    <w:rsid w:val="00F07B85"/>
    <w:rsid w:val="00F17CED"/>
    <w:rsid w:val="00F43C6F"/>
    <w:rsid w:val="00F80947"/>
    <w:rsid w:val="00F82C96"/>
    <w:rsid w:val="00FB4351"/>
    <w:rsid w:val="00FF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A9D8B6-9E43-41E3-A9A6-F148D270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1797</Words>
  <Characters>10248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100</cp:revision>
  <dcterms:created xsi:type="dcterms:W3CDTF">2016-11-25T08:07:00Z</dcterms:created>
  <dcterms:modified xsi:type="dcterms:W3CDTF">2017-01-24T08:36:00Z</dcterms:modified>
</cp:coreProperties>
</file>