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2DF22A" w14:textId="657A567C" w:rsidR="00EE43CD" w:rsidRDefault="00755D6F" w:rsidP="00A53E43">
      <w:pPr>
        <w:pStyle w:val="Encabezado"/>
        <w:tabs>
          <w:tab w:val="clear" w:pos="4252"/>
          <w:tab w:val="clear" w:pos="8504"/>
        </w:tabs>
        <w:ind w:left="1418" w:hanging="1418"/>
        <w:rPr>
          <w:noProof/>
        </w:rPr>
      </w:pPr>
      <w:r w:rsidRPr="00755D6F">
        <w:rPr>
          <w:noProof/>
          <w:lang w:val="es-PE" w:eastAsia="es-PE"/>
        </w:rPr>
        <w:drawing>
          <wp:inline distT="0" distB="0" distL="0" distR="0" wp14:anchorId="1BC453A4" wp14:editId="55C986C7">
            <wp:extent cx="2305050" cy="466725"/>
            <wp:effectExtent l="19050" t="0" r="0" b="0"/>
            <wp:docPr id="5" name="Imagen 1"/>
            <wp:cNvGraphicFramePr/>
            <a:graphic xmlns:a="http://schemas.openxmlformats.org/drawingml/2006/main">
              <a:graphicData uri="http://schemas.openxmlformats.org/drawingml/2006/picture">
                <pic:pic xmlns:pic="http://schemas.openxmlformats.org/drawingml/2006/picture">
                  <pic:nvPicPr>
                    <pic:cNvPr id="3" name="2 Imagen"/>
                    <pic:cNvPicPr/>
                  </pic:nvPicPr>
                  <pic:blipFill>
                    <a:blip r:embed="rId8" cstate="print"/>
                    <a:srcRect/>
                    <a:stretch>
                      <a:fillRect/>
                    </a:stretch>
                  </pic:blipFill>
                  <pic:spPr bwMode="auto">
                    <a:xfrm>
                      <a:off x="0" y="0"/>
                      <a:ext cx="2305050" cy="466725"/>
                    </a:xfrm>
                    <a:prstGeom prst="rect">
                      <a:avLst/>
                    </a:prstGeom>
                    <a:noFill/>
                    <a:ln w="9525">
                      <a:noFill/>
                      <a:miter lim="800000"/>
                      <a:headEnd/>
                      <a:tailEnd/>
                    </a:ln>
                  </pic:spPr>
                </pic:pic>
              </a:graphicData>
            </a:graphic>
          </wp:inline>
        </w:drawing>
      </w:r>
    </w:p>
    <w:p w14:paraId="04B00343" w14:textId="77777777" w:rsidR="00EE43CD" w:rsidRDefault="00EE43CD"/>
    <w:p w14:paraId="6F79D82F" w14:textId="77777777" w:rsidR="00EE43CD" w:rsidRDefault="00EE43CD"/>
    <w:p w14:paraId="306781C7" w14:textId="77777777" w:rsidR="00EE43CD" w:rsidRDefault="00EE43CD"/>
    <w:p w14:paraId="0DEA8F21" w14:textId="77777777" w:rsidR="00EE43CD" w:rsidRDefault="00EE43CD">
      <w:pPr>
        <w:pStyle w:val="Encabezado"/>
        <w:tabs>
          <w:tab w:val="clear" w:pos="4252"/>
          <w:tab w:val="clear" w:pos="8504"/>
        </w:tabs>
      </w:pPr>
    </w:p>
    <w:p w14:paraId="7A81A4AD" w14:textId="77777777" w:rsidR="00EE43CD" w:rsidRDefault="00EE43CD">
      <w:pPr>
        <w:pStyle w:val="Encabezado"/>
        <w:tabs>
          <w:tab w:val="clear" w:pos="4252"/>
          <w:tab w:val="clear" w:pos="8504"/>
        </w:tabs>
      </w:pPr>
    </w:p>
    <w:p w14:paraId="5A9769D2" w14:textId="77777777" w:rsidR="00EE43CD" w:rsidRDefault="00EE43CD">
      <w:pPr>
        <w:pStyle w:val="Encabezado"/>
        <w:tabs>
          <w:tab w:val="clear" w:pos="4252"/>
          <w:tab w:val="clear" w:pos="8504"/>
        </w:tabs>
      </w:pPr>
    </w:p>
    <w:p w14:paraId="7DC3898F" w14:textId="77777777" w:rsidR="00EE43CD" w:rsidRDefault="00EE43CD">
      <w:pPr>
        <w:pStyle w:val="Encabezado"/>
        <w:tabs>
          <w:tab w:val="clear" w:pos="4252"/>
          <w:tab w:val="clear" w:pos="8504"/>
        </w:tabs>
      </w:pPr>
    </w:p>
    <w:p w14:paraId="51811ED8" w14:textId="77777777" w:rsidR="00EE43CD" w:rsidRDefault="00EE43CD">
      <w:pPr>
        <w:jc w:val="center"/>
        <w:rPr>
          <w:rFonts w:ascii="Tahoma" w:hAnsi="Tahoma"/>
          <w:b/>
          <w:sz w:val="36"/>
        </w:rPr>
      </w:pPr>
      <w:r>
        <w:rPr>
          <w:rFonts w:ascii="Tahoma" w:hAnsi="Tahoma"/>
          <w:b/>
          <w:sz w:val="36"/>
        </w:rPr>
        <w:t xml:space="preserve">SISTEMA DE COMPENSACIÓN ELECTRÓNICA </w:t>
      </w:r>
    </w:p>
    <w:p w14:paraId="618933E3" w14:textId="77777777" w:rsidR="00EE43CD" w:rsidRDefault="00EE43CD">
      <w:pPr>
        <w:jc w:val="center"/>
        <w:rPr>
          <w:rFonts w:ascii="Tahoma" w:hAnsi="Tahoma"/>
          <w:b/>
          <w:sz w:val="36"/>
        </w:rPr>
      </w:pPr>
      <w:r>
        <w:rPr>
          <w:rFonts w:ascii="Tahoma" w:hAnsi="Tahoma"/>
          <w:b/>
          <w:sz w:val="36"/>
        </w:rPr>
        <w:t>DE INSTRUMENTOS COMPENSABLES</w:t>
      </w:r>
    </w:p>
    <w:p w14:paraId="67986920" w14:textId="77777777" w:rsidR="00EE43CD" w:rsidRDefault="00EE43CD">
      <w:pPr>
        <w:rPr>
          <w:b/>
          <w:i/>
        </w:rPr>
      </w:pPr>
    </w:p>
    <w:p w14:paraId="5D05CC69" w14:textId="77777777" w:rsidR="00EE43CD" w:rsidRDefault="00EE43CD">
      <w:pPr>
        <w:rPr>
          <w:b/>
          <w:i/>
        </w:rPr>
      </w:pPr>
    </w:p>
    <w:p w14:paraId="427FC58A" w14:textId="77777777" w:rsidR="00EE43CD" w:rsidRDefault="00EE43CD">
      <w:pPr>
        <w:rPr>
          <w:b/>
          <w:i/>
        </w:rPr>
      </w:pPr>
    </w:p>
    <w:p w14:paraId="3ACA2077" w14:textId="77777777" w:rsidR="00EE43CD" w:rsidRDefault="00EE43CD">
      <w:pPr>
        <w:rPr>
          <w:b/>
          <w:i/>
          <w:sz w:val="36"/>
        </w:rPr>
      </w:pPr>
    </w:p>
    <w:p w14:paraId="774C4D31" w14:textId="77777777" w:rsidR="00EE43CD" w:rsidRDefault="00EE43CD">
      <w:pPr>
        <w:jc w:val="center"/>
        <w:rPr>
          <w:rFonts w:ascii="Tahoma" w:hAnsi="Tahoma"/>
          <w:b/>
          <w:sz w:val="36"/>
        </w:rPr>
      </w:pPr>
      <w:r>
        <w:rPr>
          <w:rFonts w:ascii="Tahoma" w:hAnsi="Tahoma"/>
          <w:b/>
          <w:sz w:val="36"/>
        </w:rPr>
        <w:t>REGLAMENTO OPERATIVO DE COMPENSACIÓN</w:t>
      </w:r>
    </w:p>
    <w:p w14:paraId="453A5A72" w14:textId="77777777" w:rsidR="00EE43CD" w:rsidRDefault="00EE43CD">
      <w:pPr>
        <w:jc w:val="center"/>
        <w:rPr>
          <w:rFonts w:ascii="Tahoma" w:hAnsi="Tahoma"/>
          <w:b/>
          <w:sz w:val="36"/>
        </w:rPr>
      </w:pPr>
      <w:r>
        <w:rPr>
          <w:rFonts w:ascii="Tahoma" w:hAnsi="Tahoma"/>
          <w:b/>
          <w:sz w:val="36"/>
        </w:rPr>
        <w:t>ELECTRÓNICA DE TRANSFERENCIAS DE</w:t>
      </w:r>
    </w:p>
    <w:p w14:paraId="6AAC94D0" w14:textId="77777777" w:rsidR="00EE43CD" w:rsidRDefault="00EE43CD">
      <w:pPr>
        <w:jc w:val="center"/>
        <w:rPr>
          <w:rFonts w:ascii="Tahoma" w:hAnsi="Tahoma"/>
          <w:b/>
          <w:sz w:val="36"/>
        </w:rPr>
      </w:pPr>
      <w:r>
        <w:rPr>
          <w:rFonts w:ascii="Tahoma" w:hAnsi="Tahoma"/>
          <w:b/>
          <w:sz w:val="36"/>
        </w:rPr>
        <w:t>CRÉDITO</w:t>
      </w:r>
    </w:p>
    <w:p w14:paraId="79D5E1C0" w14:textId="77777777" w:rsidR="00EE43CD" w:rsidRDefault="00EE43CD">
      <w:pPr>
        <w:jc w:val="center"/>
        <w:rPr>
          <w:rFonts w:ascii="Tahoma" w:hAnsi="Tahoma"/>
          <w:b/>
          <w:sz w:val="36"/>
        </w:rPr>
      </w:pPr>
    </w:p>
    <w:p w14:paraId="1D427C10" w14:textId="77777777" w:rsidR="00EE43CD" w:rsidRDefault="00EE43CD">
      <w:pPr>
        <w:jc w:val="center"/>
        <w:rPr>
          <w:rFonts w:ascii="Tahoma" w:hAnsi="Tahoma"/>
          <w:b/>
          <w:sz w:val="36"/>
        </w:rPr>
      </w:pPr>
      <w:r>
        <w:rPr>
          <w:rFonts w:ascii="Tahoma" w:hAnsi="Tahoma"/>
          <w:b/>
          <w:sz w:val="36"/>
        </w:rPr>
        <w:t>RE.TRA.01.COMPENSACIÓN</w:t>
      </w:r>
    </w:p>
    <w:p w14:paraId="1A9E284A" w14:textId="77777777" w:rsidR="00EE43CD" w:rsidRDefault="00EE43CD">
      <w:pPr>
        <w:jc w:val="center"/>
        <w:rPr>
          <w:rFonts w:ascii="Tahoma" w:hAnsi="Tahoma"/>
          <w:b/>
          <w:i/>
          <w:sz w:val="36"/>
        </w:rPr>
      </w:pPr>
    </w:p>
    <w:p w14:paraId="407C5462" w14:textId="77777777" w:rsidR="00EE43CD" w:rsidRDefault="00EE43CD">
      <w:pPr>
        <w:jc w:val="center"/>
        <w:rPr>
          <w:rFonts w:ascii="Tahoma" w:hAnsi="Tahoma"/>
          <w:b/>
          <w:i/>
          <w:sz w:val="36"/>
        </w:rPr>
      </w:pPr>
    </w:p>
    <w:p w14:paraId="7CBE0199" w14:textId="77777777" w:rsidR="00EE43CD" w:rsidRDefault="00EE43CD">
      <w:pPr>
        <w:jc w:val="center"/>
        <w:rPr>
          <w:rFonts w:ascii="Tahoma" w:hAnsi="Tahoma"/>
          <w:b/>
          <w:i/>
          <w:sz w:val="36"/>
        </w:rPr>
      </w:pPr>
    </w:p>
    <w:p w14:paraId="20504E29" w14:textId="77777777" w:rsidR="00EE43CD" w:rsidRDefault="00EE43CD">
      <w:pPr>
        <w:jc w:val="center"/>
        <w:rPr>
          <w:rFonts w:ascii="Tahoma" w:hAnsi="Tahoma"/>
          <w:b/>
          <w:i/>
          <w:sz w:val="36"/>
        </w:rPr>
      </w:pPr>
    </w:p>
    <w:p w14:paraId="43D32CDF" w14:textId="77777777" w:rsidR="00EE43CD" w:rsidRDefault="00EE43CD">
      <w:pPr>
        <w:jc w:val="center"/>
        <w:rPr>
          <w:rFonts w:ascii="Tahoma" w:hAnsi="Tahoma"/>
          <w:b/>
          <w:i/>
          <w:sz w:val="36"/>
        </w:rPr>
      </w:pPr>
    </w:p>
    <w:p w14:paraId="176D46C6" w14:textId="77777777" w:rsidR="00EE43CD" w:rsidRDefault="00EE43CD">
      <w:pPr>
        <w:rPr>
          <w:rFonts w:ascii="Tahoma" w:hAnsi="Tahoma"/>
          <w:sz w:val="36"/>
        </w:rPr>
      </w:pPr>
    </w:p>
    <w:p w14:paraId="5640D2A6" w14:textId="77777777" w:rsidR="00EE43CD" w:rsidRDefault="00EE43CD">
      <w:pPr>
        <w:jc w:val="center"/>
        <w:rPr>
          <w:rFonts w:ascii="Tahoma" w:hAnsi="Tahoma"/>
          <w:sz w:val="32"/>
        </w:rPr>
      </w:pPr>
      <w:r>
        <w:rPr>
          <w:rFonts w:ascii="Tahoma" w:hAnsi="Tahoma"/>
          <w:sz w:val="32"/>
        </w:rPr>
        <w:t>LIMA – PERU</w:t>
      </w:r>
    </w:p>
    <w:p w14:paraId="0FDE1767" w14:textId="77777777" w:rsidR="00EE43CD" w:rsidRDefault="00EE43CD">
      <w:pPr>
        <w:jc w:val="center"/>
        <w:rPr>
          <w:rFonts w:ascii="Tahoma" w:hAnsi="Tahoma"/>
          <w:sz w:val="32"/>
        </w:rPr>
      </w:pPr>
    </w:p>
    <w:p w14:paraId="56348FE0" w14:textId="77777777" w:rsidR="00EE43CD" w:rsidRPr="003B73AA" w:rsidRDefault="00EE43CD">
      <w:pPr>
        <w:jc w:val="center"/>
        <w:rPr>
          <w:rFonts w:ascii="Tahoma" w:hAnsi="Tahoma"/>
          <w:sz w:val="24"/>
          <w:szCs w:val="24"/>
        </w:rPr>
      </w:pPr>
      <w:r w:rsidRPr="003B73AA">
        <w:rPr>
          <w:rFonts w:ascii="Tahoma" w:hAnsi="Tahoma"/>
          <w:sz w:val="24"/>
          <w:szCs w:val="24"/>
        </w:rPr>
        <w:t xml:space="preserve">ACTUALIZACIÓN </w:t>
      </w:r>
      <w:r w:rsidR="00AE16FC">
        <w:rPr>
          <w:rFonts w:ascii="Tahoma" w:hAnsi="Tahoma"/>
          <w:sz w:val="24"/>
          <w:szCs w:val="24"/>
        </w:rPr>
        <w:t>JUNIO 2017</w:t>
      </w:r>
    </w:p>
    <w:p w14:paraId="39806CD3" w14:textId="77777777" w:rsidR="00EE43CD" w:rsidRDefault="00EE43CD">
      <w:pPr>
        <w:jc w:val="both"/>
        <w:rPr>
          <w:b/>
        </w:rPr>
      </w:pPr>
    </w:p>
    <w:p w14:paraId="0EDBBC70" w14:textId="77777777" w:rsidR="00EE43CD" w:rsidRDefault="00EE43CD"/>
    <w:p w14:paraId="1ED8C9BD" w14:textId="77777777" w:rsidR="00EE43CD" w:rsidRDefault="00F75921">
      <w:r>
        <w:rPr>
          <w:noProof/>
          <w:lang w:val="es-PE" w:eastAsia="es-PE"/>
        </w:rPr>
        <mc:AlternateContent>
          <mc:Choice Requires="wps">
            <w:drawing>
              <wp:anchor distT="0" distB="0" distL="114300" distR="114300" simplePos="0" relativeHeight="251658241" behindDoc="0" locked="0" layoutInCell="0" allowOverlap="1" wp14:anchorId="2F447615" wp14:editId="7072CBC8">
                <wp:simplePos x="0" y="0"/>
                <wp:positionH relativeFrom="column">
                  <wp:posOffset>-80010</wp:posOffset>
                </wp:positionH>
                <wp:positionV relativeFrom="paragraph">
                  <wp:posOffset>651510</wp:posOffset>
                </wp:positionV>
                <wp:extent cx="6492240" cy="548640"/>
                <wp:effectExtent l="0" t="0" r="0" b="4445"/>
                <wp:wrapTopAndBottom/>
                <wp:docPr id="1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2240" cy="5486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3125DB2C" id="Rectangle 15" o:spid="_x0000_s1026" style="position:absolute;margin-left:-6.3pt;margin-top:51.3pt;width:511.2pt;height:43.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" o:allowincell="f" stroked="f">
                <w10:wrap type="topAndBottom"/>
              </v:rect>
            </w:pict>
          </mc:Fallback>
        </mc:AlternateContent>
      </w:r>
      <w:r>
        <w:rPr>
          <w:noProof/>
          <w:lang w:val="es-PE" w:eastAsia="es-PE"/>
        </w:rPr>
        <mc:AlternateContent>
          <mc:Choice Requires="wps">
            <w:drawing>
              <wp:anchor distT="0" distB="0" distL="114300" distR="114300" simplePos="0" relativeHeight="251658240" behindDoc="0" locked="0" layoutInCell="0" allowOverlap="1" wp14:anchorId="7F00B4C8" wp14:editId="59246A0B">
                <wp:simplePos x="0" y="0"/>
                <wp:positionH relativeFrom="column">
                  <wp:posOffset>-80010</wp:posOffset>
                </wp:positionH>
                <wp:positionV relativeFrom="paragraph">
                  <wp:posOffset>187960</wp:posOffset>
                </wp:positionV>
                <wp:extent cx="6492240" cy="365760"/>
                <wp:effectExtent l="0" t="2540" r="0" b="3175"/>
                <wp:wrapTopAndBottom/>
                <wp:docPr id="1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2240" cy="365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15567BFE" id="Rectangle 10" o:spid="_x0000_s1026" style="position:absolute;margin-left:-6.3pt;margin-top:14.8pt;width:511.2pt;height:28.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" o:allowincell="f" stroked="f">
                <w10:wrap type="topAndBottom"/>
              </v:rect>
            </w:pict>
          </mc:Fallback>
        </mc:AlternateContent>
      </w:r>
    </w:p>
    <w:p w14:paraId="7DC02236" w14:textId="77777777" w:rsidR="00EE43CD" w:rsidRDefault="00EE43CD"/>
    <w:p w14:paraId="4EED678E" w14:textId="77777777" w:rsidR="00EE43CD" w:rsidRDefault="00EE43CD">
      <w:pPr>
        <w:tabs>
          <w:tab w:val="left" w:pos="-720"/>
        </w:tabs>
        <w:suppressAutoHyphens/>
        <w:jc w:val="center"/>
        <w:outlineLvl w:val="0"/>
        <w:rPr>
          <w:rFonts w:ascii="Tahoma" w:hAnsi="Tahoma"/>
          <w:b/>
          <w:sz w:val="28"/>
          <w:u w:val="single"/>
        </w:rPr>
      </w:pPr>
    </w:p>
    <w:p w14:paraId="04AA88D5" w14:textId="77777777" w:rsidR="00EE43CD" w:rsidRDefault="00EE43CD">
      <w:pPr>
        <w:tabs>
          <w:tab w:val="left" w:pos="-720"/>
        </w:tabs>
        <w:suppressAutoHyphens/>
        <w:jc w:val="center"/>
        <w:outlineLvl w:val="0"/>
        <w:rPr>
          <w:rFonts w:ascii="Tahoma" w:hAnsi="Tahoma"/>
          <w:b/>
          <w:sz w:val="28"/>
          <w:u w:val="single"/>
        </w:rPr>
      </w:pPr>
    </w:p>
    <w:p w14:paraId="1D50097B" w14:textId="77777777" w:rsidR="00EE43CD" w:rsidRDefault="00EE43CD">
      <w:pPr>
        <w:tabs>
          <w:tab w:val="left" w:pos="-720"/>
        </w:tabs>
        <w:suppressAutoHyphens/>
        <w:jc w:val="center"/>
        <w:outlineLvl w:val="0"/>
        <w:rPr>
          <w:rFonts w:ascii="Tahoma" w:hAnsi="Tahoma"/>
          <w:b/>
          <w:sz w:val="28"/>
          <w:u w:val="single"/>
        </w:rPr>
      </w:pPr>
    </w:p>
    <w:p w14:paraId="22886CB5" w14:textId="77777777" w:rsidR="00EE43CD" w:rsidRDefault="00F75921">
      <w:pPr>
        <w:tabs>
          <w:tab w:val="left" w:pos="-720"/>
        </w:tabs>
        <w:suppressAutoHyphens/>
        <w:jc w:val="center"/>
        <w:outlineLvl w:val="0"/>
        <w:rPr>
          <w:rFonts w:ascii="Tahoma" w:hAnsi="Tahoma"/>
          <w:b/>
          <w:sz w:val="28"/>
          <w:u w:val="single"/>
        </w:rPr>
      </w:pPr>
      <w:r>
        <w:rPr>
          <w:noProof/>
          <w:lang w:val="es-PE" w:eastAsia="es-PE"/>
        </w:rPr>
        <w:lastRenderedPageBreak/>
        <mc:AlternateContent>
          <mc:Choice Requires="wps">
            <w:drawing>
              <wp:anchor distT="0" distB="0" distL="114300" distR="114300" simplePos="0" relativeHeight="251658243" behindDoc="0" locked="0" layoutInCell="0" allowOverlap="1" wp14:anchorId="65051EE8" wp14:editId="107F8E3D">
                <wp:simplePos x="0" y="0"/>
                <wp:positionH relativeFrom="column">
                  <wp:posOffset>-74295</wp:posOffset>
                </wp:positionH>
                <wp:positionV relativeFrom="paragraph">
                  <wp:posOffset>330835</wp:posOffset>
                </wp:positionV>
                <wp:extent cx="5943600" cy="365760"/>
                <wp:effectExtent l="2540" t="3810" r="0" b="1905"/>
                <wp:wrapTopAndBottom/>
                <wp:docPr id="1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51C56D92" id="Rectangle 21" o:spid="_x0000_s1026" style="position:absolute;margin-left:-5.85pt;margin-top:26.05pt;width:468pt;height:28.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" o:allowincell="f" filled="f" stroked="f">
                <w10:wrap type="topAndBottom"/>
              </v:rect>
            </w:pict>
          </mc:Fallback>
        </mc:AlternateContent>
      </w:r>
      <w:r>
        <w:rPr>
          <w:noProof/>
          <w:lang w:val="es-PE" w:eastAsia="es-PE"/>
        </w:rPr>
        <mc:AlternateContent>
          <mc:Choice Requires="wps">
            <w:drawing>
              <wp:anchor distT="0" distB="0" distL="114300" distR="114300" simplePos="0" relativeHeight="251658242" behindDoc="0" locked="0" layoutInCell="0" allowOverlap="1" wp14:anchorId="0880797A" wp14:editId="43C10374">
                <wp:simplePos x="0" y="0"/>
                <wp:positionH relativeFrom="column">
                  <wp:posOffset>-165735</wp:posOffset>
                </wp:positionH>
                <wp:positionV relativeFrom="paragraph">
                  <wp:posOffset>330835</wp:posOffset>
                </wp:positionV>
                <wp:extent cx="6126480" cy="457200"/>
                <wp:effectExtent l="0" t="3810" r="1270" b="0"/>
                <wp:wrapTopAndBottom/>
                <wp:docPr id="1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03EA77A5" id="Rectangle 20" o:spid="_x0000_s1026" style="position:absolute;margin-left:-13.05pt;margin-top:26.05pt;width:482.4pt;height:3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" o:allowincell="f" filled="f" stroked="f">
                <w10:wrap type="topAndBottom"/>
              </v:rect>
            </w:pict>
          </mc:Fallback>
        </mc:AlternateContent>
      </w:r>
      <w:r w:rsidR="00EE43CD">
        <w:rPr>
          <w:rFonts w:ascii="Tahoma" w:hAnsi="Tahoma"/>
          <w:b/>
          <w:sz w:val="28"/>
          <w:u w:val="single"/>
        </w:rPr>
        <w:t>HOJA DE INFORMACIÓN GENERAL</w:t>
      </w:r>
    </w:p>
    <w:p w14:paraId="66BF17FF" w14:textId="77777777" w:rsidR="00EE43CD" w:rsidRDefault="00EE43CD">
      <w:pPr>
        <w:outlineLvl w:val="0"/>
        <w:rPr>
          <w:rFonts w:ascii="Tahoma" w:hAnsi="Tahoma"/>
          <w:b/>
          <w:sz w:val="24"/>
        </w:rPr>
      </w:pPr>
      <w:r>
        <w:rPr>
          <w:rFonts w:ascii="Tahoma" w:hAnsi="Tahoma"/>
          <w:b/>
          <w:sz w:val="24"/>
          <w:u w:val="single"/>
        </w:rPr>
        <w:t>CONTROL DOCUMENTAL</w:t>
      </w:r>
      <w:r>
        <w:rPr>
          <w:rFonts w:ascii="Tahoma" w:hAnsi="Tahoma"/>
          <w:b/>
          <w:sz w:val="24"/>
        </w:rPr>
        <w:t>:</w:t>
      </w:r>
    </w:p>
    <w:p w14:paraId="4C086CF9" w14:textId="77777777" w:rsidR="00EE43CD" w:rsidRDefault="00EE43CD">
      <w:pPr>
        <w:outlineLvl w:val="0"/>
        <w:rPr>
          <w:rFonts w:ascii="Tahoma" w:hAnsi="Tahoma"/>
          <w:b/>
          <w:sz w:val="24"/>
        </w:rPr>
      </w:pPr>
    </w:p>
    <w:p w14:paraId="7A497667" w14:textId="77777777" w:rsidR="00EE43CD" w:rsidRDefault="00EE43CD">
      <w:pPr>
        <w:ind w:left="4253" w:hanging="4253"/>
        <w:rPr>
          <w:b/>
        </w:rPr>
      </w:pPr>
      <w:r>
        <w:rPr>
          <w:rFonts w:ascii="Tahoma" w:hAnsi="Tahoma"/>
          <w:b/>
          <w:sz w:val="24"/>
        </w:rPr>
        <w:t xml:space="preserve">TÍTULO                                     :         Reglamento Operativo de Compensación Electrónica de Transferencias de Crédito </w:t>
      </w:r>
    </w:p>
    <w:p w14:paraId="6F504779" w14:textId="77777777" w:rsidR="00EE43CD" w:rsidRDefault="00EE43CD">
      <w:pPr>
        <w:pStyle w:val="Sangra3detindependiente"/>
        <w:ind w:left="4253"/>
      </w:pPr>
      <w:r>
        <w:t xml:space="preserve">                                                                                                     </w:t>
      </w:r>
    </w:p>
    <w:p w14:paraId="75D2E91C" w14:textId="77777777" w:rsidR="00EE43CD" w:rsidRDefault="00EE43CD">
      <w:pPr>
        <w:ind w:left="4253" w:hanging="4253"/>
        <w:outlineLvl w:val="0"/>
        <w:rPr>
          <w:rFonts w:ascii="Tahoma" w:hAnsi="Tahoma"/>
          <w:b/>
          <w:sz w:val="24"/>
        </w:rPr>
      </w:pPr>
      <w:r>
        <w:rPr>
          <w:rFonts w:ascii="Tahoma" w:hAnsi="Tahoma"/>
          <w:b/>
          <w:sz w:val="24"/>
        </w:rPr>
        <w:t>CÓDIGO DE REFERENCIA       :</w:t>
      </w:r>
      <w:r>
        <w:rPr>
          <w:rFonts w:ascii="Tahoma" w:hAnsi="Tahoma"/>
          <w:b/>
          <w:sz w:val="24"/>
        </w:rPr>
        <w:tab/>
        <w:t>RE.TRA.01.COMPENSACIÓN</w:t>
      </w:r>
      <w:r>
        <w:rPr>
          <w:rFonts w:ascii="Tahoma" w:hAnsi="Tahoma"/>
          <w:b/>
          <w:sz w:val="24"/>
        </w:rPr>
        <w:tab/>
      </w:r>
    </w:p>
    <w:p w14:paraId="3745D6A0" w14:textId="77777777" w:rsidR="00EE43CD" w:rsidRDefault="00EE43CD">
      <w:pPr>
        <w:ind w:left="4253" w:hanging="4253"/>
        <w:outlineLvl w:val="0"/>
        <w:rPr>
          <w:rFonts w:ascii="Tahoma" w:hAnsi="Tahoma"/>
          <w:b/>
          <w:sz w:val="24"/>
        </w:rPr>
      </w:pPr>
    </w:p>
    <w:p w14:paraId="0D4790EB" w14:textId="77777777" w:rsidR="00EE43CD" w:rsidRDefault="00EE43CD">
      <w:pPr>
        <w:ind w:left="4253" w:hanging="4253"/>
        <w:outlineLvl w:val="0"/>
        <w:rPr>
          <w:rFonts w:ascii="Tahoma" w:hAnsi="Tahoma"/>
          <w:b/>
          <w:sz w:val="24"/>
        </w:rPr>
      </w:pPr>
      <w:r>
        <w:rPr>
          <w:rFonts w:ascii="Tahoma" w:hAnsi="Tahoma"/>
          <w:b/>
          <w:sz w:val="24"/>
        </w:rPr>
        <w:t>VERSIÓN                                  :</w:t>
      </w:r>
      <w:r>
        <w:rPr>
          <w:rFonts w:ascii="Tahoma" w:hAnsi="Tahoma"/>
          <w:b/>
          <w:sz w:val="24"/>
        </w:rPr>
        <w:tab/>
      </w:r>
      <w:r w:rsidR="00290B42">
        <w:rPr>
          <w:rFonts w:ascii="Tahoma" w:hAnsi="Tahoma"/>
          <w:b/>
          <w:sz w:val="24"/>
        </w:rPr>
        <w:t>4</w:t>
      </w:r>
      <w:r>
        <w:rPr>
          <w:rFonts w:ascii="Tahoma" w:hAnsi="Tahoma"/>
          <w:b/>
          <w:sz w:val="24"/>
        </w:rPr>
        <w:t>.</w:t>
      </w:r>
      <w:r w:rsidR="00F75921">
        <w:rPr>
          <w:rFonts w:ascii="Tahoma" w:hAnsi="Tahoma"/>
          <w:b/>
          <w:sz w:val="24"/>
        </w:rPr>
        <w:t>1</w:t>
      </w:r>
    </w:p>
    <w:p w14:paraId="0D8F4437" w14:textId="77777777" w:rsidR="00EE43CD" w:rsidRDefault="00EE43CD">
      <w:pPr>
        <w:ind w:left="4253" w:hanging="4253"/>
        <w:outlineLvl w:val="0"/>
        <w:rPr>
          <w:rFonts w:ascii="Tahoma" w:hAnsi="Tahoma"/>
          <w:b/>
          <w:sz w:val="24"/>
        </w:rPr>
      </w:pPr>
    </w:p>
    <w:p w14:paraId="4C38B856" w14:textId="77777777" w:rsidR="00EE43CD" w:rsidRDefault="00EE43CD">
      <w:pPr>
        <w:ind w:left="4253" w:hanging="4253"/>
        <w:outlineLvl w:val="0"/>
        <w:rPr>
          <w:rFonts w:ascii="Tahoma" w:hAnsi="Tahoma"/>
          <w:b/>
          <w:sz w:val="24"/>
        </w:rPr>
      </w:pPr>
      <w:r>
        <w:rPr>
          <w:rFonts w:ascii="Tahoma" w:hAnsi="Tahoma"/>
          <w:b/>
          <w:sz w:val="24"/>
        </w:rPr>
        <w:t xml:space="preserve">FECHA EDICIÓN </w:t>
      </w:r>
    </w:p>
    <w:p w14:paraId="3704AA96" w14:textId="77777777" w:rsidR="00EE43CD" w:rsidRDefault="00EE43CD">
      <w:pPr>
        <w:ind w:left="4253" w:hanging="4253"/>
        <w:outlineLvl w:val="0"/>
        <w:rPr>
          <w:rFonts w:ascii="Tahoma" w:hAnsi="Tahoma"/>
          <w:b/>
          <w:sz w:val="24"/>
        </w:rPr>
      </w:pPr>
      <w:r>
        <w:rPr>
          <w:rFonts w:ascii="Tahoma" w:hAnsi="Tahoma"/>
          <w:b/>
          <w:sz w:val="24"/>
        </w:rPr>
        <w:t>VERSIÓN ORIGINAL                :</w:t>
      </w:r>
      <w:r>
        <w:rPr>
          <w:rFonts w:ascii="Tahoma" w:hAnsi="Tahoma"/>
          <w:b/>
          <w:sz w:val="24"/>
        </w:rPr>
        <w:tab/>
        <w:t>20 DE FEBRERO DEL 2001</w:t>
      </w:r>
    </w:p>
    <w:p w14:paraId="4911132F" w14:textId="77777777" w:rsidR="00EE43CD" w:rsidRDefault="00EE43CD">
      <w:pPr>
        <w:pStyle w:val="Ttulo7"/>
      </w:pPr>
    </w:p>
    <w:p w14:paraId="2F19D1FC" w14:textId="77777777" w:rsidR="00EE43CD" w:rsidRDefault="00EE43CD">
      <w:pPr>
        <w:pStyle w:val="Ttulo7"/>
      </w:pPr>
    </w:p>
    <w:p w14:paraId="0C997735" w14:textId="77777777" w:rsidR="00EE43CD" w:rsidRDefault="00EE43CD"/>
    <w:p w14:paraId="767EEABE" w14:textId="77777777" w:rsidR="00EE43CD" w:rsidRDefault="00EE43CD"/>
    <w:p w14:paraId="7E006797" w14:textId="77777777" w:rsidR="00EE43CD" w:rsidRDefault="00EE43CD"/>
    <w:p w14:paraId="709313B3" w14:textId="77777777" w:rsidR="00EE43CD" w:rsidRDefault="00EE43CD"/>
    <w:p w14:paraId="5567A001" w14:textId="77777777" w:rsidR="00EE43CD" w:rsidRDefault="00EE43CD"/>
    <w:p w14:paraId="03722873" w14:textId="77777777" w:rsidR="00EE43CD" w:rsidRDefault="00EE43CD"/>
    <w:p w14:paraId="4D866E56" w14:textId="77777777" w:rsidR="00EE43CD" w:rsidRDefault="00EE43CD"/>
    <w:p w14:paraId="3943B9AD" w14:textId="77777777" w:rsidR="00EE43CD" w:rsidRDefault="00EE43CD"/>
    <w:p w14:paraId="7636F2EB" w14:textId="77777777" w:rsidR="00EE43CD" w:rsidRDefault="00EE43CD"/>
    <w:p w14:paraId="35120FBE" w14:textId="77777777" w:rsidR="00EE43CD" w:rsidRDefault="00EE43CD"/>
    <w:p w14:paraId="10F2B4EF" w14:textId="77777777" w:rsidR="00EE43CD" w:rsidRDefault="00EE43CD"/>
    <w:p w14:paraId="4A13DE2F" w14:textId="77777777" w:rsidR="00EE43CD" w:rsidRDefault="00EE43CD"/>
    <w:p w14:paraId="773F951A" w14:textId="77777777" w:rsidR="00EE43CD" w:rsidRDefault="00EE43CD"/>
    <w:p w14:paraId="5D47F317" w14:textId="77777777" w:rsidR="00755D6F" w:rsidRDefault="00755D6F"/>
    <w:p w14:paraId="2C45A1E2" w14:textId="77777777" w:rsidR="00755D6F" w:rsidRDefault="00755D6F"/>
    <w:p w14:paraId="06601D7E" w14:textId="77777777" w:rsidR="00755D6F" w:rsidRDefault="00755D6F"/>
    <w:p w14:paraId="30581BB4" w14:textId="77777777" w:rsidR="00EE43CD" w:rsidRDefault="00EE43CD"/>
    <w:p w14:paraId="3F2B9352" w14:textId="77777777" w:rsidR="00EE43CD" w:rsidRDefault="00EE43CD"/>
    <w:p w14:paraId="05BF7CD8" w14:textId="77777777" w:rsidR="00EE43CD" w:rsidRDefault="00EE43CD"/>
    <w:p w14:paraId="1E252BF5" w14:textId="77777777" w:rsidR="00EE43CD" w:rsidRDefault="00EE43CD"/>
    <w:p w14:paraId="13142668" w14:textId="77777777" w:rsidR="00EE43CD" w:rsidRDefault="00EE43CD"/>
    <w:p w14:paraId="07121370" w14:textId="77777777" w:rsidR="00EE43CD" w:rsidRDefault="00EE43CD"/>
    <w:p w14:paraId="5B80773E" w14:textId="77777777" w:rsidR="00EE43CD" w:rsidRDefault="00EE43CD"/>
    <w:p w14:paraId="6A6B7145" w14:textId="77777777" w:rsidR="00EE43CD" w:rsidRDefault="00EE43CD"/>
    <w:p w14:paraId="36E5458D" w14:textId="77777777" w:rsidR="00EE43CD" w:rsidRDefault="00EE43CD"/>
    <w:p w14:paraId="14A9F1C4" w14:textId="77777777" w:rsidR="00EE43CD" w:rsidRDefault="00EE43CD"/>
    <w:p w14:paraId="56ACA0E0" w14:textId="77777777" w:rsidR="00EE43CD" w:rsidRDefault="00EE43CD"/>
    <w:p w14:paraId="37A4A5D0" w14:textId="77777777" w:rsidR="00EE43CD" w:rsidRDefault="00EE43CD"/>
    <w:p w14:paraId="427A00BE" w14:textId="77777777" w:rsidR="00EE43CD" w:rsidRDefault="00EE43CD"/>
    <w:p w14:paraId="5D7B4D3E" w14:textId="77777777" w:rsidR="00EE43CD" w:rsidRDefault="00EE43CD"/>
    <w:p w14:paraId="5E4F23A8" w14:textId="77777777" w:rsidR="00EE43CD" w:rsidRDefault="00EE43CD"/>
    <w:p w14:paraId="1D17BF99" w14:textId="77777777" w:rsidR="00EE43CD" w:rsidRDefault="00EE43CD"/>
    <w:p w14:paraId="331E02B6" w14:textId="77777777" w:rsidR="00E90BD3" w:rsidRDefault="00E90BD3"/>
    <w:p w14:paraId="215AC773" w14:textId="77777777" w:rsidR="00EE43CD" w:rsidRDefault="00EE43CD"/>
    <w:p w14:paraId="32A25D9F" w14:textId="77777777" w:rsidR="00EE43CD" w:rsidRDefault="00EE43CD"/>
    <w:p w14:paraId="19EE643F" w14:textId="77777777" w:rsidR="00EE43CD" w:rsidRDefault="00EE43CD">
      <w:pPr>
        <w:jc w:val="center"/>
        <w:outlineLvl w:val="0"/>
        <w:rPr>
          <w:rFonts w:ascii="Tahoma" w:hAnsi="Tahoma"/>
          <w:b/>
          <w:sz w:val="28"/>
          <w:u w:val="single"/>
        </w:rPr>
      </w:pPr>
      <w:r>
        <w:rPr>
          <w:rFonts w:ascii="Tahoma" w:hAnsi="Tahoma"/>
          <w:b/>
          <w:sz w:val="28"/>
          <w:u w:val="single"/>
        </w:rPr>
        <w:lastRenderedPageBreak/>
        <w:t>CONTROL DE VERSIONES</w:t>
      </w:r>
    </w:p>
    <w:p w14:paraId="6988834D" w14:textId="77777777" w:rsidR="00EE43CD" w:rsidRDefault="00EE43CD">
      <w:pPr>
        <w:jc w:val="center"/>
        <w:outlineLvl w:val="0"/>
        <w:rPr>
          <w:rFonts w:ascii="Tahoma" w:hAnsi="Tahoma"/>
          <w:b/>
          <w:sz w:val="28"/>
          <w:u w:val="single"/>
        </w:rPr>
      </w:pPr>
    </w:p>
    <w:p w14:paraId="35220694" w14:textId="77777777" w:rsidR="00EE43CD" w:rsidRDefault="00EE43CD"/>
    <w:tbl>
      <w:tblPr>
        <w:tblW w:w="10218" w:type="dxa"/>
        <w:tblInd w:w="-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5"/>
        <w:gridCol w:w="3046"/>
        <w:gridCol w:w="4467"/>
        <w:gridCol w:w="1570"/>
      </w:tblGrid>
      <w:tr w:rsidR="00265226" w14:paraId="7699490C" w14:textId="77777777" w:rsidTr="003B73AA">
        <w:tc>
          <w:tcPr>
            <w:tcW w:w="1135" w:type="dxa"/>
          </w:tcPr>
          <w:p w14:paraId="75631AED" w14:textId="77777777" w:rsidR="00265226" w:rsidRDefault="00265226" w:rsidP="00265226">
            <w:pPr>
              <w:jc w:val="center"/>
              <w:outlineLvl w:val="0"/>
              <w:rPr>
                <w:rFonts w:ascii="Tahoma" w:hAnsi="Tahoma"/>
                <w:b/>
              </w:rPr>
            </w:pPr>
            <w:r>
              <w:rPr>
                <w:rFonts w:ascii="Tahoma" w:hAnsi="Tahoma"/>
                <w:b/>
              </w:rPr>
              <w:t>VERSIÓN</w:t>
            </w:r>
          </w:p>
        </w:tc>
        <w:tc>
          <w:tcPr>
            <w:tcW w:w="3046" w:type="dxa"/>
          </w:tcPr>
          <w:p w14:paraId="760CFB04" w14:textId="77777777" w:rsidR="00265226" w:rsidRDefault="00265226" w:rsidP="00265226">
            <w:pPr>
              <w:jc w:val="center"/>
              <w:outlineLvl w:val="0"/>
              <w:rPr>
                <w:rFonts w:ascii="Tahoma" w:hAnsi="Tahoma"/>
                <w:b/>
              </w:rPr>
            </w:pPr>
            <w:r>
              <w:rPr>
                <w:rFonts w:ascii="Tahoma" w:hAnsi="Tahoma"/>
                <w:b/>
              </w:rPr>
              <w:t>PARTES QUE CAMBIAN</w:t>
            </w:r>
          </w:p>
        </w:tc>
        <w:tc>
          <w:tcPr>
            <w:tcW w:w="4467" w:type="dxa"/>
          </w:tcPr>
          <w:p w14:paraId="6B06D1A5" w14:textId="77777777" w:rsidR="00265226" w:rsidRDefault="00265226" w:rsidP="00265226">
            <w:pPr>
              <w:jc w:val="center"/>
              <w:outlineLvl w:val="0"/>
              <w:rPr>
                <w:rFonts w:ascii="Tahoma" w:hAnsi="Tahoma"/>
                <w:b/>
              </w:rPr>
            </w:pPr>
            <w:r>
              <w:rPr>
                <w:rFonts w:ascii="Tahoma" w:hAnsi="Tahoma"/>
                <w:b/>
              </w:rPr>
              <w:t>DESCRIPCIÓN DEL CAMBIO</w:t>
            </w:r>
          </w:p>
        </w:tc>
        <w:tc>
          <w:tcPr>
            <w:tcW w:w="1570" w:type="dxa"/>
          </w:tcPr>
          <w:p w14:paraId="7FA59741" w14:textId="77777777" w:rsidR="00265226" w:rsidRDefault="00265226" w:rsidP="00265226">
            <w:pPr>
              <w:jc w:val="center"/>
              <w:outlineLvl w:val="0"/>
              <w:rPr>
                <w:rFonts w:ascii="Tahoma" w:hAnsi="Tahoma"/>
                <w:b/>
              </w:rPr>
            </w:pPr>
            <w:r>
              <w:rPr>
                <w:rFonts w:ascii="Tahoma" w:hAnsi="Tahoma"/>
                <w:b/>
              </w:rPr>
              <w:t xml:space="preserve">FECHA </w:t>
            </w:r>
          </w:p>
          <w:p w14:paraId="0EA8A39C" w14:textId="77777777" w:rsidR="00265226" w:rsidRDefault="00265226" w:rsidP="00265226">
            <w:pPr>
              <w:jc w:val="center"/>
              <w:outlineLvl w:val="0"/>
              <w:rPr>
                <w:rFonts w:ascii="Tahoma" w:hAnsi="Tahoma"/>
                <w:b/>
              </w:rPr>
            </w:pPr>
            <w:r>
              <w:rPr>
                <w:rFonts w:ascii="Tahoma" w:hAnsi="Tahoma"/>
                <w:b/>
              </w:rPr>
              <w:t>DE CAMBIO</w:t>
            </w:r>
          </w:p>
        </w:tc>
      </w:tr>
      <w:tr w:rsidR="00265226" w14:paraId="5960EE92" w14:textId="77777777" w:rsidTr="003B73AA">
        <w:tc>
          <w:tcPr>
            <w:tcW w:w="1135" w:type="dxa"/>
          </w:tcPr>
          <w:p w14:paraId="71944618" w14:textId="77777777" w:rsidR="00C10B63" w:rsidRDefault="00C10B63" w:rsidP="00F75921">
            <w:pPr>
              <w:tabs>
                <w:tab w:val="left" w:pos="230"/>
                <w:tab w:val="center" w:pos="497"/>
              </w:tabs>
              <w:jc w:val="center"/>
              <w:outlineLvl w:val="0"/>
              <w:rPr>
                <w:rFonts w:ascii="Tahoma" w:hAnsi="Tahoma"/>
                <w:b/>
              </w:rPr>
            </w:pPr>
            <w:r>
              <w:rPr>
                <w:rFonts w:ascii="Tahoma" w:hAnsi="Tahoma"/>
                <w:b/>
              </w:rPr>
              <w:t>4.1</w:t>
            </w:r>
          </w:p>
          <w:p w14:paraId="605206EB" w14:textId="77777777" w:rsidR="00C10B63" w:rsidRDefault="00C10B63" w:rsidP="00C10B63">
            <w:pPr>
              <w:tabs>
                <w:tab w:val="left" w:pos="230"/>
                <w:tab w:val="center" w:pos="497"/>
              </w:tabs>
              <w:outlineLvl w:val="0"/>
              <w:rPr>
                <w:rFonts w:ascii="Tahoma" w:hAnsi="Tahoma"/>
                <w:b/>
              </w:rPr>
            </w:pPr>
          </w:p>
          <w:p w14:paraId="45E05D7B" w14:textId="77777777" w:rsidR="00C10B63" w:rsidRDefault="00C10B63" w:rsidP="00C10B63">
            <w:pPr>
              <w:tabs>
                <w:tab w:val="left" w:pos="230"/>
                <w:tab w:val="left" w:pos="330"/>
                <w:tab w:val="center" w:pos="497"/>
              </w:tabs>
              <w:outlineLvl w:val="0"/>
              <w:rPr>
                <w:rFonts w:ascii="Tahoma" w:hAnsi="Tahoma"/>
                <w:b/>
              </w:rPr>
            </w:pPr>
            <w:r>
              <w:rPr>
                <w:rFonts w:ascii="Tahoma" w:hAnsi="Tahoma"/>
                <w:b/>
              </w:rPr>
              <w:tab/>
            </w:r>
            <w:r>
              <w:rPr>
                <w:rFonts w:ascii="Tahoma" w:hAnsi="Tahoma"/>
                <w:b/>
              </w:rPr>
              <w:tab/>
            </w:r>
          </w:p>
          <w:p w14:paraId="4B6F180A" w14:textId="77777777" w:rsidR="00C10B63" w:rsidRDefault="00C10B63" w:rsidP="00C10B63">
            <w:pPr>
              <w:tabs>
                <w:tab w:val="left" w:pos="230"/>
                <w:tab w:val="left" w:pos="330"/>
                <w:tab w:val="center" w:pos="497"/>
              </w:tabs>
              <w:outlineLvl w:val="0"/>
              <w:rPr>
                <w:rFonts w:ascii="Tahoma" w:hAnsi="Tahoma"/>
                <w:b/>
              </w:rPr>
            </w:pPr>
          </w:p>
          <w:p w14:paraId="7FFA2819" w14:textId="77777777" w:rsidR="00C10B63" w:rsidRDefault="00C10B63" w:rsidP="00C10B63">
            <w:pPr>
              <w:tabs>
                <w:tab w:val="left" w:pos="230"/>
                <w:tab w:val="left" w:pos="330"/>
                <w:tab w:val="center" w:pos="497"/>
              </w:tabs>
              <w:outlineLvl w:val="0"/>
              <w:rPr>
                <w:rFonts w:ascii="Tahoma" w:hAnsi="Tahoma"/>
                <w:b/>
              </w:rPr>
            </w:pPr>
          </w:p>
          <w:p w14:paraId="3AE13993" w14:textId="77777777" w:rsidR="00C10B63" w:rsidRDefault="00C10B63" w:rsidP="00C10B63">
            <w:pPr>
              <w:tabs>
                <w:tab w:val="left" w:pos="230"/>
                <w:tab w:val="left" w:pos="330"/>
                <w:tab w:val="center" w:pos="497"/>
              </w:tabs>
              <w:outlineLvl w:val="0"/>
              <w:rPr>
                <w:rFonts w:ascii="Tahoma" w:hAnsi="Tahoma"/>
                <w:b/>
              </w:rPr>
            </w:pPr>
          </w:p>
          <w:p w14:paraId="6D6A84DB" w14:textId="77777777" w:rsidR="00C10B63" w:rsidRDefault="00C10B63" w:rsidP="00C10B63">
            <w:pPr>
              <w:tabs>
                <w:tab w:val="left" w:pos="230"/>
                <w:tab w:val="left" w:pos="330"/>
                <w:tab w:val="center" w:pos="497"/>
              </w:tabs>
              <w:outlineLvl w:val="0"/>
              <w:rPr>
                <w:rFonts w:ascii="Tahoma" w:hAnsi="Tahoma"/>
                <w:b/>
              </w:rPr>
            </w:pPr>
          </w:p>
          <w:p w14:paraId="2A77B833" w14:textId="77777777" w:rsidR="00265226" w:rsidRPr="003B73AA" w:rsidRDefault="00C10B63" w:rsidP="00F75921">
            <w:pPr>
              <w:tabs>
                <w:tab w:val="left" w:pos="230"/>
                <w:tab w:val="left" w:pos="330"/>
                <w:tab w:val="center" w:pos="497"/>
              </w:tabs>
              <w:jc w:val="center"/>
              <w:outlineLvl w:val="0"/>
              <w:rPr>
                <w:rFonts w:ascii="Tahoma" w:hAnsi="Tahoma"/>
                <w:b/>
              </w:rPr>
            </w:pPr>
            <w:r>
              <w:rPr>
                <w:rFonts w:ascii="Tahoma" w:hAnsi="Tahoma"/>
                <w:b/>
              </w:rPr>
              <w:t>4.0</w:t>
            </w:r>
          </w:p>
          <w:p w14:paraId="4DE25312" w14:textId="77777777" w:rsidR="00290B42" w:rsidRPr="00A16EEB" w:rsidRDefault="00290B42" w:rsidP="00290B42">
            <w:pPr>
              <w:jc w:val="center"/>
              <w:outlineLvl w:val="0"/>
              <w:rPr>
                <w:rFonts w:ascii="Tahoma" w:hAnsi="Tahoma"/>
              </w:rPr>
            </w:pPr>
          </w:p>
        </w:tc>
        <w:tc>
          <w:tcPr>
            <w:tcW w:w="3046" w:type="dxa"/>
          </w:tcPr>
          <w:p w14:paraId="7E99AB82" w14:textId="77777777" w:rsidR="00C10B63" w:rsidRDefault="00F75921" w:rsidP="004E08F5">
            <w:pPr>
              <w:rPr>
                <w:rFonts w:ascii="Tahoma" w:hAnsi="Tahoma" w:cs="Tahoma"/>
                <w:b/>
              </w:rPr>
            </w:pPr>
            <w:r w:rsidRPr="00F75921">
              <w:rPr>
                <w:rFonts w:ascii="Tahoma" w:hAnsi="Tahoma" w:cs="Tahoma"/>
                <w:b/>
              </w:rPr>
              <w:t>1.3.2 PLAZO PARA LA ACREDITACIÓN DE LOS FONDOS DE LAS TRANSFERENCIAS DE CRÉDITO</w:t>
            </w:r>
          </w:p>
          <w:p w14:paraId="68558F7D" w14:textId="77777777" w:rsidR="00C10B63" w:rsidRDefault="00C10B63" w:rsidP="004E08F5">
            <w:pPr>
              <w:rPr>
                <w:rFonts w:ascii="Tahoma" w:hAnsi="Tahoma" w:cs="Tahoma"/>
                <w:b/>
              </w:rPr>
            </w:pPr>
          </w:p>
          <w:p w14:paraId="356E9297" w14:textId="77777777" w:rsidR="00C10B63" w:rsidRDefault="00C10B63" w:rsidP="004E08F5">
            <w:pPr>
              <w:rPr>
                <w:rFonts w:ascii="Tahoma" w:hAnsi="Tahoma" w:cs="Tahoma"/>
                <w:b/>
              </w:rPr>
            </w:pPr>
          </w:p>
          <w:p w14:paraId="6DFA7F13" w14:textId="77777777" w:rsidR="00290B42" w:rsidRPr="004E08F5" w:rsidRDefault="00290B42" w:rsidP="004E08F5">
            <w:pPr>
              <w:rPr>
                <w:rFonts w:ascii="Tahoma" w:hAnsi="Tahoma" w:cs="Tahoma"/>
                <w:b/>
              </w:rPr>
            </w:pPr>
            <w:r w:rsidRPr="004E08F5">
              <w:rPr>
                <w:rFonts w:ascii="Tahoma" w:hAnsi="Tahoma" w:cs="Tahoma"/>
                <w:b/>
              </w:rPr>
              <w:t>1.1 TIPOS DE OPERACIONES A SER PROCESADAS:</w:t>
            </w:r>
          </w:p>
          <w:p w14:paraId="3DE9DC09" w14:textId="77777777" w:rsidR="00290B42" w:rsidRDefault="00290B42" w:rsidP="003D4C72">
            <w:pPr>
              <w:jc w:val="both"/>
              <w:rPr>
                <w:rFonts w:ascii="Tahoma" w:hAnsi="Tahoma"/>
              </w:rPr>
            </w:pPr>
          </w:p>
          <w:p w14:paraId="4FAB20E8" w14:textId="77777777" w:rsidR="00290B42" w:rsidRDefault="00290B42" w:rsidP="003D4C72">
            <w:pPr>
              <w:jc w:val="both"/>
              <w:rPr>
                <w:rFonts w:ascii="Tahoma" w:hAnsi="Tahoma"/>
              </w:rPr>
            </w:pPr>
          </w:p>
          <w:p w14:paraId="731A43BD" w14:textId="77777777" w:rsidR="003B73AA" w:rsidRDefault="003B73AA" w:rsidP="003D4C72">
            <w:pPr>
              <w:jc w:val="both"/>
              <w:rPr>
                <w:rFonts w:ascii="Tahoma" w:hAnsi="Tahoma"/>
              </w:rPr>
            </w:pPr>
          </w:p>
          <w:p w14:paraId="51A5933C" w14:textId="77777777" w:rsidR="003B73AA" w:rsidRDefault="003B73AA" w:rsidP="003D4C72">
            <w:pPr>
              <w:jc w:val="both"/>
              <w:rPr>
                <w:rFonts w:ascii="Tahoma" w:hAnsi="Tahoma"/>
              </w:rPr>
            </w:pPr>
          </w:p>
          <w:p w14:paraId="580E3C16" w14:textId="77777777" w:rsidR="00290B42" w:rsidRPr="004E08F5" w:rsidRDefault="003B73AA" w:rsidP="004E08F5">
            <w:pPr>
              <w:rPr>
                <w:rFonts w:ascii="Tahoma" w:hAnsi="Tahoma" w:cs="Tahoma"/>
                <w:b/>
              </w:rPr>
            </w:pPr>
            <w:r w:rsidRPr="004E08F5">
              <w:rPr>
                <w:rFonts w:ascii="Tahoma" w:hAnsi="Tahoma" w:cs="Tahoma"/>
                <w:b/>
              </w:rPr>
              <w:t xml:space="preserve">1.2 LÍMITES </w:t>
            </w:r>
            <w:r w:rsidR="00290B42" w:rsidRPr="004E08F5">
              <w:rPr>
                <w:rFonts w:ascii="Tahoma" w:hAnsi="Tahoma" w:cs="Tahoma"/>
                <w:b/>
              </w:rPr>
              <w:t>POR TRANSACCIÓN</w:t>
            </w:r>
          </w:p>
          <w:p w14:paraId="35240949" w14:textId="77777777" w:rsidR="00265226" w:rsidRDefault="00265226" w:rsidP="003D4C72">
            <w:pPr>
              <w:pStyle w:val="Encabezado"/>
              <w:jc w:val="both"/>
              <w:outlineLvl w:val="0"/>
              <w:rPr>
                <w:rFonts w:ascii="Tahoma" w:hAnsi="Tahoma"/>
                <w:b/>
              </w:rPr>
            </w:pPr>
          </w:p>
          <w:p w14:paraId="42850192" w14:textId="77777777" w:rsidR="00265226" w:rsidRPr="004D6C16" w:rsidRDefault="00265226" w:rsidP="003D4C72">
            <w:pPr>
              <w:pStyle w:val="Encabezado"/>
              <w:jc w:val="both"/>
              <w:outlineLvl w:val="0"/>
              <w:rPr>
                <w:rFonts w:ascii="Tahoma" w:hAnsi="Tahoma"/>
                <w:b/>
              </w:rPr>
            </w:pPr>
            <w:r w:rsidRPr="004D6C16">
              <w:rPr>
                <w:rFonts w:ascii="Tahoma" w:hAnsi="Tahoma"/>
                <w:b/>
              </w:rPr>
              <w:tab/>
              <w:t>27</w:t>
            </w:r>
          </w:p>
          <w:p w14:paraId="039A25E5" w14:textId="77777777" w:rsidR="00265226" w:rsidRDefault="00265226" w:rsidP="003D4C72">
            <w:pPr>
              <w:pStyle w:val="Encabezado"/>
              <w:jc w:val="both"/>
              <w:outlineLvl w:val="0"/>
              <w:rPr>
                <w:rFonts w:ascii="Tahoma" w:hAnsi="Tahoma"/>
                <w:sz w:val="18"/>
                <w:szCs w:val="18"/>
              </w:rPr>
            </w:pPr>
            <w:r w:rsidRPr="004D6C16">
              <w:rPr>
                <w:rFonts w:ascii="Tahoma" w:hAnsi="Tahoma"/>
                <w:sz w:val="18"/>
                <w:szCs w:val="18"/>
              </w:rPr>
              <w:t xml:space="preserve"> </w:t>
            </w:r>
          </w:p>
          <w:p w14:paraId="4BAC6C3A" w14:textId="77777777" w:rsidR="000E5A48" w:rsidRPr="004E08F5" w:rsidRDefault="000E5A48" w:rsidP="004E08F5">
            <w:pPr>
              <w:rPr>
                <w:rFonts w:ascii="Tahoma" w:hAnsi="Tahoma" w:cs="Tahoma"/>
                <w:b/>
              </w:rPr>
            </w:pPr>
            <w:r w:rsidRPr="004E08F5">
              <w:rPr>
                <w:rFonts w:ascii="Tahoma" w:hAnsi="Tahoma" w:cs="Tahoma"/>
                <w:b/>
              </w:rPr>
              <w:t>1.3 SESIONES DE INTERCAMBIO Y HORARIOS</w:t>
            </w:r>
          </w:p>
          <w:p w14:paraId="30C0C317" w14:textId="77777777" w:rsidR="000E5A48" w:rsidRDefault="000E5A48" w:rsidP="003D4C72">
            <w:pPr>
              <w:jc w:val="both"/>
              <w:rPr>
                <w:rFonts w:ascii="Tahoma" w:hAnsi="Tahoma"/>
              </w:rPr>
            </w:pPr>
          </w:p>
          <w:p w14:paraId="6E0910E9" w14:textId="77777777" w:rsidR="004E08F5" w:rsidRDefault="004E08F5" w:rsidP="003D4C72">
            <w:pPr>
              <w:spacing w:line="276" w:lineRule="auto"/>
              <w:jc w:val="both"/>
              <w:rPr>
                <w:rFonts w:ascii="Tahoma" w:hAnsi="Tahoma"/>
                <w:b/>
              </w:rPr>
            </w:pPr>
          </w:p>
          <w:p w14:paraId="6CDAA664" w14:textId="77777777" w:rsidR="008819AF" w:rsidRPr="000E5A48" w:rsidRDefault="008819AF" w:rsidP="003D4C72">
            <w:pPr>
              <w:spacing w:line="276" w:lineRule="auto"/>
              <w:jc w:val="both"/>
              <w:rPr>
                <w:rFonts w:ascii="Tahoma" w:hAnsi="Tahoma"/>
                <w:b/>
              </w:rPr>
            </w:pPr>
            <w:r w:rsidRPr="000E5A48">
              <w:rPr>
                <w:rFonts w:ascii="Tahoma" w:hAnsi="Tahoma"/>
                <w:b/>
              </w:rPr>
              <w:t>1.3.1 INGRESO DE TRANSFERENCIAS DE CRÉDITO POR LAS ENTIDADES</w:t>
            </w:r>
            <w:r>
              <w:rPr>
                <w:rFonts w:ascii="Tahoma" w:hAnsi="Tahoma"/>
                <w:b/>
              </w:rPr>
              <w:t xml:space="preserve"> </w:t>
            </w:r>
            <w:r w:rsidRPr="000E5A48">
              <w:rPr>
                <w:rFonts w:ascii="Tahoma" w:hAnsi="Tahoma"/>
                <w:b/>
              </w:rPr>
              <w:t>PARTICIPANTES</w:t>
            </w:r>
          </w:p>
          <w:p w14:paraId="1B2E2BF6" w14:textId="77777777" w:rsidR="00265226" w:rsidRDefault="00265226" w:rsidP="003D4C72">
            <w:pPr>
              <w:pStyle w:val="Encabezado"/>
              <w:jc w:val="both"/>
              <w:outlineLvl w:val="0"/>
              <w:rPr>
                <w:rFonts w:ascii="Tahoma" w:hAnsi="Tahoma"/>
                <w:sz w:val="18"/>
                <w:szCs w:val="18"/>
              </w:rPr>
            </w:pPr>
          </w:p>
          <w:p w14:paraId="555949EB" w14:textId="77777777" w:rsidR="00993466" w:rsidRDefault="00993466" w:rsidP="003D4C72">
            <w:pPr>
              <w:autoSpaceDE w:val="0"/>
              <w:autoSpaceDN w:val="0"/>
              <w:adjustRightInd w:val="0"/>
              <w:jc w:val="both"/>
              <w:rPr>
                <w:rFonts w:ascii="Tahoma" w:hAnsi="Tahoma" w:cs="Tahoma"/>
                <w:b/>
                <w:bCs/>
                <w:lang w:val="es-PE" w:eastAsia="es-PE"/>
              </w:rPr>
            </w:pPr>
            <w:r>
              <w:rPr>
                <w:rFonts w:ascii="Tahoma" w:hAnsi="Tahoma"/>
                <w:b/>
              </w:rPr>
              <w:t>1.3.2</w:t>
            </w:r>
            <w:r w:rsidRPr="000E5A48">
              <w:rPr>
                <w:rFonts w:ascii="Tahoma" w:hAnsi="Tahoma"/>
                <w:b/>
              </w:rPr>
              <w:t xml:space="preserve"> </w:t>
            </w:r>
            <w:r>
              <w:rPr>
                <w:rFonts w:ascii="Tahoma" w:hAnsi="Tahoma"/>
                <w:b/>
              </w:rPr>
              <w:t xml:space="preserve">    </w:t>
            </w:r>
            <w:r w:rsidRPr="00993466">
              <w:rPr>
                <w:rFonts w:ascii="Tahoma" w:hAnsi="Tahoma" w:cs="Tahoma"/>
                <w:b/>
                <w:bCs/>
                <w:lang w:val="es-PE" w:eastAsia="es-PE"/>
              </w:rPr>
              <w:t>PLAZO PARA LA ACREDITACIÓN DE LOS FONDOS DE LAS TRANSFERENCIAS</w:t>
            </w:r>
            <w:r>
              <w:rPr>
                <w:rFonts w:ascii="Tahoma" w:hAnsi="Tahoma" w:cs="Tahoma"/>
                <w:b/>
                <w:bCs/>
                <w:lang w:val="es-PE" w:eastAsia="es-PE"/>
              </w:rPr>
              <w:t xml:space="preserve"> </w:t>
            </w:r>
            <w:r w:rsidRPr="00993466">
              <w:rPr>
                <w:rFonts w:ascii="Tahoma" w:hAnsi="Tahoma" w:cs="Tahoma"/>
                <w:b/>
                <w:bCs/>
                <w:lang w:val="es-PE" w:eastAsia="es-PE"/>
              </w:rPr>
              <w:t>DE CRÉDITO</w:t>
            </w:r>
          </w:p>
          <w:p w14:paraId="5D759622" w14:textId="77777777" w:rsidR="00265226" w:rsidRPr="00993466" w:rsidRDefault="00265226" w:rsidP="003D4C72">
            <w:pPr>
              <w:pStyle w:val="Encabezado"/>
              <w:jc w:val="both"/>
              <w:outlineLvl w:val="0"/>
              <w:rPr>
                <w:rFonts w:ascii="Tahoma" w:hAnsi="Tahoma"/>
                <w:sz w:val="18"/>
                <w:szCs w:val="18"/>
                <w:lang w:val="es-PE"/>
              </w:rPr>
            </w:pPr>
          </w:p>
          <w:p w14:paraId="030D876C" w14:textId="77777777" w:rsidR="00265226" w:rsidRDefault="00265226" w:rsidP="003D4C72">
            <w:pPr>
              <w:pStyle w:val="Encabezado"/>
              <w:jc w:val="both"/>
              <w:outlineLvl w:val="0"/>
              <w:rPr>
                <w:rFonts w:ascii="Tahoma" w:hAnsi="Tahoma"/>
                <w:sz w:val="18"/>
                <w:szCs w:val="18"/>
              </w:rPr>
            </w:pPr>
          </w:p>
          <w:p w14:paraId="3910F162" w14:textId="77777777" w:rsidR="00550F6C" w:rsidRPr="004E08F5" w:rsidRDefault="00550F6C" w:rsidP="004E08F5">
            <w:pPr>
              <w:rPr>
                <w:rFonts w:ascii="Tahoma" w:hAnsi="Tahoma" w:cs="Tahoma"/>
                <w:b/>
                <w:i/>
              </w:rPr>
            </w:pPr>
            <w:r w:rsidRPr="004E08F5">
              <w:rPr>
                <w:rFonts w:ascii="Tahoma" w:hAnsi="Tahoma" w:cs="Tahoma"/>
                <w:b/>
              </w:rPr>
              <w:t>3.2.1 FORMA DE PARTICIPACIÓN</w:t>
            </w:r>
          </w:p>
          <w:p w14:paraId="5A090A74" w14:textId="77777777" w:rsidR="00265226" w:rsidRDefault="00265226" w:rsidP="003D4C72">
            <w:pPr>
              <w:pStyle w:val="Encabezado"/>
              <w:jc w:val="both"/>
              <w:outlineLvl w:val="0"/>
              <w:rPr>
                <w:rFonts w:ascii="Tahoma" w:hAnsi="Tahoma"/>
                <w:sz w:val="18"/>
                <w:szCs w:val="18"/>
              </w:rPr>
            </w:pPr>
          </w:p>
          <w:p w14:paraId="27E2EA6B" w14:textId="77777777" w:rsidR="00265226" w:rsidRDefault="00265226" w:rsidP="003D4C72">
            <w:pPr>
              <w:pStyle w:val="Encabezado"/>
              <w:jc w:val="both"/>
              <w:outlineLvl w:val="0"/>
              <w:rPr>
                <w:rFonts w:ascii="Tahoma" w:hAnsi="Tahoma"/>
                <w:sz w:val="18"/>
                <w:szCs w:val="18"/>
              </w:rPr>
            </w:pPr>
          </w:p>
          <w:p w14:paraId="4747E263" w14:textId="77777777" w:rsidR="0010304F" w:rsidRPr="004E08F5" w:rsidRDefault="0010304F" w:rsidP="004E08F5">
            <w:pPr>
              <w:jc w:val="both"/>
              <w:rPr>
                <w:rFonts w:ascii="Tahoma" w:hAnsi="Tahoma" w:cs="Tahoma"/>
                <w:b/>
                <w:i/>
              </w:rPr>
            </w:pPr>
            <w:r w:rsidRPr="004E08F5">
              <w:rPr>
                <w:rFonts w:ascii="Tahoma" w:hAnsi="Tahoma" w:cs="Tahoma"/>
                <w:b/>
              </w:rPr>
              <w:t>3.2.2.8 CONFIRMACIÓN DEL ABONO DE TRANSFERENCIAS DE CRÉDITO</w:t>
            </w:r>
          </w:p>
          <w:p w14:paraId="2BC4CFCD" w14:textId="77777777" w:rsidR="0010304F" w:rsidRDefault="0010304F" w:rsidP="003D4C72">
            <w:pPr>
              <w:jc w:val="both"/>
              <w:rPr>
                <w:rFonts w:ascii="Tahoma" w:hAnsi="Tahoma"/>
              </w:rPr>
            </w:pPr>
          </w:p>
          <w:p w14:paraId="3864AB2A" w14:textId="77777777" w:rsidR="0010304F" w:rsidRPr="004E08F5" w:rsidRDefault="0010304F" w:rsidP="004E08F5">
            <w:pPr>
              <w:rPr>
                <w:rFonts w:ascii="Tahoma" w:hAnsi="Tahoma" w:cs="Tahoma"/>
                <w:b/>
                <w:i/>
              </w:rPr>
            </w:pPr>
            <w:r w:rsidRPr="004E08F5">
              <w:rPr>
                <w:rFonts w:ascii="Tahoma" w:hAnsi="Tahoma" w:cs="Tahoma"/>
                <w:b/>
              </w:rPr>
              <w:t>3.2.2.9 DEVOLUCIÓN DE TRANSFERENCIAS DE CRÉDITO</w:t>
            </w:r>
          </w:p>
          <w:p w14:paraId="09072CDF" w14:textId="77777777" w:rsidR="0010304F" w:rsidRPr="00887921" w:rsidRDefault="0010304F" w:rsidP="003D4C72">
            <w:pPr>
              <w:jc w:val="both"/>
              <w:rPr>
                <w:rFonts w:ascii="Tahoma" w:hAnsi="Tahoma"/>
              </w:rPr>
            </w:pPr>
          </w:p>
          <w:p w14:paraId="73512CD8" w14:textId="77777777" w:rsidR="0010304F" w:rsidRPr="004E08F5" w:rsidRDefault="0010304F" w:rsidP="004E08F5">
            <w:pPr>
              <w:rPr>
                <w:rFonts w:ascii="Tahoma" w:hAnsi="Tahoma" w:cs="Tahoma"/>
                <w:b/>
                <w:i/>
              </w:rPr>
            </w:pPr>
            <w:r w:rsidRPr="004E08F5">
              <w:rPr>
                <w:rFonts w:ascii="Tahoma" w:hAnsi="Tahoma" w:cs="Tahoma"/>
                <w:b/>
              </w:rPr>
              <w:t>3.2.2.10  TRANSFERENCIAS DE CRÉDITO</w:t>
            </w:r>
          </w:p>
          <w:p w14:paraId="0C323F67" w14:textId="77777777" w:rsidR="00265226" w:rsidRDefault="00265226" w:rsidP="003D4C72">
            <w:pPr>
              <w:pStyle w:val="Encabezado"/>
              <w:jc w:val="both"/>
              <w:outlineLvl w:val="0"/>
              <w:rPr>
                <w:rFonts w:ascii="Tahoma" w:hAnsi="Tahoma"/>
                <w:sz w:val="18"/>
                <w:szCs w:val="18"/>
              </w:rPr>
            </w:pPr>
          </w:p>
          <w:p w14:paraId="7EB6F94D" w14:textId="77777777" w:rsidR="00273DD0" w:rsidRDefault="00273DD0" w:rsidP="003D4C72">
            <w:pPr>
              <w:pStyle w:val="Encabezado"/>
              <w:jc w:val="both"/>
              <w:outlineLvl w:val="0"/>
              <w:rPr>
                <w:rFonts w:ascii="Tahoma" w:hAnsi="Tahoma"/>
                <w:sz w:val="18"/>
                <w:szCs w:val="18"/>
              </w:rPr>
            </w:pPr>
          </w:p>
          <w:p w14:paraId="4C870997" w14:textId="77777777" w:rsidR="00273DD0" w:rsidRPr="004E08F5" w:rsidRDefault="00273DD0" w:rsidP="004E08F5">
            <w:pPr>
              <w:rPr>
                <w:rFonts w:ascii="Tahoma" w:hAnsi="Tahoma" w:cs="Tahoma"/>
                <w:b/>
                <w:i/>
              </w:rPr>
            </w:pPr>
            <w:r w:rsidRPr="004E08F5">
              <w:rPr>
                <w:rFonts w:ascii="Tahoma" w:hAnsi="Tahoma" w:cs="Tahoma"/>
                <w:b/>
              </w:rPr>
              <w:t>3.3.1 DESCRIPCIÓN DEL PRODUCTO</w:t>
            </w:r>
          </w:p>
          <w:p w14:paraId="7387C131" w14:textId="77777777" w:rsidR="00265226" w:rsidRDefault="00265226" w:rsidP="003D4C72">
            <w:pPr>
              <w:pStyle w:val="Encabezado"/>
              <w:jc w:val="both"/>
              <w:outlineLvl w:val="0"/>
              <w:rPr>
                <w:rFonts w:ascii="Tahoma" w:hAnsi="Tahoma"/>
                <w:sz w:val="18"/>
                <w:szCs w:val="18"/>
              </w:rPr>
            </w:pPr>
          </w:p>
          <w:p w14:paraId="3A0B5EC0" w14:textId="77777777" w:rsidR="00265226" w:rsidRDefault="00265226" w:rsidP="003D4C72">
            <w:pPr>
              <w:pStyle w:val="Encabezado"/>
              <w:jc w:val="both"/>
              <w:outlineLvl w:val="0"/>
              <w:rPr>
                <w:rFonts w:ascii="Tahoma" w:hAnsi="Tahoma"/>
                <w:sz w:val="18"/>
                <w:szCs w:val="18"/>
              </w:rPr>
            </w:pPr>
          </w:p>
          <w:p w14:paraId="613EBF98" w14:textId="77777777" w:rsidR="00415A76" w:rsidRPr="004E08F5" w:rsidRDefault="00415A76" w:rsidP="004E08F5">
            <w:pPr>
              <w:rPr>
                <w:rFonts w:ascii="Tahoma" w:hAnsi="Tahoma" w:cs="Tahoma"/>
                <w:b/>
                <w:i/>
              </w:rPr>
            </w:pPr>
            <w:r w:rsidRPr="004E08F5">
              <w:rPr>
                <w:rFonts w:ascii="Tahoma" w:hAnsi="Tahoma" w:cs="Tahoma"/>
                <w:b/>
              </w:rPr>
              <w:t>3.3.2  MONEDA</w:t>
            </w:r>
          </w:p>
          <w:p w14:paraId="3F490DE0" w14:textId="77777777" w:rsidR="00265226" w:rsidRDefault="00265226" w:rsidP="003D4C72">
            <w:pPr>
              <w:pStyle w:val="Encabezado"/>
              <w:jc w:val="both"/>
              <w:outlineLvl w:val="0"/>
              <w:rPr>
                <w:rFonts w:ascii="Tahoma" w:hAnsi="Tahoma"/>
                <w:sz w:val="18"/>
                <w:szCs w:val="18"/>
              </w:rPr>
            </w:pPr>
          </w:p>
          <w:p w14:paraId="70A6142D" w14:textId="77777777" w:rsidR="00265226" w:rsidRDefault="00265226" w:rsidP="003D4C72">
            <w:pPr>
              <w:pStyle w:val="Encabezado"/>
              <w:jc w:val="both"/>
              <w:outlineLvl w:val="0"/>
              <w:rPr>
                <w:rFonts w:ascii="Tahoma" w:hAnsi="Tahoma"/>
                <w:sz w:val="18"/>
                <w:szCs w:val="18"/>
              </w:rPr>
            </w:pPr>
          </w:p>
          <w:p w14:paraId="2E60FF54" w14:textId="77777777" w:rsidR="00265226" w:rsidRDefault="00265226" w:rsidP="003D4C72">
            <w:pPr>
              <w:pStyle w:val="Encabezado"/>
              <w:jc w:val="both"/>
              <w:outlineLvl w:val="0"/>
              <w:rPr>
                <w:rFonts w:ascii="Tahoma" w:hAnsi="Tahoma"/>
                <w:sz w:val="18"/>
                <w:szCs w:val="18"/>
              </w:rPr>
            </w:pPr>
          </w:p>
          <w:p w14:paraId="5A301274" w14:textId="77777777" w:rsidR="004E08F5" w:rsidRDefault="004E08F5" w:rsidP="004E08F5">
            <w:pPr>
              <w:rPr>
                <w:rFonts w:ascii="Tahoma" w:hAnsi="Tahoma" w:cs="Tahoma"/>
                <w:b/>
              </w:rPr>
            </w:pPr>
          </w:p>
          <w:p w14:paraId="0140DD49" w14:textId="77777777" w:rsidR="009543CB" w:rsidRPr="004E08F5" w:rsidRDefault="009543CB" w:rsidP="004E08F5">
            <w:pPr>
              <w:rPr>
                <w:rFonts w:ascii="Tahoma" w:hAnsi="Tahoma" w:cs="Tahoma"/>
                <w:b/>
                <w:i/>
              </w:rPr>
            </w:pPr>
            <w:r w:rsidRPr="004E08F5">
              <w:rPr>
                <w:rFonts w:ascii="Tahoma" w:hAnsi="Tahoma" w:cs="Tahoma"/>
                <w:b/>
              </w:rPr>
              <w:t>4.2.1 TRANSACCIONES A PRESENTAR EN CADA SESION</w:t>
            </w:r>
          </w:p>
          <w:p w14:paraId="3075F7A3" w14:textId="77777777" w:rsidR="00265226" w:rsidRDefault="00265226" w:rsidP="003D4C72">
            <w:pPr>
              <w:pStyle w:val="Encabezado"/>
              <w:jc w:val="both"/>
              <w:outlineLvl w:val="0"/>
              <w:rPr>
                <w:rFonts w:ascii="Tahoma" w:hAnsi="Tahoma"/>
              </w:rPr>
            </w:pPr>
          </w:p>
          <w:p w14:paraId="38A9F1F2" w14:textId="77777777" w:rsidR="00265226" w:rsidRDefault="00265226" w:rsidP="003D4C72">
            <w:pPr>
              <w:pStyle w:val="Encabezado"/>
              <w:jc w:val="both"/>
              <w:outlineLvl w:val="0"/>
              <w:rPr>
                <w:rFonts w:ascii="Tahoma" w:hAnsi="Tahoma"/>
              </w:rPr>
            </w:pPr>
          </w:p>
          <w:p w14:paraId="6AB3AC10" w14:textId="77777777" w:rsidR="00265226" w:rsidRPr="004E08F5" w:rsidRDefault="00B042BF" w:rsidP="004E08F5">
            <w:pPr>
              <w:rPr>
                <w:rFonts w:ascii="Tahoma" w:hAnsi="Tahoma" w:cs="Tahoma"/>
                <w:b/>
                <w:i/>
              </w:rPr>
            </w:pPr>
            <w:r w:rsidRPr="004E08F5">
              <w:rPr>
                <w:rFonts w:ascii="Tahoma" w:hAnsi="Tahoma" w:cs="Tahoma"/>
                <w:b/>
              </w:rPr>
              <w:t>4.8.3   PROCEDIMIENTO DE IDENTIFICACIÓN DE LAS TRANSFERENCIAS REALIZADAS ENTRE CUENTAS BANCARIAS DE UN MISMO TITULAR, EN DISTINTOS BANCOS</w:t>
            </w:r>
          </w:p>
          <w:p w14:paraId="09DCCD90" w14:textId="77777777" w:rsidR="00265226" w:rsidRDefault="00265226" w:rsidP="003D4C72">
            <w:pPr>
              <w:pStyle w:val="Ttulo3"/>
              <w:jc w:val="both"/>
              <w:rPr>
                <w:i w:val="0"/>
                <w:sz w:val="20"/>
              </w:rPr>
            </w:pPr>
          </w:p>
          <w:p w14:paraId="76C6C86E" w14:textId="77777777" w:rsidR="00324B85" w:rsidRDefault="00324B85" w:rsidP="003D4C72">
            <w:pPr>
              <w:jc w:val="both"/>
            </w:pPr>
          </w:p>
          <w:p w14:paraId="430409DD" w14:textId="77777777" w:rsidR="008E5A6C" w:rsidRPr="004E08F5" w:rsidRDefault="008E5A6C" w:rsidP="004E08F5">
            <w:pPr>
              <w:rPr>
                <w:rFonts w:ascii="Tahoma" w:hAnsi="Tahoma" w:cs="Tahoma"/>
                <w:b/>
                <w:i/>
              </w:rPr>
            </w:pPr>
            <w:r w:rsidRPr="004E08F5">
              <w:rPr>
                <w:rFonts w:ascii="Tahoma" w:hAnsi="Tahoma" w:cs="Tahoma"/>
                <w:b/>
              </w:rPr>
              <w:t>4.8.5 PROCEDIMIENTO DE IDENTIFICACIÓN DE LAS TRANSFERENCIAS REALIZADAS ENTRE DISTINTOS BANCOS POR CONCEPTO DE CTS A EFECTOS DE DIFERENCIAR LA LIBRE DISPONIBILIDAD</w:t>
            </w:r>
          </w:p>
          <w:p w14:paraId="0CFB3E54" w14:textId="77777777" w:rsidR="00386D69" w:rsidRPr="00386D69" w:rsidRDefault="00386D69" w:rsidP="003D4C72">
            <w:pPr>
              <w:jc w:val="both"/>
            </w:pPr>
          </w:p>
          <w:p w14:paraId="1D92C43B" w14:textId="77777777" w:rsidR="00386D69" w:rsidRPr="004E08F5" w:rsidRDefault="00386D69" w:rsidP="004E08F5">
            <w:pPr>
              <w:rPr>
                <w:rFonts w:ascii="Tahoma" w:hAnsi="Tahoma" w:cs="Tahoma"/>
                <w:b/>
                <w:i/>
              </w:rPr>
            </w:pPr>
            <w:r w:rsidRPr="004E08F5">
              <w:rPr>
                <w:rFonts w:ascii="Tahoma" w:hAnsi="Tahoma" w:cs="Tahoma"/>
                <w:b/>
              </w:rPr>
              <w:t>4.8.14.1 CAUSALES DE DEVOLUCIÓN</w:t>
            </w:r>
          </w:p>
          <w:p w14:paraId="227EC940" w14:textId="77777777" w:rsidR="00324B85" w:rsidRDefault="00324B85" w:rsidP="003D4C72">
            <w:pPr>
              <w:jc w:val="both"/>
            </w:pPr>
          </w:p>
          <w:p w14:paraId="74FB7077" w14:textId="77777777" w:rsidR="003B73AA" w:rsidRDefault="003B73AA" w:rsidP="003D4C72">
            <w:pPr>
              <w:jc w:val="both"/>
            </w:pPr>
          </w:p>
          <w:p w14:paraId="6D168BB9" w14:textId="77777777" w:rsidR="00324B85" w:rsidRPr="00324B85" w:rsidRDefault="00324B85" w:rsidP="003D4C72">
            <w:pPr>
              <w:jc w:val="both"/>
            </w:pPr>
          </w:p>
          <w:p w14:paraId="14FB3A36" w14:textId="77777777" w:rsidR="00324B85" w:rsidRPr="004E08F5" w:rsidRDefault="00324B85" w:rsidP="004E08F5">
            <w:pPr>
              <w:rPr>
                <w:rFonts w:ascii="Tahoma" w:hAnsi="Tahoma" w:cs="Tahoma"/>
                <w:b/>
              </w:rPr>
            </w:pPr>
            <w:r w:rsidRPr="004E08F5">
              <w:rPr>
                <w:rFonts w:ascii="Tahoma" w:hAnsi="Tahoma" w:cs="Tahoma"/>
                <w:b/>
              </w:rPr>
              <w:t>10. PROCESO DE CONFIRMACIÓN DE ABONO EN TRANSFERENCIAS</w:t>
            </w:r>
          </w:p>
          <w:p w14:paraId="04F4E2CB" w14:textId="77777777" w:rsidR="00265226" w:rsidRPr="000079BF" w:rsidRDefault="00265226" w:rsidP="003D4C72">
            <w:pPr>
              <w:pStyle w:val="Encabezado"/>
              <w:jc w:val="both"/>
              <w:outlineLvl w:val="0"/>
              <w:rPr>
                <w:rFonts w:ascii="Tahoma" w:hAnsi="Tahoma"/>
              </w:rPr>
            </w:pPr>
            <w:r w:rsidRPr="000079BF">
              <w:rPr>
                <w:rFonts w:ascii="Tahoma" w:hAnsi="Tahoma"/>
              </w:rPr>
              <w:tab/>
              <w:t>52</w:t>
            </w:r>
          </w:p>
          <w:p w14:paraId="41AD2990" w14:textId="77777777" w:rsidR="003B73AA" w:rsidRDefault="003B73AA" w:rsidP="003D4C72">
            <w:pPr>
              <w:pStyle w:val="Encabezado"/>
              <w:jc w:val="both"/>
              <w:outlineLvl w:val="0"/>
              <w:rPr>
                <w:rFonts w:ascii="Tahoma" w:hAnsi="Tahoma"/>
              </w:rPr>
            </w:pPr>
          </w:p>
          <w:p w14:paraId="2B204C69" w14:textId="77777777" w:rsidR="003B73AA" w:rsidRPr="004E08F5" w:rsidRDefault="003B73AA" w:rsidP="004E08F5">
            <w:pPr>
              <w:rPr>
                <w:rFonts w:ascii="Tahoma" w:hAnsi="Tahoma" w:cs="Tahoma"/>
                <w:b/>
                <w:lang w:val="es-PE"/>
              </w:rPr>
            </w:pPr>
            <w:r w:rsidRPr="004E08F5">
              <w:rPr>
                <w:rFonts w:ascii="Tahoma" w:hAnsi="Tahoma" w:cs="Tahoma"/>
                <w:b/>
                <w:lang w:val="es-PE"/>
              </w:rPr>
              <w:t xml:space="preserve">16.  DISEÑO DE REGISTROS </w:t>
            </w:r>
          </w:p>
          <w:p w14:paraId="11201C7B" w14:textId="77777777" w:rsidR="003B73AA" w:rsidRDefault="003B73AA" w:rsidP="003D4C72">
            <w:pPr>
              <w:pStyle w:val="Encabezado"/>
              <w:jc w:val="both"/>
              <w:outlineLvl w:val="0"/>
              <w:rPr>
                <w:rFonts w:ascii="Tahoma" w:hAnsi="Tahoma"/>
              </w:rPr>
            </w:pPr>
          </w:p>
          <w:p w14:paraId="17F16757" w14:textId="77777777" w:rsidR="003B73AA" w:rsidRDefault="003B73AA" w:rsidP="003D4C72">
            <w:pPr>
              <w:pStyle w:val="Encabezado"/>
              <w:jc w:val="both"/>
              <w:outlineLvl w:val="0"/>
              <w:rPr>
                <w:rFonts w:ascii="Tahoma" w:hAnsi="Tahoma"/>
              </w:rPr>
            </w:pPr>
          </w:p>
          <w:p w14:paraId="2316211D" w14:textId="77777777" w:rsidR="003B73AA" w:rsidRDefault="003B73AA" w:rsidP="003D4C72">
            <w:pPr>
              <w:pStyle w:val="Encabezado"/>
              <w:jc w:val="both"/>
              <w:outlineLvl w:val="0"/>
              <w:rPr>
                <w:rFonts w:ascii="Tahoma" w:hAnsi="Tahoma"/>
              </w:rPr>
            </w:pPr>
          </w:p>
          <w:p w14:paraId="23012B55" w14:textId="77777777" w:rsidR="003B73AA" w:rsidRDefault="003B73AA" w:rsidP="003D4C72">
            <w:pPr>
              <w:pStyle w:val="Encabezado"/>
              <w:jc w:val="both"/>
              <w:outlineLvl w:val="0"/>
              <w:rPr>
                <w:rFonts w:ascii="Tahoma" w:hAnsi="Tahoma"/>
              </w:rPr>
            </w:pPr>
          </w:p>
          <w:p w14:paraId="7EE80E87" w14:textId="77777777" w:rsidR="00265226" w:rsidRPr="00A16EEB" w:rsidRDefault="003B73AA" w:rsidP="003D4C72">
            <w:pPr>
              <w:pStyle w:val="Encabezado"/>
              <w:jc w:val="both"/>
              <w:outlineLvl w:val="0"/>
              <w:rPr>
                <w:rFonts w:ascii="Tahoma" w:hAnsi="Tahoma"/>
              </w:rPr>
            </w:pPr>
            <w:r w:rsidRPr="004E08F5">
              <w:rPr>
                <w:rFonts w:ascii="Tahoma" w:hAnsi="Tahoma" w:cs="Tahoma"/>
                <w:b/>
              </w:rPr>
              <w:t>ANEXOS</w:t>
            </w:r>
            <w:r w:rsidR="00265226" w:rsidRPr="00A16EEB">
              <w:rPr>
                <w:rFonts w:ascii="Tahoma" w:hAnsi="Tahoma"/>
              </w:rPr>
              <w:tab/>
              <w:t>28</w:t>
            </w:r>
          </w:p>
        </w:tc>
        <w:tc>
          <w:tcPr>
            <w:tcW w:w="4467" w:type="dxa"/>
          </w:tcPr>
          <w:p w14:paraId="27824928" w14:textId="77777777" w:rsidR="00C10B63" w:rsidRDefault="00C10B63" w:rsidP="00B24341">
            <w:pPr>
              <w:jc w:val="both"/>
              <w:rPr>
                <w:rFonts w:ascii="Tahoma" w:hAnsi="Tahoma"/>
              </w:rPr>
            </w:pPr>
            <w:r>
              <w:rPr>
                <w:rFonts w:ascii="Tahoma" w:hAnsi="Tahoma"/>
              </w:rPr>
              <w:lastRenderedPageBreak/>
              <w:t>Se incorpora lo siguiente:</w:t>
            </w:r>
          </w:p>
          <w:p w14:paraId="4C3D3D9A" w14:textId="77777777" w:rsidR="00C10B63" w:rsidRDefault="00C10B63" w:rsidP="00B24341">
            <w:pPr>
              <w:jc w:val="both"/>
              <w:rPr>
                <w:rFonts w:ascii="Tahoma" w:hAnsi="Tahoma"/>
              </w:rPr>
            </w:pPr>
            <w:r>
              <w:rPr>
                <w:rFonts w:ascii="Tahoma" w:hAnsi="Tahoma"/>
              </w:rPr>
              <w:t xml:space="preserve">Para los </w:t>
            </w:r>
            <w:r w:rsidRPr="00C10B63">
              <w:rPr>
                <w:rFonts w:ascii="Tahoma" w:hAnsi="Tahoma"/>
              </w:rPr>
              <w:t xml:space="preserve">Pagos </w:t>
            </w:r>
            <w:r>
              <w:rPr>
                <w:rFonts w:ascii="Tahoma" w:hAnsi="Tahoma"/>
              </w:rPr>
              <w:t xml:space="preserve">de tarjeta de </w:t>
            </w:r>
            <w:r w:rsidRPr="00C10B63">
              <w:rPr>
                <w:rFonts w:ascii="Tahoma" w:hAnsi="Tahoma"/>
              </w:rPr>
              <w:t>crédito env</w:t>
            </w:r>
            <w:r>
              <w:rPr>
                <w:rFonts w:ascii="Tahoma" w:hAnsi="Tahoma"/>
              </w:rPr>
              <w:t xml:space="preserve">iados </w:t>
            </w:r>
            <w:r w:rsidRPr="00C10B63">
              <w:rPr>
                <w:rFonts w:ascii="Tahoma" w:hAnsi="Tahoma"/>
              </w:rPr>
              <w:t xml:space="preserve">en la sesión TRT debe tenerse en cuenta que la liquidación es </w:t>
            </w:r>
            <w:r w:rsidR="00F75921">
              <w:rPr>
                <w:rFonts w:ascii="Tahoma" w:hAnsi="Tahoma"/>
              </w:rPr>
              <w:t xml:space="preserve">en el </w:t>
            </w:r>
            <w:r w:rsidRPr="00C10B63">
              <w:rPr>
                <w:rFonts w:ascii="Tahoma" w:hAnsi="Tahoma"/>
              </w:rPr>
              <w:t xml:space="preserve">día </w:t>
            </w:r>
            <w:r w:rsidR="00F75921">
              <w:rPr>
                <w:rFonts w:ascii="Tahoma" w:hAnsi="Tahoma"/>
              </w:rPr>
              <w:t xml:space="preserve">útil </w:t>
            </w:r>
            <w:r w:rsidRPr="00C10B63">
              <w:rPr>
                <w:rFonts w:ascii="Tahoma" w:hAnsi="Tahoma"/>
              </w:rPr>
              <w:t xml:space="preserve">siguiente y el abono </w:t>
            </w:r>
            <w:r>
              <w:rPr>
                <w:rFonts w:ascii="Tahoma" w:hAnsi="Tahoma"/>
              </w:rPr>
              <w:t xml:space="preserve">será </w:t>
            </w:r>
            <w:r w:rsidRPr="00C10B63">
              <w:rPr>
                <w:rFonts w:ascii="Tahoma" w:hAnsi="Tahoma"/>
              </w:rPr>
              <w:t xml:space="preserve">con fecha valor </w:t>
            </w:r>
            <w:r>
              <w:rPr>
                <w:rFonts w:ascii="Tahoma" w:hAnsi="Tahoma"/>
              </w:rPr>
              <w:t>(fecha de envío de los fondos)</w:t>
            </w:r>
          </w:p>
          <w:p w14:paraId="64710E04" w14:textId="77777777" w:rsidR="00C10B63" w:rsidRDefault="00C10B63" w:rsidP="00B24341">
            <w:pPr>
              <w:jc w:val="both"/>
              <w:rPr>
                <w:rFonts w:ascii="Tahoma" w:hAnsi="Tahoma"/>
              </w:rPr>
            </w:pPr>
          </w:p>
          <w:p w14:paraId="60339DD2" w14:textId="77777777" w:rsidR="00290B42" w:rsidRDefault="00290B42" w:rsidP="00B24341">
            <w:pPr>
              <w:jc w:val="both"/>
              <w:rPr>
                <w:rFonts w:ascii="Tahoma" w:hAnsi="Tahoma"/>
              </w:rPr>
            </w:pPr>
            <w:r>
              <w:rPr>
                <w:rFonts w:ascii="Tahoma" w:hAnsi="Tahoma"/>
              </w:rPr>
              <w:t>Se incorporan las siguientes transacciones adicionales</w:t>
            </w:r>
          </w:p>
          <w:p w14:paraId="373A707C" w14:textId="77777777" w:rsidR="00290B42" w:rsidRDefault="00290B42" w:rsidP="00B24341">
            <w:pPr>
              <w:numPr>
                <w:ilvl w:val="0"/>
                <w:numId w:val="30"/>
              </w:numPr>
              <w:jc w:val="both"/>
              <w:rPr>
                <w:rFonts w:ascii="Tahoma" w:hAnsi="Tahoma"/>
              </w:rPr>
            </w:pPr>
            <w:r>
              <w:rPr>
                <w:rFonts w:ascii="Tahoma" w:hAnsi="Tahoma"/>
              </w:rPr>
              <w:t>Validaciones CCI/DOI</w:t>
            </w:r>
          </w:p>
          <w:p w14:paraId="57FA0DCD" w14:textId="77777777" w:rsidR="00290B42" w:rsidRDefault="00290B42" w:rsidP="00B24341">
            <w:pPr>
              <w:numPr>
                <w:ilvl w:val="0"/>
                <w:numId w:val="30"/>
              </w:numPr>
              <w:jc w:val="both"/>
              <w:rPr>
                <w:rFonts w:ascii="Tahoma" w:hAnsi="Tahoma"/>
              </w:rPr>
            </w:pPr>
            <w:r>
              <w:rPr>
                <w:rFonts w:ascii="Tahoma" w:hAnsi="Tahoma"/>
              </w:rPr>
              <w:t>Confirmaciones de abono</w:t>
            </w:r>
          </w:p>
          <w:p w14:paraId="2EF059A0" w14:textId="77777777" w:rsidR="00265226" w:rsidRDefault="00265226" w:rsidP="00B24341">
            <w:pPr>
              <w:pStyle w:val="Encabezado"/>
              <w:jc w:val="both"/>
              <w:outlineLvl w:val="0"/>
              <w:rPr>
                <w:rFonts w:ascii="Tahoma" w:hAnsi="Tahoma"/>
                <w:sz w:val="18"/>
                <w:szCs w:val="18"/>
              </w:rPr>
            </w:pPr>
          </w:p>
          <w:p w14:paraId="55AB1508" w14:textId="77777777" w:rsidR="003B73AA" w:rsidRPr="004D6C16" w:rsidRDefault="003B73AA" w:rsidP="00B24341">
            <w:pPr>
              <w:pStyle w:val="Encabezado"/>
              <w:jc w:val="both"/>
              <w:outlineLvl w:val="0"/>
              <w:rPr>
                <w:rFonts w:ascii="Tahoma" w:hAnsi="Tahoma"/>
                <w:sz w:val="18"/>
                <w:szCs w:val="18"/>
              </w:rPr>
            </w:pPr>
          </w:p>
          <w:p w14:paraId="1F52BFCE" w14:textId="77777777" w:rsidR="00265226" w:rsidRDefault="00290B42" w:rsidP="00B24341">
            <w:pPr>
              <w:pStyle w:val="Encabezado"/>
              <w:jc w:val="both"/>
              <w:outlineLvl w:val="0"/>
              <w:rPr>
                <w:rFonts w:ascii="Tahoma" w:hAnsi="Tahoma"/>
              </w:rPr>
            </w:pPr>
            <w:r>
              <w:rPr>
                <w:rFonts w:ascii="Tahoma" w:hAnsi="Tahoma"/>
              </w:rPr>
              <w:t>Los  límites podrán ser variados con aprobación del Banco Central de Reserva del Perú. ( ya no se incluyen los límites, sino como una mención general)</w:t>
            </w:r>
          </w:p>
          <w:p w14:paraId="44950AE4" w14:textId="77777777" w:rsidR="00265226" w:rsidRDefault="00265226" w:rsidP="00B24341">
            <w:pPr>
              <w:pStyle w:val="Encabezado"/>
              <w:jc w:val="both"/>
              <w:outlineLvl w:val="0"/>
              <w:rPr>
                <w:rFonts w:ascii="Tahoma" w:hAnsi="Tahoma"/>
              </w:rPr>
            </w:pPr>
          </w:p>
          <w:p w14:paraId="24CFAA7E" w14:textId="77777777" w:rsidR="000E5A48" w:rsidRDefault="000E5A48" w:rsidP="00B24341">
            <w:pPr>
              <w:jc w:val="both"/>
              <w:rPr>
                <w:rFonts w:ascii="Tahoma" w:hAnsi="Tahoma"/>
              </w:rPr>
            </w:pPr>
            <w:r>
              <w:rPr>
                <w:rFonts w:ascii="Tahoma" w:hAnsi="Tahoma"/>
              </w:rPr>
              <w:t xml:space="preserve">Se incluyen los </w:t>
            </w:r>
            <w:r w:rsidRPr="0078631F">
              <w:rPr>
                <w:rFonts w:ascii="Tahoma" w:hAnsi="Tahoma"/>
              </w:rPr>
              <w:t>principios básicos</w:t>
            </w:r>
            <w:r>
              <w:rPr>
                <w:rFonts w:ascii="Tahoma" w:hAnsi="Tahoma"/>
              </w:rPr>
              <w:t xml:space="preserve"> establecidos por el BCRP</w:t>
            </w:r>
            <w:r w:rsidR="00087C00">
              <w:rPr>
                <w:rFonts w:ascii="Tahoma" w:hAnsi="Tahoma"/>
              </w:rPr>
              <w:t>.</w:t>
            </w:r>
          </w:p>
          <w:p w14:paraId="4DCC5932" w14:textId="77777777" w:rsidR="000E5A48" w:rsidRDefault="000E5A48" w:rsidP="00B24341">
            <w:pPr>
              <w:pStyle w:val="Encabezado"/>
              <w:jc w:val="both"/>
              <w:outlineLvl w:val="0"/>
              <w:rPr>
                <w:rFonts w:ascii="Tahoma" w:hAnsi="Tahoma"/>
              </w:rPr>
            </w:pPr>
          </w:p>
          <w:p w14:paraId="3386C08F" w14:textId="77777777" w:rsidR="008819AF" w:rsidRDefault="008819AF" w:rsidP="00B24341">
            <w:pPr>
              <w:pStyle w:val="Encabezado"/>
              <w:jc w:val="both"/>
              <w:outlineLvl w:val="0"/>
              <w:rPr>
                <w:rFonts w:ascii="Tahoma" w:hAnsi="Tahoma"/>
              </w:rPr>
            </w:pPr>
          </w:p>
          <w:p w14:paraId="53960F48" w14:textId="77777777" w:rsidR="008819AF" w:rsidRDefault="008819AF" w:rsidP="00B24341">
            <w:pPr>
              <w:pStyle w:val="Encabezado"/>
              <w:jc w:val="both"/>
              <w:outlineLvl w:val="0"/>
              <w:rPr>
                <w:rFonts w:ascii="Tahoma" w:hAnsi="Tahoma"/>
              </w:rPr>
            </w:pPr>
            <w:r>
              <w:rPr>
                <w:rFonts w:ascii="Tahoma" w:hAnsi="Tahoma"/>
              </w:rPr>
              <w:t>Se incorpora el punto 1.3.1</w:t>
            </w:r>
            <w:r w:rsidR="00087C00">
              <w:rPr>
                <w:rFonts w:ascii="Tahoma" w:hAnsi="Tahoma"/>
              </w:rPr>
              <w:t xml:space="preserve"> </w:t>
            </w:r>
            <w:r>
              <w:rPr>
                <w:rFonts w:ascii="Tahoma" w:hAnsi="Tahoma"/>
              </w:rPr>
              <w:t>relacionado con el ingreso de las transferencias en cada sesión</w:t>
            </w:r>
            <w:r w:rsidR="00087C00">
              <w:rPr>
                <w:rFonts w:ascii="Tahoma" w:hAnsi="Tahoma"/>
              </w:rPr>
              <w:t>.</w:t>
            </w:r>
          </w:p>
          <w:p w14:paraId="3ED5151F" w14:textId="77777777" w:rsidR="00993466" w:rsidRDefault="00993466" w:rsidP="00B24341">
            <w:pPr>
              <w:pStyle w:val="Encabezado"/>
              <w:jc w:val="both"/>
              <w:outlineLvl w:val="0"/>
              <w:rPr>
                <w:rFonts w:ascii="Tahoma" w:hAnsi="Tahoma"/>
              </w:rPr>
            </w:pPr>
          </w:p>
          <w:p w14:paraId="0F98298C" w14:textId="77777777" w:rsidR="00993466" w:rsidRDefault="00993466" w:rsidP="00B24341">
            <w:pPr>
              <w:pStyle w:val="Encabezado"/>
              <w:jc w:val="both"/>
              <w:outlineLvl w:val="0"/>
              <w:rPr>
                <w:rFonts w:ascii="Tahoma" w:hAnsi="Tahoma"/>
              </w:rPr>
            </w:pPr>
          </w:p>
          <w:p w14:paraId="5B7E86D2" w14:textId="77777777" w:rsidR="00993466" w:rsidRDefault="00993466" w:rsidP="00B24341">
            <w:pPr>
              <w:pStyle w:val="Encabezado"/>
              <w:jc w:val="both"/>
              <w:outlineLvl w:val="0"/>
              <w:rPr>
                <w:rFonts w:ascii="Tahoma" w:hAnsi="Tahoma"/>
              </w:rPr>
            </w:pPr>
          </w:p>
          <w:p w14:paraId="20071184" w14:textId="77777777" w:rsidR="00993466" w:rsidRDefault="00993466" w:rsidP="00B24341">
            <w:pPr>
              <w:pStyle w:val="Encabezado"/>
              <w:jc w:val="both"/>
              <w:outlineLvl w:val="0"/>
              <w:rPr>
                <w:rFonts w:ascii="Tahoma" w:hAnsi="Tahoma"/>
              </w:rPr>
            </w:pPr>
          </w:p>
          <w:p w14:paraId="4A37A5A8" w14:textId="77777777" w:rsidR="00993466" w:rsidRDefault="00993466" w:rsidP="00B24341">
            <w:pPr>
              <w:pStyle w:val="Encabezado"/>
              <w:jc w:val="both"/>
              <w:outlineLvl w:val="0"/>
              <w:rPr>
                <w:rFonts w:ascii="Tahoma" w:hAnsi="Tahoma"/>
              </w:rPr>
            </w:pPr>
            <w:r>
              <w:rPr>
                <w:rFonts w:ascii="Tahoma" w:hAnsi="Tahoma"/>
              </w:rPr>
              <w:t>Se incorpora el punto 1.3.2 relacionado con el tiempo de abono  de las transferencias de cada sesión</w:t>
            </w:r>
            <w:r w:rsidR="00087C00">
              <w:rPr>
                <w:rFonts w:ascii="Tahoma" w:hAnsi="Tahoma"/>
              </w:rPr>
              <w:t>.</w:t>
            </w:r>
          </w:p>
          <w:p w14:paraId="53DAFA6B" w14:textId="77777777" w:rsidR="00993466" w:rsidRDefault="00993466" w:rsidP="00B24341">
            <w:pPr>
              <w:pStyle w:val="Encabezado"/>
              <w:jc w:val="both"/>
              <w:outlineLvl w:val="0"/>
              <w:rPr>
                <w:rFonts w:ascii="Tahoma" w:hAnsi="Tahoma"/>
              </w:rPr>
            </w:pPr>
          </w:p>
          <w:p w14:paraId="12C5B34A" w14:textId="77777777" w:rsidR="00550F6C" w:rsidRDefault="00550F6C" w:rsidP="00B24341">
            <w:pPr>
              <w:pStyle w:val="Encabezado"/>
              <w:jc w:val="both"/>
              <w:outlineLvl w:val="0"/>
              <w:rPr>
                <w:rFonts w:ascii="Tahoma" w:hAnsi="Tahoma"/>
              </w:rPr>
            </w:pPr>
          </w:p>
          <w:p w14:paraId="457BDE3F" w14:textId="77777777" w:rsidR="00550F6C" w:rsidRDefault="00550F6C" w:rsidP="00B24341">
            <w:pPr>
              <w:pStyle w:val="Encabezado"/>
              <w:jc w:val="both"/>
              <w:outlineLvl w:val="0"/>
              <w:rPr>
                <w:rFonts w:ascii="Tahoma" w:hAnsi="Tahoma"/>
              </w:rPr>
            </w:pPr>
          </w:p>
          <w:p w14:paraId="3C09F1DA" w14:textId="77777777" w:rsidR="00550F6C" w:rsidRDefault="00550F6C" w:rsidP="00B24341">
            <w:pPr>
              <w:pStyle w:val="Encabezado"/>
              <w:jc w:val="both"/>
              <w:outlineLvl w:val="0"/>
              <w:rPr>
                <w:rFonts w:ascii="Tahoma" w:hAnsi="Tahoma"/>
              </w:rPr>
            </w:pPr>
            <w:r>
              <w:rPr>
                <w:rFonts w:ascii="Tahoma" w:hAnsi="Tahoma"/>
              </w:rPr>
              <w:t>Se incluye la participación de usuarios del servicio de compensación</w:t>
            </w:r>
            <w:r w:rsidR="00087C00">
              <w:rPr>
                <w:rFonts w:ascii="Tahoma" w:hAnsi="Tahoma"/>
              </w:rPr>
              <w:t>.</w:t>
            </w:r>
          </w:p>
          <w:p w14:paraId="648FFF4D" w14:textId="77777777" w:rsidR="0010304F" w:rsidRDefault="0010304F" w:rsidP="00B24341">
            <w:pPr>
              <w:pStyle w:val="Encabezado"/>
              <w:jc w:val="both"/>
              <w:outlineLvl w:val="0"/>
              <w:rPr>
                <w:rFonts w:ascii="Tahoma" w:hAnsi="Tahoma"/>
              </w:rPr>
            </w:pPr>
          </w:p>
          <w:p w14:paraId="03421547" w14:textId="77777777" w:rsidR="0010304F" w:rsidRDefault="0010304F" w:rsidP="00B24341">
            <w:pPr>
              <w:pStyle w:val="Encabezado"/>
              <w:jc w:val="both"/>
              <w:outlineLvl w:val="0"/>
              <w:rPr>
                <w:rFonts w:ascii="Tahoma" w:hAnsi="Tahoma"/>
              </w:rPr>
            </w:pPr>
          </w:p>
          <w:p w14:paraId="1936F247" w14:textId="77777777" w:rsidR="00F75921" w:rsidRDefault="00F75921" w:rsidP="00B24341">
            <w:pPr>
              <w:pStyle w:val="Encabezado"/>
              <w:jc w:val="both"/>
              <w:outlineLvl w:val="0"/>
              <w:rPr>
                <w:rFonts w:ascii="Tahoma" w:hAnsi="Tahoma"/>
              </w:rPr>
            </w:pPr>
          </w:p>
          <w:p w14:paraId="6BF94B16" w14:textId="77777777" w:rsidR="0010304F" w:rsidRDefault="0010304F" w:rsidP="00B24341">
            <w:pPr>
              <w:pStyle w:val="Encabezado"/>
              <w:jc w:val="both"/>
              <w:outlineLvl w:val="0"/>
              <w:rPr>
                <w:rFonts w:ascii="Tahoma" w:hAnsi="Tahoma"/>
              </w:rPr>
            </w:pPr>
            <w:r>
              <w:rPr>
                <w:rFonts w:ascii="Tahoma" w:hAnsi="Tahoma"/>
              </w:rPr>
              <w:t>Se incluyen definiciones adicionales</w:t>
            </w:r>
            <w:r w:rsidR="00087C00">
              <w:rPr>
                <w:rFonts w:ascii="Tahoma" w:hAnsi="Tahoma"/>
              </w:rPr>
              <w:t>.</w:t>
            </w:r>
          </w:p>
          <w:p w14:paraId="55C26BCC" w14:textId="77777777" w:rsidR="00F75921" w:rsidRDefault="00F75921" w:rsidP="00B24341">
            <w:pPr>
              <w:pStyle w:val="Encabezado"/>
              <w:jc w:val="both"/>
              <w:outlineLvl w:val="0"/>
              <w:rPr>
                <w:rFonts w:ascii="Tahoma" w:hAnsi="Tahoma"/>
              </w:rPr>
            </w:pPr>
          </w:p>
          <w:p w14:paraId="1EAE6507" w14:textId="77777777" w:rsidR="00F75921" w:rsidRDefault="00F75921" w:rsidP="00B24341">
            <w:pPr>
              <w:pStyle w:val="Encabezado"/>
              <w:jc w:val="both"/>
              <w:outlineLvl w:val="0"/>
              <w:rPr>
                <w:rFonts w:ascii="Tahoma" w:hAnsi="Tahoma"/>
              </w:rPr>
            </w:pPr>
          </w:p>
          <w:p w14:paraId="236670F2" w14:textId="77777777" w:rsidR="00273DD0" w:rsidRDefault="00273DD0" w:rsidP="00B24341">
            <w:pPr>
              <w:pStyle w:val="Encabezado"/>
              <w:jc w:val="both"/>
              <w:outlineLvl w:val="0"/>
              <w:rPr>
                <w:rFonts w:ascii="Tahoma" w:hAnsi="Tahoma"/>
              </w:rPr>
            </w:pPr>
          </w:p>
          <w:p w14:paraId="2C07BE9E" w14:textId="77777777" w:rsidR="00273DD0" w:rsidRDefault="00273DD0" w:rsidP="00B24341">
            <w:pPr>
              <w:pStyle w:val="Encabezado"/>
              <w:jc w:val="both"/>
              <w:outlineLvl w:val="0"/>
              <w:rPr>
                <w:rFonts w:ascii="Tahoma" w:hAnsi="Tahoma"/>
              </w:rPr>
            </w:pPr>
          </w:p>
          <w:p w14:paraId="402890E9" w14:textId="77777777" w:rsidR="00273DD0" w:rsidRDefault="00273DD0" w:rsidP="00B24341">
            <w:pPr>
              <w:pStyle w:val="Encabezado"/>
              <w:jc w:val="both"/>
              <w:outlineLvl w:val="0"/>
              <w:rPr>
                <w:rFonts w:ascii="Tahoma" w:hAnsi="Tahoma"/>
              </w:rPr>
            </w:pPr>
            <w:r>
              <w:rPr>
                <w:rFonts w:ascii="Tahoma" w:hAnsi="Tahoma"/>
              </w:rPr>
              <w:t>Se incluyen definiciones adicionales</w:t>
            </w:r>
            <w:r w:rsidR="00087C00">
              <w:rPr>
                <w:rFonts w:ascii="Tahoma" w:hAnsi="Tahoma"/>
              </w:rPr>
              <w:t>.</w:t>
            </w:r>
          </w:p>
          <w:p w14:paraId="6F4C087E" w14:textId="77777777" w:rsidR="00273DD0" w:rsidRDefault="00273DD0" w:rsidP="00B24341">
            <w:pPr>
              <w:pStyle w:val="Encabezado"/>
              <w:jc w:val="both"/>
              <w:outlineLvl w:val="0"/>
              <w:rPr>
                <w:rFonts w:ascii="Tahoma" w:hAnsi="Tahoma"/>
              </w:rPr>
            </w:pPr>
          </w:p>
          <w:p w14:paraId="52EEBF69" w14:textId="77777777" w:rsidR="00273DD0" w:rsidRDefault="00273DD0" w:rsidP="00B24341">
            <w:pPr>
              <w:pStyle w:val="Encabezado"/>
              <w:jc w:val="both"/>
              <w:outlineLvl w:val="0"/>
              <w:rPr>
                <w:rFonts w:ascii="Tahoma" w:hAnsi="Tahoma"/>
              </w:rPr>
            </w:pPr>
          </w:p>
          <w:p w14:paraId="2C31FFE1" w14:textId="77777777" w:rsidR="00273DD0" w:rsidRDefault="00273DD0" w:rsidP="00B24341">
            <w:pPr>
              <w:pStyle w:val="Encabezado"/>
              <w:jc w:val="both"/>
              <w:outlineLvl w:val="0"/>
              <w:rPr>
                <w:rFonts w:ascii="Tahoma" w:hAnsi="Tahoma"/>
              </w:rPr>
            </w:pPr>
          </w:p>
          <w:p w14:paraId="15322153" w14:textId="77777777" w:rsidR="00273DD0" w:rsidRDefault="00273DD0" w:rsidP="00B24341">
            <w:pPr>
              <w:pStyle w:val="Encabezado"/>
              <w:jc w:val="both"/>
              <w:outlineLvl w:val="0"/>
              <w:rPr>
                <w:rFonts w:ascii="Tahoma" w:hAnsi="Tahoma"/>
              </w:rPr>
            </w:pPr>
            <w:r>
              <w:rPr>
                <w:rFonts w:ascii="Tahoma" w:hAnsi="Tahoma"/>
              </w:rPr>
              <w:t>Se incluyen definiciones adicionales</w:t>
            </w:r>
            <w:r w:rsidR="00087C00">
              <w:rPr>
                <w:rFonts w:ascii="Tahoma" w:hAnsi="Tahoma"/>
              </w:rPr>
              <w:t>.</w:t>
            </w:r>
          </w:p>
          <w:p w14:paraId="3F3524AD" w14:textId="77777777" w:rsidR="00273DD0" w:rsidRDefault="00273DD0" w:rsidP="00B24341">
            <w:pPr>
              <w:pStyle w:val="Encabezado"/>
              <w:jc w:val="both"/>
              <w:outlineLvl w:val="0"/>
              <w:rPr>
                <w:rFonts w:ascii="Tahoma" w:hAnsi="Tahoma"/>
              </w:rPr>
            </w:pPr>
          </w:p>
          <w:p w14:paraId="74CCCB2C" w14:textId="77777777" w:rsidR="00273DD0" w:rsidRDefault="00273DD0" w:rsidP="00B24341">
            <w:pPr>
              <w:pStyle w:val="Encabezado"/>
              <w:jc w:val="both"/>
              <w:outlineLvl w:val="0"/>
              <w:rPr>
                <w:rFonts w:ascii="Tahoma" w:hAnsi="Tahoma"/>
              </w:rPr>
            </w:pPr>
          </w:p>
          <w:p w14:paraId="6F9B5E61" w14:textId="77777777" w:rsidR="00415A76" w:rsidRDefault="00273DD0" w:rsidP="00B24341">
            <w:pPr>
              <w:pStyle w:val="Encabezado"/>
              <w:jc w:val="both"/>
              <w:outlineLvl w:val="0"/>
              <w:rPr>
                <w:rFonts w:ascii="Tahoma" w:hAnsi="Tahoma"/>
              </w:rPr>
            </w:pPr>
            <w:r>
              <w:rPr>
                <w:rFonts w:ascii="Tahoma" w:hAnsi="Tahoma"/>
              </w:rPr>
              <w:t xml:space="preserve">Se indica la información </w:t>
            </w:r>
            <w:r w:rsidR="00087C00">
              <w:rPr>
                <w:rFonts w:ascii="Tahoma" w:hAnsi="Tahoma"/>
              </w:rPr>
              <w:t xml:space="preserve">requerida para el originante y </w:t>
            </w:r>
            <w:r>
              <w:rPr>
                <w:rFonts w:ascii="Tahoma" w:hAnsi="Tahoma"/>
              </w:rPr>
              <w:t>el receptor</w:t>
            </w:r>
            <w:r w:rsidR="00415A76">
              <w:rPr>
                <w:rFonts w:ascii="Tahoma" w:hAnsi="Tahoma"/>
              </w:rPr>
              <w:t>.</w:t>
            </w:r>
          </w:p>
          <w:p w14:paraId="368091C5" w14:textId="77777777" w:rsidR="00415A76" w:rsidRDefault="00415A76" w:rsidP="00B24341">
            <w:pPr>
              <w:pStyle w:val="Encabezado"/>
              <w:jc w:val="both"/>
              <w:outlineLvl w:val="0"/>
              <w:rPr>
                <w:rFonts w:ascii="Tahoma" w:hAnsi="Tahoma"/>
              </w:rPr>
            </w:pPr>
          </w:p>
          <w:p w14:paraId="7D650702" w14:textId="77777777" w:rsidR="00415A76" w:rsidRDefault="00415A76" w:rsidP="00B24341">
            <w:pPr>
              <w:pStyle w:val="Encabezado"/>
              <w:jc w:val="both"/>
              <w:outlineLvl w:val="0"/>
              <w:rPr>
                <w:rFonts w:ascii="Tahoma" w:hAnsi="Tahoma"/>
              </w:rPr>
            </w:pPr>
          </w:p>
          <w:p w14:paraId="27CACCC4" w14:textId="77777777" w:rsidR="00273DD0" w:rsidRDefault="00273DD0" w:rsidP="00B24341">
            <w:pPr>
              <w:pStyle w:val="Encabezado"/>
              <w:jc w:val="both"/>
              <w:outlineLvl w:val="0"/>
              <w:rPr>
                <w:rFonts w:ascii="Tahoma" w:hAnsi="Tahoma"/>
              </w:rPr>
            </w:pPr>
            <w:r>
              <w:rPr>
                <w:rFonts w:ascii="Tahoma" w:hAnsi="Tahoma"/>
              </w:rPr>
              <w:t xml:space="preserve"> </w:t>
            </w:r>
            <w:r w:rsidR="00415A76">
              <w:rPr>
                <w:rFonts w:ascii="Tahoma" w:hAnsi="Tahoma"/>
              </w:rPr>
              <w:t xml:space="preserve">Se </w:t>
            </w:r>
            <w:r>
              <w:rPr>
                <w:rFonts w:ascii="Tahoma" w:hAnsi="Tahoma"/>
              </w:rPr>
              <w:t xml:space="preserve">establece que las transferencias recibidas  </w:t>
            </w:r>
            <w:r w:rsidR="00415A76">
              <w:rPr>
                <w:rFonts w:ascii="Tahoma" w:hAnsi="Tahoma"/>
              </w:rPr>
              <w:t xml:space="preserve"> en </w:t>
            </w:r>
            <w:r>
              <w:rPr>
                <w:rFonts w:ascii="Tahoma" w:hAnsi="Tahoma"/>
              </w:rPr>
              <w:t>una moneda para cuentas de diferente moneda deben ser devueltas al originante.</w:t>
            </w:r>
          </w:p>
          <w:p w14:paraId="2A1E4A8E" w14:textId="77777777" w:rsidR="00273DD0" w:rsidRDefault="00273DD0" w:rsidP="00B24341">
            <w:pPr>
              <w:pStyle w:val="Encabezado"/>
              <w:jc w:val="both"/>
              <w:outlineLvl w:val="0"/>
              <w:rPr>
                <w:rFonts w:ascii="Tahoma" w:hAnsi="Tahoma"/>
              </w:rPr>
            </w:pPr>
          </w:p>
          <w:p w14:paraId="671EEAC6" w14:textId="77777777" w:rsidR="009543CB" w:rsidRDefault="009543CB" w:rsidP="00B24341">
            <w:pPr>
              <w:pStyle w:val="Encabezado"/>
              <w:jc w:val="both"/>
              <w:outlineLvl w:val="0"/>
              <w:rPr>
                <w:rFonts w:ascii="Tahoma" w:hAnsi="Tahoma"/>
              </w:rPr>
            </w:pPr>
            <w:r>
              <w:rPr>
                <w:rFonts w:ascii="Tahoma" w:hAnsi="Tahoma"/>
              </w:rPr>
              <w:t>Se incorpora la sesión Intermedia</w:t>
            </w:r>
            <w:r w:rsidR="009345C8">
              <w:rPr>
                <w:rFonts w:ascii="Tahoma" w:hAnsi="Tahoma"/>
              </w:rPr>
              <w:t xml:space="preserve"> (TRI</w:t>
            </w:r>
            <w:r w:rsidR="00087C00">
              <w:rPr>
                <w:rFonts w:ascii="Tahoma" w:hAnsi="Tahoma"/>
              </w:rPr>
              <w:t>, DI</w:t>
            </w:r>
            <w:r w:rsidR="009345C8">
              <w:rPr>
                <w:rFonts w:ascii="Tahoma" w:hAnsi="Tahoma"/>
              </w:rPr>
              <w:t>)</w:t>
            </w:r>
            <w:r>
              <w:rPr>
                <w:rFonts w:ascii="Tahoma" w:hAnsi="Tahoma"/>
              </w:rPr>
              <w:t xml:space="preserve"> y las confirmaciones de abono (CA</w:t>
            </w:r>
            <w:r w:rsidR="009345C8">
              <w:rPr>
                <w:rFonts w:ascii="Tahoma" w:hAnsi="Tahoma"/>
              </w:rPr>
              <w:t>T</w:t>
            </w:r>
            <w:r w:rsidR="00087C00">
              <w:rPr>
                <w:rFonts w:ascii="Tahoma" w:hAnsi="Tahoma"/>
              </w:rPr>
              <w:t>, CAI, CAM</w:t>
            </w:r>
            <w:r>
              <w:rPr>
                <w:rFonts w:ascii="Tahoma" w:hAnsi="Tahoma"/>
              </w:rPr>
              <w:t>)</w:t>
            </w:r>
            <w:r w:rsidR="003B73AA">
              <w:rPr>
                <w:rFonts w:ascii="Tahoma" w:hAnsi="Tahoma"/>
              </w:rPr>
              <w:t>.</w:t>
            </w:r>
          </w:p>
          <w:p w14:paraId="282188D2" w14:textId="77777777" w:rsidR="00B042BF" w:rsidRDefault="00B042BF" w:rsidP="00B24341">
            <w:pPr>
              <w:pStyle w:val="Encabezado"/>
              <w:jc w:val="both"/>
              <w:outlineLvl w:val="0"/>
              <w:rPr>
                <w:rFonts w:ascii="Tahoma" w:hAnsi="Tahoma"/>
              </w:rPr>
            </w:pPr>
          </w:p>
          <w:p w14:paraId="298AA06E" w14:textId="77777777" w:rsidR="00755D6F" w:rsidRDefault="00755D6F" w:rsidP="00B24341">
            <w:pPr>
              <w:pStyle w:val="Encabezado"/>
              <w:jc w:val="both"/>
              <w:outlineLvl w:val="0"/>
              <w:rPr>
                <w:rFonts w:ascii="Tahoma" w:hAnsi="Tahoma"/>
              </w:rPr>
            </w:pPr>
          </w:p>
          <w:p w14:paraId="46396205" w14:textId="77777777" w:rsidR="004E08F5" w:rsidRDefault="004E08F5" w:rsidP="00B24341">
            <w:pPr>
              <w:pStyle w:val="Encabezado"/>
              <w:jc w:val="both"/>
              <w:outlineLvl w:val="0"/>
              <w:rPr>
                <w:rFonts w:ascii="Tahoma" w:hAnsi="Tahoma"/>
              </w:rPr>
            </w:pPr>
          </w:p>
          <w:p w14:paraId="22722D4A" w14:textId="77777777" w:rsidR="004E08F5" w:rsidRDefault="004E08F5" w:rsidP="00B24341">
            <w:pPr>
              <w:pStyle w:val="Encabezado"/>
              <w:jc w:val="both"/>
              <w:outlineLvl w:val="0"/>
              <w:rPr>
                <w:rFonts w:ascii="Tahoma" w:hAnsi="Tahoma"/>
              </w:rPr>
            </w:pPr>
          </w:p>
          <w:p w14:paraId="114030B3" w14:textId="77777777" w:rsidR="00B042BF" w:rsidRDefault="00B042BF" w:rsidP="00B24341">
            <w:pPr>
              <w:pStyle w:val="Encabezado"/>
              <w:jc w:val="both"/>
              <w:outlineLvl w:val="0"/>
              <w:rPr>
                <w:rFonts w:ascii="Tahoma" w:hAnsi="Tahoma"/>
              </w:rPr>
            </w:pPr>
            <w:r>
              <w:rPr>
                <w:rFonts w:ascii="Tahoma" w:hAnsi="Tahoma"/>
              </w:rPr>
              <w:t xml:space="preserve">Se incorpora el tratamiento a las cuentas mancomunadas </w:t>
            </w:r>
            <w:proofErr w:type="gramStart"/>
            <w:r>
              <w:rPr>
                <w:rFonts w:ascii="Tahoma" w:hAnsi="Tahoma"/>
              </w:rPr>
              <w:t>en relación al</w:t>
            </w:r>
            <w:proofErr w:type="gramEnd"/>
            <w:r>
              <w:rPr>
                <w:rFonts w:ascii="Tahoma" w:hAnsi="Tahoma"/>
              </w:rPr>
              <w:t xml:space="preserve"> ITF</w:t>
            </w:r>
            <w:r w:rsidR="003B73AA">
              <w:rPr>
                <w:rFonts w:ascii="Tahoma" w:hAnsi="Tahoma"/>
              </w:rPr>
              <w:t>.</w:t>
            </w:r>
          </w:p>
          <w:p w14:paraId="6698FB12" w14:textId="77777777" w:rsidR="00324B85" w:rsidRDefault="00324B85" w:rsidP="00B24341">
            <w:pPr>
              <w:pStyle w:val="Encabezado"/>
              <w:jc w:val="both"/>
              <w:outlineLvl w:val="0"/>
              <w:rPr>
                <w:rFonts w:ascii="Tahoma" w:hAnsi="Tahoma"/>
              </w:rPr>
            </w:pPr>
          </w:p>
          <w:p w14:paraId="15E4DCA6" w14:textId="77777777" w:rsidR="00324B85" w:rsidRDefault="00324B85" w:rsidP="00B24341">
            <w:pPr>
              <w:pStyle w:val="Encabezado"/>
              <w:jc w:val="both"/>
              <w:outlineLvl w:val="0"/>
              <w:rPr>
                <w:rFonts w:ascii="Tahoma" w:hAnsi="Tahoma"/>
              </w:rPr>
            </w:pPr>
          </w:p>
          <w:p w14:paraId="07F1907E" w14:textId="77777777" w:rsidR="00324B85" w:rsidRDefault="00324B85" w:rsidP="00B24341">
            <w:pPr>
              <w:pStyle w:val="Encabezado"/>
              <w:jc w:val="both"/>
              <w:outlineLvl w:val="0"/>
              <w:rPr>
                <w:rFonts w:ascii="Tahoma" w:hAnsi="Tahoma"/>
              </w:rPr>
            </w:pPr>
          </w:p>
          <w:p w14:paraId="5940F07D" w14:textId="77777777" w:rsidR="00324B85" w:rsidRDefault="00324B85" w:rsidP="00B24341">
            <w:pPr>
              <w:pStyle w:val="Encabezado"/>
              <w:jc w:val="both"/>
              <w:outlineLvl w:val="0"/>
              <w:rPr>
                <w:rFonts w:ascii="Tahoma" w:hAnsi="Tahoma"/>
              </w:rPr>
            </w:pPr>
          </w:p>
          <w:p w14:paraId="2B56C686" w14:textId="77777777" w:rsidR="00324B85" w:rsidRDefault="00324B85" w:rsidP="00B24341">
            <w:pPr>
              <w:pStyle w:val="Encabezado"/>
              <w:jc w:val="both"/>
              <w:outlineLvl w:val="0"/>
              <w:rPr>
                <w:rFonts w:ascii="Tahoma" w:hAnsi="Tahoma"/>
              </w:rPr>
            </w:pPr>
          </w:p>
          <w:p w14:paraId="3B0AD7B9" w14:textId="77777777" w:rsidR="003B73AA" w:rsidRDefault="003B73AA" w:rsidP="00B24341">
            <w:pPr>
              <w:pStyle w:val="Encabezado"/>
              <w:jc w:val="both"/>
              <w:outlineLvl w:val="0"/>
              <w:rPr>
                <w:rFonts w:ascii="Tahoma" w:hAnsi="Tahoma"/>
              </w:rPr>
            </w:pPr>
          </w:p>
          <w:p w14:paraId="2A02B444" w14:textId="77777777" w:rsidR="008E5A6C" w:rsidRDefault="008E5A6C" w:rsidP="00B24341">
            <w:pPr>
              <w:pStyle w:val="Encabezado"/>
              <w:jc w:val="both"/>
              <w:outlineLvl w:val="0"/>
              <w:rPr>
                <w:rFonts w:ascii="Tahoma" w:hAnsi="Tahoma"/>
              </w:rPr>
            </w:pPr>
            <w:r>
              <w:rPr>
                <w:rFonts w:ascii="Tahoma" w:hAnsi="Tahoma"/>
              </w:rPr>
              <w:t>Se ha incorporado información concerniente a los seis sueldos brutos</w:t>
            </w:r>
            <w:r w:rsidR="003B73AA">
              <w:rPr>
                <w:rFonts w:ascii="Tahoma" w:hAnsi="Tahoma"/>
              </w:rPr>
              <w:t>.</w:t>
            </w:r>
          </w:p>
          <w:p w14:paraId="44CA694C" w14:textId="77777777" w:rsidR="008E5A6C" w:rsidRDefault="008E5A6C" w:rsidP="00B24341">
            <w:pPr>
              <w:pStyle w:val="Encabezado"/>
              <w:jc w:val="both"/>
              <w:outlineLvl w:val="0"/>
              <w:rPr>
                <w:rFonts w:ascii="Tahoma" w:hAnsi="Tahoma"/>
              </w:rPr>
            </w:pPr>
          </w:p>
          <w:p w14:paraId="24366539" w14:textId="77777777" w:rsidR="008E5A6C" w:rsidRDefault="008E5A6C" w:rsidP="00B24341">
            <w:pPr>
              <w:pStyle w:val="Encabezado"/>
              <w:jc w:val="both"/>
              <w:outlineLvl w:val="0"/>
              <w:rPr>
                <w:rFonts w:ascii="Tahoma" w:hAnsi="Tahoma"/>
              </w:rPr>
            </w:pPr>
          </w:p>
          <w:p w14:paraId="55D602AA" w14:textId="77777777" w:rsidR="00CC4202" w:rsidRDefault="00CC4202" w:rsidP="00B24341">
            <w:pPr>
              <w:pStyle w:val="Encabezado"/>
              <w:jc w:val="both"/>
              <w:outlineLvl w:val="0"/>
              <w:rPr>
                <w:rFonts w:ascii="Tahoma" w:hAnsi="Tahoma"/>
              </w:rPr>
            </w:pPr>
          </w:p>
          <w:p w14:paraId="0E310E20" w14:textId="77777777" w:rsidR="008E5A6C" w:rsidRDefault="008E5A6C" w:rsidP="00B24341">
            <w:pPr>
              <w:pStyle w:val="Encabezado"/>
              <w:jc w:val="both"/>
              <w:outlineLvl w:val="0"/>
              <w:rPr>
                <w:rFonts w:ascii="Tahoma" w:hAnsi="Tahoma"/>
              </w:rPr>
            </w:pPr>
          </w:p>
          <w:p w14:paraId="0AF7975A" w14:textId="77777777" w:rsidR="008E5A6C" w:rsidRDefault="008E5A6C" w:rsidP="00B24341">
            <w:pPr>
              <w:pStyle w:val="Encabezado"/>
              <w:jc w:val="both"/>
              <w:outlineLvl w:val="0"/>
              <w:rPr>
                <w:rFonts w:ascii="Tahoma" w:hAnsi="Tahoma"/>
              </w:rPr>
            </w:pPr>
          </w:p>
          <w:p w14:paraId="5776143C" w14:textId="77777777" w:rsidR="008E5A6C" w:rsidRDefault="008E5A6C" w:rsidP="00B24341">
            <w:pPr>
              <w:pStyle w:val="Encabezado"/>
              <w:jc w:val="both"/>
              <w:outlineLvl w:val="0"/>
              <w:rPr>
                <w:rFonts w:ascii="Tahoma" w:hAnsi="Tahoma"/>
              </w:rPr>
            </w:pPr>
          </w:p>
          <w:p w14:paraId="67F33901" w14:textId="77777777" w:rsidR="004E08F5" w:rsidRDefault="004E08F5" w:rsidP="00B24341">
            <w:pPr>
              <w:pStyle w:val="Encabezado"/>
              <w:jc w:val="both"/>
              <w:outlineLvl w:val="0"/>
              <w:rPr>
                <w:rFonts w:ascii="Tahoma" w:hAnsi="Tahoma"/>
              </w:rPr>
            </w:pPr>
          </w:p>
          <w:p w14:paraId="78DEDB30" w14:textId="77777777" w:rsidR="00386D69" w:rsidRDefault="00386D69" w:rsidP="00B24341">
            <w:pPr>
              <w:pStyle w:val="Encabezado"/>
              <w:jc w:val="both"/>
              <w:outlineLvl w:val="0"/>
              <w:rPr>
                <w:rFonts w:ascii="Tahoma" w:hAnsi="Tahoma"/>
              </w:rPr>
            </w:pPr>
            <w:r>
              <w:rPr>
                <w:rFonts w:ascii="Tahoma" w:hAnsi="Tahoma"/>
              </w:rPr>
              <w:t>Se agrega la causal D20 Monto supera deuda de tarjeta</w:t>
            </w:r>
            <w:r w:rsidR="003B73AA">
              <w:rPr>
                <w:rFonts w:ascii="Tahoma" w:hAnsi="Tahoma"/>
              </w:rPr>
              <w:t>.</w:t>
            </w:r>
          </w:p>
          <w:p w14:paraId="188BBBFF" w14:textId="77777777" w:rsidR="00386D69" w:rsidRDefault="00386D69" w:rsidP="00B24341">
            <w:pPr>
              <w:pStyle w:val="Encabezado"/>
              <w:jc w:val="both"/>
              <w:outlineLvl w:val="0"/>
              <w:rPr>
                <w:rFonts w:ascii="Tahoma" w:hAnsi="Tahoma"/>
              </w:rPr>
            </w:pPr>
          </w:p>
          <w:p w14:paraId="43B7ED58" w14:textId="77777777" w:rsidR="00386D69" w:rsidRDefault="00386D69" w:rsidP="00B24341">
            <w:pPr>
              <w:pStyle w:val="Encabezado"/>
              <w:jc w:val="both"/>
              <w:outlineLvl w:val="0"/>
              <w:rPr>
                <w:rFonts w:ascii="Tahoma" w:hAnsi="Tahoma"/>
              </w:rPr>
            </w:pPr>
          </w:p>
          <w:p w14:paraId="02191C4B" w14:textId="77777777" w:rsidR="00324B85" w:rsidRDefault="00324B85" w:rsidP="00B24341">
            <w:pPr>
              <w:pStyle w:val="Encabezado"/>
              <w:jc w:val="both"/>
              <w:outlineLvl w:val="0"/>
              <w:rPr>
                <w:rFonts w:ascii="Tahoma" w:hAnsi="Tahoma"/>
              </w:rPr>
            </w:pPr>
          </w:p>
          <w:p w14:paraId="185F1C20" w14:textId="77777777" w:rsidR="00324B85" w:rsidRDefault="00324B85" w:rsidP="00B24341">
            <w:pPr>
              <w:pStyle w:val="Encabezado"/>
              <w:jc w:val="both"/>
              <w:outlineLvl w:val="0"/>
              <w:rPr>
                <w:rFonts w:ascii="Tahoma" w:hAnsi="Tahoma"/>
              </w:rPr>
            </w:pPr>
            <w:r>
              <w:rPr>
                <w:rFonts w:ascii="Tahoma" w:hAnsi="Tahoma"/>
              </w:rPr>
              <w:t>Se adecua el texto con la inclusión de la sesión intermedia</w:t>
            </w:r>
            <w:r w:rsidR="003B73AA">
              <w:rPr>
                <w:rFonts w:ascii="Tahoma" w:hAnsi="Tahoma"/>
              </w:rPr>
              <w:t>.</w:t>
            </w:r>
          </w:p>
          <w:p w14:paraId="13C6B7EB" w14:textId="77777777" w:rsidR="003B73AA" w:rsidRDefault="003B73AA" w:rsidP="00B24341">
            <w:pPr>
              <w:pStyle w:val="Encabezado"/>
              <w:jc w:val="both"/>
              <w:outlineLvl w:val="0"/>
              <w:rPr>
                <w:rFonts w:ascii="Tahoma" w:hAnsi="Tahoma"/>
              </w:rPr>
            </w:pPr>
          </w:p>
          <w:p w14:paraId="498A7701" w14:textId="77777777" w:rsidR="003B73AA" w:rsidRDefault="003B73AA" w:rsidP="00B24341">
            <w:pPr>
              <w:pStyle w:val="Encabezado"/>
              <w:jc w:val="both"/>
              <w:outlineLvl w:val="0"/>
              <w:rPr>
                <w:rFonts w:ascii="Tahoma" w:hAnsi="Tahoma"/>
              </w:rPr>
            </w:pPr>
          </w:p>
          <w:p w14:paraId="600449E3" w14:textId="77777777" w:rsidR="003B73AA" w:rsidRDefault="003B73AA" w:rsidP="00B24341">
            <w:pPr>
              <w:pStyle w:val="Encabezado"/>
              <w:jc w:val="both"/>
              <w:outlineLvl w:val="0"/>
              <w:rPr>
                <w:rFonts w:ascii="Tahoma" w:hAnsi="Tahoma"/>
              </w:rPr>
            </w:pPr>
          </w:p>
          <w:p w14:paraId="1F937238" w14:textId="77777777" w:rsidR="003B73AA" w:rsidRDefault="003B73AA" w:rsidP="00B24341">
            <w:pPr>
              <w:pStyle w:val="Encabezado"/>
              <w:jc w:val="both"/>
              <w:outlineLvl w:val="0"/>
              <w:rPr>
                <w:rFonts w:ascii="Tahoma" w:hAnsi="Tahoma"/>
              </w:rPr>
            </w:pPr>
            <w:r>
              <w:rPr>
                <w:rFonts w:ascii="Tahoma" w:hAnsi="Tahoma"/>
              </w:rPr>
              <w:t>Se reemplazan los registros por inclusión de la nueva sesión TRI y se incorpora el nuevo registro de validación para CTS (223).</w:t>
            </w:r>
          </w:p>
          <w:p w14:paraId="76917F45" w14:textId="77777777" w:rsidR="003B73AA" w:rsidRDefault="003B73AA" w:rsidP="00B24341">
            <w:pPr>
              <w:pStyle w:val="Encabezado"/>
              <w:jc w:val="both"/>
              <w:outlineLvl w:val="0"/>
              <w:rPr>
                <w:rFonts w:ascii="Tahoma" w:hAnsi="Tahoma"/>
              </w:rPr>
            </w:pPr>
          </w:p>
          <w:p w14:paraId="46CC6B5C" w14:textId="77777777" w:rsidR="003B73AA" w:rsidRDefault="003B73AA" w:rsidP="00B24341">
            <w:pPr>
              <w:pStyle w:val="Encabezado"/>
              <w:jc w:val="both"/>
              <w:outlineLvl w:val="0"/>
              <w:rPr>
                <w:rFonts w:ascii="Tahoma" w:hAnsi="Tahoma"/>
              </w:rPr>
            </w:pPr>
          </w:p>
          <w:p w14:paraId="2B3F747A" w14:textId="77777777" w:rsidR="003B73AA" w:rsidRDefault="003B73AA" w:rsidP="00B24341">
            <w:pPr>
              <w:pStyle w:val="Encabezado"/>
              <w:jc w:val="both"/>
              <w:outlineLvl w:val="0"/>
              <w:rPr>
                <w:rFonts w:ascii="Tahoma" w:hAnsi="Tahoma"/>
              </w:rPr>
            </w:pPr>
            <w:r>
              <w:rPr>
                <w:rFonts w:ascii="Tahoma" w:hAnsi="Tahoma"/>
              </w:rPr>
              <w:t xml:space="preserve">Se incorporan los nuevos </w:t>
            </w:r>
            <w:r w:rsidR="00ED4C25">
              <w:rPr>
                <w:rFonts w:ascii="Tahoma" w:hAnsi="Tahoma"/>
              </w:rPr>
              <w:t>horarios de las sesiones TRT, TRM, TRI</w:t>
            </w:r>
            <w:r>
              <w:rPr>
                <w:rFonts w:ascii="Tahoma" w:hAnsi="Tahoma"/>
              </w:rPr>
              <w:t xml:space="preserve"> y los flujos correspondientes.</w:t>
            </w:r>
          </w:p>
          <w:p w14:paraId="3C642DCF" w14:textId="77777777" w:rsidR="003B73AA" w:rsidRDefault="003B73AA" w:rsidP="001A30C3">
            <w:pPr>
              <w:pStyle w:val="Encabezado"/>
              <w:jc w:val="both"/>
              <w:outlineLvl w:val="0"/>
              <w:rPr>
                <w:rFonts w:ascii="Tahoma" w:hAnsi="Tahoma"/>
              </w:rPr>
            </w:pPr>
          </w:p>
          <w:p w14:paraId="6A3E2E98" w14:textId="77777777" w:rsidR="003B73AA" w:rsidRPr="00A16EEB" w:rsidRDefault="003B73AA" w:rsidP="003B73AA">
            <w:pPr>
              <w:pStyle w:val="Encabezado"/>
              <w:outlineLvl w:val="0"/>
              <w:rPr>
                <w:rFonts w:ascii="Tahoma" w:hAnsi="Tahoma"/>
              </w:rPr>
            </w:pPr>
          </w:p>
        </w:tc>
        <w:tc>
          <w:tcPr>
            <w:tcW w:w="1570" w:type="dxa"/>
          </w:tcPr>
          <w:p w14:paraId="6E8E7999" w14:textId="77777777" w:rsidR="00C10B63" w:rsidRDefault="00C10B63" w:rsidP="00265226">
            <w:pPr>
              <w:jc w:val="center"/>
              <w:outlineLvl w:val="0"/>
              <w:rPr>
                <w:rFonts w:ascii="Tahoma" w:hAnsi="Tahoma"/>
              </w:rPr>
            </w:pPr>
            <w:r>
              <w:rPr>
                <w:rFonts w:ascii="Tahoma" w:hAnsi="Tahoma"/>
              </w:rPr>
              <w:lastRenderedPageBreak/>
              <w:t>28.06.2017</w:t>
            </w:r>
          </w:p>
          <w:p w14:paraId="6ADBD080" w14:textId="77777777" w:rsidR="00C10B63" w:rsidRDefault="00C10B63" w:rsidP="00265226">
            <w:pPr>
              <w:jc w:val="center"/>
              <w:outlineLvl w:val="0"/>
              <w:rPr>
                <w:rFonts w:ascii="Tahoma" w:hAnsi="Tahoma"/>
              </w:rPr>
            </w:pPr>
          </w:p>
          <w:p w14:paraId="0DDAAA53" w14:textId="77777777" w:rsidR="00C10B63" w:rsidRDefault="00C10B63" w:rsidP="00265226">
            <w:pPr>
              <w:jc w:val="center"/>
              <w:outlineLvl w:val="0"/>
              <w:rPr>
                <w:rFonts w:ascii="Tahoma" w:hAnsi="Tahoma"/>
              </w:rPr>
            </w:pPr>
          </w:p>
          <w:p w14:paraId="18C4F451" w14:textId="77777777" w:rsidR="00C10B63" w:rsidRDefault="00C10B63" w:rsidP="00265226">
            <w:pPr>
              <w:jc w:val="center"/>
              <w:outlineLvl w:val="0"/>
              <w:rPr>
                <w:rFonts w:ascii="Tahoma" w:hAnsi="Tahoma"/>
              </w:rPr>
            </w:pPr>
          </w:p>
          <w:p w14:paraId="56DD89D0" w14:textId="77777777" w:rsidR="00C10B63" w:rsidRDefault="00C10B63" w:rsidP="00265226">
            <w:pPr>
              <w:jc w:val="center"/>
              <w:outlineLvl w:val="0"/>
              <w:rPr>
                <w:rFonts w:ascii="Tahoma" w:hAnsi="Tahoma"/>
              </w:rPr>
            </w:pPr>
          </w:p>
          <w:p w14:paraId="0BFCC7DC" w14:textId="77777777" w:rsidR="00C10B63" w:rsidRDefault="00C10B63" w:rsidP="00265226">
            <w:pPr>
              <w:jc w:val="center"/>
              <w:outlineLvl w:val="0"/>
              <w:rPr>
                <w:rFonts w:ascii="Tahoma" w:hAnsi="Tahoma"/>
              </w:rPr>
            </w:pPr>
          </w:p>
          <w:p w14:paraId="7B8BE77C" w14:textId="77777777" w:rsidR="00C10B63" w:rsidRDefault="00C10B63" w:rsidP="00265226">
            <w:pPr>
              <w:jc w:val="center"/>
              <w:outlineLvl w:val="0"/>
              <w:rPr>
                <w:rFonts w:ascii="Tahoma" w:hAnsi="Tahoma"/>
              </w:rPr>
            </w:pPr>
          </w:p>
          <w:p w14:paraId="413C7276" w14:textId="77777777" w:rsidR="00265226" w:rsidRDefault="00290B42" w:rsidP="00265226">
            <w:pPr>
              <w:jc w:val="center"/>
              <w:outlineLvl w:val="0"/>
              <w:rPr>
                <w:rFonts w:ascii="Tahoma" w:hAnsi="Tahoma"/>
              </w:rPr>
            </w:pPr>
            <w:r>
              <w:rPr>
                <w:rFonts w:ascii="Tahoma" w:hAnsi="Tahoma"/>
              </w:rPr>
              <w:t>06.10.2011</w:t>
            </w:r>
          </w:p>
          <w:p w14:paraId="470000CB" w14:textId="77777777" w:rsidR="00290B42" w:rsidRDefault="00290B42" w:rsidP="00265226">
            <w:pPr>
              <w:jc w:val="center"/>
              <w:outlineLvl w:val="0"/>
              <w:rPr>
                <w:rFonts w:ascii="Tahoma" w:hAnsi="Tahoma"/>
              </w:rPr>
            </w:pPr>
          </w:p>
          <w:p w14:paraId="662B431C" w14:textId="77777777" w:rsidR="00290B42" w:rsidRDefault="00290B42" w:rsidP="00265226">
            <w:pPr>
              <w:jc w:val="center"/>
              <w:outlineLvl w:val="0"/>
              <w:rPr>
                <w:rFonts w:ascii="Tahoma" w:hAnsi="Tahoma"/>
              </w:rPr>
            </w:pPr>
          </w:p>
          <w:p w14:paraId="24BA816F" w14:textId="77777777" w:rsidR="00290B42" w:rsidRDefault="00290B42" w:rsidP="00265226">
            <w:pPr>
              <w:jc w:val="center"/>
              <w:outlineLvl w:val="0"/>
              <w:rPr>
                <w:rFonts w:ascii="Tahoma" w:hAnsi="Tahoma"/>
              </w:rPr>
            </w:pPr>
          </w:p>
          <w:p w14:paraId="22044742" w14:textId="77777777" w:rsidR="00290B42" w:rsidRDefault="00290B42" w:rsidP="00265226">
            <w:pPr>
              <w:jc w:val="center"/>
              <w:outlineLvl w:val="0"/>
              <w:rPr>
                <w:rFonts w:ascii="Tahoma" w:hAnsi="Tahoma"/>
              </w:rPr>
            </w:pPr>
          </w:p>
          <w:p w14:paraId="192E70D7" w14:textId="77777777" w:rsidR="003B73AA" w:rsidRDefault="003B73AA" w:rsidP="00265226">
            <w:pPr>
              <w:jc w:val="center"/>
              <w:outlineLvl w:val="0"/>
              <w:rPr>
                <w:rFonts w:ascii="Tahoma" w:hAnsi="Tahoma"/>
              </w:rPr>
            </w:pPr>
          </w:p>
          <w:p w14:paraId="25ABB4FC" w14:textId="77777777" w:rsidR="00290B42" w:rsidRDefault="00290B42" w:rsidP="00265226">
            <w:pPr>
              <w:jc w:val="center"/>
              <w:outlineLvl w:val="0"/>
              <w:rPr>
                <w:rFonts w:ascii="Tahoma" w:hAnsi="Tahoma"/>
              </w:rPr>
            </w:pPr>
            <w:r>
              <w:rPr>
                <w:rFonts w:ascii="Tahoma" w:hAnsi="Tahoma"/>
              </w:rPr>
              <w:t>06.10.2011</w:t>
            </w:r>
          </w:p>
          <w:p w14:paraId="474AE8F6" w14:textId="77777777" w:rsidR="000E5A48" w:rsidRDefault="000E5A48" w:rsidP="00265226">
            <w:pPr>
              <w:jc w:val="center"/>
              <w:outlineLvl w:val="0"/>
              <w:rPr>
                <w:rFonts w:ascii="Tahoma" w:hAnsi="Tahoma"/>
              </w:rPr>
            </w:pPr>
          </w:p>
          <w:p w14:paraId="1FD7EECD" w14:textId="77777777" w:rsidR="000E5A48" w:rsidRDefault="000E5A48" w:rsidP="00265226">
            <w:pPr>
              <w:jc w:val="center"/>
              <w:outlineLvl w:val="0"/>
              <w:rPr>
                <w:rFonts w:ascii="Tahoma" w:hAnsi="Tahoma"/>
              </w:rPr>
            </w:pPr>
          </w:p>
          <w:p w14:paraId="39F0E240" w14:textId="77777777" w:rsidR="000E5A48" w:rsidRDefault="000E5A48" w:rsidP="00265226">
            <w:pPr>
              <w:jc w:val="center"/>
              <w:outlineLvl w:val="0"/>
              <w:rPr>
                <w:rFonts w:ascii="Tahoma" w:hAnsi="Tahoma"/>
              </w:rPr>
            </w:pPr>
          </w:p>
          <w:p w14:paraId="6924786E" w14:textId="77777777" w:rsidR="000E5A48" w:rsidRDefault="000E5A48" w:rsidP="00265226">
            <w:pPr>
              <w:jc w:val="center"/>
              <w:outlineLvl w:val="0"/>
              <w:rPr>
                <w:rFonts w:ascii="Tahoma" w:hAnsi="Tahoma"/>
              </w:rPr>
            </w:pPr>
          </w:p>
          <w:p w14:paraId="372D033B" w14:textId="77777777" w:rsidR="000E5A48" w:rsidRDefault="000E5A48" w:rsidP="00265226">
            <w:pPr>
              <w:jc w:val="center"/>
              <w:outlineLvl w:val="0"/>
              <w:rPr>
                <w:rFonts w:ascii="Tahoma" w:hAnsi="Tahoma"/>
              </w:rPr>
            </w:pPr>
            <w:r>
              <w:rPr>
                <w:rFonts w:ascii="Tahoma" w:hAnsi="Tahoma"/>
              </w:rPr>
              <w:t>06.10.2011</w:t>
            </w:r>
          </w:p>
          <w:p w14:paraId="54E1BE28" w14:textId="77777777" w:rsidR="008819AF" w:rsidRDefault="008819AF" w:rsidP="00265226">
            <w:pPr>
              <w:jc w:val="center"/>
              <w:outlineLvl w:val="0"/>
              <w:rPr>
                <w:rFonts w:ascii="Tahoma" w:hAnsi="Tahoma"/>
              </w:rPr>
            </w:pPr>
          </w:p>
          <w:p w14:paraId="7348E88F" w14:textId="77777777" w:rsidR="008819AF" w:rsidRDefault="008819AF" w:rsidP="00265226">
            <w:pPr>
              <w:jc w:val="center"/>
              <w:outlineLvl w:val="0"/>
              <w:rPr>
                <w:rFonts w:ascii="Tahoma" w:hAnsi="Tahoma"/>
              </w:rPr>
            </w:pPr>
          </w:p>
          <w:p w14:paraId="4F0EA298" w14:textId="77777777" w:rsidR="008819AF" w:rsidRDefault="008819AF" w:rsidP="00265226">
            <w:pPr>
              <w:jc w:val="center"/>
              <w:outlineLvl w:val="0"/>
              <w:rPr>
                <w:rFonts w:ascii="Tahoma" w:hAnsi="Tahoma"/>
              </w:rPr>
            </w:pPr>
          </w:p>
          <w:p w14:paraId="7F8089BD" w14:textId="77777777" w:rsidR="008819AF" w:rsidRDefault="008819AF" w:rsidP="00265226">
            <w:pPr>
              <w:jc w:val="center"/>
              <w:outlineLvl w:val="0"/>
              <w:rPr>
                <w:rFonts w:ascii="Tahoma" w:hAnsi="Tahoma"/>
              </w:rPr>
            </w:pPr>
            <w:r>
              <w:rPr>
                <w:rFonts w:ascii="Tahoma" w:hAnsi="Tahoma"/>
              </w:rPr>
              <w:t>06.10.2011</w:t>
            </w:r>
          </w:p>
          <w:p w14:paraId="013126C7" w14:textId="77777777" w:rsidR="00993466" w:rsidRDefault="00993466" w:rsidP="00265226">
            <w:pPr>
              <w:jc w:val="center"/>
              <w:outlineLvl w:val="0"/>
              <w:rPr>
                <w:rFonts w:ascii="Tahoma" w:hAnsi="Tahoma"/>
              </w:rPr>
            </w:pPr>
          </w:p>
          <w:p w14:paraId="55A9515F" w14:textId="77777777" w:rsidR="00993466" w:rsidRDefault="00993466" w:rsidP="00265226">
            <w:pPr>
              <w:jc w:val="center"/>
              <w:outlineLvl w:val="0"/>
              <w:rPr>
                <w:rFonts w:ascii="Tahoma" w:hAnsi="Tahoma"/>
              </w:rPr>
            </w:pPr>
          </w:p>
          <w:p w14:paraId="5BA38260" w14:textId="77777777" w:rsidR="00993466" w:rsidRDefault="00993466" w:rsidP="00265226">
            <w:pPr>
              <w:jc w:val="center"/>
              <w:outlineLvl w:val="0"/>
              <w:rPr>
                <w:rFonts w:ascii="Tahoma" w:hAnsi="Tahoma"/>
              </w:rPr>
            </w:pPr>
          </w:p>
          <w:p w14:paraId="2ACD9284" w14:textId="77777777" w:rsidR="00993466" w:rsidRDefault="00993466" w:rsidP="00265226">
            <w:pPr>
              <w:jc w:val="center"/>
              <w:outlineLvl w:val="0"/>
              <w:rPr>
                <w:rFonts w:ascii="Tahoma" w:hAnsi="Tahoma"/>
              </w:rPr>
            </w:pPr>
          </w:p>
          <w:p w14:paraId="2B7A8C2D" w14:textId="77777777" w:rsidR="00993466" w:rsidRDefault="00993466" w:rsidP="003B73AA">
            <w:pPr>
              <w:outlineLvl w:val="0"/>
              <w:rPr>
                <w:rFonts w:ascii="Tahoma" w:hAnsi="Tahoma"/>
              </w:rPr>
            </w:pPr>
          </w:p>
          <w:p w14:paraId="176052FF" w14:textId="77777777" w:rsidR="00993466" w:rsidRDefault="00993466" w:rsidP="00265226">
            <w:pPr>
              <w:jc w:val="center"/>
              <w:outlineLvl w:val="0"/>
              <w:rPr>
                <w:rFonts w:ascii="Tahoma" w:hAnsi="Tahoma"/>
              </w:rPr>
            </w:pPr>
            <w:r>
              <w:rPr>
                <w:rFonts w:ascii="Tahoma" w:hAnsi="Tahoma"/>
              </w:rPr>
              <w:t>06.10.2011</w:t>
            </w:r>
          </w:p>
          <w:p w14:paraId="655CC066" w14:textId="77777777" w:rsidR="00993466" w:rsidRDefault="00993466" w:rsidP="00265226">
            <w:pPr>
              <w:jc w:val="center"/>
              <w:outlineLvl w:val="0"/>
              <w:rPr>
                <w:rFonts w:ascii="Tahoma" w:hAnsi="Tahoma"/>
              </w:rPr>
            </w:pPr>
          </w:p>
          <w:p w14:paraId="324DF900" w14:textId="77777777" w:rsidR="00550F6C" w:rsidRDefault="00550F6C" w:rsidP="00265226">
            <w:pPr>
              <w:jc w:val="center"/>
              <w:outlineLvl w:val="0"/>
              <w:rPr>
                <w:rFonts w:ascii="Tahoma" w:hAnsi="Tahoma"/>
              </w:rPr>
            </w:pPr>
          </w:p>
          <w:p w14:paraId="745636B6" w14:textId="77777777" w:rsidR="00550F6C" w:rsidRDefault="00550F6C" w:rsidP="00265226">
            <w:pPr>
              <w:jc w:val="center"/>
              <w:outlineLvl w:val="0"/>
              <w:rPr>
                <w:rFonts w:ascii="Tahoma" w:hAnsi="Tahoma"/>
              </w:rPr>
            </w:pPr>
          </w:p>
          <w:p w14:paraId="2A7DC96C" w14:textId="77777777" w:rsidR="00550F6C" w:rsidRDefault="00550F6C" w:rsidP="00273DD0">
            <w:pPr>
              <w:outlineLvl w:val="0"/>
              <w:rPr>
                <w:rFonts w:ascii="Tahoma" w:hAnsi="Tahoma"/>
              </w:rPr>
            </w:pPr>
          </w:p>
          <w:p w14:paraId="36A4FDE4" w14:textId="77777777" w:rsidR="00550F6C" w:rsidRDefault="00550F6C" w:rsidP="00265226">
            <w:pPr>
              <w:jc w:val="center"/>
              <w:outlineLvl w:val="0"/>
              <w:rPr>
                <w:rFonts w:ascii="Tahoma" w:hAnsi="Tahoma"/>
              </w:rPr>
            </w:pPr>
          </w:p>
          <w:p w14:paraId="72ACDC81" w14:textId="77777777" w:rsidR="00550F6C" w:rsidRDefault="00550F6C" w:rsidP="00550F6C">
            <w:pPr>
              <w:jc w:val="center"/>
              <w:outlineLvl w:val="0"/>
              <w:rPr>
                <w:rFonts w:ascii="Tahoma" w:hAnsi="Tahoma"/>
              </w:rPr>
            </w:pPr>
            <w:r>
              <w:rPr>
                <w:rFonts w:ascii="Tahoma" w:hAnsi="Tahoma"/>
              </w:rPr>
              <w:t>06.10.2011</w:t>
            </w:r>
          </w:p>
          <w:p w14:paraId="6C944868" w14:textId="77777777" w:rsidR="00550F6C" w:rsidRDefault="00550F6C" w:rsidP="00265226">
            <w:pPr>
              <w:jc w:val="center"/>
              <w:outlineLvl w:val="0"/>
              <w:rPr>
                <w:rFonts w:ascii="Tahoma" w:hAnsi="Tahoma"/>
              </w:rPr>
            </w:pPr>
          </w:p>
          <w:p w14:paraId="0FAAAE40" w14:textId="77777777" w:rsidR="0010304F" w:rsidRDefault="0010304F" w:rsidP="00265226">
            <w:pPr>
              <w:jc w:val="center"/>
              <w:outlineLvl w:val="0"/>
              <w:rPr>
                <w:rFonts w:ascii="Tahoma" w:hAnsi="Tahoma"/>
              </w:rPr>
            </w:pPr>
          </w:p>
          <w:p w14:paraId="21EB9974" w14:textId="77777777" w:rsidR="0010304F" w:rsidRDefault="0010304F" w:rsidP="00273DD0">
            <w:pPr>
              <w:outlineLvl w:val="0"/>
              <w:rPr>
                <w:rFonts w:ascii="Tahoma" w:hAnsi="Tahoma"/>
              </w:rPr>
            </w:pPr>
          </w:p>
          <w:p w14:paraId="666AC690" w14:textId="77777777" w:rsidR="008226B3" w:rsidRDefault="008226B3" w:rsidP="00273DD0">
            <w:pPr>
              <w:outlineLvl w:val="0"/>
              <w:rPr>
                <w:rFonts w:ascii="Tahoma" w:hAnsi="Tahoma"/>
              </w:rPr>
            </w:pPr>
          </w:p>
          <w:p w14:paraId="295070D5" w14:textId="77777777" w:rsidR="0010304F" w:rsidRDefault="0010304F" w:rsidP="0010304F">
            <w:pPr>
              <w:jc w:val="center"/>
              <w:outlineLvl w:val="0"/>
              <w:rPr>
                <w:rFonts w:ascii="Tahoma" w:hAnsi="Tahoma"/>
              </w:rPr>
            </w:pPr>
            <w:r>
              <w:rPr>
                <w:rFonts w:ascii="Tahoma" w:hAnsi="Tahoma"/>
              </w:rPr>
              <w:t>06.10.2011</w:t>
            </w:r>
          </w:p>
          <w:p w14:paraId="0E057226" w14:textId="77777777" w:rsidR="0010304F" w:rsidRDefault="0010304F" w:rsidP="00265226">
            <w:pPr>
              <w:jc w:val="center"/>
              <w:outlineLvl w:val="0"/>
              <w:rPr>
                <w:rFonts w:ascii="Tahoma" w:hAnsi="Tahoma"/>
              </w:rPr>
            </w:pPr>
          </w:p>
          <w:p w14:paraId="01F8DC52" w14:textId="77777777" w:rsidR="00273DD0" w:rsidRDefault="00273DD0" w:rsidP="00265226">
            <w:pPr>
              <w:jc w:val="center"/>
              <w:outlineLvl w:val="0"/>
              <w:rPr>
                <w:rFonts w:ascii="Tahoma" w:hAnsi="Tahoma"/>
              </w:rPr>
            </w:pPr>
          </w:p>
          <w:p w14:paraId="4328F853" w14:textId="77777777" w:rsidR="00273DD0" w:rsidRDefault="00273DD0" w:rsidP="00265226">
            <w:pPr>
              <w:jc w:val="center"/>
              <w:outlineLvl w:val="0"/>
              <w:rPr>
                <w:rFonts w:ascii="Tahoma" w:hAnsi="Tahoma"/>
              </w:rPr>
            </w:pPr>
          </w:p>
          <w:p w14:paraId="15CB6D63" w14:textId="77777777" w:rsidR="00273DD0" w:rsidRDefault="00273DD0" w:rsidP="00265226">
            <w:pPr>
              <w:jc w:val="center"/>
              <w:outlineLvl w:val="0"/>
              <w:rPr>
                <w:rFonts w:ascii="Tahoma" w:hAnsi="Tahoma"/>
              </w:rPr>
            </w:pPr>
          </w:p>
          <w:p w14:paraId="3830224B" w14:textId="77777777" w:rsidR="00273DD0" w:rsidRDefault="00273DD0" w:rsidP="00273DD0">
            <w:pPr>
              <w:jc w:val="center"/>
              <w:outlineLvl w:val="0"/>
              <w:rPr>
                <w:rFonts w:ascii="Tahoma" w:hAnsi="Tahoma"/>
              </w:rPr>
            </w:pPr>
            <w:r>
              <w:rPr>
                <w:rFonts w:ascii="Tahoma" w:hAnsi="Tahoma"/>
              </w:rPr>
              <w:t>06.10.2011</w:t>
            </w:r>
          </w:p>
          <w:p w14:paraId="29A05AFC" w14:textId="77777777" w:rsidR="00273DD0" w:rsidRDefault="00273DD0" w:rsidP="00265226">
            <w:pPr>
              <w:jc w:val="center"/>
              <w:outlineLvl w:val="0"/>
              <w:rPr>
                <w:rFonts w:ascii="Tahoma" w:hAnsi="Tahoma"/>
              </w:rPr>
            </w:pPr>
          </w:p>
          <w:p w14:paraId="07CF30D2" w14:textId="77777777" w:rsidR="003B73AA" w:rsidRDefault="003B73AA" w:rsidP="008226B3">
            <w:pPr>
              <w:outlineLvl w:val="0"/>
              <w:rPr>
                <w:rFonts w:ascii="Tahoma" w:hAnsi="Tahoma"/>
              </w:rPr>
            </w:pPr>
          </w:p>
          <w:p w14:paraId="32908F67" w14:textId="77777777" w:rsidR="00273DD0" w:rsidRDefault="00273DD0" w:rsidP="00273DD0">
            <w:pPr>
              <w:jc w:val="center"/>
              <w:outlineLvl w:val="0"/>
              <w:rPr>
                <w:rFonts w:ascii="Tahoma" w:hAnsi="Tahoma"/>
              </w:rPr>
            </w:pPr>
            <w:r>
              <w:rPr>
                <w:rFonts w:ascii="Tahoma" w:hAnsi="Tahoma"/>
              </w:rPr>
              <w:t>06.10.2011</w:t>
            </w:r>
          </w:p>
          <w:p w14:paraId="6EDA3536" w14:textId="77777777" w:rsidR="00273DD0" w:rsidRDefault="00273DD0" w:rsidP="003B73AA">
            <w:pPr>
              <w:outlineLvl w:val="0"/>
              <w:rPr>
                <w:rFonts w:ascii="Tahoma" w:hAnsi="Tahoma"/>
              </w:rPr>
            </w:pPr>
          </w:p>
          <w:p w14:paraId="44384DCE" w14:textId="77777777" w:rsidR="00083885" w:rsidRDefault="00083885" w:rsidP="00273DD0">
            <w:pPr>
              <w:outlineLvl w:val="0"/>
              <w:rPr>
                <w:rFonts w:ascii="Tahoma" w:hAnsi="Tahoma"/>
              </w:rPr>
            </w:pPr>
          </w:p>
          <w:p w14:paraId="3F0DB4F9" w14:textId="77777777" w:rsidR="00273DD0" w:rsidRDefault="00273DD0" w:rsidP="00273DD0">
            <w:pPr>
              <w:jc w:val="center"/>
              <w:outlineLvl w:val="0"/>
              <w:rPr>
                <w:rFonts w:ascii="Tahoma" w:hAnsi="Tahoma"/>
              </w:rPr>
            </w:pPr>
            <w:r>
              <w:rPr>
                <w:rFonts w:ascii="Tahoma" w:hAnsi="Tahoma"/>
              </w:rPr>
              <w:t>06.10.2011</w:t>
            </w:r>
          </w:p>
          <w:p w14:paraId="0BE485D5" w14:textId="77777777" w:rsidR="00273DD0" w:rsidRDefault="00273DD0" w:rsidP="00265226">
            <w:pPr>
              <w:jc w:val="center"/>
              <w:outlineLvl w:val="0"/>
              <w:rPr>
                <w:rFonts w:ascii="Tahoma" w:hAnsi="Tahoma"/>
              </w:rPr>
            </w:pPr>
          </w:p>
          <w:p w14:paraId="58EEF9E5" w14:textId="77777777" w:rsidR="00415A76" w:rsidRDefault="00415A76" w:rsidP="00265226">
            <w:pPr>
              <w:jc w:val="center"/>
              <w:outlineLvl w:val="0"/>
              <w:rPr>
                <w:rFonts w:ascii="Tahoma" w:hAnsi="Tahoma"/>
              </w:rPr>
            </w:pPr>
          </w:p>
          <w:p w14:paraId="62F5A4E6" w14:textId="77777777" w:rsidR="00415A76" w:rsidRDefault="00415A76" w:rsidP="00265226">
            <w:pPr>
              <w:jc w:val="center"/>
              <w:outlineLvl w:val="0"/>
              <w:rPr>
                <w:rFonts w:ascii="Tahoma" w:hAnsi="Tahoma"/>
              </w:rPr>
            </w:pPr>
          </w:p>
          <w:p w14:paraId="04C3FC2D" w14:textId="77777777" w:rsidR="008226B3" w:rsidRDefault="008226B3" w:rsidP="00265226">
            <w:pPr>
              <w:jc w:val="center"/>
              <w:outlineLvl w:val="0"/>
              <w:rPr>
                <w:rFonts w:ascii="Tahoma" w:hAnsi="Tahoma"/>
              </w:rPr>
            </w:pPr>
          </w:p>
          <w:p w14:paraId="6DADFE0C" w14:textId="77777777" w:rsidR="00415A76" w:rsidRDefault="00415A76" w:rsidP="00415A76">
            <w:pPr>
              <w:jc w:val="center"/>
              <w:outlineLvl w:val="0"/>
              <w:rPr>
                <w:rFonts w:ascii="Tahoma" w:hAnsi="Tahoma"/>
              </w:rPr>
            </w:pPr>
            <w:r>
              <w:rPr>
                <w:rFonts w:ascii="Tahoma" w:hAnsi="Tahoma"/>
              </w:rPr>
              <w:t>06.10.2011</w:t>
            </w:r>
          </w:p>
          <w:p w14:paraId="46F7F8F0" w14:textId="77777777" w:rsidR="00415A76" w:rsidRDefault="00415A76" w:rsidP="00265226">
            <w:pPr>
              <w:jc w:val="center"/>
              <w:outlineLvl w:val="0"/>
              <w:rPr>
                <w:rFonts w:ascii="Tahoma" w:hAnsi="Tahoma"/>
              </w:rPr>
            </w:pPr>
          </w:p>
          <w:p w14:paraId="3215DC4A" w14:textId="77777777" w:rsidR="00415A76" w:rsidRDefault="00415A76" w:rsidP="00265226">
            <w:pPr>
              <w:jc w:val="center"/>
              <w:outlineLvl w:val="0"/>
              <w:rPr>
                <w:rFonts w:ascii="Tahoma" w:hAnsi="Tahoma"/>
              </w:rPr>
            </w:pPr>
          </w:p>
          <w:p w14:paraId="0BB0D934" w14:textId="77777777" w:rsidR="009543CB" w:rsidRDefault="009543CB" w:rsidP="00265226">
            <w:pPr>
              <w:jc w:val="center"/>
              <w:outlineLvl w:val="0"/>
              <w:rPr>
                <w:rFonts w:ascii="Tahoma" w:hAnsi="Tahoma"/>
              </w:rPr>
            </w:pPr>
          </w:p>
          <w:p w14:paraId="1A895CF6" w14:textId="77777777" w:rsidR="003B73AA" w:rsidRDefault="003B73AA" w:rsidP="00265226">
            <w:pPr>
              <w:jc w:val="center"/>
              <w:outlineLvl w:val="0"/>
              <w:rPr>
                <w:rFonts w:ascii="Tahoma" w:hAnsi="Tahoma"/>
              </w:rPr>
            </w:pPr>
          </w:p>
          <w:p w14:paraId="22BFFE45" w14:textId="77777777" w:rsidR="009543CB" w:rsidRDefault="009543CB" w:rsidP="009543CB">
            <w:pPr>
              <w:jc w:val="center"/>
              <w:outlineLvl w:val="0"/>
              <w:rPr>
                <w:rFonts w:ascii="Tahoma" w:hAnsi="Tahoma"/>
              </w:rPr>
            </w:pPr>
            <w:r>
              <w:rPr>
                <w:rFonts w:ascii="Tahoma" w:hAnsi="Tahoma"/>
              </w:rPr>
              <w:t>06.10.2011</w:t>
            </w:r>
          </w:p>
          <w:p w14:paraId="3A8A59AF" w14:textId="77777777" w:rsidR="009543CB" w:rsidRDefault="009543CB" w:rsidP="00265226">
            <w:pPr>
              <w:jc w:val="center"/>
              <w:outlineLvl w:val="0"/>
              <w:rPr>
                <w:rFonts w:ascii="Tahoma" w:hAnsi="Tahoma"/>
              </w:rPr>
            </w:pPr>
          </w:p>
          <w:p w14:paraId="689F6663" w14:textId="77777777" w:rsidR="00B042BF" w:rsidRDefault="00B042BF" w:rsidP="00265226">
            <w:pPr>
              <w:jc w:val="center"/>
              <w:outlineLvl w:val="0"/>
              <w:rPr>
                <w:rFonts w:ascii="Tahoma" w:hAnsi="Tahoma"/>
              </w:rPr>
            </w:pPr>
          </w:p>
          <w:p w14:paraId="4627DFAC" w14:textId="77777777" w:rsidR="00B042BF" w:rsidRDefault="00B042BF" w:rsidP="00755D6F">
            <w:pPr>
              <w:outlineLvl w:val="0"/>
              <w:rPr>
                <w:rFonts w:ascii="Tahoma" w:hAnsi="Tahoma"/>
              </w:rPr>
            </w:pPr>
          </w:p>
          <w:p w14:paraId="02BC9F0E" w14:textId="77777777" w:rsidR="004E08F5" w:rsidRDefault="004E08F5" w:rsidP="00B042BF">
            <w:pPr>
              <w:jc w:val="center"/>
              <w:outlineLvl w:val="0"/>
              <w:rPr>
                <w:rFonts w:ascii="Tahoma" w:hAnsi="Tahoma"/>
              </w:rPr>
            </w:pPr>
          </w:p>
          <w:p w14:paraId="192EA033" w14:textId="77777777" w:rsidR="00B042BF" w:rsidRDefault="00B042BF" w:rsidP="00B042BF">
            <w:pPr>
              <w:jc w:val="center"/>
              <w:outlineLvl w:val="0"/>
              <w:rPr>
                <w:rFonts w:ascii="Tahoma" w:hAnsi="Tahoma"/>
              </w:rPr>
            </w:pPr>
            <w:r>
              <w:rPr>
                <w:rFonts w:ascii="Tahoma" w:hAnsi="Tahoma"/>
              </w:rPr>
              <w:t>06.10.2011</w:t>
            </w:r>
          </w:p>
          <w:p w14:paraId="2CC47C47" w14:textId="77777777" w:rsidR="00B042BF" w:rsidRDefault="00B042BF" w:rsidP="00265226">
            <w:pPr>
              <w:jc w:val="center"/>
              <w:outlineLvl w:val="0"/>
              <w:rPr>
                <w:rFonts w:ascii="Tahoma" w:hAnsi="Tahoma"/>
              </w:rPr>
            </w:pPr>
          </w:p>
          <w:p w14:paraId="08E07FAC" w14:textId="77777777" w:rsidR="00324B85" w:rsidRDefault="00324B85" w:rsidP="00265226">
            <w:pPr>
              <w:jc w:val="center"/>
              <w:outlineLvl w:val="0"/>
              <w:rPr>
                <w:rFonts w:ascii="Tahoma" w:hAnsi="Tahoma"/>
              </w:rPr>
            </w:pPr>
          </w:p>
          <w:p w14:paraId="278E8EBA" w14:textId="77777777" w:rsidR="00324B85" w:rsidRDefault="00324B85" w:rsidP="00265226">
            <w:pPr>
              <w:jc w:val="center"/>
              <w:outlineLvl w:val="0"/>
              <w:rPr>
                <w:rFonts w:ascii="Tahoma" w:hAnsi="Tahoma"/>
              </w:rPr>
            </w:pPr>
          </w:p>
          <w:p w14:paraId="2306339D" w14:textId="77777777" w:rsidR="00324B85" w:rsidRDefault="00324B85" w:rsidP="00265226">
            <w:pPr>
              <w:jc w:val="center"/>
              <w:outlineLvl w:val="0"/>
              <w:rPr>
                <w:rFonts w:ascii="Tahoma" w:hAnsi="Tahoma"/>
              </w:rPr>
            </w:pPr>
          </w:p>
          <w:p w14:paraId="3FF6D0CC" w14:textId="77777777" w:rsidR="00324B85" w:rsidRDefault="00324B85" w:rsidP="00265226">
            <w:pPr>
              <w:jc w:val="center"/>
              <w:outlineLvl w:val="0"/>
              <w:rPr>
                <w:rFonts w:ascii="Tahoma" w:hAnsi="Tahoma"/>
              </w:rPr>
            </w:pPr>
          </w:p>
          <w:p w14:paraId="7AB4F5E0" w14:textId="77777777" w:rsidR="00755D6F" w:rsidRDefault="00755D6F" w:rsidP="003B73AA">
            <w:pPr>
              <w:outlineLvl w:val="0"/>
              <w:rPr>
                <w:rFonts w:ascii="Tahoma" w:hAnsi="Tahoma"/>
              </w:rPr>
            </w:pPr>
          </w:p>
          <w:p w14:paraId="0B49956E" w14:textId="77777777" w:rsidR="00324B85" w:rsidRDefault="00324B85" w:rsidP="00755D6F">
            <w:pPr>
              <w:outlineLvl w:val="0"/>
              <w:rPr>
                <w:rFonts w:ascii="Tahoma" w:hAnsi="Tahoma"/>
              </w:rPr>
            </w:pPr>
          </w:p>
          <w:p w14:paraId="20F6449A" w14:textId="77777777" w:rsidR="008E5A6C" w:rsidRDefault="008E5A6C" w:rsidP="008E5A6C">
            <w:pPr>
              <w:jc w:val="center"/>
              <w:outlineLvl w:val="0"/>
              <w:rPr>
                <w:rFonts w:ascii="Tahoma" w:hAnsi="Tahoma"/>
              </w:rPr>
            </w:pPr>
            <w:r>
              <w:rPr>
                <w:rFonts w:ascii="Tahoma" w:hAnsi="Tahoma"/>
              </w:rPr>
              <w:t>06.10.2011</w:t>
            </w:r>
          </w:p>
          <w:p w14:paraId="22B27ECC" w14:textId="77777777" w:rsidR="00324B85" w:rsidRDefault="00324B85" w:rsidP="00265226">
            <w:pPr>
              <w:jc w:val="center"/>
              <w:outlineLvl w:val="0"/>
              <w:rPr>
                <w:rFonts w:ascii="Tahoma" w:hAnsi="Tahoma"/>
              </w:rPr>
            </w:pPr>
          </w:p>
          <w:p w14:paraId="34B70A16" w14:textId="77777777" w:rsidR="008E5A6C" w:rsidRDefault="008E5A6C" w:rsidP="00265226">
            <w:pPr>
              <w:jc w:val="center"/>
              <w:outlineLvl w:val="0"/>
              <w:rPr>
                <w:rFonts w:ascii="Tahoma" w:hAnsi="Tahoma"/>
              </w:rPr>
            </w:pPr>
          </w:p>
          <w:p w14:paraId="6D0ACDC0" w14:textId="77777777" w:rsidR="008E5A6C" w:rsidRDefault="008E5A6C" w:rsidP="00265226">
            <w:pPr>
              <w:jc w:val="center"/>
              <w:outlineLvl w:val="0"/>
              <w:rPr>
                <w:rFonts w:ascii="Tahoma" w:hAnsi="Tahoma"/>
              </w:rPr>
            </w:pPr>
          </w:p>
          <w:p w14:paraId="52841DD5" w14:textId="77777777" w:rsidR="008E5A6C" w:rsidRDefault="008E5A6C" w:rsidP="00265226">
            <w:pPr>
              <w:jc w:val="center"/>
              <w:outlineLvl w:val="0"/>
              <w:rPr>
                <w:rFonts w:ascii="Tahoma" w:hAnsi="Tahoma"/>
              </w:rPr>
            </w:pPr>
          </w:p>
          <w:p w14:paraId="3179618D" w14:textId="77777777" w:rsidR="008E5A6C" w:rsidRDefault="008E5A6C" w:rsidP="00265226">
            <w:pPr>
              <w:jc w:val="center"/>
              <w:outlineLvl w:val="0"/>
              <w:rPr>
                <w:rFonts w:ascii="Tahoma" w:hAnsi="Tahoma"/>
              </w:rPr>
            </w:pPr>
          </w:p>
          <w:p w14:paraId="18A02AA7" w14:textId="77777777" w:rsidR="008E5A6C" w:rsidRDefault="008E5A6C" w:rsidP="00265226">
            <w:pPr>
              <w:jc w:val="center"/>
              <w:outlineLvl w:val="0"/>
              <w:rPr>
                <w:rFonts w:ascii="Tahoma" w:hAnsi="Tahoma"/>
              </w:rPr>
            </w:pPr>
          </w:p>
          <w:p w14:paraId="539106A2" w14:textId="77777777" w:rsidR="008E5A6C" w:rsidRDefault="008E5A6C" w:rsidP="00265226">
            <w:pPr>
              <w:jc w:val="center"/>
              <w:outlineLvl w:val="0"/>
              <w:rPr>
                <w:rFonts w:ascii="Tahoma" w:hAnsi="Tahoma"/>
              </w:rPr>
            </w:pPr>
          </w:p>
          <w:p w14:paraId="7DB85701" w14:textId="77777777" w:rsidR="008E5A6C" w:rsidRDefault="008E5A6C" w:rsidP="00265226">
            <w:pPr>
              <w:jc w:val="center"/>
              <w:outlineLvl w:val="0"/>
              <w:rPr>
                <w:rFonts w:ascii="Tahoma" w:hAnsi="Tahoma"/>
              </w:rPr>
            </w:pPr>
          </w:p>
          <w:p w14:paraId="23EEBF9F" w14:textId="77777777" w:rsidR="00386D69" w:rsidRDefault="00386D69" w:rsidP="00265226">
            <w:pPr>
              <w:jc w:val="center"/>
              <w:outlineLvl w:val="0"/>
              <w:rPr>
                <w:rFonts w:ascii="Tahoma" w:hAnsi="Tahoma"/>
              </w:rPr>
            </w:pPr>
            <w:r>
              <w:rPr>
                <w:rFonts w:ascii="Tahoma" w:hAnsi="Tahoma"/>
              </w:rPr>
              <w:t>06.10.2011</w:t>
            </w:r>
          </w:p>
          <w:p w14:paraId="1939ECCA" w14:textId="77777777" w:rsidR="00386D69" w:rsidRDefault="00386D69" w:rsidP="00265226">
            <w:pPr>
              <w:jc w:val="center"/>
              <w:outlineLvl w:val="0"/>
              <w:rPr>
                <w:rFonts w:ascii="Tahoma" w:hAnsi="Tahoma"/>
              </w:rPr>
            </w:pPr>
          </w:p>
          <w:p w14:paraId="5E3DB36F" w14:textId="77777777" w:rsidR="00324B85" w:rsidRDefault="00324B85" w:rsidP="00755D6F">
            <w:pPr>
              <w:outlineLvl w:val="0"/>
              <w:rPr>
                <w:rFonts w:ascii="Tahoma" w:hAnsi="Tahoma"/>
              </w:rPr>
            </w:pPr>
          </w:p>
          <w:p w14:paraId="0019900E" w14:textId="77777777" w:rsidR="00386D69" w:rsidRDefault="00386D69" w:rsidP="00755D6F">
            <w:pPr>
              <w:outlineLvl w:val="0"/>
              <w:rPr>
                <w:rFonts w:ascii="Tahoma" w:hAnsi="Tahoma"/>
              </w:rPr>
            </w:pPr>
          </w:p>
          <w:p w14:paraId="6FB81DAF" w14:textId="77777777" w:rsidR="00386D69" w:rsidRDefault="00386D69" w:rsidP="00755D6F">
            <w:pPr>
              <w:outlineLvl w:val="0"/>
              <w:rPr>
                <w:rFonts w:ascii="Tahoma" w:hAnsi="Tahoma"/>
              </w:rPr>
            </w:pPr>
          </w:p>
          <w:p w14:paraId="0557B00D" w14:textId="77777777" w:rsidR="00324B85" w:rsidRDefault="00324B85" w:rsidP="00324B85">
            <w:pPr>
              <w:jc w:val="center"/>
              <w:outlineLvl w:val="0"/>
              <w:rPr>
                <w:rFonts w:ascii="Tahoma" w:hAnsi="Tahoma"/>
              </w:rPr>
            </w:pPr>
            <w:r>
              <w:rPr>
                <w:rFonts w:ascii="Tahoma" w:hAnsi="Tahoma"/>
              </w:rPr>
              <w:t>06.10.2011</w:t>
            </w:r>
          </w:p>
          <w:p w14:paraId="10098C03" w14:textId="77777777" w:rsidR="00324B85" w:rsidRDefault="00324B85" w:rsidP="00265226">
            <w:pPr>
              <w:jc w:val="center"/>
              <w:outlineLvl w:val="0"/>
              <w:rPr>
                <w:rFonts w:ascii="Tahoma" w:hAnsi="Tahoma"/>
              </w:rPr>
            </w:pPr>
          </w:p>
          <w:p w14:paraId="594D05C9" w14:textId="77777777" w:rsidR="003B73AA" w:rsidRDefault="003B73AA" w:rsidP="00265226">
            <w:pPr>
              <w:jc w:val="center"/>
              <w:outlineLvl w:val="0"/>
              <w:rPr>
                <w:rFonts w:ascii="Tahoma" w:hAnsi="Tahoma"/>
              </w:rPr>
            </w:pPr>
          </w:p>
          <w:p w14:paraId="7AE3E0C9" w14:textId="77777777" w:rsidR="003B73AA" w:rsidRDefault="003B73AA" w:rsidP="00265226">
            <w:pPr>
              <w:jc w:val="center"/>
              <w:outlineLvl w:val="0"/>
              <w:rPr>
                <w:rFonts w:ascii="Tahoma" w:hAnsi="Tahoma"/>
              </w:rPr>
            </w:pPr>
          </w:p>
          <w:p w14:paraId="13336706" w14:textId="77777777" w:rsidR="003B73AA" w:rsidRDefault="003B73AA" w:rsidP="00265226">
            <w:pPr>
              <w:jc w:val="center"/>
              <w:outlineLvl w:val="0"/>
              <w:rPr>
                <w:rFonts w:ascii="Tahoma" w:hAnsi="Tahoma"/>
              </w:rPr>
            </w:pPr>
          </w:p>
          <w:p w14:paraId="36040927" w14:textId="77777777" w:rsidR="003B73AA" w:rsidRDefault="003B73AA" w:rsidP="003B73AA">
            <w:pPr>
              <w:jc w:val="center"/>
              <w:outlineLvl w:val="0"/>
              <w:rPr>
                <w:rFonts w:ascii="Tahoma" w:hAnsi="Tahoma"/>
              </w:rPr>
            </w:pPr>
            <w:r>
              <w:rPr>
                <w:rFonts w:ascii="Tahoma" w:hAnsi="Tahoma"/>
              </w:rPr>
              <w:t>06.10.2011</w:t>
            </w:r>
          </w:p>
          <w:p w14:paraId="53DFEAF1" w14:textId="77777777" w:rsidR="003B73AA" w:rsidRDefault="003B73AA" w:rsidP="00265226">
            <w:pPr>
              <w:jc w:val="center"/>
              <w:outlineLvl w:val="0"/>
              <w:rPr>
                <w:rFonts w:ascii="Tahoma" w:hAnsi="Tahoma"/>
              </w:rPr>
            </w:pPr>
          </w:p>
          <w:p w14:paraId="50450E38" w14:textId="77777777" w:rsidR="003B73AA" w:rsidRDefault="003B73AA" w:rsidP="00265226">
            <w:pPr>
              <w:jc w:val="center"/>
              <w:outlineLvl w:val="0"/>
              <w:rPr>
                <w:rFonts w:ascii="Tahoma" w:hAnsi="Tahoma"/>
              </w:rPr>
            </w:pPr>
          </w:p>
          <w:p w14:paraId="043F5F0D" w14:textId="77777777" w:rsidR="003B73AA" w:rsidRDefault="003B73AA" w:rsidP="00265226">
            <w:pPr>
              <w:jc w:val="center"/>
              <w:outlineLvl w:val="0"/>
              <w:rPr>
                <w:rFonts w:ascii="Tahoma" w:hAnsi="Tahoma"/>
              </w:rPr>
            </w:pPr>
          </w:p>
          <w:p w14:paraId="0E2E2DFF" w14:textId="77777777" w:rsidR="003B73AA" w:rsidRDefault="003B73AA" w:rsidP="003B73AA">
            <w:pPr>
              <w:outlineLvl w:val="0"/>
              <w:rPr>
                <w:rFonts w:ascii="Tahoma" w:hAnsi="Tahoma"/>
              </w:rPr>
            </w:pPr>
          </w:p>
          <w:p w14:paraId="1CA752ED" w14:textId="77777777" w:rsidR="003B73AA" w:rsidRDefault="003B73AA" w:rsidP="003B73AA">
            <w:pPr>
              <w:jc w:val="center"/>
              <w:outlineLvl w:val="0"/>
              <w:rPr>
                <w:rFonts w:ascii="Tahoma" w:hAnsi="Tahoma"/>
              </w:rPr>
            </w:pPr>
            <w:r>
              <w:rPr>
                <w:rFonts w:ascii="Tahoma" w:hAnsi="Tahoma"/>
              </w:rPr>
              <w:t>06.10.2011</w:t>
            </w:r>
          </w:p>
          <w:p w14:paraId="5A2505EB" w14:textId="77777777" w:rsidR="003B73AA" w:rsidRDefault="003B73AA" w:rsidP="00265226">
            <w:pPr>
              <w:jc w:val="center"/>
              <w:outlineLvl w:val="0"/>
              <w:rPr>
                <w:rFonts w:ascii="Tahoma" w:hAnsi="Tahoma"/>
              </w:rPr>
            </w:pPr>
          </w:p>
        </w:tc>
      </w:tr>
    </w:tbl>
    <w:p w14:paraId="76AD4DF2" w14:textId="77777777" w:rsidR="00EE43CD" w:rsidRDefault="00EE43CD"/>
    <w:p w14:paraId="7194473B" w14:textId="77777777" w:rsidR="00755D6F" w:rsidRDefault="00755D6F"/>
    <w:p w14:paraId="607D8842" w14:textId="77777777" w:rsidR="00755D6F" w:rsidRDefault="00755D6F"/>
    <w:p w14:paraId="4AE1467C" w14:textId="77777777" w:rsidR="00EE43CD" w:rsidRDefault="00EE43CD">
      <w:pPr>
        <w:pStyle w:val="Ttulo7"/>
      </w:pPr>
      <w:r>
        <w:lastRenderedPageBreak/>
        <w:t>ÍNDICE</w:t>
      </w:r>
    </w:p>
    <w:p w14:paraId="3F59DC36" w14:textId="77777777" w:rsidR="00EE43CD" w:rsidRDefault="00EE43CD"/>
    <w:bookmarkStart w:id="0" w:name="_Toc504809803"/>
    <w:bookmarkStart w:id="1" w:name="_Toc504809979"/>
    <w:bookmarkStart w:id="2" w:name="_Toc504810379"/>
    <w:p w14:paraId="7561E34C" w14:textId="77777777" w:rsidR="00A274FA" w:rsidRDefault="00442B7E">
      <w:pPr>
        <w:pStyle w:val="TDC1"/>
        <w:rPr>
          <w:rFonts w:asciiTheme="minorHAnsi" w:eastAsiaTheme="minorEastAsia" w:hAnsiTheme="minorHAnsi" w:cstheme="minorBidi"/>
          <w:b w:val="0"/>
          <w:caps w:val="0"/>
          <w:sz w:val="22"/>
          <w:szCs w:val="22"/>
        </w:rPr>
      </w:pPr>
      <w:r>
        <w:rPr>
          <w:smallCaps/>
        </w:rPr>
        <w:fldChar w:fldCharType="begin"/>
      </w:r>
      <w:r w:rsidR="00EE43CD">
        <w:instrText xml:space="preserve"> TOC \o "1-6" </w:instrText>
      </w:r>
      <w:r>
        <w:rPr>
          <w:smallCaps/>
        </w:rPr>
        <w:fldChar w:fldCharType="separate"/>
      </w:r>
      <w:r w:rsidR="00A274FA">
        <w:t>1. RESUMEN EJECUTIVO</w:t>
      </w:r>
      <w:r w:rsidR="00A274FA">
        <w:tab/>
      </w:r>
      <w:r>
        <w:fldChar w:fldCharType="begin"/>
      </w:r>
      <w:r w:rsidR="00A274FA">
        <w:instrText xml:space="preserve"> PAGEREF _Toc319487318 \h </w:instrText>
      </w:r>
      <w:r>
        <w:fldChar w:fldCharType="separate"/>
      </w:r>
      <w:r w:rsidR="007B2EFB">
        <w:t>8</w:t>
      </w:r>
      <w:r>
        <w:fldChar w:fldCharType="end"/>
      </w:r>
    </w:p>
    <w:p w14:paraId="4759D917" w14:textId="77777777" w:rsidR="00A274FA" w:rsidRDefault="00A274FA">
      <w:pPr>
        <w:pStyle w:val="TDC2"/>
        <w:rPr>
          <w:rFonts w:asciiTheme="minorHAnsi" w:eastAsiaTheme="minorEastAsia" w:hAnsiTheme="minorHAnsi" w:cstheme="minorBidi"/>
          <w:b w:val="0"/>
          <w:smallCaps w:val="0"/>
          <w:sz w:val="22"/>
          <w:szCs w:val="22"/>
        </w:rPr>
      </w:pPr>
      <w:r>
        <w:t>1.1 TIPOS DE OPERACIONES A SER PROCESADAS:</w:t>
      </w:r>
      <w:r>
        <w:tab/>
      </w:r>
      <w:r w:rsidR="00442B7E">
        <w:fldChar w:fldCharType="begin"/>
      </w:r>
      <w:r>
        <w:instrText xml:space="preserve"> PAGEREF _Toc319487319 \h </w:instrText>
      </w:r>
      <w:r w:rsidR="00442B7E">
        <w:fldChar w:fldCharType="separate"/>
      </w:r>
      <w:r w:rsidR="007B2EFB">
        <w:t>8</w:t>
      </w:r>
      <w:r w:rsidR="00442B7E">
        <w:fldChar w:fldCharType="end"/>
      </w:r>
    </w:p>
    <w:p w14:paraId="5CEA1235" w14:textId="77777777" w:rsidR="00A274FA" w:rsidRDefault="00A274FA">
      <w:pPr>
        <w:pStyle w:val="TDC2"/>
        <w:rPr>
          <w:rFonts w:asciiTheme="minorHAnsi" w:eastAsiaTheme="minorEastAsia" w:hAnsiTheme="minorHAnsi" w:cstheme="minorBidi"/>
          <w:b w:val="0"/>
          <w:smallCaps w:val="0"/>
          <w:sz w:val="22"/>
          <w:szCs w:val="22"/>
        </w:rPr>
      </w:pPr>
      <w:r>
        <w:t>1.2 LÍMITES POR TRANSACCIÓN</w:t>
      </w:r>
      <w:r>
        <w:tab/>
      </w:r>
      <w:r w:rsidR="00442B7E">
        <w:fldChar w:fldCharType="begin"/>
      </w:r>
      <w:r>
        <w:instrText xml:space="preserve"> PAGEREF _Toc319487320 \h </w:instrText>
      </w:r>
      <w:r w:rsidR="00442B7E">
        <w:fldChar w:fldCharType="separate"/>
      </w:r>
      <w:r w:rsidR="007B2EFB">
        <w:t>8</w:t>
      </w:r>
      <w:r w:rsidR="00442B7E">
        <w:fldChar w:fldCharType="end"/>
      </w:r>
    </w:p>
    <w:p w14:paraId="1AC966B4" w14:textId="77777777" w:rsidR="00A274FA" w:rsidRDefault="00A274FA">
      <w:pPr>
        <w:pStyle w:val="TDC2"/>
        <w:rPr>
          <w:rFonts w:asciiTheme="minorHAnsi" w:eastAsiaTheme="minorEastAsia" w:hAnsiTheme="minorHAnsi" w:cstheme="minorBidi"/>
          <w:b w:val="0"/>
          <w:smallCaps w:val="0"/>
          <w:sz w:val="22"/>
          <w:szCs w:val="22"/>
        </w:rPr>
      </w:pPr>
      <w:r>
        <w:t>1.3 SESIONES DE INTERCAMBIO Y HORARIOS</w:t>
      </w:r>
      <w:r>
        <w:tab/>
      </w:r>
      <w:r w:rsidR="00442B7E">
        <w:fldChar w:fldCharType="begin"/>
      </w:r>
      <w:r>
        <w:instrText xml:space="preserve"> PAGEREF _Toc319487321 \h </w:instrText>
      </w:r>
      <w:r w:rsidR="00442B7E">
        <w:fldChar w:fldCharType="separate"/>
      </w:r>
      <w:r w:rsidR="007B2EFB">
        <w:t>9</w:t>
      </w:r>
      <w:r w:rsidR="00442B7E">
        <w:fldChar w:fldCharType="end"/>
      </w:r>
    </w:p>
    <w:p w14:paraId="3B75CD00" w14:textId="77777777" w:rsidR="00A274FA" w:rsidRDefault="00A274FA">
      <w:pPr>
        <w:pStyle w:val="TDC3"/>
        <w:rPr>
          <w:rFonts w:asciiTheme="minorHAnsi" w:eastAsiaTheme="minorEastAsia" w:hAnsiTheme="minorHAnsi" w:cstheme="minorBidi"/>
          <w:b w:val="0"/>
          <w:sz w:val="22"/>
          <w:szCs w:val="22"/>
        </w:rPr>
      </w:pPr>
      <w:r w:rsidRPr="00335322">
        <w:t>1.3.1 INGRESO DE TRANSFERENCIAS DE CRÉDITO POR LAS ENTIDADES PARTICIPANTES</w:t>
      </w:r>
      <w:r>
        <w:tab/>
      </w:r>
      <w:r w:rsidR="00442B7E">
        <w:fldChar w:fldCharType="begin"/>
      </w:r>
      <w:r>
        <w:instrText xml:space="preserve"> PAGEREF _Toc319487322 \h </w:instrText>
      </w:r>
      <w:r w:rsidR="00442B7E">
        <w:fldChar w:fldCharType="separate"/>
      </w:r>
      <w:r w:rsidR="007B2EFB">
        <w:t>9</w:t>
      </w:r>
      <w:r w:rsidR="00442B7E">
        <w:fldChar w:fldCharType="end"/>
      </w:r>
    </w:p>
    <w:p w14:paraId="31464906" w14:textId="77777777" w:rsidR="00A274FA" w:rsidRDefault="00A274FA">
      <w:pPr>
        <w:pStyle w:val="TDC3"/>
        <w:rPr>
          <w:rFonts w:asciiTheme="minorHAnsi" w:eastAsiaTheme="minorEastAsia" w:hAnsiTheme="minorHAnsi" w:cstheme="minorBidi"/>
          <w:b w:val="0"/>
          <w:sz w:val="22"/>
          <w:szCs w:val="22"/>
        </w:rPr>
      </w:pPr>
      <w:r w:rsidRPr="00335322">
        <w:t xml:space="preserve">1.3.2 </w:t>
      </w:r>
      <w:r w:rsidRPr="00335322">
        <w:rPr>
          <w:lang w:val="es-PE" w:eastAsia="es-PE"/>
        </w:rPr>
        <w:t>PLAZO PARA LA ACREDITACIÓN DE LOS FONDOS DE LAS TRANSFERENCIAS DE CRÉDITO</w:t>
      </w:r>
      <w:r>
        <w:tab/>
      </w:r>
      <w:r w:rsidR="00442B7E">
        <w:fldChar w:fldCharType="begin"/>
      </w:r>
      <w:r>
        <w:instrText xml:space="preserve"> PAGEREF _Toc319487323 \h </w:instrText>
      </w:r>
      <w:r w:rsidR="00442B7E">
        <w:fldChar w:fldCharType="separate"/>
      </w:r>
      <w:r w:rsidR="007B2EFB">
        <w:t>10</w:t>
      </w:r>
      <w:r w:rsidR="00442B7E">
        <w:fldChar w:fldCharType="end"/>
      </w:r>
    </w:p>
    <w:p w14:paraId="706C44B7" w14:textId="77777777" w:rsidR="00A274FA" w:rsidRDefault="00A274FA">
      <w:pPr>
        <w:pStyle w:val="TDC2"/>
        <w:rPr>
          <w:rFonts w:asciiTheme="minorHAnsi" w:eastAsiaTheme="minorEastAsia" w:hAnsiTheme="minorHAnsi" w:cstheme="minorBidi"/>
          <w:b w:val="0"/>
          <w:smallCaps w:val="0"/>
          <w:sz w:val="22"/>
          <w:szCs w:val="22"/>
        </w:rPr>
      </w:pPr>
      <w:r>
        <w:t>1.4 BENEFICIOS</w:t>
      </w:r>
      <w:r>
        <w:tab/>
      </w:r>
      <w:r w:rsidR="00442B7E">
        <w:fldChar w:fldCharType="begin"/>
      </w:r>
      <w:r>
        <w:instrText xml:space="preserve"> PAGEREF _Toc319487324 \h </w:instrText>
      </w:r>
      <w:r w:rsidR="00442B7E">
        <w:fldChar w:fldCharType="separate"/>
      </w:r>
      <w:r w:rsidR="007B2EFB">
        <w:t>10</w:t>
      </w:r>
      <w:r w:rsidR="00442B7E">
        <w:fldChar w:fldCharType="end"/>
      </w:r>
    </w:p>
    <w:p w14:paraId="04952302" w14:textId="77777777" w:rsidR="00A274FA" w:rsidRDefault="00A274FA">
      <w:pPr>
        <w:pStyle w:val="TDC3"/>
        <w:rPr>
          <w:rFonts w:asciiTheme="minorHAnsi" w:eastAsiaTheme="minorEastAsia" w:hAnsiTheme="minorHAnsi" w:cstheme="minorBidi"/>
          <w:b w:val="0"/>
          <w:sz w:val="22"/>
          <w:szCs w:val="22"/>
        </w:rPr>
      </w:pPr>
      <w:r w:rsidRPr="00335322">
        <w:t>1.4.1 PARA LOS CLIENTES EMPRESAS Y PERSONAS</w:t>
      </w:r>
      <w:r>
        <w:tab/>
      </w:r>
      <w:r w:rsidR="00442B7E">
        <w:fldChar w:fldCharType="begin"/>
      </w:r>
      <w:r>
        <w:instrText xml:space="preserve"> PAGEREF _Toc319487325 \h </w:instrText>
      </w:r>
      <w:r w:rsidR="00442B7E">
        <w:fldChar w:fldCharType="separate"/>
      </w:r>
      <w:r w:rsidR="007B2EFB">
        <w:t>10</w:t>
      </w:r>
      <w:r w:rsidR="00442B7E">
        <w:fldChar w:fldCharType="end"/>
      </w:r>
    </w:p>
    <w:p w14:paraId="686CC762" w14:textId="77777777" w:rsidR="00A274FA" w:rsidRDefault="00A274FA">
      <w:pPr>
        <w:pStyle w:val="TDC3"/>
        <w:rPr>
          <w:rFonts w:asciiTheme="minorHAnsi" w:eastAsiaTheme="minorEastAsia" w:hAnsiTheme="minorHAnsi" w:cstheme="minorBidi"/>
          <w:b w:val="0"/>
          <w:sz w:val="22"/>
          <w:szCs w:val="22"/>
        </w:rPr>
      </w:pPr>
      <w:r w:rsidRPr="00335322">
        <w:t>1.4.2 PARA LAS ENTIDADES PARTICIPANTES</w:t>
      </w:r>
      <w:r>
        <w:tab/>
      </w:r>
      <w:r w:rsidR="00442B7E">
        <w:fldChar w:fldCharType="begin"/>
      </w:r>
      <w:r>
        <w:instrText xml:space="preserve"> PAGEREF _Toc319487326 \h </w:instrText>
      </w:r>
      <w:r w:rsidR="00442B7E">
        <w:fldChar w:fldCharType="separate"/>
      </w:r>
      <w:r w:rsidR="007B2EFB">
        <w:t>10</w:t>
      </w:r>
      <w:r w:rsidR="00442B7E">
        <w:fldChar w:fldCharType="end"/>
      </w:r>
    </w:p>
    <w:p w14:paraId="3029FBA1" w14:textId="77777777" w:rsidR="00A274FA" w:rsidRDefault="00A274FA">
      <w:pPr>
        <w:pStyle w:val="TDC1"/>
        <w:rPr>
          <w:rFonts w:asciiTheme="minorHAnsi" w:eastAsiaTheme="minorEastAsia" w:hAnsiTheme="minorHAnsi" w:cstheme="minorBidi"/>
          <w:b w:val="0"/>
          <w:caps w:val="0"/>
          <w:sz w:val="22"/>
          <w:szCs w:val="22"/>
        </w:rPr>
      </w:pPr>
      <w:r>
        <w:t>2. INTRODUCCIÓN</w:t>
      </w:r>
      <w:r>
        <w:tab/>
      </w:r>
      <w:r w:rsidR="00442B7E">
        <w:fldChar w:fldCharType="begin"/>
      </w:r>
      <w:r>
        <w:instrText xml:space="preserve"> PAGEREF _Toc319487327 \h </w:instrText>
      </w:r>
      <w:r w:rsidR="00442B7E">
        <w:fldChar w:fldCharType="separate"/>
      </w:r>
      <w:r w:rsidR="007B2EFB">
        <w:t>10</w:t>
      </w:r>
      <w:r w:rsidR="00442B7E">
        <w:fldChar w:fldCharType="end"/>
      </w:r>
    </w:p>
    <w:p w14:paraId="55A72116" w14:textId="77777777" w:rsidR="00A274FA" w:rsidRDefault="00A274FA">
      <w:pPr>
        <w:pStyle w:val="TDC1"/>
        <w:rPr>
          <w:rFonts w:asciiTheme="minorHAnsi" w:eastAsiaTheme="minorEastAsia" w:hAnsiTheme="minorHAnsi" w:cstheme="minorBidi"/>
          <w:b w:val="0"/>
          <w:caps w:val="0"/>
          <w:sz w:val="22"/>
          <w:szCs w:val="22"/>
        </w:rPr>
      </w:pPr>
      <w:r>
        <w:t>3. DEFINICIÓN Y CARACTERÍSTICAS DEL SISTEMA</w:t>
      </w:r>
      <w:r>
        <w:tab/>
      </w:r>
      <w:r w:rsidR="00442B7E">
        <w:fldChar w:fldCharType="begin"/>
      </w:r>
      <w:r>
        <w:instrText xml:space="preserve"> PAGEREF _Toc319487328 \h </w:instrText>
      </w:r>
      <w:r w:rsidR="00442B7E">
        <w:fldChar w:fldCharType="separate"/>
      </w:r>
      <w:r w:rsidR="007B2EFB">
        <w:t>11</w:t>
      </w:r>
      <w:r w:rsidR="00442B7E">
        <w:fldChar w:fldCharType="end"/>
      </w:r>
    </w:p>
    <w:p w14:paraId="07AD1B6B" w14:textId="77777777" w:rsidR="00A274FA" w:rsidRDefault="00A274FA">
      <w:pPr>
        <w:pStyle w:val="TDC2"/>
        <w:rPr>
          <w:rFonts w:asciiTheme="minorHAnsi" w:eastAsiaTheme="minorEastAsia" w:hAnsiTheme="minorHAnsi" w:cstheme="minorBidi"/>
          <w:b w:val="0"/>
          <w:smallCaps w:val="0"/>
          <w:sz w:val="22"/>
          <w:szCs w:val="22"/>
        </w:rPr>
      </w:pPr>
      <w:r>
        <w:t>3.1 OBJETIVOS</w:t>
      </w:r>
      <w:r>
        <w:tab/>
      </w:r>
      <w:r w:rsidR="00442B7E">
        <w:fldChar w:fldCharType="begin"/>
      </w:r>
      <w:r>
        <w:instrText xml:space="preserve"> PAGEREF _Toc319487329 \h </w:instrText>
      </w:r>
      <w:r w:rsidR="00442B7E">
        <w:fldChar w:fldCharType="separate"/>
      </w:r>
      <w:r w:rsidR="007B2EFB">
        <w:t>11</w:t>
      </w:r>
      <w:r w:rsidR="00442B7E">
        <w:fldChar w:fldCharType="end"/>
      </w:r>
    </w:p>
    <w:p w14:paraId="170183DB" w14:textId="77777777" w:rsidR="00A274FA" w:rsidRDefault="00A274FA">
      <w:pPr>
        <w:pStyle w:val="TDC2"/>
        <w:rPr>
          <w:rFonts w:asciiTheme="minorHAnsi" w:eastAsiaTheme="minorEastAsia" w:hAnsiTheme="minorHAnsi" w:cstheme="minorBidi"/>
          <w:b w:val="0"/>
          <w:smallCaps w:val="0"/>
          <w:sz w:val="22"/>
          <w:szCs w:val="22"/>
        </w:rPr>
      </w:pPr>
      <w:r>
        <w:t>3.2 ENTIDADES PARTICIPANTES</w:t>
      </w:r>
      <w:r>
        <w:tab/>
      </w:r>
      <w:r w:rsidR="00442B7E">
        <w:fldChar w:fldCharType="begin"/>
      </w:r>
      <w:r>
        <w:instrText xml:space="preserve"> PAGEREF _Toc319487330 \h </w:instrText>
      </w:r>
      <w:r w:rsidR="00442B7E">
        <w:fldChar w:fldCharType="separate"/>
      </w:r>
      <w:r w:rsidR="007B2EFB">
        <w:t>11</w:t>
      </w:r>
      <w:r w:rsidR="00442B7E">
        <w:fldChar w:fldCharType="end"/>
      </w:r>
    </w:p>
    <w:p w14:paraId="302C33F0" w14:textId="77777777" w:rsidR="00A274FA" w:rsidRDefault="00A274FA">
      <w:pPr>
        <w:pStyle w:val="TDC3"/>
        <w:rPr>
          <w:rFonts w:asciiTheme="minorHAnsi" w:eastAsiaTheme="minorEastAsia" w:hAnsiTheme="minorHAnsi" w:cstheme="minorBidi"/>
          <w:b w:val="0"/>
          <w:sz w:val="22"/>
          <w:szCs w:val="22"/>
        </w:rPr>
      </w:pPr>
      <w:r w:rsidRPr="00335322">
        <w:t>3.2.1 PARTICIPANTES EN EL SISTEMA</w:t>
      </w:r>
      <w:r>
        <w:tab/>
      </w:r>
      <w:r w:rsidR="00442B7E">
        <w:fldChar w:fldCharType="begin"/>
      </w:r>
      <w:r>
        <w:instrText xml:space="preserve"> PAGEREF _Toc319487331 \h </w:instrText>
      </w:r>
      <w:r w:rsidR="00442B7E">
        <w:fldChar w:fldCharType="separate"/>
      </w:r>
      <w:r w:rsidR="007B2EFB">
        <w:t>11</w:t>
      </w:r>
      <w:r w:rsidR="00442B7E">
        <w:fldChar w:fldCharType="end"/>
      </w:r>
    </w:p>
    <w:p w14:paraId="2AD14DB0" w14:textId="77777777" w:rsidR="00A274FA" w:rsidRDefault="00A274FA">
      <w:pPr>
        <w:pStyle w:val="TDC4"/>
        <w:rPr>
          <w:rFonts w:asciiTheme="minorHAnsi" w:eastAsiaTheme="minorEastAsia" w:hAnsiTheme="minorHAnsi" w:cstheme="minorBidi"/>
          <w:b w:val="0"/>
          <w:caps w:val="0"/>
          <w:sz w:val="22"/>
          <w:szCs w:val="22"/>
        </w:rPr>
      </w:pPr>
      <w:r w:rsidRPr="00335322">
        <w:t>3.2.1.1 CLIENTE ORIGINANTE</w:t>
      </w:r>
      <w:r>
        <w:tab/>
      </w:r>
      <w:r w:rsidR="00442B7E">
        <w:fldChar w:fldCharType="begin"/>
      </w:r>
      <w:r>
        <w:instrText xml:space="preserve"> PAGEREF _Toc319487332 \h </w:instrText>
      </w:r>
      <w:r w:rsidR="00442B7E">
        <w:fldChar w:fldCharType="separate"/>
      </w:r>
      <w:r w:rsidR="007B2EFB">
        <w:t>11</w:t>
      </w:r>
      <w:r w:rsidR="00442B7E">
        <w:fldChar w:fldCharType="end"/>
      </w:r>
    </w:p>
    <w:p w14:paraId="3A9E2810" w14:textId="77777777" w:rsidR="00A274FA" w:rsidRDefault="00A274FA">
      <w:pPr>
        <w:pStyle w:val="TDC4"/>
        <w:rPr>
          <w:rFonts w:asciiTheme="minorHAnsi" w:eastAsiaTheme="minorEastAsia" w:hAnsiTheme="minorHAnsi" w:cstheme="minorBidi"/>
          <w:b w:val="0"/>
          <w:caps w:val="0"/>
          <w:sz w:val="22"/>
          <w:szCs w:val="22"/>
        </w:rPr>
      </w:pPr>
      <w:r w:rsidRPr="00335322">
        <w:t>3.2.1.2 ENTIDAD PARTICIPANTE ORIGINANTE</w:t>
      </w:r>
      <w:r>
        <w:tab/>
      </w:r>
      <w:r w:rsidR="00442B7E">
        <w:fldChar w:fldCharType="begin"/>
      </w:r>
      <w:r>
        <w:instrText xml:space="preserve"> PAGEREF _Toc319487333 \h </w:instrText>
      </w:r>
      <w:r w:rsidR="00442B7E">
        <w:fldChar w:fldCharType="separate"/>
      </w:r>
      <w:r w:rsidR="007B2EFB">
        <w:t>11</w:t>
      </w:r>
      <w:r w:rsidR="00442B7E">
        <w:fldChar w:fldCharType="end"/>
      </w:r>
    </w:p>
    <w:p w14:paraId="6073C075" w14:textId="77777777" w:rsidR="00A274FA" w:rsidRDefault="00A274FA">
      <w:pPr>
        <w:pStyle w:val="TDC4"/>
        <w:rPr>
          <w:rFonts w:asciiTheme="minorHAnsi" w:eastAsiaTheme="minorEastAsia" w:hAnsiTheme="minorHAnsi" w:cstheme="minorBidi"/>
          <w:b w:val="0"/>
          <w:caps w:val="0"/>
          <w:sz w:val="22"/>
          <w:szCs w:val="22"/>
        </w:rPr>
      </w:pPr>
      <w:r w:rsidRPr="00335322">
        <w:t>3.2.1.3 ENTIDAD PARTICIPANTE RECEPTORA</w:t>
      </w:r>
      <w:r>
        <w:tab/>
      </w:r>
      <w:r w:rsidR="00442B7E">
        <w:fldChar w:fldCharType="begin"/>
      </w:r>
      <w:r>
        <w:instrText xml:space="preserve"> PAGEREF _Toc319487334 \h </w:instrText>
      </w:r>
      <w:r w:rsidR="00442B7E">
        <w:fldChar w:fldCharType="separate"/>
      </w:r>
      <w:r w:rsidR="007B2EFB">
        <w:t>11</w:t>
      </w:r>
      <w:r w:rsidR="00442B7E">
        <w:fldChar w:fldCharType="end"/>
      </w:r>
    </w:p>
    <w:p w14:paraId="53AB2FC1" w14:textId="77777777" w:rsidR="00A274FA" w:rsidRDefault="00A274FA">
      <w:pPr>
        <w:pStyle w:val="TDC4"/>
        <w:rPr>
          <w:rFonts w:asciiTheme="minorHAnsi" w:eastAsiaTheme="minorEastAsia" w:hAnsiTheme="minorHAnsi" w:cstheme="minorBidi"/>
          <w:b w:val="0"/>
          <w:caps w:val="0"/>
          <w:sz w:val="22"/>
          <w:szCs w:val="22"/>
        </w:rPr>
      </w:pPr>
      <w:r w:rsidRPr="00335322">
        <w:t>3.2.1.4 CLIENTE RECEPTOR</w:t>
      </w:r>
      <w:r>
        <w:tab/>
      </w:r>
      <w:r w:rsidR="00442B7E">
        <w:fldChar w:fldCharType="begin"/>
      </w:r>
      <w:r>
        <w:instrText xml:space="preserve"> PAGEREF _Toc319487335 \h </w:instrText>
      </w:r>
      <w:r w:rsidR="00442B7E">
        <w:fldChar w:fldCharType="separate"/>
      </w:r>
      <w:r w:rsidR="007B2EFB">
        <w:t>12</w:t>
      </w:r>
      <w:r w:rsidR="00442B7E">
        <w:fldChar w:fldCharType="end"/>
      </w:r>
    </w:p>
    <w:p w14:paraId="6953E47D" w14:textId="77777777" w:rsidR="00A274FA" w:rsidRDefault="00A274FA">
      <w:pPr>
        <w:pStyle w:val="TDC4"/>
        <w:rPr>
          <w:rFonts w:asciiTheme="minorHAnsi" w:eastAsiaTheme="minorEastAsia" w:hAnsiTheme="minorHAnsi" w:cstheme="minorBidi"/>
          <w:b w:val="0"/>
          <w:caps w:val="0"/>
          <w:sz w:val="22"/>
          <w:szCs w:val="22"/>
        </w:rPr>
      </w:pPr>
      <w:r w:rsidRPr="00335322">
        <w:t>3.2.1.5 CENTRO DE TRANSMISIÓN</w:t>
      </w:r>
      <w:r>
        <w:tab/>
      </w:r>
      <w:r w:rsidR="00442B7E">
        <w:fldChar w:fldCharType="begin"/>
      </w:r>
      <w:r>
        <w:instrText xml:space="preserve"> PAGEREF _Toc319487336 \h </w:instrText>
      </w:r>
      <w:r w:rsidR="00442B7E">
        <w:fldChar w:fldCharType="separate"/>
      </w:r>
      <w:r w:rsidR="007B2EFB">
        <w:t>12</w:t>
      </w:r>
      <w:r w:rsidR="00442B7E">
        <w:fldChar w:fldCharType="end"/>
      </w:r>
    </w:p>
    <w:p w14:paraId="52718665" w14:textId="77777777" w:rsidR="00A274FA" w:rsidRDefault="00A274FA">
      <w:pPr>
        <w:pStyle w:val="TDC4"/>
        <w:rPr>
          <w:rFonts w:asciiTheme="minorHAnsi" w:eastAsiaTheme="minorEastAsia" w:hAnsiTheme="minorHAnsi" w:cstheme="minorBidi"/>
          <w:b w:val="0"/>
          <w:caps w:val="0"/>
          <w:sz w:val="22"/>
          <w:szCs w:val="22"/>
        </w:rPr>
      </w:pPr>
      <w:r w:rsidRPr="00335322">
        <w:t>3.2.1.6 CÁMARA DE COMPENSACIÓN ELECTRÓNICA S.A.</w:t>
      </w:r>
      <w:r>
        <w:tab/>
      </w:r>
      <w:r w:rsidR="00442B7E">
        <w:fldChar w:fldCharType="begin"/>
      </w:r>
      <w:r>
        <w:instrText xml:space="preserve"> PAGEREF _Toc319487337 \h </w:instrText>
      </w:r>
      <w:r w:rsidR="00442B7E">
        <w:fldChar w:fldCharType="separate"/>
      </w:r>
      <w:r w:rsidR="007B2EFB">
        <w:t>12</w:t>
      </w:r>
      <w:r w:rsidR="00442B7E">
        <w:fldChar w:fldCharType="end"/>
      </w:r>
    </w:p>
    <w:p w14:paraId="683DBB9D" w14:textId="77777777" w:rsidR="00A274FA" w:rsidRDefault="00A274FA">
      <w:pPr>
        <w:pStyle w:val="TDC4"/>
        <w:rPr>
          <w:rFonts w:asciiTheme="minorHAnsi" w:eastAsiaTheme="minorEastAsia" w:hAnsiTheme="minorHAnsi" w:cstheme="minorBidi"/>
          <w:b w:val="0"/>
          <w:caps w:val="0"/>
          <w:sz w:val="22"/>
          <w:szCs w:val="22"/>
        </w:rPr>
      </w:pPr>
      <w:r w:rsidRPr="00335322">
        <w:t>3.2.1.7 BANCO CENTRAL DE RESERVA DEL PERÚ</w:t>
      </w:r>
      <w:r>
        <w:tab/>
      </w:r>
      <w:r w:rsidR="00442B7E">
        <w:fldChar w:fldCharType="begin"/>
      </w:r>
      <w:r>
        <w:instrText xml:space="preserve"> PAGEREF _Toc319487338 \h </w:instrText>
      </w:r>
      <w:r w:rsidR="00442B7E">
        <w:fldChar w:fldCharType="separate"/>
      </w:r>
      <w:r w:rsidR="007B2EFB">
        <w:t>13</w:t>
      </w:r>
      <w:r w:rsidR="00442B7E">
        <w:fldChar w:fldCharType="end"/>
      </w:r>
    </w:p>
    <w:p w14:paraId="23535798" w14:textId="77777777" w:rsidR="00A274FA" w:rsidRDefault="00A274FA">
      <w:pPr>
        <w:pStyle w:val="TDC4"/>
        <w:rPr>
          <w:rFonts w:asciiTheme="minorHAnsi" w:eastAsiaTheme="minorEastAsia" w:hAnsiTheme="minorHAnsi" w:cstheme="minorBidi"/>
          <w:b w:val="0"/>
          <w:caps w:val="0"/>
          <w:sz w:val="22"/>
          <w:szCs w:val="22"/>
        </w:rPr>
      </w:pPr>
      <w:r w:rsidRPr="00335322">
        <w:t>3.2.1.8 CONFIRMACIÓN DEL ABONO DE TRANSFERENCIAS DE CRÉDITO</w:t>
      </w:r>
      <w:r>
        <w:tab/>
      </w:r>
      <w:r w:rsidR="00442B7E">
        <w:fldChar w:fldCharType="begin"/>
      </w:r>
      <w:r>
        <w:instrText xml:space="preserve"> PAGEREF _Toc319487339 \h </w:instrText>
      </w:r>
      <w:r w:rsidR="00442B7E">
        <w:fldChar w:fldCharType="separate"/>
      </w:r>
      <w:r w:rsidR="007B2EFB">
        <w:t>13</w:t>
      </w:r>
      <w:r w:rsidR="00442B7E">
        <w:fldChar w:fldCharType="end"/>
      </w:r>
    </w:p>
    <w:p w14:paraId="4F5428BA" w14:textId="77777777" w:rsidR="00A274FA" w:rsidRDefault="00A274FA">
      <w:pPr>
        <w:pStyle w:val="TDC4"/>
        <w:rPr>
          <w:rFonts w:asciiTheme="minorHAnsi" w:eastAsiaTheme="minorEastAsia" w:hAnsiTheme="minorHAnsi" w:cstheme="minorBidi"/>
          <w:b w:val="0"/>
          <w:caps w:val="0"/>
          <w:sz w:val="22"/>
          <w:szCs w:val="22"/>
        </w:rPr>
      </w:pPr>
      <w:r w:rsidRPr="00335322">
        <w:t>3.2.1.9 DEVOLUCIÓN DE TRANSFERENCIAS DE CRÉDITO</w:t>
      </w:r>
      <w:r>
        <w:tab/>
      </w:r>
      <w:r w:rsidR="00442B7E">
        <w:fldChar w:fldCharType="begin"/>
      </w:r>
      <w:r>
        <w:instrText xml:space="preserve"> PAGEREF _Toc319487340 \h </w:instrText>
      </w:r>
      <w:r w:rsidR="00442B7E">
        <w:fldChar w:fldCharType="separate"/>
      </w:r>
      <w:r w:rsidR="007B2EFB">
        <w:t>13</w:t>
      </w:r>
      <w:r w:rsidR="00442B7E">
        <w:fldChar w:fldCharType="end"/>
      </w:r>
    </w:p>
    <w:p w14:paraId="6AAB3E7C" w14:textId="77777777" w:rsidR="00A274FA" w:rsidRDefault="00A274FA">
      <w:pPr>
        <w:pStyle w:val="TDC4"/>
        <w:rPr>
          <w:rFonts w:asciiTheme="minorHAnsi" w:eastAsiaTheme="minorEastAsia" w:hAnsiTheme="minorHAnsi" w:cstheme="minorBidi"/>
          <w:b w:val="0"/>
          <w:caps w:val="0"/>
          <w:sz w:val="22"/>
          <w:szCs w:val="22"/>
        </w:rPr>
      </w:pPr>
      <w:r w:rsidRPr="00335322">
        <w:t>3.2.1.10  TRANSFERENCIAS DE CRÉDITO (TIN)</w:t>
      </w:r>
      <w:r>
        <w:tab/>
      </w:r>
      <w:r w:rsidR="00442B7E">
        <w:fldChar w:fldCharType="begin"/>
      </w:r>
      <w:r>
        <w:instrText xml:space="preserve"> PAGEREF _Toc319487341 \h </w:instrText>
      </w:r>
      <w:r w:rsidR="00442B7E">
        <w:fldChar w:fldCharType="separate"/>
      </w:r>
      <w:r w:rsidR="007B2EFB">
        <w:t>13</w:t>
      </w:r>
      <w:r w:rsidR="00442B7E">
        <w:fldChar w:fldCharType="end"/>
      </w:r>
    </w:p>
    <w:p w14:paraId="46890FDC" w14:textId="77777777" w:rsidR="00A274FA" w:rsidRDefault="00A274FA">
      <w:pPr>
        <w:pStyle w:val="TDC2"/>
        <w:rPr>
          <w:rFonts w:asciiTheme="minorHAnsi" w:eastAsiaTheme="minorEastAsia" w:hAnsiTheme="minorHAnsi" w:cstheme="minorBidi"/>
          <w:b w:val="0"/>
          <w:smallCaps w:val="0"/>
          <w:sz w:val="22"/>
          <w:szCs w:val="22"/>
        </w:rPr>
      </w:pPr>
      <w:r>
        <w:t>3.3 DEFINICIÓN DEL PRODUCTO</w:t>
      </w:r>
      <w:r>
        <w:tab/>
      </w:r>
      <w:r w:rsidR="00442B7E">
        <w:fldChar w:fldCharType="begin"/>
      </w:r>
      <w:r>
        <w:instrText xml:space="preserve"> PAGEREF _Toc319487342 \h </w:instrText>
      </w:r>
      <w:r w:rsidR="00442B7E">
        <w:fldChar w:fldCharType="separate"/>
      </w:r>
      <w:r w:rsidR="007B2EFB">
        <w:t>13</w:t>
      </w:r>
      <w:r w:rsidR="00442B7E">
        <w:fldChar w:fldCharType="end"/>
      </w:r>
    </w:p>
    <w:p w14:paraId="13324B95" w14:textId="77777777" w:rsidR="00A274FA" w:rsidRDefault="00A274FA">
      <w:pPr>
        <w:pStyle w:val="TDC3"/>
        <w:rPr>
          <w:rFonts w:asciiTheme="minorHAnsi" w:eastAsiaTheme="minorEastAsia" w:hAnsiTheme="minorHAnsi" w:cstheme="minorBidi"/>
          <w:b w:val="0"/>
          <w:sz w:val="22"/>
          <w:szCs w:val="22"/>
        </w:rPr>
      </w:pPr>
      <w:r w:rsidRPr="00335322">
        <w:t>3.3.1 DESCRIPCIÓN DEL PRODUCTO</w:t>
      </w:r>
      <w:r>
        <w:tab/>
      </w:r>
      <w:r w:rsidR="00442B7E">
        <w:fldChar w:fldCharType="begin"/>
      </w:r>
      <w:r>
        <w:instrText xml:space="preserve"> PAGEREF _Toc319487343 \h </w:instrText>
      </w:r>
      <w:r w:rsidR="00442B7E">
        <w:fldChar w:fldCharType="separate"/>
      </w:r>
      <w:r w:rsidR="007B2EFB">
        <w:t>13</w:t>
      </w:r>
      <w:r w:rsidR="00442B7E">
        <w:fldChar w:fldCharType="end"/>
      </w:r>
    </w:p>
    <w:p w14:paraId="0B8A52BF" w14:textId="77777777" w:rsidR="00A274FA" w:rsidRDefault="00A274FA">
      <w:pPr>
        <w:pStyle w:val="TDC3"/>
        <w:rPr>
          <w:rFonts w:asciiTheme="minorHAnsi" w:eastAsiaTheme="minorEastAsia" w:hAnsiTheme="minorHAnsi" w:cstheme="minorBidi"/>
          <w:b w:val="0"/>
          <w:sz w:val="22"/>
          <w:szCs w:val="22"/>
        </w:rPr>
      </w:pPr>
      <w:r w:rsidRPr="00335322">
        <w:t>3.3.2  MONEDA</w:t>
      </w:r>
      <w:r>
        <w:tab/>
      </w:r>
      <w:r w:rsidR="00442B7E">
        <w:fldChar w:fldCharType="begin"/>
      </w:r>
      <w:r>
        <w:instrText xml:space="preserve"> PAGEREF _Toc319487344 \h </w:instrText>
      </w:r>
      <w:r w:rsidR="00442B7E">
        <w:fldChar w:fldCharType="separate"/>
      </w:r>
      <w:r w:rsidR="007B2EFB">
        <w:t>14</w:t>
      </w:r>
      <w:r w:rsidR="00442B7E">
        <w:fldChar w:fldCharType="end"/>
      </w:r>
    </w:p>
    <w:p w14:paraId="54952507" w14:textId="77777777" w:rsidR="00A274FA" w:rsidRDefault="00A274FA">
      <w:pPr>
        <w:pStyle w:val="TDC2"/>
        <w:rPr>
          <w:rFonts w:asciiTheme="minorHAnsi" w:eastAsiaTheme="minorEastAsia" w:hAnsiTheme="minorHAnsi" w:cstheme="minorBidi"/>
          <w:b w:val="0"/>
          <w:smallCaps w:val="0"/>
          <w:sz w:val="22"/>
          <w:szCs w:val="22"/>
        </w:rPr>
      </w:pPr>
      <w:r>
        <w:t>3.4 ÁMBITO DE APLICACIÓN</w:t>
      </w:r>
      <w:r>
        <w:tab/>
      </w:r>
      <w:r w:rsidR="00442B7E">
        <w:fldChar w:fldCharType="begin"/>
      </w:r>
      <w:r>
        <w:instrText xml:space="preserve"> PAGEREF _Toc319487345 \h </w:instrText>
      </w:r>
      <w:r w:rsidR="00442B7E">
        <w:fldChar w:fldCharType="separate"/>
      </w:r>
      <w:r w:rsidR="007B2EFB">
        <w:t>14</w:t>
      </w:r>
      <w:r w:rsidR="00442B7E">
        <w:fldChar w:fldCharType="end"/>
      </w:r>
    </w:p>
    <w:p w14:paraId="78BA6DDB" w14:textId="77777777" w:rsidR="00A274FA" w:rsidRDefault="00A274FA">
      <w:pPr>
        <w:pStyle w:val="TDC1"/>
        <w:rPr>
          <w:rFonts w:asciiTheme="minorHAnsi" w:eastAsiaTheme="minorEastAsia" w:hAnsiTheme="minorHAnsi" w:cstheme="minorBidi"/>
          <w:b w:val="0"/>
          <w:caps w:val="0"/>
          <w:sz w:val="22"/>
          <w:szCs w:val="22"/>
        </w:rPr>
      </w:pPr>
      <w:r>
        <w:t>4. INSTRUCCIONES OPERATIVAS PARA EL INTERCAMBIO ELECTRÓNICO</w:t>
      </w:r>
      <w:r>
        <w:tab/>
      </w:r>
      <w:r w:rsidR="00442B7E">
        <w:fldChar w:fldCharType="begin"/>
      </w:r>
      <w:r>
        <w:instrText xml:space="preserve"> PAGEREF _Toc319487346 \h </w:instrText>
      </w:r>
      <w:r w:rsidR="00442B7E">
        <w:fldChar w:fldCharType="separate"/>
      </w:r>
      <w:r w:rsidR="007B2EFB">
        <w:t>14</w:t>
      </w:r>
      <w:r w:rsidR="00442B7E">
        <w:fldChar w:fldCharType="end"/>
      </w:r>
    </w:p>
    <w:p w14:paraId="2315757A" w14:textId="77777777" w:rsidR="00A274FA" w:rsidRDefault="00A274FA">
      <w:pPr>
        <w:pStyle w:val="TDC1"/>
        <w:rPr>
          <w:rFonts w:asciiTheme="minorHAnsi" w:eastAsiaTheme="minorEastAsia" w:hAnsiTheme="minorHAnsi" w:cstheme="minorBidi"/>
          <w:b w:val="0"/>
          <w:caps w:val="0"/>
          <w:sz w:val="22"/>
          <w:szCs w:val="22"/>
        </w:rPr>
      </w:pPr>
      <w:r>
        <w:t>4.1 SOLICITUD DE TRANSFERENCIA</w:t>
      </w:r>
      <w:r>
        <w:tab/>
      </w:r>
      <w:r w:rsidR="00442B7E">
        <w:fldChar w:fldCharType="begin"/>
      </w:r>
      <w:r>
        <w:instrText xml:space="preserve"> PAGEREF _Toc319487347 \h </w:instrText>
      </w:r>
      <w:r w:rsidR="00442B7E">
        <w:fldChar w:fldCharType="separate"/>
      </w:r>
      <w:r w:rsidR="007B2EFB">
        <w:t>14</w:t>
      </w:r>
      <w:r w:rsidR="00442B7E">
        <w:fldChar w:fldCharType="end"/>
      </w:r>
    </w:p>
    <w:p w14:paraId="09489A2C" w14:textId="77777777" w:rsidR="00A274FA" w:rsidRDefault="00A274FA">
      <w:pPr>
        <w:pStyle w:val="TDC2"/>
        <w:rPr>
          <w:rFonts w:asciiTheme="minorHAnsi" w:eastAsiaTheme="minorEastAsia" w:hAnsiTheme="minorHAnsi" w:cstheme="minorBidi"/>
          <w:b w:val="0"/>
          <w:smallCaps w:val="0"/>
          <w:sz w:val="22"/>
          <w:szCs w:val="22"/>
        </w:rPr>
      </w:pPr>
      <w:r>
        <w:t>4.2 SESIONES DE TRANSMISIÓN DE INFORMACIÓN</w:t>
      </w:r>
      <w:r>
        <w:tab/>
      </w:r>
      <w:r w:rsidR="00442B7E">
        <w:fldChar w:fldCharType="begin"/>
      </w:r>
      <w:r>
        <w:instrText xml:space="preserve"> PAGEREF _Toc319487348 \h </w:instrText>
      </w:r>
      <w:r w:rsidR="00442B7E">
        <w:fldChar w:fldCharType="separate"/>
      </w:r>
      <w:r w:rsidR="007B2EFB">
        <w:t>14</w:t>
      </w:r>
      <w:r w:rsidR="00442B7E">
        <w:fldChar w:fldCharType="end"/>
      </w:r>
    </w:p>
    <w:p w14:paraId="414F3D16" w14:textId="77777777" w:rsidR="00A274FA" w:rsidRDefault="00A274FA">
      <w:pPr>
        <w:pStyle w:val="TDC3"/>
        <w:rPr>
          <w:rFonts w:asciiTheme="minorHAnsi" w:eastAsiaTheme="minorEastAsia" w:hAnsiTheme="minorHAnsi" w:cstheme="minorBidi"/>
          <w:b w:val="0"/>
          <w:sz w:val="22"/>
          <w:szCs w:val="22"/>
        </w:rPr>
      </w:pPr>
      <w:r w:rsidRPr="00335322">
        <w:t>4.2.1 TRANSACCIONES A PRESENTAR EN CADA SESION</w:t>
      </w:r>
      <w:r>
        <w:tab/>
      </w:r>
      <w:r w:rsidR="00442B7E">
        <w:fldChar w:fldCharType="begin"/>
      </w:r>
      <w:r>
        <w:instrText xml:space="preserve"> PAGEREF _Toc319487349 \h </w:instrText>
      </w:r>
      <w:r w:rsidR="00442B7E">
        <w:fldChar w:fldCharType="separate"/>
      </w:r>
      <w:r w:rsidR="007B2EFB">
        <w:t>14</w:t>
      </w:r>
      <w:r w:rsidR="00442B7E">
        <w:fldChar w:fldCharType="end"/>
      </w:r>
    </w:p>
    <w:p w14:paraId="17E74A30" w14:textId="77777777" w:rsidR="00A274FA" w:rsidRDefault="00A274FA">
      <w:pPr>
        <w:pStyle w:val="TDC3"/>
        <w:rPr>
          <w:rFonts w:asciiTheme="minorHAnsi" w:eastAsiaTheme="minorEastAsia" w:hAnsiTheme="minorHAnsi" w:cstheme="minorBidi"/>
          <w:b w:val="0"/>
          <w:sz w:val="22"/>
          <w:szCs w:val="22"/>
        </w:rPr>
      </w:pPr>
      <w:r w:rsidRPr="00335322">
        <w:t>4.2.2 PLAZO Y HORARIOS (ANEXOS)</w:t>
      </w:r>
      <w:r>
        <w:tab/>
      </w:r>
      <w:r w:rsidR="00442B7E">
        <w:fldChar w:fldCharType="begin"/>
      </w:r>
      <w:r>
        <w:instrText xml:space="preserve"> PAGEREF _Toc319487350 \h </w:instrText>
      </w:r>
      <w:r w:rsidR="00442B7E">
        <w:fldChar w:fldCharType="separate"/>
      </w:r>
      <w:r w:rsidR="007B2EFB">
        <w:t>15</w:t>
      </w:r>
      <w:r w:rsidR="00442B7E">
        <w:fldChar w:fldCharType="end"/>
      </w:r>
    </w:p>
    <w:p w14:paraId="1F15DB12" w14:textId="77777777" w:rsidR="00A274FA" w:rsidRDefault="00A274FA">
      <w:pPr>
        <w:pStyle w:val="TDC2"/>
        <w:rPr>
          <w:rFonts w:asciiTheme="minorHAnsi" w:eastAsiaTheme="minorEastAsia" w:hAnsiTheme="minorHAnsi" w:cstheme="minorBidi"/>
          <w:b w:val="0"/>
          <w:smallCaps w:val="0"/>
          <w:sz w:val="22"/>
          <w:szCs w:val="22"/>
        </w:rPr>
      </w:pPr>
      <w:r>
        <w:t>4.3 PROCESAMIENTO DE INFORMACIÓN EN LA CÁMARA DE COMPENSACIÓN ELECTRÓNICA S.A.</w:t>
      </w:r>
      <w:r>
        <w:tab/>
      </w:r>
      <w:r w:rsidR="00442B7E">
        <w:fldChar w:fldCharType="begin"/>
      </w:r>
      <w:r>
        <w:instrText xml:space="preserve"> PAGEREF _Toc319487351 \h </w:instrText>
      </w:r>
      <w:r w:rsidR="00442B7E">
        <w:fldChar w:fldCharType="separate"/>
      </w:r>
      <w:r w:rsidR="007B2EFB">
        <w:t>15</w:t>
      </w:r>
      <w:r w:rsidR="00442B7E">
        <w:fldChar w:fldCharType="end"/>
      </w:r>
    </w:p>
    <w:p w14:paraId="24820DE5" w14:textId="77777777" w:rsidR="00A274FA" w:rsidRDefault="00A274FA">
      <w:pPr>
        <w:pStyle w:val="TDC3"/>
        <w:rPr>
          <w:rFonts w:asciiTheme="minorHAnsi" w:eastAsiaTheme="minorEastAsia" w:hAnsiTheme="minorHAnsi" w:cstheme="minorBidi"/>
          <w:b w:val="0"/>
          <w:sz w:val="22"/>
          <w:szCs w:val="22"/>
        </w:rPr>
      </w:pPr>
      <w:r w:rsidRPr="00335322">
        <w:t>4.3.1 RECEPCIÓN Y VALIDACIÓN</w:t>
      </w:r>
      <w:r>
        <w:tab/>
      </w:r>
      <w:r w:rsidR="00442B7E">
        <w:fldChar w:fldCharType="begin"/>
      </w:r>
      <w:r>
        <w:instrText xml:space="preserve"> PAGEREF _Toc319487352 \h </w:instrText>
      </w:r>
      <w:r w:rsidR="00442B7E">
        <w:fldChar w:fldCharType="separate"/>
      </w:r>
      <w:r w:rsidR="007B2EFB">
        <w:t>15</w:t>
      </w:r>
      <w:r w:rsidR="00442B7E">
        <w:fldChar w:fldCharType="end"/>
      </w:r>
    </w:p>
    <w:p w14:paraId="2C5BC131" w14:textId="77777777" w:rsidR="00A274FA" w:rsidRDefault="00A274FA">
      <w:pPr>
        <w:pStyle w:val="TDC2"/>
        <w:rPr>
          <w:rFonts w:asciiTheme="minorHAnsi" w:eastAsiaTheme="minorEastAsia" w:hAnsiTheme="minorHAnsi" w:cstheme="minorBidi"/>
          <w:b w:val="0"/>
          <w:smallCaps w:val="0"/>
          <w:sz w:val="22"/>
          <w:szCs w:val="22"/>
        </w:rPr>
      </w:pPr>
      <w:r>
        <w:t>4.4 COMPENSACIÓN ELECTRÓNICA</w:t>
      </w:r>
      <w:r>
        <w:tab/>
      </w:r>
      <w:r w:rsidR="00442B7E">
        <w:fldChar w:fldCharType="begin"/>
      </w:r>
      <w:r>
        <w:instrText xml:space="preserve"> PAGEREF _Toc319487353 \h </w:instrText>
      </w:r>
      <w:r w:rsidR="00442B7E">
        <w:fldChar w:fldCharType="separate"/>
      </w:r>
      <w:r w:rsidR="007B2EFB">
        <w:t>16</w:t>
      </w:r>
      <w:r w:rsidR="00442B7E">
        <w:fldChar w:fldCharType="end"/>
      </w:r>
    </w:p>
    <w:p w14:paraId="570F34B7" w14:textId="77777777" w:rsidR="00A274FA" w:rsidRDefault="00A274FA">
      <w:pPr>
        <w:pStyle w:val="TDC2"/>
        <w:rPr>
          <w:rFonts w:asciiTheme="minorHAnsi" w:eastAsiaTheme="minorEastAsia" w:hAnsiTheme="minorHAnsi" w:cstheme="minorBidi"/>
          <w:b w:val="0"/>
          <w:smallCaps w:val="0"/>
          <w:sz w:val="22"/>
          <w:szCs w:val="22"/>
        </w:rPr>
      </w:pPr>
      <w:r>
        <w:t>4.5 ENVÍO DE INFORMACIÓN</w:t>
      </w:r>
      <w:r>
        <w:tab/>
      </w:r>
      <w:r w:rsidR="00442B7E">
        <w:fldChar w:fldCharType="begin"/>
      </w:r>
      <w:r>
        <w:instrText xml:space="preserve"> PAGEREF _Toc319487354 \h </w:instrText>
      </w:r>
      <w:r w:rsidR="00442B7E">
        <w:fldChar w:fldCharType="separate"/>
      </w:r>
      <w:r w:rsidR="007B2EFB">
        <w:t>16</w:t>
      </w:r>
      <w:r w:rsidR="00442B7E">
        <w:fldChar w:fldCharType="end"/>
      </w:r>
    </w:p>
    <w:p w14:paraId="7D6627FE" w14:textId="77777777" w:rsidR="00A274FA" w:rsidRDefault="00A274FA">
      <w:pPr>
        <w:pStyle w:val="TDC3"/>
        <w:rPr>
          <w:rFonts w:asciiTheme="minorHAnsi" w:eastAsiaTheme="minorEastAsia" w:hAnsiTheme="minorHAnsi" w:cstheme="minorBidi"/>
          <w:b w:val="0"/>
          <w:sz w:val="22"/>
          <w:szCs w:val="22"/>
        </w:rPr>
      </w:pPr>
      <w:r w:rsidRPr="00335322">
        <w:t>4.5.1 ENVIO DE INFORMACIÓN AL BANCO CENTRAL DE RESERVA DEL PERÚ</w:t>
      </w:r>
      <w:r>
        <w:tab/>
      </w:r>
      <w:r w:rsidR="00442B7E">
        <w:fldChar w:fldCharType="begin"/>
      </w:r>
      <w:r>
        <w:instrText xml:space="preserve"> PAGEREF _Toc319487355 \h </w:instrText>
      </w:r>
      <w:r w:rsidR="00442B7E">
        <w:fldChar w:fldCharType="separate"/>
      </w:r>
      <w:r w:rsidR="007B2EFB">
        <w:t>16</w:t>
      </w:r>
      <w:r w:rsidR="00442B7E">
        <w:fldChar w:fldCharType="end"/>
      </w:r>
    </w:p>
    <w:p w14:paraId="53194178" w14:textId="77777777" w:rsidR="00A274FA" w:rsidRDefault="00A274FA">
      <w:pPr>
        <w:pStyle w:val="TDC3"/>
        <w:rPr>
          <w:rFonts w:asciiTheme="minorHAnsi" w:eastAsiaTheme="minorEastAsia" w:hAnsiTheme="minorHAnsi" w:cstheme="minorBidi"/>
          <w:b w:val="0"/>
          <w:sz w:val="22"/>
          <w:szCs w:val="22"/>
        </w:rPr>
      </w:pPr>
      <w:r w:rsidRPr="00335322">
        <w:t>4.5.2 ENVIO DE INFORMACIÓN A LAS ENTIDADES PARTICIPANTES</w:t>
      </w:r>
      <w:r>
        <w:tab/>
      </w:r>
      <w:r w:rsidR="00442B7E">
        <w:fldChar w:fldCharType="begin"/>
      </w:r>
      <w:r>
        <w:instrText xml:space="preserve"> PAGEREF _Toc319487356 \h </w:instrText>
      </w:r>
      <w:r w:rsidR="00442B7E">
        <w:fldChar w:fldCharType="separate"/>
      </w:r>
      <w:r w:rsidR="007B2EFB">
        <w:t>16</w:t>
      </w:r>
      <w:r w:rsidR="00442B7E">
        <w:fldChar w:fldCharType="end"/>
      </w:r>
    </w:p>
    <w:p w14:paraId="0AF17EB9" w14:textId="77777777" w:rsidR="00A274FA" w:rsidRDefault="00A274FA">
      <w:pPr>
        <w:pStyle w:val="TDC2"/>
        <w:rPr>
          <w:rFonts w:asciiTheme="minorHAnsi" w:eastAsiaTheme="minorEastAsia" w:hAnsiTheme="minorHAnsi" w:cstheme="minorBidi"/>
          <w:b w:val="0"/>
          <w:smallCaps w:val="0"/>
          <w:sz w:val="22"/>
          <w:szCs w:val="22"/>
        </w:rPr>
      </w:pPr>
      <w:r>
        <w:t>4.6 PROCESAMIENTO DE LA INFORMACIÓN RECIBIDA</w:t>
      </w:r>
      <w:r>
        <w:tab/>
      </w:r>
      <w:r w:rsidR="00442B7E">
        <w:fldChar w:fldCharType="begin"/>
      </w:r>
      <w:r>
        <w:instrText xml:space="preserve"> PAGEREF _Toc319487357 \h </w:instrText>
      </w:r>
      <w:r w:rsidR="00442B7E">
        <w:fldChar w:fldCharType="separate"/>
      </w:r>
      <w:r w:rsidR="007B2EFB">
        <w:t>16</w:t>
      </w:r>
      <w:r w:rsidR="00442B7E">
        <w:fldChar w:fldCharType="end"/>
      </w:r>
    </w:p>
    <w:p w14:paraId="6D9748C9" w14:textId="77777777" w:rsidR="00A274FA" w:rsidRDefault="00A274FA">
      <w:pPr>
        <w:pStyle w:val="TDC3"/>
        <w:rPr>
          <w:rFonts w:asciiTheme="minorHAnsi" w:eastAsiaTheme="minorEastAsia" w:hAnsiTheme="minorHAnsi" w:cstheme="minorBidi"/>
          <w:b w:val="0"/>
          <w:sz w:val="22"/>
          <w:szCs w:val="22"/>
        </w:rPr>
      </w:pPr>
      <w:r w:rsidRPr="00335322">
        <w:t>4.6.1 MEDIDAS DE SEGURIDAD</w:t>
      </w:r>
      <w:r>
        <w:tab/>
      </w:r>
      <w:r w:rsidR="00442B7E">
        <w:fldChar w:fldCharType="begin"/>
      </w:r>
      <w:r>
        <w:instrText xml:space="preserve"> PAGEREF _Toc319487358 \h </w:instrText>
      </w:r>
      <w:r w:rsidR="00442B7E">
        <w:fldChar w:fldCharType="separate"/>
      </w:r>
      <w:r w:rsidR="007B2EFB">
        <w:t>16</w:t>
      </w:r>
      <w:r w:rsidR="00442B7E">
        <w:fldChar w:fldCharType="end"/>
      </w:r>
    </w:p>
    <w:p w14:paraId="5FD02F18" w14:textId="77777777" w:rsidR="00A274FA" w:rsidRDefault="00A274FA">
      <w:pPr>
        <w:pStyle w:val="TDC2"/>
        <w:rPr>
          <w:rFonts w:asciiTheme="minorHAnsi" w:eastAsiaTheme="minorEastAsia" w:hAnsiTheme="minorHAnsi" w:cstheme="minorBidi"/>
          <w:b w:val="0"/>
          <w:smallCaps w:val="0"/>
          <w:sz w:val="22"/>
          <w:szCs w:val="22"/>
        </w:rPr>
      </w:pPr>
      <w:r>
        <w:t>4.7 OTROS ASPECTOS OPERATIVOS</w:t>
      </w:r>
      <w:r>
        <w:tab/>
      </w:r>
      <w:r w:rsidR="00442B7E">
        <w:fldChar w:fldCharType="begin"/>
      </w:r>
      <w:r>
        <w:instrText xml:space="preserve"> PAGEREF _Toc319487359 \h </w:instrText>
      </w:r>
      <w:r w:rsidR="00442B7E">
        <w:fldChar w:fldCharType="separate"/>
      </w:r>
      <w:r w:rsidR="007B2EFB">
        <w:t>16</w:t>
      </w:r>
      <w:r w:rsidR="00442B7E">
        <w:fldChar w:fldCharType="end"/>
      </w:r>
    </w:p>
    <w:p w14:paraId="50AB9119" w14:textId="77777777" w:rsidR="00A274FA" w:rsidRDefault="00A274FA">
      <w:pPr>
        <w:pStyle w:val="TDC3"/>
        <w:rPr>
          <w:rFonts w:asciiTheme="minorHAnsi" w:eastAsiaTheme="minorEastAsia" w:hAnsiTheme="minorHAnsi" w:cstheme="minorBidi"/>
          <w:b w:val="0"/>
          <w:sz w:val="22"/>
          <w:szCs w:val="22"/>
        </w:rPr>
      </w:pPr>
      <w:r w:rsidRPr="00335322">
        <w:t>4.7.1 DÍAS HÁBILES PARA LA COMPENSACIÓN</w:t>
      </w:r>
      <w:r>
        <w:tab/>
      </w:r>
      <w:r w:rsidR="00442B7E">
        <w:fldChar w:fldCharType="begin"/>
      </w:r>
      <w:r>
        <w:instrText xml:space="preserve"> PAGEREF _Toc319487360 \h </w:instrText>
      </w:r>
      <w:r w:rsidR="00442B7E">
        <w:fldChar w:fldCharType="separate"/>
      </w:r>
      <w:r w:rsidR="007B2EFB">
        <w:t>16</w:t>
      </w:r>
      <w:r w:rsidR="00442B7E">
        <w:fldChar w:fldCharType="end"/>
      </w:r>
    </w:p>
    <w:p w14:paraId="60EA3CB4" w14:textId="77777777" w:rsidR="00A274FA" w:rsidRDefault="00A274FA">
      <w:pPr>
        <w:pStyle w:val="TDC2"/>
        <w:rPr>
          <w:rFonts w:asciiTheme="minorHAnsi" w:eastAsiaTheme="minorEastAsia" w:hAnsiTheme="minorHAnsi" w:cstheme="minorBidi"/>
          <w:b w:val="0"/>
          <w:smallCaps w:val="0"/>
          <w:sz w:val="22"/>
          <w:szCs w:val="22"/>
        </w:rPr>
      </w:pPr>
      <w:r>
        <w:t>4.8 TRANSACCIONES A PROCESAR</w:t>
      </w:r>
      <w:r>
        <w:tab/>
      </w:r>
      <w:r w:rsidR="00442B7E">
        <w:fldChar w:fldCharType="begin"/>
      </w:r>
      <w:r>
        <w:instrText xml:space="preserve"> PAGEREF _Toc319487361 \h </w:instrText>
      </w:r>
      <w:r w:rsidR="00442B7E">
        <w:fldChar w:fldCharType="separate"/>
      </w:r>
      <w:r w:rsidR="007B2EFB">
        <w:t>17</w:t>
      </w:r>
      <w:r w:rsidR="00442B7E">
        <w:fldChar w:fldCharType="end"/>
      </w:r>
    </w:p>
    <w:p w14:paraId="1527B051" w14:textId="77777777" w:rsidR="00A274FA" w:rsidRDefault="00A274FA">
      <w:pPr>
        <w:pStyle w:val="TDC3"/>
        <w:rPr>
          <w:rFonts w:asciiTheme="minorHAnsi" w:eastAsiaTheme="minorEastAsia" w:hAnsiTheme="minorHAnsi" w:cstheme="minorBidi"/>
          <w:b w:val="0"/>
          <w:sz w:val="22"/>
          <w:szCs w:val="22"/>
        </w:rPr>
      </w:pPr>
      <w:r w:rsidRPr="00335322">
        <w:t>4.8.1 ORDENES DE TRANSFERENCIAS DE CRÉDITO</w:t>
      </w:r>
      <w:r>
        <w:tab/>
      </w:r>
      <w:r w:rsidR="00442B7E">
        <w:fldChar w:fldCharType="begin"/>
      </w:r>
      <w:r>
        <w:instrText xml:space="preserve"> PAGEREF _Toc319487362 \h </w:instrText>
      </w:r>
      <w:r w:rsidR="00442B7E">
        <w:fldChar w:fldCharType="separate"/>
      </w:r>
      <w:r w:rsidR="007B2EFB">
        <w:t>17</w:t>
      </w:r>
      <w:r w:rsidR="00442B7E">
        <w:fldChar w:fldCharType="end"/>
      </w:r>
    </w:p>
    <w:p w14:paraId="2EA3CE9F" w14:textId="77777777" w:rsidR="00A274FA" w:rsidRDefault="00A274FA">
      <w:pPr>
        <w:pStyle w:val="TDC3"/>
        <w:rPr>
          <w:rFonts w:asciiTheme="minorHAnsi" w:eastAsiaTheme="minorEastAsia" w:hAnsiTheme="minorHAnsi" w:cstheme="minorBidi"/>
          <w:b w:val="0"/>
          <w:sz w:val="22"/>
          <w:szCs w:val="22"/>
        </w:rPr>
      </w:pPr>
      <w:r w:rsidRPr="00335322">
        <w:t>4.8.2 REGISTRO ADICIONAL MANDATORIO PARA TODOS LOS TIPOS DE TRANSFERENCIA CON IDENTIFICACIÓN DEL CLIENTE ORIGINANTE</w:t>
      </w:r>
      <w:r>
        <w:tab/>
      </w:r>
      <w:r w:rsidR="00442B7E">
        <w:fldChar w:fldCharType="begin"/>
      </w:r>
      <w:r>
        <w:instrText xml:space="preserve"> PAGEREF _Toc319487363 \h </w:instrText>
      </w:r>
      <w:r w:rsidR="00442B7E">
        <w:fldChar w:fldCharType="separate"/>
      </w:r>
      <w:r w:rsidR="007B2EFB">
        <w:t>17</w:t>
      </w:r>
      <w:r w:rsidR="00442B7E">
        <w:fldChar w:fldCharType="end"/>
      </w:r>
    </w:p>
    <w:p w14:paraId="5D3A7045" w14:textId="77777777" w:rsidR="00A274FA" w:rsidRDefault="00A274FA">
      <w:pPr>
        <w:pStyle w:val="TDC3"/>
        <w:rPr>
          <w:rFonts w:asciiTheme="minorHAnsi" w:eastAsiaTheme="minorEastAsia" w:hAnsiTheme="minorHAnsi" w:cstheme="minorBidi"/>
          <w:b w:val="0"/>
          <w:sz w:val="22"/>
          <w:szCs w:val="22"/>
        </w:rPr>
      </w:pPr>
      <w:r w:rsidRPr="00335322">
        <w:t>4.8.3 PROCEDIMIENTO DE IDENTIFICACIÓN DE LAS TRANSFERENCIAS REALIZADAS ENTRE CUENTAS BANCARIAS EN DISTINTOS BANCOS, PERTENECIENTES A UN MISMO TITULAR</w:t>
      </w:r>
      <w:r>
        <w:tab/>
      </w:r>
      <w:r w:rsidR="00442B7E">
        <w:fldChar w:fldCharType="begin"/>
      </w:r>
      <w:r>
        <w:instrText xml:space="preserve"> PAGEREF _Toc319487364 \h </w:instrText>
      </w:r>
      <w:r w:rsidR="00442B7E">
        <w:fldChar w:fldCharType="separate"/>
      </w:r>
      <w:r w:rsidR="007B2EFB">
        <w:t>18</w:t>
      </w:r>
      <w:r w:rsidR="00442B7E">
        <w:fldChar w:fldCharType="end"/>
      </w:r>
    </w:p>
    <w:p w14:paraId="25F1DDFC" w14:textId="77777777" w:rsidR="00A274FA" w:rsidRDefault="00A274FA">
      <w:pPr>
        <w:pStyle w:val="TDC4"/>
        <w:rPr>
          <w:rFonts w:asciiTheme="minorHAnsi" w:eastAsiaTheme="minorEastAsia" w:hAnsiTheme="minorHAnsi" w:cstheme="minorBidi"/>
          <w:b w:val="0"/>
          <w:caps w:val="0"/>
          <w:sz w:val="22"/>
          <w:szCs w:val="22"/>
        </w:rPr>
      </w:pPr>
      <w:r w:rsidRPr="00335322">
        <w:t>4.8.3.1 OBJETIVO</w:t>
      </w:r>
      <w:r>
        <w:tab/>
      </w:r>
      <w:r w:rsidR="00442B7E">
        <w:fldChar w:fldCharType="begin"/>
      </w:r>
      <w:r>
        <w:instrText xml:space="preserve"> PAGEREF _Toc319487365 \h </w:instrText>
      </w:r>
      <w:r w:rsidR="00442B7E">
        <w:fldChar w:fldCharType="separate"/>
      </w:r>
      <w:r w:rsidR="007B2EFB">
        <w:t>18</w:t>
      </w:r>
      <w:r w:rsidR="00442B7E">
        <w:fldChar w:fldCharType="end"/>
      </w:r>
    </w:p>
    <w:p w14:paraId="4ADDDAFF" w14:textId="77777777" w:rsidR="00A274FA" w:rsidRDefault="00A274FA">
      <w:pPr>
        <w:pStyle w:val="TDC4"/>
        <w:rPr>
          <w:rFonts w:asciiTheme="minorHAnsi" w:eastAsiaTheme="minorEastAsia" w:hAnsiTheme="minorHAnsi" w:cstheme="minorBidi"/>
          <w:b w:val="0"/>
          <w:caps w:val="0"/>
          <w:sz w:val="22"/>
          <w:szCs w:val="22"/>
        </w:rPr>
      </w:pPr>
      <w:r w:rsidRPr="00335322">
        <w:lastRenderedPageBreak/>
        <w:t>4.8.3.2 IMPLICANCIAS</w:t>
      </w:r>
      <w:r>
        <w:tab/>
      </w:r>
      <w:r w:rsidR="00442B7E">
        <w:fldChar w:fldCharType="begin"/>
      </w:r>
      <w:r>
        <w:instrText xml:space="preserve"> PAGEREF _Toc319487366 \h </w:instrText>
      </w:r>
      <w:r w:rsidR="00442B7E">
        <w:fldChar w:fldCharType="separate"/>
      </w:r>
      <w:r w:rsidR="007B2EFB">
        <w:t>18</w:t>
      </w:r>
      <w:r w:rsidR="00442B7E">
        <w:fldChar w:fldCharType="end"/>
      </w:r>
    </w:p>
    <w:p w14:paraId="3C27494B" w14:textId="77777777" w:rsidR="00A274FA" w:rsidRDefault="00A274FA">
      <w:pPr>
        <w:pStyle w:val="TDC3"/>
        <w:rPr>
          <w:rFonts w:asciiTheme="minorHAnsi" w:eastAsiaTheme="minorEastAsia" w:hAnsiTheme="minorHAnsi" w:cstheme="minorBidi"/>
          <w:b w:val="0"/>
          <w:sz w:val="22"/>
          <w:szCs w:val="22"/>
        </w:rPr>
      </w:pPr>
      <w:r w:rsidRPr="00335322">
        <w:t>4.8.4 PROCESO DE IDENTIFICACIÓN DE LAS TRANSFERENCIAS REALIZADAS ENTRE DISTINTOS BANCOS POR CONCEPTO DE PAGO DE HABERES DE CUARTA O QUINTA CATEGORÍA U DE OTRO TIPO, PARA EFECTOS DE LA EXONERACIÓN DEL ITF</w:t>
      </w:r>
      <w:r>
        <w:tab/>
      </w:r>
      <w:r w:rsidR="00442B7E">
        <w:fldChar w:fldCharType="begin"/>
      </w:r>
      <w:r>
        <w:instrText xml:space="preserve"> PAGEREF _Toc319487367 \h </w:instrText>
      </w:r>
      <w:r w:rsidR="00442B7E">
        <w:fldChar w:fldCharType="separate"/>
      </w:r>
      <w:r w:rsidR="007B2EFB">
        <w:t>19</w:t>
      </w:r>
      <w:r w:rsidR="00442B7E">
        <w:fldChar w:fldCharType="end"/>
      </w:r>
    </w:p>
    <w:p w14:paraId="4A33A839" w14:textId="77777777" w:rsidR="00A274FA" w:rsidRDefault="00A274FA">
      <w:pPr>
        <w:pStyle w:val="TDC4"/>
        <w:rPr>
          <w:rFonts w:asciiTheme="minorHAnsi" w:eastAsiaTheme="minorEastAsia" w:hAnsiTheme="minorHAnsi" w:cstheme="minorBidi"/>
          <w:b w:val="0"/>
          <w:caps w:val="0"/>
          <w:sz w:val="22"/>
          <w:szCs w:val="22"/>
        </w:rPr>
      </w:pPr>
      <w:r w:rsidRPr="00335322">
        <w:t>4.8.4.1 OBJETIVO</w:t>
      </w:r>
      <w:r>
        <w:tab/>
      </w:r>
      <w:r w:rsidR="00442B7E">
        <w:fldChar w:fldCharType="begin"/>
      </w:r>
      <w:r>
        <w:instrText xml:space="preserve"> PAGEREF _Toc319487368 \h </w:instrText>
      </w:r>
      <w:r w:rsidR="00442B7E">
        <w:fldChar w:fldCharType="separate"/>
      </w:r>
      <w:r w:rsidR="007B2EFB">
        <w:t>19</w:t>
      </w:r>
      <w:r w:rsidR="00442B7E">
        <w:fldChar w:fldCharType="end"/>
      </w:r>
    </w:p>
    <w:p w14:paraId="3AC974B7" w14:textId="77777777" w:rsidR="00A274FA" w:rsidRDefault="00A274FA">
      <w:pPr>
        <w:pStyle w:val="TDC4"/>
        <w:rPr>
          <w:rFonts w:asciiTheme="minorHAnsi" w:eastAsiaTheme="minorEastAsia" w:hAnsiTheme="minorHAnsi" w:cstheme="minorBidi"/>
          <w:b w:val="0"/>
          <w:caps w:val="0"/>
          <w:sz w:val="22"/>
          <w:szCs w:val="22"/>
        </w:rPr>
      </w:pPr>
      <w:r w:rsidRPr="00335322">
        <w:t>4.8.4.2 IMPLICANCIAS</w:t>
      </w:r>
      <w:r>
        <w:tab/>
      </w:r>
      <w:r w:rsidR="00442B7E">
        <w:fldChar w:fldCharType="begin"/>
      </w:r>
      <w:r>
        <w:instrText xml:space="preserve"> PAGEREF _Toc319487369 \h </w:instrText>
      </w:r>
      <w:r w:rsidR="00442B7E">
        <w:fldChar w:fldCharType="separate"/>
      </w:r>
      <w:r w:rsidR="007B2EFB">
        <w:t>19</w:t>
      </w:r>
      <w:r w:rsidR="00442B7E">
        <w:fldChar w:fldCharType="end"/>
      </w:r>
    </w:p>
    <w:p w14:paraId="5D8F5A6F" w14:textId="77777777" w:rsidR="00A274FA" w:rsidRDefault="00A274FA">
      <w:pPr>
        <w:pStyle w:val="TDC3"/>
        <w:rPr>
          <w:rFonts w:asciiTheme="minorHAnsi" w:eastAsiaTheme="minorEastAsia" w:hAnsiTheme="minorHAnsi" w:cstheme="minorBidi"/>
          <w:b w:val="0"/>
          <w:sz w:val="22"/>
          <w:szCs w:val="22"/>
        </w:rPr>
      </w:pPr>
      <w:r w:rsidRPr="00335322">
        <w:t>4.8.5 PROCEDIMIENTO DE IDENTIFICACIÓN DE LAS TRANSFERENCIAS REALIZADAS ENTRE DISTINTOS BANCOS POR CONCEPTO DE CTS A EFECTOS DE DIFERENCIAR LA LIBRE DISPONIBILIDAD</w:t>
      </w:r>
      <w:r>
        <w:tab/>
      </w:r>
      <w:r w:rsidR="00442B7E">
        <w:fldChar w:fldCharType="begin"/>
      </w:r>
      <w:r>
        <w:instrText xml:space="preserve"> PAGEREF _Toc319487370 \h </w:instrText>
      </w:r>
      <w:r w:rsidR="00442B7E">
        <w:fldChar w:fldCharType="separate"/>
      </w:r>
      <w:r w:rsidR="007B2EFB">
        <w:t>20</w:t>
      </w:r>
      <w:r w:rsidR="00442B7E">
        <w:fldChar w:fldCharType="end"/>
      </w:r>
    </w:p>
    <w:p w14:paraId="5F8D38E0" w14:textId="77777777" w:rsidR="00A274FA" w:rsidRDefault="00A274FA">
      <w:pPr>
        <w:pStyle w:val="TDC4"/>
        <w:rPr>
          <w:rFonts w:asciiTheme="minorHAnsi" w:eastAsiaTheme="minorEastAsia" w:hAnsiTheme="minorHAnsi" w:cstheme="minorBidi"/>
          <w:b w:val="0"/>
          <w:caps w:val="0"/>
          <w:sz w:val="22"/>
          <w:szCs w:val="22"/>
        </w:rPr>
      </w:pPr>
      <w:r w:rsidRPr="00335322">
        <w:t>4.8.5.1 OBJETIVO</w:t>
      </w:r>
      <w:r>
        <w:tab/>
      </w:r>
      <w:r w:rsidR="00442B7E">
        <w:fldChar w:fldCharType="begin"/>
      </w:r>
      <w:r>
        <w:instrText xml:space="preserve"> PAGEREF _Toc319487371 \h </w:instrText>
      </w:r>
      <w:r w:rsidR="00442B7E">
        <w:fldChar w:fldCharType="separate"/>
      </w:r>
      <w:r w:rsidR="007B2EFB">
        <w:t>20</w:t>
      </w:r>
      <w:r w:rsidR="00442B7E">
        <w:fldChar w:fldCharType="end"/>
      </w:r>
    </w:p>
    <w:p w14:paraId="47CBE070" w14:textId="77777777" w:rsidR="00A274FA" w:rsidRDefault="00A274FA">
      <w:pPr>
        <w:pStyle w:val="TDC4"/>
        <w:rPr>
          <w:rFonts w:asciiTheme="minorHAnsi" w:eastAsiaTheme="minorEastAsia" w:hAnsiTheme="minorHAnsi" w:cstheme="minorBidi"/>
          <w:b w:val="0"/>
          <w:caps w:val="0"/>
          <w:sz w:val="22"/>
          <w:szCs w:val="22"/>
        </w:rPr>
      </w:pPr>
      <w:r w:rsidRPr="00335322">
        <w:t>4.8.5.2 IMPLICANCIAS</w:t>
      </w:r>
      <w:r>
        <w:tab/>
      </w:r>
      <w:r w:rsidR="00442B7E">
        <w:fldChar w:fldCharType="begin"/>
      </w:r>
      <w:r>
        <w:instrText xml:space="preserve"> PAGEREF _Toc319487372 \h </w:instrText>
      </w:r>
      <w:r w:rsidR="00442B7E">
        <w:fldChar w:fldCharType="separate"/>
      </w:r>
      <w:r w:rsidR="007B2EFB">
        <w:t>20</w:t>
      </w:r>
      <w:r w:rsidR="00442B7E">
        <w:fldChar w:fldCharType="end"/>
      </w:r>
    </w:p>
    <w:p w14:paraId="736DF436" w14:textId="77777777" w:rsidR="00A274FA" w:rsidRDefault="00A274FA">
      <w:pPr>
        <w:pStyle w:val="TDC3"/>
        <w:rPr>
          <w:rFonts w:asciiTheme="minorHAnsi" w:eastAsiaTheme="minorEastAsia" w:hAnsiTheme="minorHAnsi" w:cstheme="minorBidi"/>
          <w:b w:val="0"/>
          <w:sz w:val="22"/>
          <w:szCs w:val="22"/>
        </w:rPr>
      </w:pPr>
      <w:r w:rsidRPr="00335322">
        <w:t>4.8.6 PAGO A PROVEEDORES EN GENERAL. UTILIZACIÓN DEL CAMPO 12 DEL REGISTRO INDIVIDUAL DE PRESENTACIÓN DE TRANSFERENCIAS Y DEVOLUCIONES</w:t>
      </w:r>
      <w:r>
        <w:tab/>
      </w:r>
      <w:r w:rsidR="00442B7E">
        <w:fldChar w:fldCharType="begin"/>
      </w:r>
      <w:r>
        <w:instrText xml:space="preserve"> PAGEREF _Toc319487373 \h </w:instrText>
      </w:r>
      <w:r w:rsidR="00442B7E">
        <w:fldChar w:fldCharType="separate"/>
      </w:r>
      <w:r w:rsidR="007B2EFB">
        <w:t>21</w:t>
      </w:r>
      <w:r w:rsidR="00442B7E">
        <w:fldChar w:fldCharType="end"/>
      </w:r>
    </w:p>
    <w:p w14:paraId="5C3EBF6A" w14:textId="77777777" w:rsidR="00A274FA" w:rsidRDefault="00A274FA">
      <w:pPr>
        <w:pStyle w:val="TDC4"/>
        <w:rPr>
          <w:rFonts w:asciiTheme="minorHAnsi" w:eastAsiaTheme="minorEastAsia" w:hAnsiTheme="minorHAnsi" w:cstheme="minorBidi"/>
          <w:b w:val="0"/>
          <w:caps w:val="0"/>
          <w:sz w:val="22"/>
          <w:szCs w:val="22"/>
        </w:rPr>
      </w:pPr>
      <w:r w:rsidRPr="00335322">
        <w:t>4.8.6.1 OBJETIVO</w:t>
      </w:r>
      <w:r>
        <w:tab/>
      </w:r>
      <w:r w:rsidR="00442B7E">
        <w:fldChar w:fldCharType="begin"/>
      </w:r>
      <w:r>
        <w:instrText xml:space="preserve"> PAGEREF _Toc319487374 \h </w:instrText>
      </w:r>
      <w:r w:rsidR="00442B7E">
        <w:fldChar w:fldCharType="separate"/>
      </w:r>
      <w:r w:rsidR="007B2EFB">
        <w:t>21</w:t>
      </w:r>
      <w:r w:rsidR="00442B7E">
        <w:fldChar w:fldCharType="end"/>
      </w:r>
    </w:p>
    <w:p w14:paraId="6E4232D3" w14:textId="77777777" w:rsidR="00A274FA" w:rsidRDefault="00A274FA">
      <w:pPr>
        <w:pStyle w:val="TDC3"/>
        <w:rPr>
          <w:rFonts w:asciiTheme="minorHAnsi" w:eastAsiaTheme="minorEastAsia" w:hAnsiTheme="minorHAnsi" w:cstheme="minorBidi"/>
          <w:b w:val="0"/>
          <w:sz w:val="22"/>
          <w:szCs w:val="22"/>
        </w:rPr>
      </w:pPr>
      <w:r w:rsidRPr="00335322">
        <w:t>4.8.7 VALIDACIÓN DEL CCI/DOCUMENTO DE IDENTIDAD Y SU CONFORMIDAD  MEDIANTE LA UTILIZACIÓN DEL CAMPO 12 DEL REGISTRO INDIVIDUAL DE PRESENTACIÓN DE TRANSFERENCIAS Y DEVOLUCIONES</w:t>
      </w:r>
      <w:r>
        <w:tab/>
      </w:r>
      <w:r w:rsidR="00442B7E">
        <w:fldChar w:fldCharType="begin"/>
      </w:r>
      <w:r>
        <w:instrText xml:space="preserve"> PAGEREF _Toc319487375 \h </w:instrText>
      </w:r>
      <w:r w:rsidR="00442B7E">
        <w:fldChar w:fldCharType="separate"/>
      </w:r>
      <w:r w:rsidR="007B2EFB">
        <w:t>22</w:t>
      </w:r>
      <w:r w:rsidR="00442B7E">
        <w:fldChar w:fldCharType="end"/>
      </w:r>
    </w:p>
    <w:p w14:paraId="7CA4C960" w14:textId="77777777" w:rsidR="00A274FA" w:rsidRDefault="00A274FA">
      <w:pPr>
        <w:pStyle w:val="TDC4"/>
        <w:rPr>
          <w:rFonts w:asciiTheme="minorHAnsi" w:eastAsiaTheme="minorEastAsia" w:hAnsiTheme="minorHAnsi" w:cstheme="minorBidi"/>
          <w:b w:val="0"/>
          <w:caps w:val="0"/>
          <w:sz w:val="22"/>
          <w:szCs w:val="22"/>
        </w:rPr>
      </w:pPr>
      <w:r w:rsidRPr="00335322">
        <w:t>4.8.7.1 OBJETIVO</w:t>
      </w:r>
      <w:r>
        <w:tab/>
      </w:r>
      <w:r w:rsidR="00442B7E">
        <w:fldChar w:fldCharType="begin"/>
      </w:r>
      <w:r>
        <w:instrText xml:space="preserve"> PAGEREF _Toc319487376 \h </w:instrText>
      </w:r>
      <w:r w:rsidR="00442B7E">
        <w:fldChar w:fldCharType="separate"/>
      </w:r>
      <w:r w:rsidR="007B2EFB">
        <w:t>22</w:t>
      </w:r>
      <w:r w:rsidR="00442B7E">
        <w:fldChar w:fldCharType="end"/>
      </w:r>
    </w:p>
    <w:p w14:paraId="58CE6A79" w14:textId="77777777" w:rsidR="00A274FA" w:rsidRDefault="00A274FA">
      <w:pPr>
        <w:pStyle w:val="TDC4"/>
        <w:rPr>
          <w:rFonts w:asciiTheme="minorHAnsi" w:eastAsiaTheme="minorEastAsia" w:hAnsiTheme="minorHAnsi" w:cstheme="minorBidi"/>
          <w:b w:val="0"/>
          <w:caps w:val="0"/>
          <w:sz w:val="22"/>
          <w:szCs w:val="22"/>
        </w:rPr>
      </w:pPr>
      <w:r w:rsidRPr="00335322">
        <w:t>4.8.7.2 IMPLICANCIAS EN LA VALIDACIÓN DEL CCI/DOI</w:t>
      </w:r>
      <w:r>
        <w:tab/>
      </w:r>
      <w:r w:rsidR="00442B7E">
        <w:fldChar w:fldCharType="begin"/>
      </w:r>
      <w:r>
        <w:instrText xml:space="preserve"> PAGEREF _Toc319487377 \h </w:instrText>
      </w:r>
      <w:r w:rsidR="00442B7E">
        <w:fldChar w:fldCharType="separate"/>
      </w:r>
      <w:r w:rsidR="007B2EFB">
        <w:t>22</w:t>
      </w:r>
      <w:r w:rsidR="00442B7E">
        <w:fldChar w:fldCharType="end"/>
      </w:r>
    </w:p>
    <w:p w14:paraId="01D794E1" w14:textId="77777777" w:rsidR="00A274FA" w:rsidRDefault="00A274FA">
      <w:pPr>
        <w:pStyle w:val="TDC3"/>
        <w:rPr>
          <w:rFonts w:asciiTheme="minorHAnsi" w:eastAsiaTheme="minorEastAsia" w:hAnsiTheme="minorHAnsi" w:cstheme="minorBidi"/>
          <w:b w:val="0"/>
          <w:sz w:val="22"/>
          <w:szCs w:val="22"/>
        </w:rPr>
      </w:pPr>
      <w:r w:rsidRPr="00335322">
        <w:t>4.8.8 NOMBRE DEL CLIENTE ORIGINANTE Y DEL BENEFICIARIO</w:t>
      </w:r>
      <w:r>
        <w:tab/>
      </w:r>
      <w:r w:rsidR="00442B7E">
        <w:fldChar w:fldCharType="begin"/>
      </w:r>
      <w:r>
        <w:instrText xml:space="preserve"> PAGEREF _Toc319487378 \h </w:instrText>
      </w:r>
      <w:r w:rsidR="00442B7E">
        <w:fldChar w:fldCharType="separate"/>
      </w:r>
      <w:r w:rsidR="007B2EFB">
        <w:t>23</w:t>
      </w:r>
      <w:r w:rsidR="00442B7E">
        <w:fldChar w:fldCharType="end"/>
      </w:r>
    </w:p>
    <w:p w14:paraId="467724F3" w14:textId="77777777" w:rsidR="00A274FA" w:rsidRDefault="00A274FA">
      <w:pPr>
        <w:pStyle w:val="TDC4"/>
        <w:rPr>
          <w:rFonts w:asciiTheme="minorHAnsi" w:eastAsiaTheme="minorEastAsia" w:hAnsiTheme="minorHAnsi" w:cstheme="minorBidi"/>
          <w:b w:val="0"/>
          <w:caps w:val="0"/>
          <w:sz w:val="22"/>
          <w:szCs w:val="22"/>
        </w:rPr>
      </w:pPr>
      <w:r w:rsidRPr="00335322">
        <w:t>4.8.8.1 PRECISIONES</w:t>
      </w:r>
      <w:r>
        <w:tab/>
      </w:r>
      <w:r w:rsidR="00442B7E">
        <w:fldChar w:fldCharType="begin"/>
      </w:r>
      <w:r>
        <w:instrText xml:space="preserve"> PAGEREF _Toc319487379 \h </w:instrText>
      </w:r>
      <w:r w:rsidR="00442B7E">
        <w:fldChar w:fldCharType="separate"/>
      </w:r>
      <w:r w:rsidR="007B2EFB">
        <w:t>23</w:t>
      </w:r>
      <w:r w:rsidR="00442B7E">
        <w:fldChar w:fldCharType="end"/>
      </w:r>
    </w:p>
    <w:p w14:paraId="63D1545F" w14:textId="77777777" w:rsidR="00A274FA" w:rsidRDefault="00A274FA">
      <w:pPr>
        <w:pStyle w:val="TDC3"/>
        <w:rPr>
          <w:rFonts w:asciiTheme="minorHAnsi" w:eastAsiaTheme="minorEastAsia" w:hAnsiTheme="minorHAnsi" w:cstheme="minorBidi"/>
          <w:b w:val="0"/>
          <w:sz w:val="22"/>
          <w:szCs w:val="22"/>
        </w:rPr>
      </w:pPr>
      <w:r w:rsidRPr="00335322">
        <w:t>4.8.9 LÍMITES POR TRANSACCIÓN</w:t>
      </w:r>
      <w:r>
        <w:tab/>
      </w:r>
      <w:r w:rsidR="00442B7E">
        <w:fldChar w:fldCharType="begin"/>
      </w:r>
      <w:r>
        <w:instrText xml:space="preserve"> PAGEREF _Toc319487380 \h </w:instrText>
      </w:r>
      <w:r w:rsidR="00442B7E">
        <w:fldChar w:fldCharType="separate"/>
      </w:r>
      <w:r w:rsidR="007B2EFB">
        <w:t>24</w:t>
      </w:r>
      <w:r w:rsidR="00442B7E">
        <w:fldChar w:fldCharType="end"/>
      </w:r>
    </w:p>
    <w:p w14:paraId="709EA609" w14:textId="77777777" w:rsidR="00A274FA" w:rsidRDefault="00A274FA">
      <w:pPr>
        <w:pStyle w:val="TDC3"/>
        <w:rPr>
          <w:rFonts w:asciiTheme="minorHAnsi" w:eastAsiaTheme="minorEastAsia" w:hAnsiTheme="minorHAnsi" w:cstheme="minorBidi"/>
          <w:b w:val="0"/>
          <w:sz w:val="22"/>
          <w:szCs w:val="22"/>
        </w:rPr>
      </w:pPr>
      <w:r w:rsidRPr="00335322">
        <w:t>4.8.10 PLAZOS DE COMPENSACIÓN</w:t>
      </w:r>
      <w:r>
        <w:tab/>
      </w:r>
      <w:r w:rsidR="00442B7E">
        <w:fldChar w:fldCharType="begin"/>
      </w:r>
      <w:r>
        <w:instrText xml:space="preserve"> PAGEREF _Toc319487381 \h </w:instrText>
      </w:r>
      <w:r w:rsidR="00442B7E">
        <w:fldChar w:fldCharType="separate"/>
      </w:r>
      <w:r w:rsidR="007B2EFB">
        <w:t>24</w:t>
      </w:r>
      <w:r w:rsidR="00442B7E">
        <w:fldChar w:fldCharType="end"/>
      </w:r>
    </w:p>
    <w:p w14:paraId="1154AC32" w14:textId="77777777" w:rsidR="00A274FA" w:rsidRDefault="00A274FA">
      <w:pPr>
        <w:pStyle w:val="TDC3"/>
        <w:rPr>
          <w:rFonts w:asciiTheme="minorHAnsi" w:eastAsiaTheme="minorEastAsia" w:hAnsiTheme="minorHAnsi" w:cstheme="minorBidi"/>
          <w:b w:val="0"/>
          <w:sz w:val="22"/>
          <w:szCs w:val="22"/>
        </w:rPr>
      </w:pPr>
      <w:r w:rsidRPr="00335322">
        <w:t>4.8.11 PROCESOS  DE LA CÁMARA DE COMPENSACIÓN ELECTRÓNICA S.A.</w:t>
      </w:r>
      <w:r>
        <w:tab/>
      </w:r>
      <w:r w:rsidR="00442B7E">
        <w:fldChar w:fldCharType="begin"/>
      </w:r>
      <w:r>
        <w:instrText xml:space="preserve"> PAGEREF _Toc319487382 \h </w:instrText>
      </w:r>
      <w:r w:rsidR="00442B7E">
        <w:fldChar w:fldCharType="separate"/>
      </w:r>
      <w:r w:rsidR="007B2EFB">
        <w:t>25</w:t>
      </w:r>
      <w:r w:rsidR="00442B7E">
        <w:fldChar w:fldCharType="end"/>
      </w:r>
    </w:p>
    <w:p w14:paraId="785EB6A1" w14:textId="77777777" w:rsidR="00A274FA" w:rsidRDefault="00A274FA">
      <w:pPr>
        <w:pStyle w:val="TDC3"/>
        <w:rPr>
          <w:rFonts w:asciiTheme="minorHAnsi" w:eastAsiaTheme="minorEastAsia" w:hAnsiTheme="minorHAnsi" w:cstheme="minorBidi"/>
          <w:b w:val="0"/>
          <w:sz w:val="22"/>
          <w:szCs w:val="22"/>
        </w:rPr>
      </w:pPr>
      <w:r w:rsidRPr="00335322">
        <w:t>4.8.12 RECEPCIÓN POR LA ENTIDAD PARTICIPANTE RECEPTORA</w:t>
      </w:r>
      <w:r>
        <w:tab/>
      </w:r>
      <w:r w:rsidR="00442B7E">
        <w:fldChar w:fldCharType="begin"/>
      </w:r>
      <w:r>
        <w:instrText xml:space="preserve"> PAGEREF _Toc319487383 \h </w:instrText>
      </w:r>
      <w:r w:rsidR="00442B7E">
        <w:fldChar w:fldCharType="separate"/>
      </w:r>
      <w:r w:rsidR="007B2EFB">
        <w:t>25</w:t>
      </w:r>
      <w:r w:rsidR="00442B7E">
        <w:fldChar w:fldCharType="end"/>
      </w:r>
    </w:p>
    <w:p w14:paraId="64912EBB" w14:textId="77777777" w:rsidR="00A274FA" w:rsidRDefault="00A274FA">
      <w:pPr>
        <w:pStyle w:val="TDC3"/>
        <w:rPr>
          <w:rFonts w:asciiTheme="minorHAnsi" w:eastAsiaTheme="minorEastAsia" w:hAnsiTheme="minorHAnsi" w:cstheme="minorBidi"/>
          <w:b w:val="0"/>
          <w:sz w:val="22"/>
          <w:szCs w:val="22"/>
        </w:rPr>
      </w:pPr>
      <w:r w:rsidRPr="00335322">
        <w:t>4.8.13 INFORMACIÓN AL CLIENTE CON CUENTA O SIN CUENTA</w:t>
      </w:r>
      <w:r>
        <w:tab/>
      </w:r>
      <w:r w:rsidR="00442B7E">
        <w:fldChar w:fldCharType="begin"/>
      </w:r>
      <w:r>
        <w:instrText xml:space="preserve"> PAGEREF _Toc319487384 \h </w:instrText>
      </w:r>
      <w:r w:rsidR="00442B7E">
        <w:fldChar w:fldCharType="separate"/>
      </w:r>
      <w:r w:rsidR="007B2EFB">
        <w:t>25</w:t>
      </w:r>
      <w:r w:rsidR="00442B7E">
        <w:fldChar w:fldCharType="end"/>
      </w:r>
    </w:p>
    <w:p w14:paraId="30BA99AC" w14:textId="77777777" w:rsidR="00A274FA" w:rsidRDefault="00A274FA">
      <w:pPr>
        <w:pStyle w:val="TDC3"/>
        <w:rPr>
          <w:rFonts w:asciiTheme="minorHAnsi" w:eastAsiaTheme="minorEastAsia" w:hAnsiTheme="minorHAnsi" w:cstheme="minorBidi"/>
          <w:b w:val="0"/>
          <w:sz w:val="22"/>
          <w:szCs w:val="22"/>
        </w:rPr>
      </w:pPr>
      <w:r w:rsidRPr="00335322">
        <w:t>4.8.14 DEVOLUCIONES – DEFINICIÓN</w:t>
      </w:r>
      <w:r>
        <w:tab/>
      </w:r>
      <w:r w:rsidR="00442B7E">
        <w:fldChar w:fldCharType="begin"/>
      </w:r>
      <w:r>
        <w:instrText xml:space="preserve"> PAGEREF _Toc319487385 \h </w:instrText>
      </w:r>
      <w:r w:rsidR="00442B7E">
        <w:fldChar w:fldCharType="separate"/>
      </w:r>
      <w:r w:rsidR="007B2EFB">
        <w:t>25</w:t>
      </w:r>
      <w:r w:rsidR="00442B7E">
        <w:fldChar w:fldCharType="end"/>
      </w:r>
    </w:p>
    <w:p w14:paraId="01A617E1" w14:textId="77777777" w:rsidR="00A274FA" w:rsidRDefault="00A274FA">
      <w:pPr>
        <w:pStyle w:val="TDC4"/>
        <w:rPr>
          <w:rFonts w:asciiTheme="minorHAnsi" w:eastAsiaTheme="minorEastAsia" w:hAnsiTheme="minorHAnsi" w:cstheme="minorBidi"/>
          <w:b w:val="0"/>
          <w:caps w:val="0"/>
          <w:sz w:val="22"/>
          <w:szCs w:val="22"/>
        </w:rPr>
      </w:pPr>
      <w:r w:rsidRPr="00335322">
        <w:t>4.8.14.1 CAUSALES DE DEVOLUCIÓN</w:t>
      </w:r>
      <w:r>
        <w:tab/>
      </w:r>
      <w:r w:rsidR="00442B7E">
        <w:fldChar w:fldCharType="begin"/>
      </w:r>
      <w:r>
        <w:instrText xml:space="preserve"> PAGEREF _Toc319487386 \h </w:instrText>
      </w:r>
      <w:r w:rsidR="00442B7E">
        <w:fldChar w:fldCharType="separate"/>
      </w:r>
      <w:r w:rsidR="007B2EFB">
        <w:t>25</w:t>
      </w:r>
      <w:r w:rsidR="00442B7E">
        <w:fldChar w:fldCharType="end"/>
      </w:r>
    </w:p>
    <w:p w14:paraId="5BEED5A6" w14:textId="77777777" w:rsidR="00A274FA" w:rsidRDefault="00A274FA">
      <w:pPr>
        <w:pStyle w:val="TDC4"/>
        <w:rPr>
          <w:rFonts w:asciiTheme="minorHAnsi" w:eastAsiaTheme="minorEastAsia" w:hAnsiTheme="minorHAnsi" w:cstheme="minorBidi"/>
          <w:b w:val="0"/>
          <w:caps w:val="0"/>
          <w:sz w:val="22"/>
          <w:szCs w:val="22"/>
        </w:rPr>
      </w:pPr>
      <w:r w:rsidRPr="00335322">
        <w:t>4.8.14.2 TRANSMISIÓN DE TRANSFERENCIAS DEVUELTAS</w:t>
      </w:r>
      <w:r>
        <w:tab/>
      </w:r>
      <w:r w:rsidR="00442B7E">
        <w:fldChar w:fldCharType="begin"/>
      </w:r>
      <w:r>
        <w:instrText xml:space="preserve"> PAGEREF _Toc319487388 \h </w:instrText>
      </w:r>
      <w:r w:rsidR="00442B7E">
        <w:fldChar w:fldCharType="separate"/>
      </w:r>
      <w:r w:rsidR="007B2EFB">
        <w:t>26</w:t>
      </w:r>
      <w:r w:rsidR="00442B7E">
        <w:fldChar w:fldCharType="end"/>
      </w:r>
    </w:p>
    <w:p w14:paraId="74872302" w14:textId="77777777" w:rsidR="00A274FA" w:rsidRDefault="00A274FA">
      <w:pPr>
        <w:pStyle w:val="TDC4"/>
        <w:rPr>
          <w:rFonts w:asciiTheme="minorHAnsi" w:eastAsiaTheme="minorEastAsia" w:hAnsiTheme="minorHAnsi" w:cstheme="minorBidi"/>
          <w:b w:val="0"/>
          <w:caps w:val="0"/>
          <w:sz w:val="22"/>
          <w:szCs w:val="22"/>
        </w:rPr>
      </w:pPr>
      <w:r w:rsidRPr="00335322">
        <w:t>4.8.14.3  PROCESOS DE LA CÁMARA DE COMPENSACIÓN ELECTRÓNICA S.A.</w:t>
      </w:r>
      <w:r>
        <w:tab/>
      </w:r>
      <w:r w:rsidR="00442B7E">
        <w:fldChar w:fldCharType="begin"/>
      </w:r>
      <w:r>
        <w:instrText xml:space="preserve"> PAGEREF _Toc319487389 \h </w:instrText>
      </w:r>
      <w:r w:rsidR="00442B7E">
        <w:fldChar w:fldCharType="separate"/>
      </w:r>
      <w:r w:rsidR="007B2EFB">
        <w:t>27</w:t>
      </w:r>
      <w:r w:rsidR="00442B7E">
        <w:fldChar w:fldCharType="end"/>
      </w:r>
    </w:p>
    <w:p w14:paraId="7F5709FF" w14:textId="77777777" w:rsidR="00A274FA" w:rsidRDefault="00A274FA">
      <w:pPr>
        <w:pStyle w:val="TDC4"/>
        <w:rPr>
          <w:rFonts w:asciiTheme="minorHAnsi" w:eastAsiaTheme="minorEastAsia" w:hAnsiTheme="minorHAnsi" w:cstheme="minorBidi"/>
          <w:b w:val="0"/>
          <w:caps w:val="0"/>
          <w:sz w:val="22"/>
          <w:szCs w:val="22"/>
        </w:rPr>
      </w:pPr>
      <w:r w:rsidRPr="00335322">
        <w:t>4.8.14.4 DEVOLUCIÓN A SOLICITUD DE LA ENTIDAD PARTICIPANTE ORIGINANTE</w:t>
      </w:r>
      <w:r>
        <w:tab/>
      </w:r>
      <w:r w:rsidR="00442B7E">
        <w:fldChar w:fldCharType="begin"/>
      </w:r>
      <w:r>
        <w:instrText xml:space="preserve"> PAGEREF _Toc319487390 \h </w:instrText>
      </w:r>
      <w:r w:rsidR="00442B7E">
        <w:fldChar w:fldCharType="separate"/>
      </w:r>
      <w:r w:rsidR="007B2EFB">
        <w:t>27</w:t>
      </w:r>
      <w:r w:rsidR="00442B7E">
        <w:fldChar w:fldCharType="end"/>
      </w:r>
    </w:p>
    <w:p w14:paraId="492768A8" w14:textId="77777777" w:rsidR="00A274FA" w:rsidRDefault="00A274FA">
      <w:pPr>
        <w:pStyle w:val="TDC1"/>
        <w:rPr>
          <w:rFonts w:asciiTheme="minorHAnsi" w:eastAsiaTheme="minorEastAsia" w:hAnsiTheme="minorHAnsi" w:cstheme="minorBidi"/>
          <w:b w:val="0"/>
          <w:caps w:val="0"/>
          <w:sz w:val="22"/>
          <w:szCs w:val="22"/>
        </w:rPr>
      </w:pPr>
      <w:r>
        <w:t>5. LIQUIDACIÓN</w:t>
      </w:r>
      <w:r>
        <w:tab/>
      </w:r>
      <w:r w:rsidR="00442B7E">
        <w:fldChar w:fldCharType="begin"/>
      </w:r>
      <w:r>
        <w:instrText xml:space="preserve"> PAGEREF _Toc319487391 \h </w:instrText>
      </w:r>
      <w:r w:rsidR="00442B7E">
        <w:fldChar w:fldCharType="separate"/>
      </w:r>
      <w:r w:rsidR="007B2EFB">
        <w:t>27</w:t>
      </w:r>
      <w:r w:rsidR="00442B7E">
        <w:fldChar w:fldCharType="end"/>
      </w:r>
    </w:p>
    <w:p w14:paraId="07E6D9F7" w14:textId="77777777" w:rsidR="00A274FA" w:rsidRDefault="00A274FA">
      <w:pPr>
        <w:pStyle w:val="TDC1"/>
        <w:rPr>
          <w:rFonts w:asciiTheme="minorHAnsi" w:eastAsiaTheme="minorEastAsia" w:hAnsiTheme="minorHAnsi" w:cstheme="minorBidi"/>
          <w:b w:val="0"/>
          <w:caps w:val="0"/>
          <w:sz w:val="22"/>
          <w:szCs w:val="22"/>
        </w:rPr>
      </w:pPr>
      <w:r>
        <w:t>6. RETIRO PARCIAL DE TRANSFERENCIAS DE CRÉDITO</w:t>
      </w:r>
      <w:r>
        <w:tab/>
      </w:r>
      <w:r w:rsidR="00442B7E">
        <w:fldChar w:fldCharType="begin"/>
      </w:r>
      <w:r>
        <w:instrText xml:space="preserve"> PAGEREF _Toc319487392 \h </w:instrText>
      </w:r>
      <w:r w:rsidR="00442B7E">
        <w:fldChar w:fldCharType="separate"/>
      </w:r>
      <w:r w:rsidR="007B2EFB">
        <w:t>27</w:t>
      </w:r>
      <w:r w:rsidR="00442B7E">
        <w:fldChar w:fldCharType="end"/>
      </w:r>
    </w:p>
    <w:p w14:paraId="3E447F8B" w14:textId="77777777" w:rsidR="00A274FA" w:rsidRDefault="00A274FA">
      <w:pPr>
        <w:pStyle w:val="TDC2"/>
        <w:rPr>
          <w:rFonts w:asciiTheme="minorHAnsi" w:eastAsiaTheme="minorEastAsia" w:hAnsiTheme="minorHAnsi" w:cstheme="minorBidi"/>
          <w:b w:val="0"/>
          <w:smallCaps w:val="0"/>
          <w:sz w:val="22"/>
          <w:szCs w:val="22"/>
        </w:rPr>
      </w:pPr>
      <w:r>
        <w:t>6.1 SANCIÓN POR RETIRO DE TRANSFERENCIAS DE CRÉDITO</w:t>
      </w:r>
      <w:r>
        <w:tab/>
      </w:r>
      <w:r w:rsidR="00442B7E">
        <w:fldChar w:fldCharType="begin"/>
      </w:r>
      <w:r>
        <w:instrText xml:space="preserve"> PAGEREF _Toc319487393 \h </w:instrText>
      </w:r>
      <w:r w:rsidR="00442B7E">
        <w:fldChar w:fldCharType="separate"/>
      </w:r>
      <w:r w:rsidR="007B2EFB">
        <w:t>28</w:t>
      </w:r>
      <w:r w:rsidR="00442B7E">
        <w:fldChar w:fldCharType="end"/>
      </w:r>
    </w:p>
    <w:p w14:paraId="64DDD4C8" w14:textId="77777777" w:rsidR="00A274FA" w:rsidRDefault="00A274FA">
      <w:pPr>
        <w:pStyle w:val="TDC1"/>
        <w:rPr>
          <w:rFonts w:asciiTheme="minorHAnsi" w:eastAsiaTheme="minorEastAsia" w:hAnsiTheme="minorHAnsi" w:cstheme="minorBidi"/>
          <w:b w:val="0"/>
          <w:caps w:val="0"/>
          <w:sz w:val="22"/>
          <w:szCs w:val="22"/>
        </w:rPr>
      </w:pPr>
      <w:r>
        <w:t>7. ENVÍO DEL RESULTADO DE LA COMPENSACIÓN A LAS ENTIDADES PARTICIPANTES Y AL BCRP</w:t>
      </w:r>
      <w:r>
        <w:tab/>
      </w:r>
      <w:r w:rsidR="00442B7E">
        <w:fldChar w:fldCharType="begin"/>
      </w:r>
      <w:r>
        <w:instrText xml:space="preserve"> PAGEREF _Toc319487394 \h </w:instrText>
      </w:r>
      <w:r w:rsidR="00442B7E">
        <w:fldChar w:fldCharType="separate"/>
      </w:r>
      <w:r w:rsidR="007B2EFB">
        <w:t>28</w:t>
      </w:r>
      <w:r w:rsidR="00442B7E">
        <w:fldChar w:fldCharType="end"/>
      </w:r>
    </w:p>
    <w:p w14:paraId="2D38DBF7" w14:textId="77777777" w:rsidR="00A274FA" w:rsidRDefault="00A274FA">
      <w:pPr>
        <w:pStyle w:val="TDC1"/>
        <w:rPr>
          <w:rFonts w:asciiTheme="minorHAnsi" w:eastAsiaTheme="minorEastAsia" w:hAnsiTheme="minorHAnsi" w:cstheme="minorBidi"/>
          <w:b w:val="0"/>
          <w:caps w:val="0"/>
          <w:sz w:val="22"/>
          <w:szCs w:val="22"/>
        </w:rPr>
      </w:pPr>
      <w:r>
        <w:t>8. CAUSALES DE EXCLUSIÓN DE LA COMPENSACIÓN</w:t>
      </w:r>
      <w:r>
        <w:tab/>
      </w:r>
      <w:r w:rsidR="00442B7E">
        <w:fldChar w:fldCharType="begin"/>
      </w:r>
      <w:r>
        <w:instrText xml:space="preserve"> PAGEREF _Toc319487395 \h </w:instrText>
      </w:r>
      <w:r w:rsidR="00442B7E">
        <w:fldChar w:fldCharType="separate"/>
      </w:r>
      <w:r w:rsidR="007B2EFB">
        <w:t>28</w:t>
      </w:r>
      <w:r w:rsidR="00442B7E">
        <w:fldChar w:fldCharType="end"/>
      </w:r>
    </w:p>
    <w:p w14:paraId="795B6E5D" w14:textId="77777777" w:rsidR="00A274FA" w:rsidRDefault="00A274FA">
      <w:pPr>
        <w:pStyle w:val="TDC2"/>
        <w:rPr>
          <w:rFonts w:asciiTheme="minorHAnsi" w:eastAsiaTheme="minorEastAsia" w:hAnsiTheme="minorHAnsi" w:cstheme="minorBidi"/>
          <w:b w:val="0"/>
          <w:smallCaps w:val="0"/>
          <w:sz w:val="22"/>
          <w:szCs w:val="22"/>
        </w:rPr>
      </w:pPr>
      <w:r>
        <w:t>8.1 DURACIÓN DE LA EXCLUSIÓN DE LA COMPENSACIÓN DE TRANSFERENCIAS DE CRÉDITO</w:t>
      </w:r>
      <w:r>
        <w:tab/>
      </w:r>
      <w:r w:rsidR="00442B7E">
        <w:fldChar w:fldCharType="begin"/>
      </w:r>
      <w:r>
        <w:instrText xml:space="preserve"> PAGEREF _Toc319487396 \h </w:instrText>
      </w:r>
      <w:r w:rsidR="00442B7E">
        <w:fldChar w:fldCharType="separate"/>
      </w:r>
      <w:r w:rsidR="007B2EFB">
        <w:t>28</w:t>
      </w:r>
      <w:r w:rsidR="00442B7E">
        <w:fldChar w:fldCharType="end"/>
      </w:r>
    </w:p>
    <w:p w14:paraId="43A5EB9B" w14:textId="77777777" w:rsidR="00A274FA" w:rsidRDefault="00A274FA">
      <w:pPr>
        <w:pStyle w:val="TDC1"/>
        <w:rPr>
          <w:rFonts w:asciiTheme="minorHAnsi" w:eastAsiaTheme="minorEastAsia" w:hAnsiTheme="minorHAnsi" w:cstheme="minorBidi"/>
          <w:b w:val="0"/>
          <w:caps w:val="0"/>
          <w:sz w:val="22"/>
          <w:szCs w:val="22"/>
        </w:rPr>
      </w:pPr>
      <w:r>
        <w:t>9. PROCEDIMIENTOS ESPECIALES</w:t>
      </w:r>
      <w:r>
        <w:tab/>
      </w:r>
      <w:r w:rsidR="00442B7E">
        <w:fldChar w:fldCharType="begin"/>
      </w:r>
      <w:r>
        <w:instrText xml:space="preserve"> PAGEREF _Toc319487397 \h </w:instrText>
      </w:r>
      <w:r w:rsidR="00442B7E">
        <w:fldChar w:fldCharType="separate"/>
      </w:r>
      <w:r w:rsidR="007B2EFB">
        <w:t>29</w:t>
      </w:r>
      <w:r w:rsidR="00442B7E">
        <w:fldChar w:fldCharType="end"/>
      </w:r>
    </w:p>
    <w:p w14:paraId="4F4C8308" w14:textId="77777777" w:rsidR="00A274FA" w:rsidRDefault="00A274FA">
      <w:pPr>
        <w:pStyle w:val="TDC1"/>
        <w:rPr>
          <w:rFonts w:asciiTheme="minorHAnsi" w:eastAsiaTheme="minorEastAsia" w:hAnsiTheme="minorHAnsi" w:cstheme="minorBidi"/>
          <w:b w:val="0"/>
          <w:caps w:val="0"/>
          <w:sz w:val="22"/>
          <w:szCs w:val="22"/>
        </w:rPr>
      </w:pPr>
      <w:r>
        <w:t>10. PROCESO DE CONFIRMACIÓN DE ABONO EN TRANSFERENCIAS</w:t>
      </w:r>
      <w:r>
        <w:tab/>
      </w:r>
      <w:r w:rsidR="00442B7E">
        <w:fldChar w:fldCharType="begin"/>
      </w:r>
      <w:r>
        <w:instrText xml:space="preserve"> PAGEREF _Toc319487398 \h </w:instrText>
      </w:r>
      <w:r w:rsidR="00442B7E">
        <w:fldChar w:fldCharType="separate"/>
      </w:r>
      <w:r w:rsidR="007B2EFB">
        <w:t>29</w:t>
      </w:r>
      <w:r w:rsidR="00442B7E">
        <w:fldChar w:fldCharType="end"/>
      </w:r>
    </w:p>
    <w:p w14:paraId="454BAF0F" w14:textId="77777777" w:rsidR="00A274FA" w:rsidRDefault="00A274FA">
      <w:pPr>
        <w:pStyle w:val="TDC2"/>
        <w:rPr>
          <w:rFonts w:asciiTheme="minorHAnsi" w:eastAsiaTheme="minorEastAsia" w:hAnsiTheme="minorHAnsi" w:cstheme="minorBidi"/>
          <w:b w:val="0"/>
          <w:smallCaps w:val="0"/>
          <w:sz w:val="22"/>
          <w:szCs w:val="22"/>
        </w:rPr>
      </w:pPr>
      <w:r>
        <w:t>10.1 PROCESO DE CONFIRMACIÓN DE ABONO EN TRANSFERENCIAS DE LA MAÑANA (TRM) E INTERMEDIA (TRI)</w:t>
      </w:r>
      <w:r>
        <w:tab/>
      </w:r>
      <w:r w:rsidR="00442B7E">
        <w:fldChar w:fldCharType="begin"/>
      </w:r>
      <w:r>
        <w:instrText xml:space="preserve"> PAGEREF _Toc319487399 \h </w:instrText>
      </w:r>
      <w:r w:rsidR="00442B7E">
        <w:fldChar w:fldCharType="separate"/>
      </w:r>
      <w:r w:rsidR="007B2EFB">
        <w:t>30</w:t>
      </w:r>
      <w:r w:rsidR="00442B7E">
        <w:fldChar w:fldCharType="end"/>
      </w:r>
    </w:p>
    <w:p w14:paraId="0387B489" w14:textId="77777777" w:rsidR="00A274FA" w:rsidRDefault="00A274FA">
      <w:pPr>
        <w:pStyle w:val="TDC2"/>
        <w:rPr>
          <w:rFonts w:asciiTheme="minorHAnsi" w:eastAsiaTheme="minorEastAsia" w:hAnsiTheme="minorHAnsi" w:cstheme="minorBidi"/>
          <w:b w:val="0"/>
          <w:smallCaps w:val="0"/>
          <w:sz w:val="22"/>
          <w:szCs w:val="22"/>
        </w:rPr>
      </w:pPr>
      <w:r>
        <w:t>10.2 PROCESO DE CONFIRMACIÓN DE ABONO EN TRANSFERENCIAS DE LA TARDE (TRT)</w:t>
      </w:r>
      <w:r>
        <w:tab/>
      </w:r>
      <w:r w:rsidR="00442B7E">
        <w:fldChar w:fldCharType="begin"/>
      </w:r>
      <w:r>
        <w:instrText xml:space="preserve"> PAGEREF _Toc319487400 \h </w:instrText>
      </w:r>
      <w:r w:rsidR="00442B7E">
        <w:fldChar w:fldCharType="separate"/>
      </w:r>
      <w:r w:rsidR="007B2EFB">
        <w:t>30</w:t>
      </w:r>
      <w:r w:rsidR="00442B7E">
        <w:fldChar w:fldCharType="end"/>
      </w:r>
    </w:p>
    <w:p w14:paraId="08259655" w14:textId="77777777" w:rsidR="00A274FA" w:rsidRDefault="00A274FA">
      <w:pPr>
        <w:pStyle w:val="TDC1"/>
        <w:rPr>
          <w:rFonts w:asciiTheme="minorHAnsi" w:eastAsiaTheme="minorEastAsia" w:hAnsiTheme="minorHAnsi" w:cstheme="minorBidi"/>
          <w:b w:val="0"/>
          <w:caps w:val="0"/>
          <w:sz w:val="22"/>
          <w:szCs w:val="22"/>
        </w:rPr>
      </w:pPr>
      <w:r>
        <w:t>11. RESPONSABILIDADES</w:t>
      </w:r>
      <w:r>
        <w:tab/>
      </w:r>
      <w:r w:rsidR="00442B7E">
        <w:fldChar w:fldCharType="begin"/>
      </w:r>
      <w:r>
        <w:instrText xml:space="preserve"> PAGEREF _Toc319487401 \h </w:instrText>
      </w:r>
      <w:r w:rsidR="00442B7E">
        <w:fldChar w:fldCharType="separate"/>
      </w:r>
      <w:r w:rsidR="007B2EFB">
        <w:t>30</w:t>
      </w:r>
      <w:r w:rsidR="00442B7E">
        <w:fldChar w:fldCharType="end"/>
      </w:r>
    </w:p>
    <w:p w14:paraId="2504F4F3" w14:textId="77777777" w:rsidR="00A274FA" w:rsidRDefault="00A274FA">
      <w:pPr>
        <w:pStyle w:val="TDC2"/>
        <w:rPr>
          <w:rFonts w:asciiTheme="minorHAnsi" w:eastAsiaTheme="minorEastAsia" w:hAnsiTheme="minorHAnsi" w:cstheme="minorBidi"/>
          <w:b w:val="0"/>
          <w:smallCaps w:val="0"/>
          <w:sz w:val="22"/>
          <w:szCs w:val="22"/>
        </w:rPr>
      </w:pPr>
      <w:r>
        <w:t>11.1 RESPONSABILIDADES DE LA ENTIDAD PARTICIPANTE ORIGINANTE</w:t>
      </w:r>
      <w:r>
        <w:tab/>
      </w:r>
      <w:r w:rsidR="00442B7E">
        <w:fldChar w:fldCharType="begin"/>
      </w:r>
      <w:r>
        <w:instrText xml:space="preserve"> PAGEREF _Toc319487402 \h </w:instrText>
      </w:r>
      <w:r w:rsidR="00442B7E">
        <w:fldChar w:fldCharType="separate"/>
      </w:r>
      <w:r w:rsidR="007B2EFB">
        <w:t>30</w:t>
      </w:r>
      <w:r w:rsidR="00442B7E">
        <w:fldChar w:fldCharType="end"/>
      </w:r>
    </w:p>
    <w:p w14:paraId="4A35DF59" w14:textId="77777777" w:rsidR="00A274FA" w:rsidRDefault="00A274FA">
      <w:pPr>
        <w:pStyle w:val="TDC2"/>
        <w:rPr>
          <w:rFonts w:asciiTheme="minorHAnsi" w:eastAsiaTheme="minorEastAsia" w:hAnsiTheme="minorHAnsi" w:cstheme="minorBidi"/>
          <w:b w:val="0"/>
          <w:smallCaps w:val="0"/>
          <w:sz w:val="22"/>
          <w:szCs w:val="22"/>
        </w:rPr>
      </w:pPr>
      <w:r>
        <w:t>11.2 RESPONSABILIDADES DE LA CÁMARA DE COMPENSACIÓN ELECTRÓNICA S.A.</w:t>
      </w:r>
      <w:r>
        <w:tab/>
      </w:r>
      <w:r w:rsidR="00442B7E">
        <w:fldChar w:fldCharType="begin"/>
      </w:r>
      <w:r>
        <w:instrText xml:space="preserve"> PAGEREF _Toc319487403 \h </w:instrText>
      </w:r>
      <w:r w:rsidR="00442B7E">
        <w:fldChar w:fldCharType="separate"/>
      </w:r>
      <w:r w:rsidR="007B2EFB">
        <w:t>31</w:t>
      </w:r>
      <w:r w:rsidR="00442B7E">
        <w:fldChar w:fldCharType="end"/>
      </w:r>
    </w:p>
    <w:p w14:paraId="0FC647B4" w14:textId="77777777" w:rsidR="00A274FA" w:rsidRDefault="00A274FA">
      <w:pPr>
        <w:pStyle w:val="TDC2"/>
        <w:rPr>
          <w:rFonts w:asciiTheme="minorHAnsi" w:eastAsiaTheme="minorEastAsia" w:hAnsiTheme="minorHAnsi" w:cstheme="minorBidi"/>
          <w:b w:val="0"/>
          <w:smallCaps w:val="0"/>
          <w:sz w:val="22"/>
          <w:szCs w:val="22"/>
        </w:rPr>
      </w:pPr>
      <w:r>
        <w:t>11.3 RESPONSABILIDADES DE LA ENTIDAD PARTICIPANTE RECEPTORA</w:t>
      </w:r>
      <w:r>
        <w:tab/>
      </w:r>
      <w:r w:rsidR="00442B7E">
        <w:fldChar w:fldCharType="begin"/>
      </w:r>
      <w:r>
        <w:instrText xml:space="preserve"> PAGEREF _Toc319487404 \h </w:instrText>
      </w:r>
      <w:r w:rsidR="00442B7E">
        <w:fldChar w:fldCharType="separate"/>
      </w:r>
      <w:r w:rsidR="007B2EFB">
        <w:t>32</w:t>
      </w:r>
      <w:r w:rsidR="00442B7E">
        <w:fldChar w:fldCharType="end"/>
      </w:r>
    </w:p>
    <w:p w14:paraId="44B98D39" w14:textId="77777777" w:rsidR="00A274FA" w:rsidRDefault="00A274FA">
      <w:pPr>
        <w:pStyle w:val="TDC1"/>
        <w:rPr>
          <w:rFonts w:asciiTheme="minorHAnsi" w:eastAsiaTheme="minorEastAsia" w:hAnsiTheme="minorHAnsi" w:cstheme="minorBidi"/>
          <w:b w:val="0"/>
          <w:caps w:val="0"/>
          <w:sz w:val="22"/>
          <w:szCs w:val="22"/>
        </w:rPr>
      </w:pPr>
      <w:r>
        <w:t>12.  CONTROLES A REALIZAR</w:t>
      </w:r>
      <w:r>
        <w:tab/>
      </w:r>
      <w:r w:rsidR="00442B7E">
        <w:fldChar w:fldCharType="begin"/>
      </w:r>
      <w:r>
        <w:instrText xml:space="preserve"> PAGEREF _Toc319487405 \h </w:instrText>
      </w:r>
      <w:r w:rsidR="00442B7E">
        <w:fldChar w:fldCharType="separate"/>
      </w:r>
      <w:r w:rsidR="007B2EFB">
        <w:t>32</w:t>
      </w:r>
      <w:r w:rsidR="00442B7E">
        <w:fldChar w:fldCharType="end"/>
      </w:r>
    </w:p>
    <w:p w14:paraId="1D6B8C77" w14:textId="77777777" w:rsidR="00A274FA" w:rsidRDefault="00A274FA">
      <w:pPr>
        <w:pStyle w:val="TDC2"/>
        <w:rPr>
          <w:rFonts w:asciiTheme="minorHAnsi" w:eastAsiaTheme="minorEastAsia" w:hAnsiTheme="minorHAnsi" w:cstheme="minorBidi"/>
          <w:b w:val="0"/>
          <w:smallCaps w:val="0"/>
          <w:sz w:val="22"/>
          <w:szCs w:val="22"/>
        </w:rPr>
      </w:pPr>
      <w:r>
        <w:t>12.1 CONTROLES A EFECTUAR POR LA CÁMARA DE COMPENSACIÓN ELECTRÓNICA S.A.</w:t>
      </w:r>
      <w:r>
        <w:tab/>
      </w:r>
      <w:r w:rsidR="00442B7E">
        <w:fldChar w:fldCharType="begin"/>
      </w:r>
      <w:r>
        <w:instrText xml:space="preserve"> PAGEREF _Toc319487406 \h </w:instrText>
      </w:r>
      <w:r w:rsidR="00442B7E">
        <w:fldChar w:fldCharType="separate"/>
      </w:r>
      <w:r w:rsidR="007B2EFB">
        <w:t>32</w:t>
      </w:r>
      <w:r w:rsidR="00442B7E">
        <w:fldChar w:fldCharType="end"/>
      </w:r>
    </w:p>
    <w:p w14:paraId="41F87305" w14:textId="77777777" w:rsidR="00A274FA" w:rsidRDefault="00A274FA">
      <w:pPr>
        <w:pStyle w:val="TDC3"/>
        <w:rPr>
          <w:rFonts w:asciiTheme="minorHAnsi" w:eastAsiaTheme="minorEastAsia" w:hAnsiTheme="minorHAnsi" w:cstheme="minorBidi"/>
          <w:b w:val="0"/>
          <w:sz w:val="22"/>
          <w:szCs w:val="22"/>
        </w:rPr>
      </w:pPr>
      <w:r w:rsidRPr="00335322">
        <w:t>12.1.1 CONTROLES BÁSICOS</w:t>
      </w:r>
      <w:r>
        <w:tab/>
      </w:r>
      <w:r w:rsidR="00442B7E">
        <w:fldChar w:fldCharType="begin"/>
      </w:r>
      <w:r>
        <w:instrText xml:space="preserve"> PAGEREF _Toc319487407 \h </w:instrText>
      </w:r>
      <w:r w:rsidR="00442B7E">
        <w:fldChar w:fldCharType="separate"/>
      </w:r>
      <w:r w:rsidR="007B2EFB">
        <w:t>32</w:t>
      </w:r>
      <w:r w:rsidR="00442B7E">
        <w:fldChar w:fldCharType="end"/>
      </w:r>
    </w:p>
    <w:p w14:paraId="73614CB9" w14:textId="77777777" w:rsidR="00A274FA" w:rsidRDefault="00A274FA">
      <w:pPr>
        <w:pStyle w:val="TDC3"/>
        <w:rPr>
          <w:rFonts w:asciiTheme="minorHAnsi" w:eastAsiaTheme="minorEastAsia" w:hAnsiTheme="minorHAnsi" w:cstheme="minorBidi"/>
          <w:b w:val="0"/>
          <w:sz w:val="22"/>
          <w:szCs w:val="22"/>
        </w:rPr>
      </w:pPr>
      <w:r w:rsidRPr="00335322">
        <w:t>12.1.2 CONTROLES PARTICULARES</w:t>
      </w:r>
      <w:r>
        <w:tab/>
      </w:r>
      <w:r w:rsidR="00442B7E">
        <w:fldChar w:fldCharType="begin"/>
      </w:r>
      <w:r>
        <w:instrText xml:space="preserve"> PAGEREF _Toc319487408 \h </w:instrText>
      </w:r>
      <w:r w:rsidR="00442B7E">
        <w:fldChar w:fldCharType="separate"/>
      </w:r>
      <w:r w:rsidR="007B2EFB">
        <w:t>32</w:t>
      </w:r>
      <w:r w:rsidR="00442B7E">
        <w:fldChar w:fldCharType="end"/>
      </w:r>
    </w:p>
    <w:p w14:paraId="76C9411A" w14:textId="77777777" w:rsidR="00A274FA" w:rsidRDefault="00A274FA">
      <w:pPr>
        <w:pStyle w:val="TDC2"/>
        <w:rPr>
          <w:rFonts w:asciiTheme="minorHAnsi" w:eastAsiaTheme="minorEastAsia" w:hAnsiTheme="minorHAnsi" w:cstheme="minorBidi"/>
          <w:b w:val="0"/>
          <w:smallCaps w:val="0"/>
          <w:sz w:val="22"/>
          <w:szCs w:val="22"/>
        </w:rPr>
      </w:pPr>
      <w:r>
        <w:t>12.2 CONTROLES A EFECTUAR POR LAS ENTIDADES PARTICIPANTES</w:t>
      </w:r>
      <w:r>
        <w:tab/>
      </w:r>
      <w:r w:rsidR="00442B7E">
        <w:fldChar w:fldCharType="begin"/>
      </w:r>
      <w:r>
        <w:instrText xml:space="preserve"> PAGEREF _Toc319487409 \h </w:instrText>
      </w:r>
      <w:r w:rsidR="00442B7E">
        <w:fldChar w:fldCharType="separate"/>
      </w:r>
      <w:r w:rsidR="007B2EFB">
        <w:t>33</w:t>
      </w:r>
      <w:r w:rsidR="00442B7E">
        <w:fldChar w:fldCharType="end"/>
      </w:r>
    </w:p>
    <w:p w14:paraId="21D371DE" w14:textId="77777777" w:rsidR="00A274FA" w:rsidRDefault="00A274FA">
      <w:pPr>
        <w:pStyle w:val="TDC3"/>
        <w:rPr>
          <w:rFonts w:asciiTheme="minorHAnsi" w:eastAsiaTheme="minorEastAsia" w:hAnsiTheme="minorHAnsi" w:cstheme="minorBidi"/>
          <w:b w:val="0"/>
          <w:sz w:val="22"/>
          <w:szCs w:val="22"/>
        </w:rPr>
      </w:pPr>
      <w:r w:rsidRPr="00335322">
        <w:t>12.2.1 ENTIDADES QUE RECIBEN INFORMACIÓN ELECTRÓNICA</w:t>
      </w:r>
      <w:r>
        <w:tab/>
      </w:r>
      <w:r w:rsidR="00442B7E">
        <w:fldChar w:fldCharType="begin"/>
      </w:r>
      <w:r>
        <w:instrText xml:space="preserve"> PAGEREF _Toc319487410 \h </w:instrText>
      </w:r>
      <w:r w:rsidR="00442B7E">
        <w:fldChar w:fldCharType="separate"/>
      </w:r>
      <w:r w:rsidR="007B2EFB">
        <w:t>33</w:t>
      </w:r>
      <w:r w:rsidR="00442B7E">
        <w:fldChar w:fldCharType="end"/>
      </w:r>
    </w:p>
    <w:p w14:paraId="47C40905" w14:textId="77777777" w:rsidR="00A274FA" w:rsidRDefault="00A274FA">
      <w:pPr>
        <w:pStyle w:val="TDC4"/>
        <w:rPr>
          <w:rFonts w:asciiTheme="minorHAnsi" w:eastAsiaTheme="minorEastAsia" w:hAnsiTheme="minorHAnsi" w:cstheme="minorBidi"/>
          <w:b w:val="0"/>
          <w:caps w:val="0"/>
          <w:sz w:val="22"/>
          <w:szCs w:val="22"/>
        </w:rPr>
      </w:pPr>
      <w:r w:rsidRPr="00335322">
        <w:t>12.2.1.1 CONTROLES BÁSICOS</w:t>
      </w:r>
      <w:r>
        <w:tab/>
      </w:r>
      <w:r w:rsidR="00442B7E">
        <w:fldChar w:fldCharType="begin"/>
      </w:r>
      <w:r>
        <w:instrText xml:space="preserve"> PAGEREF _Toc319487411 \h </w:instrText>
      </w:r>
      <w:r w:rsidR="00442B7E">
        <w:fldChar w:fldCharType="separate"/>
      </w:r>
      <w:r w:rsidR="007B2EFB">
        <w:t>33</w:t>
      </w:r>
      <w:r w:rsidR="00442B7E">
        <w:fldChar w:fldCharType="end"/>
      </w:r>
    </w:p>
    <w:p w14:paraId="469AE792" w14:textId="77777777" w:rsidR="00A274FA" w:rsidRDefault="00A274FA">
      <w:pPr>
        <w:pStyle w:val="TDC4"/>
        <w:rPr>
          <w:rFonts w:asciiTheme="minorHAnsi" w:eastAsiaTheme="minorEastAsia" w:hAnsiTheme="minorHAnsi" w:cstheme="minorBidi"/>
          <w:b w:val="0"/>
          <w:caps w:val="0"/>
          <w:sz w:val="22"/>
          <w:szCs w:val="22"/>
        </w:rPr>
      </w:pPr>
      <w:r w:rsidRPr="00335322">
        <w:t>12.2.1.2 CONTROLES PARTICULARES</w:t>
      </w:r>
      <w:r>
        <w:tab/>
      </w:r>
      <w:r w:rsidR="00442B7E">
        <w:fldChar w:fldCharType="begin"/>
      </w:r>
      <w:r>
        <w:instrText xml:space="preserve"> PAGEREF _Toc319487412 \h </w:instrText>
      </w:r>
      <w:r w:rsidR="00442B7E">
        <w:fldChar w:fldCharType="separate"/>
      </w:r>
      <w:r w:rsidR="007B2EFB">
        <w:t>33</w:t>
      </w:r>
      <w:r w:rsidR="00442B7E">
        <w:fldChar w:fldCharType="end"/>
      </w:r>
    </w:p>
    <w:p w14:paraId="3FB2B550" w14:textId="77777777" w:rsidR="00A274FA" w:rsidRDefault="00A274FA">
      <w:pPr>
        <w:pStyle w:val="TDC3"/>
        <w:rPr>
          <w:rFonts w:asciiTheme="minorHAnsi" w:eastAsiaTheme="minorEastAsia" w:hAnsiTheme="minorHAnsi" w:cstheme="minorBidi"/>
          <w:b w:val="0"/>
          <w:sz w:val="22"/>
          <w:szCs w:val="22"/>
        </w:rPr>
      </w:pPr>
      <w:r w:rsidRPr="00335322">
        <w:lastRenderedPageBreak/>
        <w:t>12.2.2 ENTIDADES QUE ENVÍAN INFORMACIÓN ELECTRÓNICA</w:t>
      </w:r>
      <w:r>
        <w:tab/>
      </w:r>
      <w:r w:rsidR="00442B7E">
        <w:fldChar w:fldCharType="begin"/>
      </w:r>
      <w:r>
        <w:instrText xml:space="preserve"> PAGEREF _Toc319487413 \h </w:instrText>
      </w:r>
      <w:r w:rsidR="00442B7E">
        <w:fldChar w:fldCharType="separate"/>
      </w:r>
      <w:r w:rsidR="007B2EFB">
        <w:t>33</w:t>
      </w:r>
      <w:r w:rsidR="00442B7E">
        <w:fldChar w:fldCharType="end"/>
      </w:r>
    </w:p>
    <w:p w14:paraId="45E29FC5" w14:textId="77777777" w:rsidR="00A274FA" w:rsidRDefault="00A274FA">
      <w:pPr>
        <w:pStyle w:val="TDC1"/>
        <w:rPr>
          <w:rFonts w:asciiTheme="minorHAnsi" w:eastAsiaTheme="minorEastAsia" w:hAnsiTheme="minorHAnsi" w:cstheme="minorBidi"/>
          <w:b w:val="0"/>
          <w:caps w:val="0"/>
          <w:sz w:val="22"/>
          <w:szCs w:val="22"/>
        </w:rPr>
      </w:pPr>
      <w:r>
        <w:t>13. VALIDACIONES</w:t>
      </w:r>
      <w:r>
        <w:tab/>
      </w:r>
      <w:r w:rsidR="00442B7E">
        <w:fldChar w:fldCharType="begin"/>
      </w:r>
      <w:r>
        <w:instrText xml:space="preserve"> PAGEREF _Toc319487414 \h </w:instrText>
      </w:r>
      <w:r w:rsidR="00442B7E">
        <w:fldChar w:fldCharType="separate"/>
      </w:r>
      <w:r w:rsidR="007B2EFB">
        <w:t>33</w:t>
      </w:r>
      <w:r w:rsidR="00442B7E">
        <w:fldChar w:fldCharType="end"/>
      </w:r>
    </w:p>
    <w:p w14:paraId="22181D03" w14:textId="77777777" w:rsidR="00A274FA" w:rsidRDefault="00A274FA">
      <w:pPr>
        <w:pStyle w:val="TDC2"/>
        <w:rPr>
          <w:rFonts w:asciiTheme="minorHAnsi" w:eastAsiaTheme="minorEastAsia" w:hAnsiTheme="minorHAnsi" w:cstheme="minorBidi"/>
          <w:b w:val="0"/>
          <w:smallCaps w:val="0"/>
          <w:sz w:val="22"/>
          <w:szCs w:val="22"/>
        </w:rPr>
      </w:pPr>
      <w:r>
        <w:t>13.1 VALIDACIONES ANTES DEL ENVÍO DEL ARCHIVO A LA CÁMARA DE COMPENSACIÓN ELECTRÓNICA S.A.</w:t>
      </w:r>
      <w:r>
        <w:tab/>
      </w:r>
      <w:r w:rsidR="00442B7E">
        <w:fldChar w:fldCharType="begin"/>
      </w:r>
      <w:r>
        <w:instrText xml:space="preserve"> PAGEREF _Toc319487415 \h </w:instrText>
      </w:r>
      <w:r w:rsidR="00442B7E">
        <w:fldChar w:fldCharType="separate"/>
      </w:r>
      <w:r w:rsidR="007B2EFB">
        <w:t>33</w:t>
      </w:r>
      <w:r w:rsidR="00442B7E">
        <w:fldChar w:fldCharType="end"/>
      </w:r>
    </w:p>
    <w:p w14:paraId="121DCAC5" w14:textId="77777777" w:rsidR="00A274FA" w:rsidRDefault="00A274FA">
      <w:pPr>
        <w:pStyle w:val="TDC2"/>
        <w:rPr>
          <w:rFonts w:asciiTheme="minorHAnsi" w:eastAsiaTheme="minorEastAsia" w:hAnsiTheme="minorHAnsi" w:cstheme="minorBidi"/>
          <w:b w:val="0"/>
          <w:smallCaps w:val="0"/>
          <w:sz w:val="22"/>
          <w:szCs w:val="22"/>
        </w:rPr>
      </w:pPr>
      <w:r>
        <w:t>13.2 VALIDACIONES LUEGO DE LA RECEPCIÓN DE ARCHIVOS DE LA CÁMARA DE COMPENSACIÓN ELECTRÓNICA S.A.</w:t>
      </w:r>
      <w:r>
        <w:tab/>
      </w:r>
      <w:r w:rsidR="00442B7E">
        <w:fldChar w:fldCharType="begin"/>
      </w:r>
      <w:r>
        <w:instrText xml:space="preserve"> PAGEREF _Toc319487416 \h </w:instrText>
      </w:r>
      <w:r w:rsidR="00442B7E">
        <w:fldChar w:fldCharType="separate"/>
      </w:r>
      <w:r w:rsidR="007B2EFB">
        <w:t>35</w:t>
      </w:r>
      <w:r w:rsidR="00442B7E">
        <w:fldChar w:fldCharType="end"/>
      </w:r>
    </w:p>
    <w:p w14:paraId="1BF89068" w14:textId="77777777" w:rsidR="00A274FA" w:rsidRDefault="00A274FA">
      <w:pPr>
        <w:pStyle w:val="TDC2"/>
        <w:rPr>
          <w:rFonts w:asciiTheme="minorHAnsi" w:eastAsiaTheme="minorEastAsia" w:hAnsiTheme="minorHAnsi" w:cstheme="minorBidi"/>
          <w:b w:val="0"/>
          <w:smallCaps w:val="0"/>
          <w:sz w:val="22"/>
          <w:szCs w:val="22"/>
        </w:rPr>
      </w:pPr>
      <w:r>
        <w:t>13.3 VALIDACIONES EN LA CÁMARA DE COMPENSACIÓN ELECTRÓNICA S.A.</w:t>
      </w:r>
      <w:r>
        <w:tab/>
      </w:r>
      <w:r w:rsidR="00442B7E">
        <w:fldChar w:fldCharType="begin"/>
      </w:r>
      <w:r>
        <w:instrText xml:space="preserve"> PAGEREF _Toc319487417 \h </w:instrText>
      </w:r>
      <w:r w:rsidR="00442B7E">
        <w:fldChar w:fldCharType="separate"/>
      </w:r>
      <w:r w:rsidR="007B2EFB">
        <w:t>35</w:t>
      </w:r>
      <w:r w:rsidR="00442B7E">
        <w:fldChar w:fldCharType="end"/>
      </w:r>
    </w:p>
    <w:p w14:paraId="29C89909" w14:textId="77777777" w:rsidR="00A274FA" w:rsidRDefault="00A274FA">
      <w:pPr>
        <w:pStyle w:val="TDC3"/>
        <w:tabs>
          <w:tab w:val="left" w:pos="1560"/>
        </w:tabs>
        <w:rPr>
          <w:rFonts w:asciiTheme="minorHAnsi" w:eastAsiaTheme="minorEastAsia" w:hAnsiTheme="minorHAnsi" w:cstheme="minorBidi"/>
          <w:b w:val="0"/>
          <w:sz w:val="22"/>
          <w:szCs w:val="22"/>
        </w:rPr>
      </w:pPr>
      <w:r w:rsidRPr="00335322">
        <w:rPr>
          <w:snapToGrid w:val="0"/>
        </w:rPr>
        <w:t>13.3.1</w:t>
      </w:r>
      <w:r>
        <w:rPr>
          <w:rFonts w:asciiTheme="minorHAnsi" w:eastAsiaTheme="minorEastAsia" w:hAnsiTheme="minorHAnsi" w:cstheme="minorBidi"/>
          <w:b w:val="0"/>
          <w:sz w:val="22"/>
          <w:szCs w:val="22"/>
        </w:rPr>
        <w:t xml:space="preserve"> </w:t>
      </w:r>
      <w:r w:rsidRPr="00335322">
        <w:rPr>
          <w:snapToGrid w:val="0"/>
        </w:rPr>
        <w:t>CONTROLES BÁSICOS QUE ORIGINAN RECHAZOS TOTALES</w:t>
      </w:r>
      <w:r>
        <w:tab/>
      </w:r>
      <w:r w:rsidR="00442B7E">
        <w:fldChar w:fldCharType="begin"/>
      </w:r>
      <w:r>
        <w:instrText xml:space="preserve"> PAGEREF _Toc319487418 \h </w:instrText>
      </w:r>
      <w:r w:rsidR="00442B7E">
        <w:fldChar w:fldCharType="separate"/>
      </w:r>
      <w:r w:rsidR="007B2EFB">
        <w:t>35</w:t>
      </w:r>
      <w:r w:rsidR="00442B7E">
        <w:fldChar w:fldCharType="end"/>
      </w:r>
    </w:p>
    <w:p w14:paraId="0FA3AB0A" w14:textId="77777777" w:rsidR="00A274FA" w:rsidRDefault="00A274FA">
      <w:pPr>
        <w:pStyle w:val="TDC3"/>
        <w:tabs>
          <w:tab w:val="left" w:pos="1560"/>
        </w:tabs>
        <w:rPr>
          <w:rFonts w:asciiTheme="minorHAnsi" w:eastAsiaTheme="minorEastAsia" w:hAnsiTheme="minorHAnsi" w:cstheme="minorBidi"/>
          <w:b w:val="0"/>
          <w:sz w:val="22"/>
          <w:szCs w:val="22"/>
        </w:rPr>
      </w:pPr>
      <w:r w:rsidRPr="00335322">
        <w:rPr>
          <w:snapToGrid w:val="0"/>
        </w:rPr>
        <w:t>13.3.2</w:t>
      </w:r>
      <w:r>
        <w:rPr>
          <w:rFonts w:asciiTheme="minorHAnsi" w:eastAsiaTheme="minorEastAsia" w:hAnsiTheme="minorHAnsi" w:cstheme="minorBidi"/>
          <w:b w:val="0"/>
          <w:sz w:val="22"/>
          <w:szCs w:val="22"/>
        </w:rPr>
        <w:t xml:space="preserve"> </w:t>
      </w:r>
      <w:r w:rsidRPr="00335322">
        <w:rPr>
          <w:snapToGrid w:val="0"/>
        </w:rPr>
        <w:t>CONTROLES BÁSICOS QUE ORIGINAN RECHAZOS PARCIALES</w:t>
      </w:r>
      <w:r>
        <w:tab/>
      </w:r>
      <w:r w:rsidR="00442B7E">
        <w:fldChar w:fldCharType="begin"/>
      </w:r>
      <w:r>
        <w:instrText xml:space="preserve"> PAGEREF _Toc319487419 \h </w:instrText>
      </w:r>
      <w:r w:rsidR="00442B7E">
        <w:fldChar w:fldCharType="separate"/>
      </w:r>
      <w:r w:rsidR="007B2EFB">
        <w:t>36</w:t>
      </w:r>
      <w:r w:rsidR="00442B7E">
        <w:fldChar w:fldCharType="end"/>
      </w:r>
    </w:p>
    <w:p w14:paraId="14E55E06" w14:textId="77777777" w:rsidR="00A274FA" w:rsidRDefault="00A274FA">
      <w:pPr>
        <w:pStyle w:val="TDC1"/>
        <w:rPr>
          <w:rFonts w:asciiTheme="minorHAnsi" w:eastAsiaTheme="minorEastAsia" w:hAnsiTheme="minorHAnsi" w:cstheme="minorBidi"/>
          <w:b w:val="0"/>
          <w:caps w:val="0"/>
          <w:sz w:val="22"/>
          <w:szCs w:val="22"/>
        </w:rPr>
      </w:pPr>
      <w:r>
        <w:t>14.  TRANSACCIONES Y MENSAJES</w:t>
      </w:r>
      <w:r>
        <w:tab/>
      </w:r>
      <w:r w:rsidR="00442B7E">
        <w:fldChar w:fldCharType="begin"/>
      </w:r>
      <w:r>
        <w:instrText xml:space="preserve"> PAGEREF _Toc319487420 \h </w:instrText>
      </w:r>
      <w:r w:rsidR="00442B7E">
        <w:fldChar w:fldCharType="separate"/>
      </w:r>
      <w:r w:rsidR="007B2EFB">
        <w:t>36</w:t>
      </w:r>
      <w:r w:rsidR="00442B7E">
        <w:fldChar w:fldCharType="end"/>
      </w:r>
    </w:p>
    <w:p w14:paraId="3E54D948" w14:textId="77777777" w:rsidR="00A274FA" w:rsidRDefault="00A274FA">
      <w:pPr>
        <w:pStyle w:val="TDC2"/>
        <w:rPr>
          <w:rFonts w:asciiTheme="minorHAnsi" w:eastAsiaTheme="minorEastAsia" w:hAnsiTheme="minorHAnsi" w:cstheme="minorBidi"/>
          <w:b w:val="0"/>
          <w:smallCaps w:val="0"/>
          <w:sz w:val="22"/>
          <w:szCs w:val="22"/>
        </w:rPr>
      </w:pPr>
      <w:r w:rsidRPr="00335322">
        <w:rPr>
          <w:lang w:val="es-PE"/>
        </w:rPr>
        <w:t>14.1 INFORMACION GENERAL</w:t>
      </w:r>
      <w:r>
        <w:tab/>
      </w:r>
      <w:r w:rsidR="00442B7E">
        <w:fldChar w:fldCharType="begin"/>
      </w:r>
      <w:r>
        <w:instrText xml:space="preserve"> PAGEREF _Toc319487421 \h </w:instrText>
      </w:r>
      <w:r w:rsidR="00442B7E">
        <w:fldChar w:fldCharType="separate"/>
      </w:r>
      <w:r w:rsidR="007B2EFB">
        <w:t>36</w:t>
      </w:r>
      <w:r w:rsidR="00442B7E">
        <w:fldChar w:fldCharType="end"/>
      </w:r>
    </w:p>
    <w:p w14:paraId="58207579" w14:textId="77777777" w:rsidR="00A274FA" w:rsidRDefault="00A274FA">
      <w:pPr>
        <w:pStyle w:val="TDC2"/>
        <w:rPr>
          <w:rFonts w:asciiTheme="minorHAnsi" w:eastAsiaTheme="minorEastAsia" w:hAnsiTheme="minorHAnsi" w:cstheme="minorBidi"/>
          <w:b w:val="0"/>
          <w:smallCaps w:val="0"/>
          <w:sz w:val="22"/>
          <w:szCs w:val="22"/>
        </w:rPr>
      </w:pPr>
      <w:r w:rsidRPr="00335322">
        <w:rPr>
          <w:lang w:val="es-PE"/>
        </w:rPr>
        <w:t>14.2 ESTRUCTURA DEL ARCHIVO</w:t>
      </w:r>
      <w:r>
        <w:tab/>
      </w:r>
      <w:r w:rsidR="00442B7E">
        <w:fldChar w:fldCharType="begin"/>
      </w:r>
      <w:r>
        <w:instrText xml:space="preserve"> PAGEREF _Toc319487422 \h </w:instrText>
      </w:r>
      <w:r w:rsidR="00442B7E">
        <w:fldChar w:fldCharType="separate"/>
      </w:r>
      <w:r w:rsidR="007B2EFB">
        <w:t>37</w:t>
      </w:r>
      <w:r w:rsidR="00442B7E">
        <w:fldChar w:fldCharType="end"/>
      </w:r>
    </w:p>
    <w:p w14:paraId="70478662" w14:textId="77777777" w:rsidR="00A274FA" w:rsidRDefault="00A274FA">
      <w:pPr>
        <w:pStyle w:val="TDC3"/>
        <w:tabs>
          <w:tab w:val="left" w:pos="1560"/>
        </w:tabs>
        <w:rPr>
          <w:rFonts w:asciiTheme="minorHAnsi" w:eastAsiaTheme="minorEastAsia" w:hAnsiTheme="minorHAnsi" w:cstheme="minorBidi"/>
          <w:b w:val="0"/>
          <w:sz w:val="22"/>
          <w:szCs w:val="22"/>
        </w:rPr>
      </w:pPr>
      <w:r w:rsidRPr="00335322">
        <w:rPr>
          <w:lang w:val="es-PE"/>
        </w:rPr>
        <w:t>14.2.1</w:t>
      </w:r>
      <w:r>
        <w:rPr>
          <w:rFonts w:asciiTheme="minorHAnsi" w:eastAsiaTheme="minorEastAsia" w:hAnsiTheme="minorHAnsi" w:cstheme="minorBidi"/>
          <w:b w:val="0"/>
          <w:sz w:val="22"/>
          <w:szCs w:val="22"/>
        </w:rPr>
        <w:t xml:space="preserve"> </w:t>
      </w:r>
      <w:r w:rsidRPr="00335322">
        <w:rPr>
          <w:lang w:val="es-PE"/>
        </w:rPr>
        <w:t>CABECERA DE ARCHIVO</w:t>
      </w:r>
      <w:r>
        <w:tab/>
      </w:r>
      <w:r w:rsidR="00442B7E">
        <w:fldChar w:fldCharType="begin"/>
      </w:r>
      <w:r>
        <w:instrText xml:space="preserve"> PAGEREF _Toc319487423 \h </w:instrText>
      </w:r>
      <w:r w:rsidR="00442B7E">
        <w:fldChar w:fldCharType="separate"/>
      </w:r>
      <w:r w:rsidR="007B2EFB">
        <w:t>38</w:t>
      </w:r>
      <w:r w:rsidR="00442B7E">
        <w:fldChar w:fldCharType="end"/>
      </w:r>
    </w:p>
    <w:p w14:paraId="02FB5F3B" w14:textId="77777777" w:rsidR="00A274FA" w:rsidRDefault="00A274FA">
      <w:pPr>
        <w:pStyle w:val="TDC3"/>
        <w:tabs>
          <w:tab w:val="left" w:pos="1560"/>
        </w:tabs>
        <w:rPr>
          <w:rFonts w:asciiTheme="minorHAnsi" w:eastAsiaTheme="minorEastAsia" w:hAnsiTheme="minorHAnsi" w:cstheme="minorBidi"/>
          <w:b w:val="0"/>
          <w:sz w:val="22"/>
          <w:szCs w:val="22"/>
        </w:rPr>
      </w:pPr>
      <w:r w:rsidRPr="00335322">
        <w:rPr>
          <w:lang w:val="es-PE"/>
        </w:rPr>
        <w:t>14.2.2</w:t>
      </w:r>
      <w:r>
        <w:rPr>
          <w:rFonts w:asciiTheme="minorHAnsi" w:eastAsiaTheme="minorEastAsia" w:hAnsiTheme="minorHAnsi" w:cstheme="minorBidi"/>
          <w:b w:val="0"/>
          <w:sz w:val="22"/>
          <w:szCs w:val="22"/>
        </w:rPr>
        <w:t xml:space="preserve"> </w:t>
      </w:r>
      <w:r w:rsidRPr="00335322">
        <w:rPr>
          <w:lang w:val="es-PE"/>
        </w:rPr>
        <w:t>CABECERA DE LOTE</w:t>
      </w:r>
      <w:r>
        <w:tab/>
      </w:r>
      <w:r w:rsidR="00442B7E">
        <w:fldChar w:fldCharType="begin"/>
      </w:r>
      <w:r>
        <w:instrText xml:space="preserve"> PAGEREF _Toc319487424 \h </w:instrText>
      </w:r>
      <w:r w:rsidR="00442B7E">
        <w:fldChar w:fldCharType="separate"/>
      </w:r>
      <w:r w:rsidR="007B2EFB">
        <w:t>38</w:t>
      </w:r>
      <w:r w:rsidR="00442B7E">
        <w:fldChar w:fldCharType="end"/>
      </w:r>
    </w:p>
    <w:p w14:paraId="00811734" w14:textId="77777777" w:rsidR="00A274FA" w:rsidRDefault="00A274FA">
      <w:pPr>
        <w:pStyle w:val="TDC3"/>
        <w:rPr>
          <w:rFonts w:asciiTheme="minorHAnsi" w:eastAsiaTheme="minorEastAsia" w:hAnsiTheme="minorHAnsi" w:cstheme="minorBidi"/>
          <w:b w:val="0"/>
          <w:sz w:val="22"/>
          <w:szCs w:val="22"/>
        </w:rPr>
      </w:pPr>
      <w:r w:rsidRPr="00335322">
        <w:rPr>
          <w:lang w:val="es-PE"/>
        </w:rPr>
        <w:t>14.2.3 REGISTRO INDIVIDUAL DE TRANSACCIONES</w:t>
      </w:r>
      <w:r>
        <w:tab/>
      </w:r>
      <w:r w:rsidR="00442B7E">
        <w:fldChar w:fldCharType="begin"/>
      </w:r>
      <w:r>
        <w:instrText xml:space="preserve"> PAGEREF _Toc319487425 \h </w:instrText>
      </w:r>
      <w:r w:rsidR="00442B7E">
        <w:fldChar w:fldCharType="separate"/>
      </w:r>
      <w:r w:rsidR="007B2EFB">
        <w:t>38</w:t>
      </w:r>
      <w:r w:rsidR="00442B7E">
        <w:fldChar w:fldCharType="end"/>
      </w:r>
    </w:p>
    <w:p w14:paraId="7363E548" w14:textId="77777777" w:rsidR="00A274FA" w:rsidRDefault="00A274FA">
      <w:pPr>
        <w:pStyle w:val="TDC3"/>
        <w:rPr>
          <w:rFonts w:asciiTheme="minorHAnsi" w:eastAsiaTheme="minorEastAsia" w:hAnsiTheme="minorHAnsi" w:cstheme="minorBidi"/>
          <w:b w:val="0"/>
          <w:sz w:val="22"/>
          <w:szCs w:val="22"/>
        </w:rPr>
      </w:pPr>
      <w:r w:rsidRPr="00335322">
        <w:rPr>
          <w:lang w:val="es-PE"/>
        </w:rPr>
        <w:t>14.2.4 REGISTRO ADICIONAL</w:t>
      </w:r>
      <w:r>
        <w:tab/>
      </w:r>
      <w:r w:rsidR="00442B7E">
        <w:fldChar w:fldCharType="begin"/>
      </w:r>
      <w:r>
        <w:instrText xml:space="preserve"> PAGEREF _Toc319487426 \h </w:instrText>
      </w:r>
      <w:r w:rsidR="00442B7E">
        <w:fldChar w:fldCharType="separate"/>
      </w:r>
      <w:r w:rsidR="007B2EFB">
        <w:t>38</w:t>
      </w:r>
      <w:r w:rsidR="00442B7E">
        <w:fldChar w:fldCharType="end"/>
      </w:r>
    </w:p>
    <w:p w14:paraId="5A5FDF41" w14:textId="77777777" w:rsidR="00A274FA" w:rsidRDefault="00A274FA">
      <w:pPr>
        <w:pStyle w:val="TDC3"/>
        <w:rPr>
          <w:rFonts w:asciiTheme="minorHAnsi" w:eastAsiaTheme="minorEastAsia" w:hAnsiTheme="minorHAnsi" w:cstheme="minorBidi"/>
          <w:b w:val="0"/>
          <w:sz w:val="22"/>
          <w:szCs w:val="22"/>
        </w:rPr>
      </w:pPr>
      <w:r w:rsidRPr="00335322">
        <w:rPr>
          <w:lang w:val="es-PE"/>
        </w:rPr>
        <w:t>14.2.5 CONTROL DE FIN DE LOTE</w:t>
      </w:r>
      <w:r>
        <w:tab/>
      </w:r>
      <w:r w:rsidR="00442B7E">
        <w:fldChar w:fldCharType="begin"/>
      </w:r>
      <w:r>
        <w:instrText xml:space="preserve"> PAGEREF _Toc319487427 \h </w:instrText>
      </w:r>
      <w:r w:rsidR="00442B7E">
        <w:fldChar w:fldCharType="separate"/>
      </w:r>
      <w:r w:rsidR="007B2EFB">
        <w:t>38</w:t>
      </w:r>
      <w:r w:rsidR="00442B7E">
        <w:fldChar w:fldCharType="end"/>
      </w:r>
    </w:p>
    <w:p w14:paraId="2B04A133" w14:textId="77777777" w:rsidR="00A274FA" w:rsidRDefault="00A274FA">
      <w:pPr>
        <w:pStyle w:val="TDC3"/>
        <w:rPr>
          <w:rFonts w:asciiTheme="minorHAnsi" w:eastAsiaTheme="minorEastAsia" w:hAnsiTheme="minorHAnsi" w:cstheme="minorBidi"/>
          <w:b w:val="0"/>
          <w:sz w:val="22"/>
          <w:szCs w:val="22"/>
        </w:rPr>
      </w:pPr>
      <w:r w:rsidRPr="00335322">
        <w:rPr>
          <w:lang w:val="es-PE"/>
        </w:rPr>
        <w:t>14.2.6 CONTROL DE FIN DE ARCHIVO</w:t>
      </w:r>
      <w:r>
        <w:tab/>
      </w:r>
      <w:r w:rsidR="00442B7E">
        <w:fldChar w:fldCharType="begin"/>
      </w:r>
      <w:r>
        <w:instrText xml:space="preserve"> PAGEREF _Toc319487428 \h </w:instrText>
      </w:r>
      <w:r w:rsidR="00442B7E">
        <w:fldChar w:fldCharType="separate"/>
      </w:r>
      <w:r w:rsidR="007B2EFB">
        <w:t>38</w:t>
      </w:r>
      <w:r w:rsidR="00442B7E">
        <w:fldChar w:fldCharType="end"/>
      </w:r>
    </w:p>
    <w:p w14:paraId="6BA8DA2C" w14:textId="77777777" w:rsidR="00A274FA" w:rsidRDefault="00A274FA">
      <w:pPr>
        <w:pStyle w:val="TDC2"/>
        <w:rPr>
          <w:rFonts w:asciiTheme="minorHAnsi" w:eastAsiaTheme="minorEastAsia" w:hAnsiTheme="minorHAnsi" w:cstheme="minorBidi"/>
          <w:b w:val="0"/>
          <w:smallCaps w:val="0"/>
          <w:sz w:val="22"/>
          <w:szCs w:val="22"/>
        </w:rPr>
      </w:pPr>
      <w:r>
        <w:t>14.3 ARCHIVO NULO</w:t>
      </w:r>
      <w:r>
        <w:tab/>
      </w:r>
      <w:r w:rsidR="00442B7E">
        <w:fldChar w:fldCharType="begin"/>
      </w:r>
      <w:r>
        <w:instrText xml:space="preserve"> PAGEREF _Toc319487429 \h </w:instrText>
      </w:r>
      <w:r w:rsidR="00442B7E">
        <w:fldChar w:fldCharType="separate"/>
      </w:r>
      <w:r w:rsidR="007B2EFB">
        <w:t>38</w:t>
      </w:r>
      <w:r w:rsidR="00442B7E">
        <w:fldChar w:fldCharType="end"/>
      </w:r>
    </w:p>
    <w:p w14:paraId="47C6B01D" w14:textId="77777777" w:rsidR="00A274FA" w:rsidRDefault="00A274FA">
      <w:pPr>
        <w:pStyle w:val="TDC3"/>
        <w:rPr>
          <w:rFonts w:asciiTheme="minorHAnsi" w:eastAsiaTheme="minorEastAsia" w:hAnsiTheme="minorHAnsi" w:cstheme="minorBidi"/>
          <w:b w:val="0"/>
          <w:sz w:val="22"/>
          <w:szCs w:val="22"/>
        </w:rPr>
      </w:pPr>
      <w:r w:rsidRPr="00335322">
        <w:t>14.3.1 FORMATO DEL ARCHIVO NULO</w:t>
      </w:r>
      <w:r>
        <w:tab/>
      </w:r>
      <w:r w:rsidR="00442B7E">
        <w:fldChar w:fldCharType="begin"/>
      </w:r>
      <w:r>
        <w:instrText xml:space="preserve"> PAGEREF _Toc319487430 \h </w:instrText>
      </w:r>
      <w:r w:rsidR="00442B7E">
        <w:fldChar w:fldCharType="separate"/>
      </w:r>
      <w:r w:rsidR="007B2EFB">
        <w:t>39</w:t>
      </w:r>
      <w:r w:rsidR="00442B7E">
        <w:fldChar w:fldCharType="end"/>
      </w:r>
    </w:p>
    <w:p w14:paraId="2C5F1231" w14:textId="77777777" w:rsidR="00A274FA" w:rsidRDefault="00A274FA">
      <w:pPr>
        <w:pStyle w:val="TDC4"/>
        <w:rPr>
          <w:rFonts w:asciiTheme="minorHAnsi" w:eastAsiaTheme="minorEastAsia" w:hAnsiTheme="minorHAnsi" w:cstheme="minorBidi"/>
          <w:b w:val="0"/>
          <w:caps w:val="0"/>
          <w:sz w:val="22"/>
          <w:szCs w:val="22"/>
        </w:rPr>
      </w:pPr>
      <w:r w:rsidRPr="00335322">
        <w:t>14.3.1.1 CABECERA DE ARCHIVO</w:t>
      </w:r>
      <w:r>
        <w:tab/>
      </w:r>
      <w:r w:rsidR="00442B7E">
        <w:fldChar w:fldCharType="begin"/>
      </w:r>
      <w:r>
        <w:instrText xml:space="preserve"> PAGEREF _Toc319487431 \h </w:instrText>
      </w:r>
      <w:r w:rsidR="00442B7E">
        <w:fldChar w:fldCharType="separate"/>
      </w:r>
      <w:r w:rsidR="007B2EFB">
        <w:t>39</w:t>
      </w:r>
      <w:r w:rsidR="00442B7E">
        <w:fldChar w:fldCharType="end"/>
      </w:r>
    </w:p>
    <w:p w14:paraId="5649AA7B" w14:textId="77777777" w:rsidR="00A274FA" w:rsidRDefault="00A274FA">
      <w:pPr>
        <w:pStyle w:val="TDC4"/>
        <w:rPr>
          <w:rFonts w:asciiTheme="minorHAnsi" w:eastAsiaTheme="minorEastAsia" w:hAnsiTheme="minorHAnsi" w:cstheme="minorBidi"/>
          <w:b w:val="0"/>
          <w:caps w:val="0"/>
          <w:sz w:val="22"/>
          <w:szCs w:val="22"/>
        </w:rPr>
      </w:pPr>
      <w:r w:rsidRPr="00335322">
        <w:t>14.3.1.2 CONTROL DE FIN DE ARCHIVO</w:t>
      </w:r>
      <w:r>
        <w:tab/>
      </w:r>
      <w:r w:rsidR="00442B7E">
        <w:fldChar w:fldCharType="begin"/>
      </w:r>
      <w:r>
        <w:instrText xml:space="preserve"> PAGEREF _Toc319487433 \h </w:instrText>
      </w:r>
      <w:r w:rsidR="00442B7E">
        <w:fldChar w:fldCharType="separate"/>
      </w:r>
      <w:r w:rsidR="007B2EFB">
        <w:t>39</w:t>
      </w:r>
      <w:r w:rsidR="00442B7E">
        <w:fldChar w:fldCharType="end"/>
      </w:r>
    </w:p>
    <w:p w14:paraId="631E11DD" w14:textId="77777777" w:rsidR="00A274FA" w:rsidRDefault="00A274FA">
      <w:pPr>
        <w:pStyle w:val="TDC4"/>
        <w:rPr>
          <w:rFonts w:asciiTheme="minorHAnsi" w:eastAsiaTheme="minorEastAsia" w:hAnsiTheme="minorHAnsi" w:cstheme="minorBidi"/>
          <w:b w:val="0"/>
          <w:caps w:val="0"/>
          <w:sz w:val="22"/>
          <w:szCs w:val="22"/>
        </w:rPr>
      </w:pPr>
      <w:r w:rsidRPr="00335322">
        <w:t>14.3.1.3 EJEMPLO DE ARCHIVO NULO DE NUEVOS SOLES PARA TRANSFERENCIAS DE LA MAÑANA</w:t>
      </w:r>
      <w:r>
        <w:tab/>
      </w:r>
      <w:r w:rsidR="00442B7E">
        <w:fldChar w:fldCharType="begin"/>
      </w:r>
      <w:r>
        <w:instrText xml:space="preserve"> PAGEREF _Toc319487434 \h </w:instrText>
      </w:r>
      <w:r w:rsidR="00442B7E">
        <w:fldChar w:fldCharType="separate"/>
      </w:r>
      <w:r w:rsidR="007B2EFB">
        <w:t>41</w:t>
      </w:r>
      <w:r w:rsidR="00442B7E">
        <w:fldChar w:fldCharType="end"/>
      </w:r>
    </w:p>
    <w:p w14:paraId="13A03BAE" w14:textId="77777777" w:rsidR="00A274FA" w:rsidRDefault="00A274FA">
      <w:pPr>
        <w:pStyle w:val="TDC4"/>
        <w:rPr>
          <w:rFonts w:asciiTheme="minorHAnsi" w:eastAsiaTheme="minorEastAsia" w:hAnsiTheme="minorHAnsi" w:cstheme="minorBidi"/>
          <w:b w:val="0"/>
          <w:caps w:val="0"/>
          <w:sz w:val="22"/>
          <w:szCs w:val="22"/>
        </w:rPr>
      </w:pPr>
      <w:r w:rsidRPr="00335322">
        <w:t>14.3.1.4 FORMATO DEL ARCHIVO DE CONFIRMACIÓN DE UN ARCHIVO NULO</w:t>
      </w:r>
      <w:r>
        <w:tab/>
      </w:r>
      <w:r w:rsidR="00442B7E">
        <w:fldChar w:fldCharType="begin"/>
      </w:r>
      <w:r>
        <w:instrText xml:space="preserve"> PAGEREF _Toc319487435 \h </w:instrText>
      </w:r>
      <w:r w:rsidR="00442B7E">
        <w:fldChar w:fldCharType="separate"/>
      </w:r>
      <w:r w:rsidR="007B2EFB">
        <w:t>41</w:t>
      </w:r>
      <w:r w:rsidR="00442B7E">
        <w:fldChar w:fldCharType="end"/>
      </w:r>
    </w:p>
    <w:p w14:paraId="051E4760" w14:textId="77777777" w:rsidR="00A274FA" w:rsidRDefault="00A274FA">
      <w:pPr>
        <w:pStyle w:val="TDC4"/>
        <w:rPr>
          <w:rFonts w:asciiTheme="minorHAnsi" w:eastAsiaTheme="minorEastAsia" w:hAnsiTheme="minorHAnsi" w:cstheme="minorBidi"/>
          <w:b w:val="0"/>
          <w:caps w:val="0"/>
          <w:sz w:val="22"/>
          <w:szCs w:val="22"/>
        </w:rPr>
      </w:pPr>
      <w:r w:rsidRPr="00335322">
        <w:t>14.3.1.5 EJEMPLO DE UN ARCHIVO DE CONFIRMACIÓN</w:t>
      </w:r>
      <w:r>
        <w:tab/>
      </w:r>
      <w:r w:rsidR="00442B7E">
        <w:fldChar w:fldCharType="begin"/>
      </w:r>
      <w:r>
        <w:instrText xml:space="preserve"> PAGEREF _Toc319487436 \h </w:instrText>
      </w:r>
      <w:r w:rsidR="00442B7E">
        <w:fldChar w:fldCharType="separate"/>
      </w:r>
      <w:r w:rsidR="007B2EFB">
        <w:t>41</w:t>
      </w:r>
      <w:r w:rsidR="00442B7E">
        <w:fldChar w:fldCharType="end"/>
      </w:r>
    </w:p>
    <w:p w14:paraId="75A4D416" w14:textId="77777777" w:rsidR="00A274FA" w:rsidRDefault="00A274FA">
      <w:pPr>
        <w:pStyle w:val="TDC3"/>
        <w:rPr>
          <w:rFonts w:asciiTheme="minorHAnsi" w:eastAsiaTheme="minorEastAsia" w:hAnsiTheme="minorHAnsi" w:cstheme="minorBidi"/>
          <w:b w:val="0"/>
          <w:sz w:val="22"/>
          <w:szCs w:val="22"/>
        </w:rPr>
      </w:pPr>
      <w:r w:rsidRPr="00335322">
        <w:t>14.3.2 VALIDACIONES DE RECEPCIÓN EN LA OPERADORA DE LA CÁMARA DE  COMPENSACIÓN ELECTRÓNICA S.A.</w:t>
      </w:r>
      <w:r>
        <w:tab/>
      </w:r>
      <w:r w:rsidR="00442B7E">
        <w:fldChar w:fldCharType="begin"/>
      </w:r>
      <w:r>
        <w:instrText xml:space="preserve"> PAGEREF _Toc319487437 \h </w:instrText>
      </w:r>
      <w:r w:rsidR="00442B7E">
        <w:fldChar w:fldCharType="separate"/>
      </w:r>
      <w:r w:rsidR="007B2EFB">
        <w:t>41</w:t>
      </w:r>
      <w:r w:rsidR="00442B7E">
        <w:fldChar w:fldCharType="end"/>
      </w:r>
    </w:p>
    <w:p w14:paraId="4F694242" w14:textId="77777777" w:rsidR="00A274FA" w:rsidRDefault="00A274FA">
      <w:pPr>
        <w:pStyle w:val="TDC1"/>
        <w:rPr>
          <w:rFonts w:asciiTheme="minorHAnsi" w:eastAsiaTheme="minorEastAsia" w:hAnsiTheme="minorHAnsi" w:cstheme="minorBidi"/>
          <w:b w:val="0"/>
          <w:caps w:val="0"/>
          <w:sz w:val="22"/>
          <w:szCs w:val="22"/>
        </w:rPr>
      </w:pPr>
      <w:r>
        <w:t>15. ARCHIVO DE CONFIRMACIÓN</w:t>
      </w:r>
      <w:r>
        <w:tab/>
      </w:r>
      <w:r w:rsidR="00442B7E">
        <w:fldChar w:fldCharType="begin"/>
      </w:r>
      <w:r>
        <w:instrText xml:space="preserve"> PAGEREF _Toc319487438 \h </w:instrText>
      </w:r>
      <w:r w:rsidR="00442B7E">
        <w:fldChar w:fldCharType="separate"/>
      </w:r>
      <w:r w:rsidR="007B2EFB">
        <w:t>42</w:t>
      </w:r>
      <w:r w:rsidR="00442B7E">
        <w:fldChar w:fldCharType="end"/>
      </w:r>
    </w:p>
    <w:p w14:paraId="141FB7F8" w14:textId="77777777" w:rsidR="00A274FA" w:rsidRDefault="00A274FA">
      <w:pPr>
        <w:pStyle w:val="TDC1"/>
        <w:rPr>
          <w:rFonts w:asciiTheme="minorHAnsi" w:eastAsiaTheme="minorEastAsia" w:hAnsiTheme="minorHAnsi" w:cstheme="minorBidi"/>
          <w:b w:val="0"/>
          <w:caps w:val="0"/>
          <w:sz w:val="22"/>
          <w:szCs w:val="22"/>
        </w:rPr>
      </w:pPr>
      <w:r>
        <w:t>16.  DISEÑO DE REGISTROS</w:t>
      </w:r>
      <w:r>
        <w:tab/>
      </w:r>
      <w:r w:rsidR="00442B7E">
        <w:fldChar w:fldCharType="begin"/>
      </w:r>
      <w:r>
        <w:instrText xml:space="preserve"> PAGEREF _Toc319487452 \h </w:instrText>
      </w:r>
      <w:r w:rsidR="00442B7E">
        <w:fldChar w:fldCharType="separate"/>
      </w:r>
      <w:r w:rsidR="007B2EFB">
        <w:t>54</w:t>
      </w:r>
      <w:r w:rsidR="00442B7E">
        <w:fldChar w:fldCharType="end"/>
      </w:r>
    </w:p>
    <w:p w14:paraId="1FE15E57" w14:textId="77777777" w:rsidR="00A274FA" w:rsidRDefault="00A274FA">
      <w:pPr>
        <w:pStyle w:val="TDC1"/>
        <w:rPr>
          <w:rFonts w:asciiTheme="minorHAnsi" w:eastAsiaTheme="minorEastAsia" w:hAnsiTheme="minorHAnsi" w:cstheme="minorBidi"/>
          <w:b w:val="0"/>
          <w:caps w:val="0"/>
          <w:sz w:val="22"/>
          <w:szCs w:val="22"/>
        </w:rPr>
      </w:pPr>
      <w:r>
        <w:t>ANEXOS</w:t>
      </w:r>
      <w:r>
        <w:tab/>
      </w:r>
      <w:r w:rsidR="00442B7E">
        <w:fldChar w:fldCharType="begin"/>
      </w:r>
      <w:r>
        <w:instrText xml:space="preserve"> PAGEREF _Toc319487453 \h </w:instrText>
      </w:r>
      <w:r w:rsidR="00442B7E">
        <w:fldChar w:fldCharType="separate"/>
      </w:r>
      <w:r w:rsidR="007B2EFB">
        <w:t>83</w:t>
      </w:r>
      <w:r w:rsidR="00442B7E">
        <w:fldChar w:fldCharType="end"/>
      </w:r>
    </w:p>
    <w:p w14:paraId="23ED00C1" w14:textId="77777777" w:rsidR="00290B42" w:rsidRDefault="00442B7E" w:rsidP="00755D6F">
      <w:pPr>
        <w:pStyle w:val="Ttulo1"/>
      </w:pPr>
      <w:r>
        <w:fldChar w:fldCharType="end"/>
      </w:r>
    </w:p>
    <w:p w14:paraId="5642BB16" w14:textId="77777777" w:rsidR="008A4D29" w:rsidRDefault="008A4D29" w:rsidP="008A4D29"/>
    <w:p w14:paraId="59102610" w14:textId="77777777" w:rsidR="008A4D29" w:rsidRDefault="008A4D29" w:rsidP="008A4D29"/>
    <w:p w14:paraId="5B91234E" w14:textId="77777777" w:rsidR="008A4D29" w:rsidRDefault="008A4D29" w:rsidP="008A4D29"/>
    <w:p w14:paraId="6A044BF6" w14:textId="77777777" w:rsidR="008A4D29" w:rsidRDefault="008A4D29" w:rsidP="008A4D29"/>
    <w:p w14:paraId="41E31A66" w14:textId="77777777" w:rsidR="008A4D29" w:rsidRDefault="008A4D29" w:rsidP="008A4D29"/>
    <w:p w14:paraId="40788276" w14:textId="77777777" w:rsidR="008A4D29" w:rsidRDefault="008A4D29" w:rsidP="008A4D29"/>
    <w:p w14:paraId="6A31C6AD" w14:textId="77777777" w:rsidR="008A4D29" w:rsidRDefault="008A4D29" w:rsidP="008A4D29"/>
    <w:p w14:paraId="129FC493" w14:textId="77777777" w:rsidR="00447B0E" w:rsidRDefault="00447B0E" w:rsidP="008A4D29"/>
    <w:p w14:paraId="1644FA32" w14:textId="77777777" w:rsidR="00447B0E" w:rsidRDefault="00447B0E" w:rsidP="008A4D29"/>
    <w:p w14:paraId="6F3F0BE1" w14:textId="77777777" w:rsidR="00447B0E" w:rsidRDefault="00447B0E" w:rsidP="008A4D29"/>
    <w:p w14:paraId="60B7AE06" w14:textId="77777777" w:rsidR="00447B0E" w:rsidRDefault="00447B0E" w:rsidP="008A4D29"/>
    <w:p w14:paraId="019BFC9E" w14:textId="77777777" w:rsidR="00447B0E" w:rsidRDefault="00447B0E" w:rsidP="008A4D29"/>
    <w:p w14:paraId="5836E41B" w14:textId="77777777" w:rsidR="00447B0E" w:rsidRDefault="00447B0E" w:rsidP="008A4D29"/>
    <w:p w14:paraId="4CD9CE2E" w14:textId="77777777" w:rsidR="00447B0E" w:rsidRDefault="00447B0E" w:rsidP="008A4D29"/>
    <w:p w14:paraId="5AC78F01" w14:textId="77777777" w:rsidR="00447B0E" w:rsidRDefault="00447B0E" w:rsidP="008A4D29"/>
    <w:p w14:paraId="34C60077" w14:textId="77777777" w:rsidR="00447B0E" w:rsidRDefault="00447B0E" w:rsidP="008A4D29"/>
    <w:p w14:paraId="2B0CACAC" w14:textId="77777777" w:rsidR="00447B0E" w:rsidRDefault="00447B0E" w:rsidP="008A4D29"/>
    <w:p w14:paraId="20491B5A" w14:textId="77777777" w:rsidR="00447B0E" w:rsidRDefault="00447B0E" w:rsidP="008A4D29"/>
    <w:p w14:paraId="2FAB0F82" w14:textId="77777777" w:rsidR="00447B0E" w:rsidRDefault="00447B0E" w:rsidP="008A4D29"/>
    <w:p w14:paraId="507EB076" w14:textId="77777777" w:rsidR="00447B0E" w:rsidRDefault="00447B0E" w:rsidP="008A4D29"/>
    <w:p w14:paraId="27448E96" w14:textId="77777777" w:rsidR="00447B0E" w:rsidRDefault="00447B0E" w:rsidP="008A4D29"/>
    <w:p w14:paraId="0C1EE3AB" w14:textId="77777777" w:rsidR="00447B0E" w:rsidRDefault="00447B0E" w:rsidP="008A4D29"/>
    <w:p w14:paraId="1810BC10" w14:textId="77777777" w:rsidR="00447B0E" w:rsidRDefault="00447B0E" w:rsidP="008A4D29"/>
    <w:p w14:paraId="550B7A58" w14:textId="77777777" w:rsidR="00447B0E" w:rsidRDefault="00447B0E" w:rsidP="008A4D29"/>
    <w:p w14:paraId="34615537" w14:textId="77777777" w:rsidR="008A4D29" w:rsidRDefault="008A4D29" w:rsidP="008A4D29"/>
    <w:p w14:paraId="150EF141" w14:textId="77777777" w:rsidR="008A4D29" w:rsidRDefault="008A4D29" w:rsidP="008A4D29"/>
    <w:p w14:paraId="794A0F05" w14:textId="77777777" w:rsidR="00EE43CD" w:rsidRPr="004E08F5" w:rsidRDefault="00EE43CD" w:rsidP="004E08F5">
      <w:pPr>
        <w:pStyle w:val="Ttulo1"/>
      </w:pPr>
      <w:bookmarkStart w:id="3" w:name="_Toc504876525"/>
      <w:bookmarkStart w:id="4" w:name="_Toc95623055"/>
      <w:bookmarkStart w:id="5" w:name="_Toc95623309"/>
      <w:bookmarkStart w:id="6" w:name="_Toc319487318"/>
      <w:r w:rsidRPr="004E08F5">
        <w:t>1. RESUMEN EJECUTIVO</w:t>
      </w:r>
      <w:bookmarkEnd w:id="0"/>
      <w:bookmarkEnd w:id="1"/>
      <w:bookmarkEnd w:id="2"/>
      <w:bookmarkEnd w:id="3"/>
      <w:bookmarkEnd w:id="4"/>
      <w:bookmarkEnd w:id="5"/>
      <w:bookmarkEnd w:id="6"/>
    </w:p>
    <w:p w14:paraId="292F2CCD" w14:textId="77777777" w:rsidR="00EE43CD" w:rsidRDefault="00EE43CD">
      <w:pPr>
        <w:pStyle w:val="Ttulo1"/>
        <w:jc w:val="both"/>
        <w:rPr>
          <w:i/>
        </w:rPr>
      </w:pPr>
    </w:p>
    <w:p w14:paraId="11D6833A" w14:textId="77777777" w:rsidR="00EE43CD" w:rsidRDefault="00EE43CD">
      <w:pPr>
        <w:pStyle w:val="Textoindependiente2"/>
        <w:jc w:val="both"/>
        <w:rPr>
          <w:sz w:val="20"/>
        </w:rPr>
      </w:pPr>
      <w:r>
        <w:rPr>
          <w:sz w:val="20"/>
        </w:rPr>
        <w:t xml:space="preserve">El presente documento define el modelo operativo  del proceso de intercambio de información electrónica para el caso de las </w:t>
      </w:r>
      <w:r w:rsidR="00A42643">
        <w:rPr>
          <w:sz w:val="20"/>
        </w:rPr>
        <w:t>Transferencias de Crédito</w:t>
      </w:r>
      <w:r>
        <w:rPr>
          <w:sz w:val="20"/>
        </w:rPr>
        <w:t>, que regirá para las Entidades Participantes.</w:t>
      </w:r>
    </w:p>
    <w:p w14:paraId="6D74F7DF" w14:textId="77777777" w:rsidR="00EE43CD" w:rsidRDefault="00EE43CD">
      <w:pPr>
        <w:jc w:val="both"/>
        <w:rPr>
          <w:rFonts w:ascii="Tahoma" w:hAnsi="Tahoma"/>
        </w:rPr>
      </w:pPr>
    </w:p>
    <w:p w14:paraId="3B5621DE" w14:textId="77777777" w:rsidR="00EE43CD" w:rsidRDefault="00EE43CD">
      <w:pPr>
        <w:jc w:val="both"/>
        <w:rPr>
          <w:rFonts w:ascii="Tahoma" w:hAnsi="Tahoma"/>
        </w:rPr>
      </w:pPr>
      <w:r>
        <w:rPr>
          <w:rFonts w:ascii="Tahoma" w:hAnsi="Tahoma"/>
        </w:rPr>
        <w:t>El propósito fundamental de</w:t>
      </w:r>
      <w:r w:rsidR="00A51008">
        <w:rPr>
          <w:rFonts w:ascii="Tahoma" w:hAnsi="Tahoma"/>
        </w:rPr>
        <w:t xml:space="preserve"> este</w:t>
      </w:r>
      <w:r>
        <w:rPr>
          <w:rFonts w:ascii="Tahoma" w:hAnsi="Tahoma"/>
        </w:rPr>
        <w:t xml:space="preserve"> Reglamento</w:t>
      </w:r>
      <w:r w:rsidR="00764FEC">
        <w:rPr>
          <w:rFonts w:ascii="Tahoma" w:hAnsi="Tahoma"/>
        </w:rPr>
        <w:t xml:space="preserve"> </w:t>
      </w:r>
      <w:proofErr w:type="gramStart"/>
      <w:r w:rsidR="00764FEC">
        <w:rPr>
          <w:rFonts w:ascii="Tahoma" w:hAnsi="Tahoma"/>
        </w:rPr>
        <w:t>Operativo</w:t>
      </w:r>
      <w:r>
        <w:rPr>
          <w:rFonts w:ascii="Tahoma" w:hAnsi="Tahoma"/>
        </w:rPr>
        <w:t>,</w:t>
      </w:r>
      <w:proofErr w:type="gramEnd"/>
      <w:r>
        <w:rPr>
          <w:rFonts w:ascii="Tahoma" w:hAnsi="Tahoma"/>
        </w:rPr>
        <w:t xml:space="preserve"> es proporcionar a las Entidades Participantes en la CCE S.A. los elementos necesarios para que puedan adecuar sus procedimientos para </w:t>
      </w:r>
      <w:r w:rsidR="00764FEC">
        <w:rPr>
          <w:rFonts w:ascii="Tahoma" w:hAnsi="Tahoma"/>
        </w:rPr>
        <w:t>el</w:t>
      </w:r>
      <w:r>
        <w:rPr>
          <w:rFonts w:ascii="Tahoma" w:hAnsi="Tahoma"/>
        </w:rPr>
        <w:t xml:space="preserve"> proceso de intercambio electrónico.</w:t>
      </w:r>
    </w:p>
    <w:p w14:paraId="725E253A" w14:textId="77777777" w:rsidR="00EE43CD" w:rsidRDefault="00EE43CD">
      <w:pPr>
        <w:jc w:val="both"/>
        <w:rPr>
          <w:rFonts w:ascii="Tahoma" w:hAnsi="Tahoma"/>
        </w:rPr>
      </w:pPr>
    </w:p>
    <w:p w14:paraId="20C70B46" w14:textId="77777777" w:rsidR="00EE43CD" w:rsidRDefault="00EE43CD">
      <w:pPr>
        <w:jc w:val="both"/>
        <w:rPr>
          <w:rFonts w:ascii="Tahoma" w:hAnsi="Tahoma"/>
        </w:rPr>
      </w:pPr>
      <w:r>
        <w:rPr>
          <w:rFonts w:ascii="Tahoma" w:hAnsi="Tahoma"/>
        </w:rPr>
        <w:t xml:space="preserve">El sistema se basa en la compensación de la información electrónica correspondiente a las </w:t>
      </w:r>
      <w:r w:rsidR="00A42643">
        <w:rPr>
          <w:rFonts w:ascii="Tahoma" w:hAnsi="Tahoma"/>
        </w:rPr>
        <w:t>Transferencias de Crédito</w:t>
      </w:r>
      <w:r>
        <w:rPr>
          <w:rFonts w:ascii="Tahoma" w:hAnsi="Tahoma"/>
        </w:rPr>
        <w:t xml:space="preserve"> lo cual implica en primera instancia, el intercambio electrónico de los datos representativos de éstas, entre las Entidades Participantes </w:t>
      </w:r>
      <w:proofErr w:type="spellStart"/>
      <w:r>
        <w:rPr>
          <w:rFonts w:ascii="Tahoma" w:hAnsi="Tahoma"/>
        </w:rPr>
        <w:t>Originantes</w:t>
      </w:r>
      <w:proofErr w:type="spellEnd"/>
      <w:r>
        <w:rPr>
          <w:rFonts w:ascii="Tahoma" w:hAnsi="Tahoma"/>
        </w:rPr>
        <w:t xml:space="preserve"> y Receptoras de las transacciones. Este proceso se realizará a través de </w:t>
      </w:r>
      <w:smartTag w:uri="urn:schemas-microsoft-com:office:smarttags" w:element="PersonName">
        <w:smartTagPr>
          <w:attr w:name="ProductID" w:val="la CCE S.A"/>
        </w:smartTagPr>
        <w:r>
          <w:rPr>
            <w:rFonts w:ascii="Tahoma" w:hAnsi="Tahoma"/>
          </w:rPr>
          <w:t>la CCE S.A</w:t>
        </w:r>
      </w:smartTag>
      <w:r>
        <w:rPr>
          <w:rFonts w:ascii="Tahoma" w:hAnsi="Tahoma"/>
        </w:rPr>
        <w:t>.</w:t>
      </w:r>
    </w:p>
    <w:p w14:paraId="0F0830CF" w14:textId="77777777" w:rsidR="00EE43CD" w:rsidRDefault="00EE43CD">
      <w:pPr>
        <w:jc w:val="both"/>
        <w:rPr>
          <w:rFonts w:ascii="Tahoma" w:hAnsi="Tahoma"/>
        </w:rPr>
      </w:pPr>
    </w:p>
    <w:p w14:paraId="48452767" w14:textId="77777777" w:rsidR="00EE43CD" w:rsidRDefault="00EE43CD">
      <w:pPr>
        <w:jc w:val="both"/>
        <w:rPr>
          <w:rFonts w:ascii="Tahoma" w:hAnsi="Tahoma"/>
        </w:rPr>
      </w:pPr>
      <w:smartTag w:uri="urn:schemas-microsoft-com:office:smarttags" w:element="PersonName">
        <w:smartTagPr>
          <w:attr w:name="ProductID" w:val="la CCE S.A."/>
        </w:smartTagPr>
        <w:r>
          <w:rPr>
            <w:rFonts w:ascii="Tahoma" w:hAnsi="Tahoma"/>
          </w:rPr>
          <w:t>La CCE S.A.</w:t>
        </w:r>
      </w:smartTag>
      <w:r>
        <w:rPr>
          <w:rFonts w:ascii="Tahoma" w:hAnsi="Tahoma"/>
        </w:rPr>
        <w:t xml:space="preserve"> procederá a la compensación de las transacciones recibidas y enviadas por las Entidades Participantes y calculará las posiciones bilaterales y multilaterales netas entre los Participantes  para su posterior liquidación en las cuentas que estos últimos mantienen  en el BCRP.</w:t>
      </w:r>
    </w:p>
    <w:p w14:paraId="200568B8" w14:textId="77777777" w:rsidR="00EE43CD" w:rsidRDefault="00EE43CD">
      <w:pPr>
        <w:jc w:val="both"/>
        <w:rPr>
          <w:rFonts w:ascii="Tahoma" w:hAnsi="Tahoma"/>
        </w:rPr>
      </w:pPr>
    </w:p>
    <w:p w14:paraId="0A8F2D91" w14:textId="77777777" w:rsidR="00EE43CD" w:rsidRDefault="00EE43CD">
      <w:pPr>
        <w:jc w:val="both"/>
        <w:rPr>
          <w:rFonts w:ascii="Tahoma" w:hAnsi="Tahoma"/>
        </w:rPr>
      </w:pPr>
      <w:r>
        <w:rPr>
          <w:rFonts w:ascii="Tahoma" w:hAnsi="Tahoma"/>
        </w:rPr>
        <w:t xml:space="preserve">Las Entidades Participantes, dentro de los horarios establecidos y después de haberse cubierto completamente las Posiciones Netas Multilaterales deudoras, reciben de </w:t>
      </w:r>
      <w:smartTag w:uri="urn:schemas-microsoft-com:office:smarttags" w:element="PersonName">
        <w:smartTagPr>
          <w:attr w:name="ProductID" w:val="la CCE S.A."/>
        </w:smartTagPr>
        <w:r>
          <w:rPr>
            <w:rFonts w:ascii="Tahoma" w:hAnsi="Tahoma"/>
          </w:rPr>
          <w:t>la CCE S.A.</w:t>
        </w:r>
      </w:smartTag>
      <w:r>
        <w:rPr>
          <w:rFonts w:ascii="Tahoma" w:hAnsi="Tahoma"/>
        </w:rPr>
        <w:t xml:space="preserve"> sus resultados definitivos de la compensación y los archivos detallados correspondientes a las transferencias compensadas para proceder al abono en las cuentas de los beneficiarios, así como las devoluciones y retiros parciales, si los hubiera. </w:t>
      </w:r>
    </w:p>
    <w:p w14:paraId="31D3DB89" w14:textId="77777777" w:rsidR="00EE43CD" w:rsidRDefault="00EE43CD">
      <w:pPr>
        <w:jc w:val="both"/>
        <w:rPr>
          <w:rFonts w:ascii="Tahoma" w:hAnsi="Tahoma"/>
        </w:rPr>
      </w:pPr>
    </w:p>
    <w:p w14:paraId="2799D1AA" w14:textId="77777777" w:rsidR="00EE43CD" w:rsidRDefault="00EE43CD" w:rsidP="004E08F5">
      <w:pPr>
        <w:pStyle w:val="Ttulo2"/>
      </w:pPr>
      <w:bookmarkStart w:id="7" w:name="_Toc95623056"/>
      <w:bookmarkStart w:id="8" w:name="_Toc95623310"/>
      <w:bookmarkStart w:id="9" w:name="_Toc319487319"/>
      <w:r>
        <w:t>1.1 TIPOS DE OPERACIONES A SER PROCESADAS:</w:t>
      </w:r>
      <w:bookmarkEnd w:id="7"/>
      <w:bookmarkEnd w:id="8"/>
      <w:bookmarkEnd w:id="9"/>
    </w:p>
    <w:p w14:paraId="530D37C1" w14:textId="77777777" w:rsidR="00EE43CD" w:rsidRDefault="00EE43CD">
      <w:pPr>
        <w:jc w:val="both"/>
        <w:rPr>
          <w:rFonts w:ascii="Tahoma" w:hAnsi="Tahoma"/>
        </w:rPr>
      </w:pPr>
    </w:p>
    <w:p w14:paraId="3D20CE84" w14:textId="77777777" w:rsidR="00EE43CD" w:rsidRDefault="00EE43CD">
      <w:pPr>
        <w:numPr>
          <w:ilvl w:val="0"/>
          <w:numId w:val="30"/>
        </w:numPr>
        <w:jc w:val="both"/>
        <w:rPr>
          <w:rFonts w:ascii="Tahoma" w:hAnsi="Tahoma"/>
        </w:rPr>
      </w:pPr>
      <w:r>
        <w:rPr>
          <w:rFonts w:ascii="Tahoma" w:hAnsi="Tahoma"/>
        </w:rPr>
        <w:t>Transferencias ordinarias (220)</w:t>
      </w:r>
    </w:p>
    <w:p w14:paraId="2E9F6AE8" w14:textId="77777777" w:rsidR="00EE43CD" w:rsidRDefault="00EE43CD">
      <w:pPr>
        <w:numPr>
          <w:ilvl w:val="0"/>
          <w:numId w:val="30"/>
        </w:numPr>
        <w:jc w:val="both"/>
        <w:rPr>
          <w:rFonts w:ascii="Tahoma" w:hAnsi="Tahoma"/>
        </w:rPr>
      </w:pPr>
      <w:r>
        <w:rPr>
          <w:rFonts w:ascii="Tahoma" w:hAnsi="Tahoma"/>
        </w:rPr>
        <w:t>Pago de Haberes (221)</w:t>
      </w:r>
    </w:p>
    <w:p w14:paraId="34D50EAA" w14:textId="77777777" w:rsidR="00EE43CD" w:rsidRDefault="00EE43CD">
      <w:pPr>
        <w:numPr>
          <w:ilvl w:val="0"/>
          <w:numId w:val="30"/>
        </w:numPr>
        <w:jc w:val="both"/>
        <w:rPr>
          <w:rFonts w:ascii="Tahoma" w:hAnsi="Tahoma"/>
        </w:rPr>
      </w:pPr>
      <w:r>
        <w:rPr>
          <w:rFonts w:ascii="Tahoma" w:hAnsi="Tahoma"/>
        </w:rPr>
        <w:t>Pago a proveedores (222)</w:t>
      </w:r>
    </w:p>
    <w:p w14:paraId="6CA05510" w14:textId="77777777" w:rsidR="00EE43CD" w:rsidRDefault="00EE43CD">
      <w:pPr>
        <w:numPr>
          <w:ilvl w:val="0"/>
          <w:numId w:val="30"/>
        </w:numPr>
        <w:jc w:val="both"/>
        <w:rPr>
          <w:rFonts w:ascii="Tahoma" w:hAnsi="Tahoma"/>
        </w:rPr>
      </w:pPr>
      <w:r>
        <w:rPr>
          <w:rFonts w:ascii="Tahoma" w:hAnsi="Tahoma"/>
        </w:rPr>
        <w:t>CTS (223)</w:t>
      </w:r>
    </w:p>
    <w:p w14:paraId="5DEC47B0" w14:textId="77777777" w:rsidR="00EE43CD" w:rsidRDefault="008A4D29">
      <w:pPr>
        <w:numPr>
          <w:ilvl w:val="0"/>
          <w:numId w:val="30"/>
        </w:numPr>
        <w:jc w:val="both"/>
        <w:rPr>
          <w:rFonts w:ascii="Tahoma" w:hAnsi="Tahoma"/>
        </w:rPr>
      </w:pPr>
      <w:r>
        <w:rPr>
          <w:rFonts w:ascii="Tahoma" w:hAnsi="Tahoma"/>
        </w:rPr>
        <w:t>Órdenes</w:t>
      </w:r>
      <w:r w:rsidR="00EE43CD">
        <w:rPr>
          <w:rFonts w:ascii="Tahoma" w:hAnsi="Tahoma"/>
        </w:rPr>
        <w:t xml:space="preserve"> de pago -a beneficiarios sin cuenta (224)</w:t>
      </w:r>
    </w:p>
    <w:p w14:paraId="4C8714F6" w14:textId="77777777" w:rsidR="00EE43CD" w:rsidRDefault="00EE43CD">
      <w:pPr>
        <w:numPr>
          <w:ilvl w:val="0"/>
          <w:numId w:val="30"/>
        </w:numPr>
        <w:jc w:val="both"/>
        <w:rPr>
          <w:rFonts w:ascii="Tahoma" w:hAnsi="Tahoma"/>
        </w:rPr>
      </w:pPr>
      <w:r>
        <w:rPr>
          <w:rFonts w:ascii="Tahoma" w:hAnsi="Tahoma"/>
        </w:rPr>
        <w:t>Pagos a cuenta tarjeta de crédito (225)</w:t>
      </w:r>
    </w:p>
    <w:p w14:paraId="753BFC07" w14:textId="77777777" w:rsidR="00290B42" w:rsidRDefault="00290B42">
      <w:pPr>
        <w:numPr>
          <w:ilvl w:val="0"/>
          <w:numId w:val="30"/>
        </w:numPr>
        <w:jc w:val="both"/>
        <w:rPr>
          <w:rFonts w:ascii="Tahoma" w:hAnsi="Tahoma"/>
        </w:rPr>
      </w:pPr>
      <w:r>
        <w:rPr>
          <w:rFonts w:ascii="Tahoma" w:hAnsi="Tahoma"/>
        </w:rPr>
        <w:t>Validaciones CCI/DOI</w:t>
      </w:r>
    </w:p>
    <w:p w14:paraId="19409081" w14:textId="77777777" w:rsidR="00290B42" w:rsidRDefault="00290B42">
      <w:pPr>
        <w:numPr>
          <w:ilvl w:val="0"/>
          <w:numId w:val="30"/>
        </w:numPr>
        <w:jc w:val="both"/>
        <w:rPr>
          <w:rFonts w:ascii="Tahoma" w:hAnsi="Tahoma"/>
        </w:rPr>
      </w:pPr>
      <w:r>
        <w:rPr>
          <w:rFonts w:ascii="Tahoma" w:hAnsi="Tahoma"/>
        </w:rPr>
        <w:t>Confirmaciones de abono</w:t>
      </w:r>
    </w:p>
    <w:p w14:paraId="5CF4775C" w14:textId="77777777" w:rsidR="00EE43CD" w:rsidRDefault="00EE43CD">
      <w:pPr>
        <w:jc w:val="both"/>
        <w:rPr>
          <w:rFonts w:ascii="Tahoma" w:hAnsi="Tahoma"/>
        </w:rPr>
      </w:pPr>
    </w:p>
    <w:p w14:paraId="2993DDBD" w14:textId="77777777" w:rsidR="00EE43CD" w:rsidRDefault="00EE43CD">
      <w:pPr>
        <w:pStyle w:val="Textoindependiente3"/>
        <w:outlineLvl w:val="0"/>
        <w:rPr>
          <w:lang w:val="es-ES"/>
        </w:rPr>
      </w:pPr>
      <w:r>
        <w:rPr>
          <w:lang w:val="es-ES"/>
        </w:rPr>
        <w:t xml:space="preserve">El sistema prevé el intercambio de transferencias tanto para clientes con cuenta </w:t>
      </w:r>
      <w:r w:rsidR="00764FEC">
        <w:rPr>
          <w:lang w:val="es-ES"/>
        </w:rPr>
        <w:t xml:space="preserve">como </w:t>
      </w:r>
      <w:r>
        <w:rPr>
          <w:lang w:val="es-ES"/>
        </w:rPr>
        <w:t xml:space="preserve">sin cuenta. </w:t>
      </w:r>
    </w:p>
    <w:p w14:paraId="28AE62EB" w14:textId="77777777" w:rsidR="00290B42" w:rsidRPr="00290B42" w:rsidRDefault="00290B42" w:rsidP="00290B42"/>
    <w:p w14:paraId="4515A13F" w14:textId="77777777" w:rsidR="00EE43CD" w:rsidRDefault="00EE43CD" w:rsidP="004E08F5">
      <w:pPr>
        <w:pStyle w:val="Ttulo2"/>
      </w:pPr>
      <w:bookmarkStart w:id="10" w:name="_Toc95623057"/>
      <w:bookmarkStart w:id="11" w:name="_Toc95623311"/>
      <w:bookmarkStart w:id="12" w:name="_Toc319487320"/>
      <w:r>
        <w:t>1.2 LÍMITES POR TRANSACCIÓN</w:t>
      </w:r>
      <w:bookmarkEnd w:id="10"/>
      <w:bookmarkEnd w:id="11"/>
      <w:bookmarkEnd w:id="12"/>
    </w:p>
    <w:p w14:paraId="69D7B97D" w14:textId="77777777" w:rsidR="00290B42" w:rsidRPr="00290B42" w:rsidRDefault="00290B42" w:rsidP="00290B42"/>
    <w:p w14:paraId="13F3D4D1" w14:textId="77777777" w:rsidR="00290B42" w:rsidRDefault="00A51008" w:rsidP="00290B42">
      <w:pPr>
        <w:jc w:val="both"/>
        <w:rPr>
          <w:rFonts w:ascii="Tahoma" w:hAnsi="Tahoma"/>
        </w:rPr>
      </w:pPr>
      <w:r w:rsidRPr="00DE7B69">
        <w:rPr>
          <w:rFonts w:ascii="Tahoma" w:hAnsi="Tahoma"/>
        </w:rPr>
        <w:t>Los  límites podrán son aprobados</w:t>
      </w:r>
      <w:r w:rsidR="00852E8E" w:rsidRPr="00DE7B69">
        <w:rPr>
          <w:rFonts w:ascii="Tahoma" w:hAnsi="Tahoma"/>
        </w:rPr>
        <w:t xml:space="preserve"> por </w:t>
      </w:r>
      <w:r w:rsidR="00290B42" w:rsidRPr="00DE7B69">
        <w:rPr>
          <w:rFonts w:ascii="Tahoma" w:hAnsi="Tahoma"/>
        </w:rPr>
        <w:t>el Banco Central de Reserva del Perú.  La CCE S.A. podrá, de acuerdo con las Entidades Participantes, fijar límites menores a los mencionados para cada tipo de transferencias</w:t>
      </w:r>
      <w:r w:rsidR="00852E8E" w:rsidRPr="00DE7B69">
        <w:rPr>
          <w:rFonts w:ascii="Tahoma" w:hAnsi="Tahoma"/>
        </w:rPr>
        <w:t xml:space="preserve"> por canal</w:t>
      </w:r>
      <w:r w:rsidR="00290B42" w:rsidRPr="00DE7B69">
        <w:rPr>
          <w:rFonts w:ascii="Tahoma" w:hAnsi="Tahoma"/>
        </w:rPr>
        <w:t>.</w:t>
      </w:r>
    </w:p>
    <w:p w14:paraId="0C3818B1" w14:textId="77777777" w:rsidR="00290B42" w:rsidRDefault="00290B42">
      <w:pPr>
        <w:pStyle w:val="Textoindependiente3"/>
        <w:outlineLvl w:val="0"/>
        <w:rPr>
          <w:lang w:val="es-ES"/>
        </w:rPr>
      </w:pPr>
    </w:p>
    <w:p w14:paraId="5F17EBB5" w14:textId="77777777" w:rsidR="00EE43CD" w:rsidRDefault="00EE43CD">
      <w:pPr>
        <w:pStyle w:val="Textoindependiente3"/>
        <w:outlineLvl w:val="0"/>
        <w:rPr>
          <w:lang w:val="es-ES"/>
        </w:rPr>
      </w:pPr>
      <w:r>
        <w:rPr>
          <w:lang w:val="es-ES"/>
        </w:rPr>
        <w:t>Este límite es aplicable a los siguientes tipos de transferencias:</w:t>
      </w:r>
    </w:p>
    <w:p w14:paraId="33BA5B71" w14:textId="77777777" w:rsidR="00EE43CD" w:rsidRDefault="00EE43CD">
      <w:pPr>
        <w:pStyle w:val="Textoindependiente3"/>
        <w:outlineLvl w:val="0"/>
        <w:rPr>
          <w:lang w:val="es-ES"/>
        </w:rPr>
      </w:pPr>
    </w:p>
    <w:p w14:paraId="0F52CBFB" w14:textId="77777777" w:rsidR="00290B42" w:rsidRDefault="00290B42" w:rsidP="00290B42">
      <w:pPr>
        <w:numPr>
          <w:ilvl w:val="0"/>
          <w:numId w:val="30"/>
        </w:numPr>
        <w:jc w:val="both"/>
        <w:rPr>
          <w:rFonts w:ascii="Tahoma" w:hAnsi="Tahoma"/>
        </w:rPr>
      </w:pPr>
      <w:r>
        <w:rPr>
          <w:rFonts w:ascii="Tahoma" w:hAnsi="Tahoma"/>
        </w:rPr>
        <w:t>Transferencias ordinarias (220)</w:t>
      </w:r>
    </w:p>
    <w:p w14:paraId="76680C0F" w14:textId="77777777" w:rsidR="00290B42" w:rsidRDefault="00290B42" w:rsidP="00290B42">
      <w:pPr>
        <w:numPr>
          <w:ilvl w:val="0"/>
          <w:numId w:val="30"/>
        </w:numPr>
        <w:jc w:val="both"/>
        <w:rPr>
          <w:rFonts w:ascii="Tahoma" w:hAnsi="Tahoma"/>
        </w:rPr>
      </w:pPr>
      <w:r>
        <w:rPr>
          <w:rFonts w:ascii="Tahoma" w:hAnsi="Tahoma"/>
        </w:rPr>
        <w:t>Pago de Haberes (221)</w:t>
      </w:r>
    </w:p>
    <w:p w14:paraId="10A39E47" w14:textId="77777777" w:rsidR="00290B42" w:rsidRDefault="00290B42" w:rsidP="00290B42">
      <w:pPr>
        <w:numPr>
          <w:ilvl w:val="0"/>
          <w:numId w:val="30"/>
        </w:numPr>
        <w:jc w:val="both"/>
        <w:rPr>
          <w:rFonts w:ascii="Tahoma" w:hAnsi="Tahoma"/>
        </w:rPr>
      </w:pPr>
      <w:r>
        <w:rPr>
          <w:rFonts w:ascii="Tahoma" w:hAnsi="Tahoma"/>
        </w:rPr>
        <w:t>Pago a proveedores (222)</w:t>
      </w:r>
    </w:p>
    <w:p w14:paraId="6FFBC2F6" w14:textId="77777777" w:rsidR="00290B42" w:rsidRDefault="00290B42" w:rsidP="00290B42">
      <w:pPr>
        <w:numPr>
          <w:ilvl w:val="0"/>
          <w:numId w:val="30"/>
        </w:numPr>
        <w:jc w:val="both"/>
        <w:rPr>
          <w:rFonts w:ascii="Tahoma" w:hAnsi="Tahoma"/>
        </w:rPr>
      </w:pPr>
      <w:r>
        <w:rPr>
          <w:rFonts w:ascii="Tahoma" w:hAnsi="Tahoma"/>
        </w:rPr>
        <w:t>CTS (223)</w:t>
      </w:r>
    </w:p>
    <w:p w14:paraId="287347E9" w14:textId="77777777" w:rsidR="00290B42" w:rsidRDefault="00290B42" w:rsidP="00290B42">
      <w:pPr>
        <w:numPr>
          <w:ilvl w:val="0"/>
          <w:numId w:val="30"/>
        </w:numPr>
        <w:jc w:val="both"/>
        <w:rPr>
          <w:rFonts w:ascii="Tahoma" w:hAnsi="Tahoma"/>
        </w:rPr>
      </w:pPr>
      <w:r>
        <w:rPr>
          <w:rFonts w:ascii="Tahoma" w:hAnsi="Tahoma"/>
        </w:rPr>
        <w:t>Órdenes de pago -a beneficiarios sin cuenta (224)</w:t>
      </w:r>
    </w:p>
    <w:p w14:paraId="699A88E3" w14:textId="77777777" w:rsidR="00290B42" w:rsidRDefault="00290B42" w:rsidP="00290B42">
      <w:pPr>
        <w:numPr>
          <w:ilvl w:val="0"/>
          <w:numId w:val="30"/>
        </w:numPr>
        <w:jc w:val="both"/>
        <w:rPr>
          <w:rFonts w:ascii="Tahoma" w:hAnsi="Tahoma"/>
        </w:rPr>
      </w:pPr>
      <w:r>
        <w:rPr>
          <w:rFonts w:ascii="Tahoma" w:hAnsi="Tahoma"/>
        </w:rPr>
        <w:t>Pagos a cuenta tarjeta de crédito (225)</w:t>
      </w:r>
    </w:p>
    <w:p w14:paraId="68826519" w14:textId="77777777" w:rsidR="00EE43CD" w:rsidRDefault="00EE43CD">
      <w:pPr>
        <w:jc w:val="both"/>
        <w:rPr>
          <w:rFonts w:ascii="Tahoma" w:hAnsi="Tahoma"/>
        </w:rPr>
      </w:pPr>
    </w:p>
    <w:p w14:paraId="6D6D5ADA" w14:textId="77777777" w:rsidR="00EE43CD" w:rsidRDefault="00EE43CD">
      <w:pPr>
        <w:jc w:val="both"/>
        <w:rPr>
          <w:rFonts w:ascii="Tahoma" w:hAnsi="Tahoma"/>
        </w:rPr>
      </w:pPr>
    </w:p>
    <w:p w14:paraId="1743572E" w14:textId="77777777" w:rsidR="008226B3" w:rsidRDefault="008226B3">
      <w:pPr>
        <w:jc w:val="both"/>
        <w:rPr>
          <w:rFonts w:ascii="Tahoma" w:hAnsi="Tahoma"/>
        </w:rPr>
      </w:pPr>
    </w:p>
    <w:p w14:paraId="0D744E77" w14:textId="77777777" w:rsidR="008226B3" w:rsidRDefault="008226B3">
      <w:pPr>
        <w:jc w:val="both"/>
        <w:rPr>
          <w:rFonts w:ascii="Tahoma" w:hAnsi="Tahoma"/>
        </w:rPr>
      </w:pPr>
    </w:p>
    <w:p w14:paraId="41F2DB09" w14:textId="77777777" w:rsidR="00EE43CD" w:rsidRDefault="00EE43CD" w:rsidP="004E08F5">
      <w:pPr>
        <w:pStyle w:val="Ttulo2"/>
      </w:pPr>
      <w:bookmarkStart w:id="13" w:name="_Toc95623058"/>
      <w:bookmarkStart w:id="14" w:name="_Toc95623312"/>
      <w:bookmarkStart w:id="15" w:name="_Toc319487321"/>
      <w:r>
        <w:t>1.3 SESIONES DE INTERCAMBIO Y HORARIOS</w:t>
      </w:r>
      <w:bookmarkEnd w:id="13"/>
      <w:bookmarkEnd w:id="14"/>
      <w:bookmarkEnd w:id="15"/>
    </w:p>
    <w:p w14:paraId="1CC9BDC4" w14:textId="77777777" w:rsidR="00EE43CD" w:rsidRDefault="00EE43CD">
      <w:pPr>
        <w:jc w:val="both"/>
        <w:rPr>
          <w:rFonts w:ascii="Tahoma" w:hAnsi="Tahoma"/>
        </w:rPr>
      </w:pPr>
    </w:p>
    <w:p w14:paraId="0281C559" w14:textId="77777777" w:rsidR="0078631F" w:rsidRDefault="0078631F" w:rsidP="0078631F">
      <w:pPr>
        <w:jc w:val="both"/>
        <w:rPr>
          <w:rFonts w:ascii="Tahoma" w:hAnsi="Tahoma"/>
        </w:rPr>
      </w:pPr>
      <w:r w:rsidRPr="0078631F">
        <w:rPr>
          <w:rFonts w:ascii="Tahoma" w:hAnsi="Tahoma"/>
        </w:rPr>
        <w:t xml:space="preserve">La Compensación Electrónica de </w:t>
      </w:r>
      <w:r w:rsidR="00A42643">
        <w:rPr>
          <w:rFonts w:ascii="Tahoma" w:hAnsi="Tahoma"/>
        </w:rPr>
        <w:t>Transferencias de Crédito</w:t>
      </w:r>
      <w:r w:rsidRPr="0078631F">
        <w:rPr>
          <w:rFonts w:ascii="Tahoma" w:hAnsi="Tahoma"/>
        </w:rPr>
        <w:t xml:space="preserve"> se rige por los</w:t>
      </w:r>
      <w:r>
        <w:rPr>
          <w:rFonts w:ascii="Tahoma" w:hAnsi="Tahoma"/>
        </w:rPr>
        <w:t xml:space="preserve"> </w:t>
      </w:r>
      <w:r w:rsidRPr="0078631F">
        <w:rPr>
          <w:rFonts w:ascii="Tahoma" w:hAnsi="Tahoma"/>
        </w:rPr>
        <w:t>siguientes principios básicos:</w:t>
      </w:r>
    </w:p>
    <w:p w14:paraId="477CA333" w14:textId="77777777" w:rsidR="0078631F" w:rsidRPr="0078631F" w:rsidRDefault="0078631F" w:rsidP="0078631F">
      <w:pPr>
        <w:jc w:val="both"/>
        <w:rPr>
          <w:rFonts w:ascii="Tahoma" w:hAnsi="Tahoma"/>
        </w:rPr>
      </w:pPr>
    </w:p>
    <w:p w14:paraId="138DBA64" w14:textId="77777777" w:rsidR="0078631F" w:rsidRPr="0078631F" w:rsidRDefault="0078631F" w:rsidP="0078631F">
      <w:pPr>
        <w:jc w:val="both"/>
        <w:rPr>
          <w:rFonts w:ascii="Tahoma" w:hAnsi="Tahoma"/>
        </w:rPr>
      </w:pPr>
      <w:r w:rsidRPr="0078631F">
        <w:rPr>
          <w:rFonts w:ascii="Tahoma" w:hAnsi="Tahoma"/>
        </w:rPr>
        <w:t xml:space="preserve">a) La Compensación Electrónica de </w:t>
      </w:r>
      <w:r w:rsidR="00A42643">
        <w:rPr>
          <w:rFonts w:ascii="Tahoma" w:hAnsi="Tahoma"/>
        </w:rPr>
        <w:t>Transferencias de Crédito</w:t>
      </w:r>
      <w:r w:rsidRPr="0078631F">
        <w:rPr>
          <w:rFonts w:ascii="Tahoma" w:hAnsi="Tahoma"/>
        </w:rPr>
        <w:t xml:space="preserve"> se realizará con</w:t>
      </w:r>
      <w:r w:rsidR="00DB4837">
        <w:rPr>
          <w:rFonts w:ascii="Tahoma" w:hAnsi="Tahoma"/>
        </w:rPr>
        <w:t xml:space="preserve"> o</w:t>
      </w:r>
      <w:r w:rsidRPr="0078631F">
        <w:rPr>
          <w:rFonts w:ascii="Tahoma" w:hAnsi="Tahoma"/>
        </w:rPr>
        <w:t xml:space="preserve">bservancia de los horarios establecidos </w:t>
      </w:r>
    </w:p>
    <w:p w14:paraId="3F345729" w14:textId="77777777" w:rsidR="0078631F" w:rsidRPr="0078631F" w:rsidRDefault="0078631F" w:rsidP="0078631F">
      <w:pPr>
        <w:spacing w:line="276" w:lineRule="auto"/>
        <w:jc w:val="both"/>
        <w:rPr>
          <w:rFonts w:ascii="Tahoma" w:hAnsi="Tahoma"/>
        </w:rPr>
      </w:pPr>
      <w:r w:rsidRPr="0078631F">
        <w:rPr>
          <w:rFonts w:ascii="Tahoma" w:hAnsi="Tahoma"/>
        </w:rPr>
        <w:t xml:space="preserve">b) El intercambio electrónico de la información relativa a las </w:t>
      </w:r>
      <w:r w:rsidR="00A42643">
        <w:rPr>
          <w:rFonts w:ascii="Tahoma" w:hAnsi="Tahoma"/>
        </w:rPr>
        <w:t>Transferencias de Crédito</w:t>
      </w:r>
      <w:r w:rsidRPr="0078631F">
        <w:rPr>
          <w:rFonts w:ascii="Tahoma" w:hAnsi="Tahoma"/>
        </w:rPr>
        <w:t xml:space="preserve"> tendrá lugar por medio del sistema de comunicaciones de la </w:t>
      </w:r>
      <w:r>
        <w:rPr>
          <w:rFonts w:ascii="Tahoma" w:hAnsi="Tahoma"/>
        </w:rPr>
        <w:t xml:space="preserve">CCE </w:t>
      </w:r>
      <w:r w:rsidRPr="0078631F">
        <w:rPr>
          <w:rFonts w:ascii="Tahoma" w:hAnsi="Tahoma"/>
        </w:rPr>
        <w:t>la que efectuará la validación de la información en forma</w:t>
      </w:r>
      <w:r>
        <w:rPr>
          <w:rFonts w:ascii="Tahoma" w:hAnsi="Tahoma"/>
        </w:rPr>
        <w:t xml:space="preserve"> </w:t>
      </w:r>
      <w:r w:rsidRPr="0078631F">
        <w:rPr>
          <w:rFonts w:ascii="Tahoma" w:hAnsi="Tahoma"/>
        </w:rPr>
        <w:t>inmediata.</w:t>
      </w:r>
    </w:p>
    <w:p w14:paraId="560088A6" w14:textId="77777777" w:rsidR="0078631F" w:rsidRPr="0078631F" w:rsidRDefault="0078631F" w:rsidP="0078631F">
      <w:pPr>
        <w:spacing w:line="276" w:lineRule="auto"/>
        <w:jc w:val="both"/>
        <w:rPr>
          <w:rFonts w:ascii="Tahoma" w:hAnsi="Tahoma"/>
        </w:rPr>
      </w:pPr>
      <w:r w:rsidRPr="0078631F">
        <w:rPr>
          <w:rFonts w:ascii="Tahoma" w:hAnsi="Tahoma"/>
        </w:rPr>
        <w:t xml:space="preserve">c) El monto de las </w:t>
      </w:r>
      <w:r w:rsidR="00A42643">
        <w:rPr>
          <w:rFonts w:ascii="Tahoma" w:hAnsi="Tahoma"/>
        </w:rPr>
        <w:t>Transferencias de Crédito</w:t>
      </w:r>
      <w:r w:rsidRPr="0078631F">
        <w:rPr>
          <w:rFonts w:ascii="Tahoma" w:hAnsi="Tahoma"/>
        </w:rPr>
        <w:t xml:space="preserve"> a un Cliente Receptor, se limita a</w:t>
      </w:r>
      <w:r>
        <w:rPr>
          <w:rFonts w:ascii="Tahoma" w:hAnsi="Tahoma"/>
        </w:rPr>
        <w:t xml:space="preserve"> lo establecido por el Banco Central de Reserva del Perú, </w:t>
      </w:r>
      <w:r w:rsidRPr="0078631F">
        <w:rPr>
          <w:rFonts w:ascii="Tahoma" w:hAnsi="Tahoma"/>
        </w:rPr>
        <w:t xml:space="preserve">según </w:t>
      </w:r>
      <w:r w:rsidR="00764FEC">
        <w:rPr>
          <w:rFonts w:ascii="Tahoma" w:hAnsi="Tahoma"/>
        </w:rPr>
        <w:t xml:space="preserve">la moneda que </w:t>
      </w:r>
      <w:r w:rsidRPr="0078631F">
        <w:rPr>
          <w:rFonts w:ascii="Tahoma" w:hAnsi="Tahoma"/>
        </w:rPr>
        <w:t>corresponda.</w:t>
      </w:r>
    </w:p>
    <w:p w14:paraId="6D873074" w14:textId="77777777" w:rsidR="0078631F" w:rsidRPr="0078631F" w:rsidRDefault="0078631F" w:rsidP="0078631F">
      <w:pPr>
        <w:spacing w:line="276" w:lineRule="auto"/>
        <w:jc w:val="both"/>
        <w:rPr>
          <w:rFonts w:ascii="Tahoma" w:hAnsi="Tahoma"/>
        </w:rPr>
      </w:pPr>
      <w:r w:rsidRPr="0078631F">
        <w:rPr>
          <w:rFonts w:ascii="Tahoma" w:hAnsi="Tahoma"/>
        </w:rPr>
        <w:t>d) Para cada moneda, la ESEC efectuará tres sesiones de Compensación por</w:t>
      </w:r>
      <w:r w:rsidR="000E5A48">
        <w:rPr>
          <w:rFonts w:ascii="Tahoma" w:hAnsi="Tahoma"/>
        </w:rPr>
        <w:t xml:space="preserve"> </w:t>
      </w:r>
      <w:r w:rsidRPr="0078631F">
        <w:rPr>
          <w:rFonts w:ascii="Tahoma" w:hAnsi="Tahoma"/>
        </w:rPr>
        <w:t>día útil, de acu</w:t>
      </w:r>
      <w:r w:rsidR="000E5A48">
        <w:rPr>
          <w:rFonts w:ascii="Tahoma" w:hAnsi="Tahoma"/>
        </w:rPr>
        <w:t>erdo con el horario establecido.</w:t>
      </w:r>
    </w:p>
    <w:p w14:paraId="765ABE69" w14:textId="77777777" w:rsidR="0078631F" w:rsidRPr="0078631F" w:rsidRDefault="0078631F" w:rsidP="0078631F">
      <w:pPr>
        <w:spacing w:line="276" w:lineRule="auto"/>
        <w:jc w:val="both"/>
        <w:rPr>
          <w:rFonts w:ascii="Tahoma" w:hAnsi="Tahoma"/>
        </w:rPr>
      </w:pPr>
      <w:r w:rsidRPr="0078631F">
        <w:rPr>
          <w:rFonts w:ascii="Tahoma" w:hAnsi="Tahoma"/>
        </w:rPr>
        <w:t xml:space="preserve">e) Podrán retirarse </w:t>
      </w:r>
      <w:r w:rsidR="00A42643">
        <w:rPr>
          <w:rFonts w:ascii="Tahoma" w:hAnsi="Tahoma"/>
        </w:rPr>
        <w:t>Transferencias de Crédito</w:t>
      </w:r>
      <w:r w:rsidRPr="0078631F">
        <w:rPr>
          <w:rFonts w:ascii="Tahoma" w:hAnsi="Tahoma"/>
        </w:rPr>
        <w:t xml:space="preserve"> presentadas ante la </w:t>
      </w:r>
      <w:r w:rsidR="008226B3">
        <w:rPr>
          <w:rFonts w:ascii="Tahoma" w:hAnsi="Tahoma"/>
        </w:rPr>
        <w:t>CCE</w:t>
      </w:r>
      <w:r w:rsidRPr="0078631F">
        <w:rPr>
          <w:rFonts w:ascii="Tahoma" w:hAnsi="Tahoma"/>
        </w:rPr>
        <w:t xml:space="preserve"> con el</w:t>
      </w:r>
      <w:r w:rsidR="000E5A48">
        <w:rPr>
          <w:rFonts w:ascii="Tahoma" w:hAnsi="Tahoma"/>
        </w:rPr>
        <w:t xml:space="preserve"> </w:t>
      </w:r>
      <w:r w:rsidRPr="0078631F">
        <w:rPr>
          <w:rFonts w:ascii="Tahoma" w:hAnsi="Tahoma"/>
        </w:rPr>
        <w:t>objeto de adecuar los Recursos Disponibles de la Entidad Participante a su</w:t>
      </w:r>
      <w:r w:rsidR="000E5A48">
        <w:rPr>
          <w:rFonts w:ascii="Tahoma" w:hAnsi="Tahoma"/>
        </w:rPr>
        <w:t xml:space="preserve"> </w:t>
      </w:r>
      <w:r w:rsidRPr="0078631F">
        <w:rPr>
          <w:rFonts w:ascii="Tahoma" w:hAnsi="Tahoma"/>
        </w:rPr>
        <w:t>Posición Neta Multilateral Deudora.</w:t>
      </w:r>
    </w:p>
    <w:p w14:paraId="1247AE1F" w14:textId="77777777" w:rsidR="0078631F" w:rsidRPr="0078631F" w:rsidRDefault="0078631F" w:rsidP="0078631F">
      <w:pPr>
        <w:spacing w:line="276" w:lineRule="auto"/>
        <w:jc w:val="both"/>
        <w:rPr>
          <w:rFonts w:ascii="Tahoma" w:hAnsi="Tahoma"/>
        </w:rPr>
      </w:pPr>
      <w:r w:rsidRPr="0078631F">
        <w:rPr>
          <w:rFonts w:ascii="Tahoma" w:hAnsi="Tahoma"/>
        </w:rPr>
        <w:t xml:space="preserve">f) La liquidación de la Compensación de </w:t>
      </w:r>
      <w:r w:rsidR="00A42643">
        <w:rPr>
          <w:rFonts w:ascii="Tahoma" w:hAnsi="Tahoma"/>
        </w:rPr>
        <w:t>Transferencias de Crédito</w:t>
      </w:r>
      <w:r w:rsidRPr="0078631F">
        <w:rPr>
          <w:rFonts w:ascii="Tahoma" w:hAnsi="Tahoma"/>
        </w:rPr>
        <w:t xml:space="preserve"> será</w:t>
      </w:r>
      <w:r w:rsidR="000E5A48">
        <w:rPr>
          <w:rFonts w:ascii="Tahoma" w:hAnsi="Tahoma"/>
        </w:rPr>
        <w:t xml:space="preserve"> </w:t>
      </w:r>
      <w:r w:rsidRPr="0078631F">
        <w:rPr>
          <w:rFonts w:ascii="Tahoma" w:hAnsi="Tahoma"/>
        </w:rPr>
        <w:t>efectuada por el BCRP mediante operaciones en el Sistema de Liquidación</w:t>
      </w:r>
      <w:r w:rsidR="000E5A48">
        <w:rPr>
          <w:rFonts w:ascii="Tahoma" w:hAnsi="Tahoma"/>
        </w:rPr>
        <w:t xml:space="preserve"> </w:t>
      </w:r>
      <w:r w:rsidRPr="0078631F">
        <w:rPr>
          <w:rFonts w:ascii="Tahoma" w:hAnsi="Tahoma"/>
        </w:rPr>
        <w:t>Bruta en Tiempo Real (Sistema LBTR).</w:t>
      </w:r>
    </w:p>
    <w:p w14:paraId="62EF84FF" w14:textId="77777777" w:rsidR="0078631F" w:rsidRDefault="0078631F" w:rsidP="0078631F">
      <w:pPr>
        <w:spacing w:line="276" w:lineRule="auto"/>
        <w:jc w:val="both"/>
        <w:rPr>
          <w:rFonts w:ascii="Tahoma" w:hAnsi="Tahoma"/>
        </w:rPr>
      </w:pPr>
      <w:r w:rsidRPr="0078631F">
        <w:rPr>
          <w:rFonts w:ascii="Tahoma" w:hAnsi="Tahoma"/>
        </w:rPr>
        <w:t>g) La Entidad Participante Receptora tomará conocimiento de las</w:t>
      </w:r>
      <w:r w:rsidR="000E5A48">
        <w:rPr>
          <w:rFonts w:ascii="Tahoma" w:hAnsi="Tahoma"/>
        </w:rPr>
        <w:t xml:space="preserve"> </w:t>
      </w:r>
      <w:r w:rsidR="00A42643">
        <w:rPr>
          <w:rFonts w:ascii="Tahoma" w:hAnsi="Tahoma"/>
        </w:rPr>
        <w:t>Transferencias de Crédito</w:t>
      </w:r>
      <w:r w:rsidRPr="0078631F">
        <w:rPr>
          <w:rFonts w:ascii="Tahoma" w:hAnsi="Tahoma"/>
        </w:rPr>
        <w:t xml:space="preserve"> a su favor y del resultado de la compensación,</w:t>
      </w:r>
      <w:r w:rsidR="000E5A48">
        <w:rPr>
          <w:rFonts w:ascii="Tahoma" w:hAnsi="Tahoma"/>
        </w:rPr>
        <w:t xml:space="preserve"> </w:t>
      </w:r>
      <w:r w:rsidRPr="0078631F">
        <w:rPr>
          <w:rFonts w:ascii="Tahoma" w:hAnsi="Tahoma"/>
        </w:rPr>
        <w:t>luego de efectuada la liquidación en el Sistema LBTR.</w:t>
      </w:r>
    </w:p>
    <w:p w14:paraId="19CE0B26" w14:textId="77777777" w:rsidR="000E5A48" w:rsidRDefault="000E5A48" w:rsidP="0078631F">
      <w:pPr>
        <w:spacing w:line="276" w:lineRule="auto"/>
        <w:jc w:val="both"/>
        <w:rPr>
          <w:rFonts w:ascii="Tahoma" w:hAnsi="Tahoma"/>
        </w:rPr>
      </w:pPr>
    </w:p>
    <w:p w14:paraId="108E627C" w14:textId="77777777" w:rsidR="000E5A48" w:rsidRPr="001A30C3" w:rsidRDefault="000E5A48" w:rsidP="001A30C3">
      <w:pPr>
        <w:pStyle w:val="Ttulo3"/>
        <w:jc w:val="left"/>
        <w:rPr>
          <w:i w:val="0"/>
          <w:sz w:val="20"/>
        </w:rPr>
      </w:pPr>
      <w:bookmarkStart w:id="16" w:name="_Toc319487322"/>
      <w:r w:rsidRPr="001A30C3">
        <w:rPr>
          <w:i w:val="0"/>
          <w:sz w:val="20"/>
        </w:rPr>
        <w:t>1.3.1 INGRESO DE TRANSFERENCIAS DE CRÉDITO POR LAS ENTIDADES PARTICIPANTES</w:t>
      </w:r>
      <w:bookmarkEnd w:id="16"/>
    </w:p>
    <w:p w14:paraId="4164F2EF" w14:textId="77777777" w:rsidR="000E5A48" w:rsidRDefault="000E5A48" w:rsidP="000E5A48">
      <w:pPr>
        <w:spacing w:line="276" w:lineRule="auto"/>
        <w:jc w:val="both"/>
        <w:rPr>
          <w:rFonts w:ascii="Tahoma" w:hAnsi="Tahoma"/>
        </w:rPr>
      </w:pPr>
    </w:p>
    <w:p w14:paraId="58C88407" w14:textId="77777777" w:rsidR="000E5A48" w:rsidRDefault="000E5A48" w:rsidP="000E5A48">
      <w:pPr>
        <w:spacing w:line="276" w:lineRule="auto"/>
        <w:jc w:val="both"/>
        <w:rPr>
          <w:rFonts w:ascii="Tahoma" w:hAnsi="Tahoma"/>
        </w:rPr>
      </w:pPr>
      <w:r w:rsidRPr="000E5A48">
        <w:rPr>
          <w:rFonts w:ascii="Tahoma" w:hAnsi="Tahoma"/>
        </w:rPr>
        <w:t xml:space="preserve">Las Entidades Participantes </w:t>
      </w:r>
      <w:proofErr w:type="spellStart"/>
      <w:r w:rsidRPr="000E5A48">
        <w:rPr>
          <w:rFonts w:ascii="Tahoma" w:hAnsi="Tahoma"/>
        </w:rPr>
        <w:t>Originantes</w:t>
      </w:r>
      <w:proofErr w:type="spellEnd"/>
      <w:r w:rsidRPr="000E5A48">
        <w:rPr>
          <w:rFonts w:ascii="Tahoma" w:hAnsi="Tahoma"/>
        </w:rPr>
        <w:t xml:space="preserve"> ingresarán las </w:t>
      </w:r>
      <w:r w:rsidR="00A42643">
        <w:rPr>
          <w:rFonts w:ascii="Tahoma" w:hAnsi="Tahoma"/>
        </w:rPr>
        <w:t>Transferencias de Crédito</w:t>
      </w:r>
      <w:r w:rsidRPr="000E5A48">
        <w:rPr>
          <w:rFonts w:ascii="Tahoma" w:hAnsi="Tahoma"/>
        </w:rPr>
        <w:t xml:space="preserve"> a las sesiones de compensac</w:t>
      </w:r>
      <w:r>
        <w:rPr>
          <w:rFonts w:ascii="Tahoma" w:hAnsi="Tahoma"/>
        </w:rPr>
        <w:t xml:space="preserve">ión del día D según se indica a </w:t>
      </w:r>
      <w:r w:rsidRPr="000E5A48">
        <w:rPr>
          <w:rFonts w:ascii="Tahoma" w:hAnsi="Tahoma"/>
        </w:rPr>
        <w:t>continuación:</w:t>
      </w:r>
    </w:p>
    <w:p w14:paraId="1F7DEC24" w14:textId="77777777" w:rsidR="000E5A48" w:rsidRPr="000E5A48" w:rsidRDefault="000E5A48" w:rsidP="000E5A48">
      <w:pPr>
        <w:spacing w:line="276" w:lineRule="auto"/>
        <w:jc w:val="both"/>
        <w:rPr>
          <w:rFonts w:ascii="Tahoma" w:hAnsi="Tahoma"/>
        </w:rPr>
      </w:pPr>
    </w:p>
    <w:p w14:paraId="3CD8F4A0" w14:textId="77777777" w:rsidR="000E5A48" w:rsidRPr="000E5A48" w:rsidRDefault="000E5A48" w:rsidP="000E5A48">
      <w:pPr>
        <w:spacing w:line="276" w:lineRule="auto"/>
        <w:jc w:val="both"/>
        <w:rPr>
          <w:rFonts w:ascii="Tahoma" w:hAnsi="Tahoma"/>
          <w:b/>
        </w:rPr>
      </w:pPr>
      <w:r w:rsidRPr="000E5A48">
        <w:rPr>
          <w:rFonts w:ascii="Tahoma" w:hAnsi="Tahoma"/>
          <w:b/>
        </w:rPr>
        <w:t>a) Para la Primera Sesión de Compensación (TRT)</w:t>
      </w:r>
    </w:p>
    <w:p w14:paraId="6A2D65E7" w14:textId="77777777" w:rsidR="000E5A48" w:rsidRPr="000E5A48" w:rsidRDefault="000E5A48" w:rsidP="000E5A48">
      <w:pPr>
        <w:spacing w:line="276" w:lineRule="auto"/>
        <w:jc w:val="both"/>
        <w:rPr>
          <w:rFonts w:ascii="Tahoma" w:hAnsi="Tahoma"/>
        </w:rPr>
      </w:pPr>
      <w:r w:rsidRPr="000E5A48">
        <w:rPr>
          <w:rFonts w:ascii="Tahoma" w:hAnsi="Tahoma"/>
        </w:rPr>
        <w:t xml:space="preserve">i. Las </w:t>
      </w:r>
      <w:r w:rsidR="00A42643">
        <w:rPr>
          <w:rFonts w:ascii="Tahoma" w:hAnsi="Tahoma"/>
        </w:rPr>
        <w:t>Transferencias de Crédito</w:t>
      </w:r>
      <w:r w:rsidRPr="000E5A48">
        <w:rPr>
          <w:rFonts w:ascii="Tahoma" w:hAnsi="Tahoma"/>
        </w:rPr>
        <w:t xml:space="preserve"> ordenadas p</w:t>
      </w:r>
      <w:r>
        <w:rPr>
          <w:rFonts w:ascii="Tahoma" w:hAnsi="Tahoma"/>
        </w:rPr>
        <w:t xml:space="preserve">or sus clientes desde las 14:00 </w:t>
      </w:r>
      <w:r w:rsidRPr="000E5A48">
        <w:rPr>
          <w:rFonts w:ascii="Tahoma" w:hAnsi="Tahoma"/>
        </w:rPr>
        <w:t>horas hasta las 19:00 horas del día D-1.</w:t>
      </w:r>
    </w:p>
    <w:p w14:paraId="6AAB4F91" w14:textId="77777777" w:rsidR="000E5A48" w:rsidRDefault="000E5A48" w:rsidP="000E5A48">
      <w:pPr>
        <w:spacing w:line="276" w:lineRule="auto"/>
        <w:jc w:val="both"/>
        <w:rPr>
          <w:rFonts w:ascii="Tahoma" w:hAnsi="Tahoma"/>
        </w:rPr>
      </w:pPr>
      <w:proofErr w:type="spellStart"/>
      <w:r w:rsidRPr="000E5A48">
        <w:rPr>
          <w:rFonts w:ascii="Tahoma" w:hAnsi="Tahoma"/>
        </w:rPr>
        <w:t>ii</w:t>
      </w:r>
      <w:proofErr w:type="spellEnd"/>
      <w:r w:rsidRPr="000E5A48">
        <w:rPr>
          <w:rFonts w:ascii="Tahoma" w:hAnsi="Tahoma"/>
        </w:rPr>
        <w:t xml:space="preserve">. Las devoluciones correspondientes a las </w:t>
      </w:r>
      <w:r w:rsidR="00A42643">
        <w:rPr>
          <w:rFonts w:ascii="Tahoma" w:hAnsi="Tahoma"/>
        </w:rPr>
        <w:t>Transferencias de Crédito</w:t>
      </w:r>
      <w:r w:rsidRPr="000E5A48">
        <w:rPr>
          <w:rFonts w:ascii="Tahoma" w:hAnsi="Tahoma"/>
        </w:rPr>
        <w:t xml:space="preserve"> recibidas</w:t>
      </w:r>
      <w:r w:rsidR="00764FEC">
        <w:rPr>
          <w:rFonts w:ascii="Tahoma" w:hAnsi="Tahoma"/>
        </w:rPr>
        <w:t xml:space="preserve"> </w:t>
      </w:r>
      <w:r w:rsidRPr="000E5A48">
        <w:rPr>
          <w:rFonts w:ascii="Tahoma" w:hAnsi="Tahoma"/>
        </w:rPr>
        <w:t>de acuerdo con lo que se señala</w:t>
      </w:r>
      <w:r>
        <w:rPr>
          <w:rFonts w:ascii="Tahoma" w:hAnsi="Tahoma"/>
        </w:rPr>
        <w:t xml:space="preserve"> más abajo. </w:t>
      </w:r>
      <w:r w:rsidRPr="000E5A48">
        <w:rPr>
          <w:rFonts w:ascii="Tahoma" w:hAnsi="Tahoma"/>
        </w:rPr>
        <w:t xml:space="preserve"> </w:t>
      </w:r>
    </w:p>
    <w:p w14:paraId="49186928" w14:textId="77777777" w:rsidR="000E5A48" w:rsidRDefault="000E5A48" w:rsidP="000E5A48">
      <w:pPr>
        <w:spacing w:line="276" w:lineRule="auto"/>
        <w:jc w:val="both"/>
        <w:rPr>
          <w:rFonts w:ascii="Tahoma" w:hAnsi="Tahoma"/>
        </w:rPr>
      </w:pPr>
    </w:p>
    <w:p w14:paraId="48870A8F" w14:textId="77777777" w:rsidR="000E5A48" w:rsidRPr="000E5A48" w:rsidRDefault="000E5A48" w:rsidP="000E5A48">
      <w:pPr>
        <w:spacing w:line="276" w:lineRule="auto"/>
        <w:jc w:val="both"/>
        <w:rPr>
          <w:rFonts w:ascii="Tahoma" w:hAnsi="Tahoma"/>
          <w:b/>
        </w:rPr>
      </w:pPr>
      <w:r w:rsidRPr="000E5A48">
        <w:rPr>
          <w:rFonts w:ascii="Tahoma" w:hAnsi="Tahoma"/>
          <w:b/>
        </w:rPr>
        <w:t>b) Para la Segunda Sesión de Compensación</w:t>
      </w:r>
      <w:r>
        <w:rPr>
          <w:rFonts w:ascii="Tahoma" w:hAnsi="Tahoma"/>
          <w:b/>
        </w:rPr>
        <w:t xml:space="preserve"> (TRI)</w:t>
      </w:r>
    </w:p>
    <w:p w14:paraId="7FACE06B" w14:textId="77777777" w:rsidR="000E5A48" w:rsidRPr="000E5A48" w:rsidRDefault="000E5A48" w:rsidP="000E5A48">
      <w:pPr>
        <w:spacing w:line="276" w:lineRule="auto"/>
        <w:jc w:val="both"/>
        <w:rPr>
          <w:rFonts w:ascii="Tahoma" w:hAnsi="Tahoma"/>
        </w:rPr>
      </w:pPr>
      <w:r w:rsidRPr="000E5A48">
        <w:rPr>
          <w:rFonts w:ascii="Tahoma" w:hAnsi="Tahoma"/>
        </w:rPr>
        <w:t xml:space="preserve">i. Las </w:t>
      </w:r>
      <w:r w:rsidR="00A42643">
        <w:rPr>
          <w:rFonts w:ascii="Tahoma" w:hAnsi="Tahoma"/>
        </w:rPr>
        <w:t>Transferencias de Crédito</w:t>
      </w:r>
      <w:r w:rsidRPr="000E5A48">
        <w:rPr>
          <w:rFonts w:ascii="Tahoma" w:hAnsi="Tahoma"/>
        </w:rPr>
        <w:t xml:space="preserve"> presentadas p</w:t>
      </w:r>
      <w:r>
        <w:rPr>
          <w:rFonts w:ascii="Tahoma" w:hAnsi="Tahoma"/>
        </w:rPr>
        <w:t xml:space="preserve">or sus clientes desde las 19:00 </w:t>
      </w:r>
      <w:r w:rsidRPr="000E5A48">
        <w:rPr>
          <w:rFonts w:ascii="Tahoma" w:hAnsi="Tahoma"/>
        </w:rPr>
        <w:t>horas del día D-1 hasta las 11:30 horas del día D.</w:t>
      </w:r>
    </w:p>
    <w:p w14:paraId="262A6C39" w14:textId="77777777" w:rsidR="000E5A48" w:rsidRDefault="000E5A48" w:rsidP="000E5A48">
      <w:pPr>
        <w:spacing w:line="276" w:lineRule="auto"/>
        <w:jc w:val="both"/>
        <w:rPr>
          <w:rFonts w:ascii="Tahoma" w:hAnsi="Tahoma"/>
        </w:rPr>
      </w:pPr>
      <w:proofErr w:type="spellStart"/>
      <w:r w:rsidRPr="000E5A48">
        <w:rPr>
          <w:rFonts w:ascii="Tahoma" w:hAnsi="Tahoma"/>
        </w:rPr>
        <w:t>ii</w:t>
      </w:r>
      <w:proofErr w:type="spellEnd"/>
      <w:r w:rsidRPr="000E5A48">
        <w:rPr>
          <w:rFonts w:ascii="Tahoma" w:hAnsi="Tahoma"/>
        </w:rPr>
        <w:t xml:space="preserve">. Las devoluciones correspondientes a las </w:t>
      </w:r>
      <w:r w:rsidR="00A42643">
        <w:rPr>
          <w:rFonts w:ascii="Tahoma" w:hAnsi="Tahoma"/>
        </w:rPr>
        <w:t>Transferencias de Crédito</w:t>
      </w:r>
      <w:r>
        <w:rPr>
          <w:rFonts w:ascii="Tahoma" w:hAnsi="Tahoma"/>
        </w:rPr>
        <w:t xml:space="preserve"> recibidas </w:t>
      </w:r>
      <w:r w:rsidRPr="000E5A48">
        <w:rPr>
          <w:rFonts w:ascii="Tahoma" w:hAnsi="Tahoma"/>
        </w:rPr>
        <w:t>de acuerdo con lo que se señala</w:t>
      </w:r>
      <w:r>
        <w:rPr>
          <w:rFonts w:ascii="Tahoma" w:hAnsi="Tahoma"/>
        </w:rPr>
        <w:t xml:space="preserve"> más abajo. </w:t>
      </w:r>
      <w:r w:rsidRPr="000E5A48">
        <w:rPr>
          <w:rFonts w:ascii="Tahoma" w:hAnsi="Tahoma"/>
        </w:rPr>
        <w:t xml:space="preserve"> </w:t>
      </w:r>
    </w:p>
    <w:p w14:paraId="44868A38" w14:textId="77777777" w:rsidR="000E5A48" w:rsidRDefault="000E5A48" w:rsidP="000E5A48">
      <w:pPr>
        <w:spacing w:line="276" w:lineRule="auto"/>
        <w:jc w:val="both"/>
        <w:rPr>
          <w:rFonts w:ascii="Tahoma" w:hAnsi="Tahoma"/>
        </w:rPr>
      </w:pPr>
    </w:p>
    <w:p w14:paraId="78715311" w14:textId="77777777" w:rsidR="000E5A48" w:rsidRPr="000E5A48" w:rsidRDefault="000E5A48" w:rsidP="000E5A48">
      <w:pPr>
        <w:spacing w:line="276" w:lineRule="auto"/>
        <w:jc w:val="both"/>
        <w:rPr>
          <w:rFonts w:ascii="Tahoma" w:hAnsi="Tahoma"/>
          <w:b/>
        </w:rPr>
      </w:pPr>
      <w:r w:rsidRPr="000E5A48">
        <w:rPr>
          <w:rFonts w:ascii="Tahoma" w:hAnsi="Tahoma"/>
          <w:b/>
        </w:rPr>
        <w:t>c) Para la Tercera Sesión de Compensación</w:t>
      </w:r>
      <w:r>
        <w:rPr>
          <w:rFonts w:ascii="Tahoma" w:hAnsi="Tahoma"/>
          <w:b/>
        </w:rPr>
        <w:t xml:space="preserve"> (TRM)</w:t>
      </w:r>
    </w:p>
    <w:p w14:paraId="2E8CB361" w14:textId="77777777" w:rsidR="000E5A48" w:rsidRPr="000E5A48" w:rsidRDefault="000E5A48" w:rsidP="000E5A48">
      <w:pPr>
        <w:spacing w:line="276" w:lineRule="auto"/>
        <w:jc w:val="both"/>
        <w:rPr>
          <w:rFonts w:ascii="Tahoma" w:hAnsi="Tahoma"/>
        </w:rPr>
      </w:pPr>
      <w:r w:rsidRPr="000E5A48">
        <w:rPr>
          <w:rFonts w:ascii="Tahoma" w:hAnsi="Tahoma"/>
        </w:rPr>
        <w:t xml:space="preserve">i. Las </w:t>
      </w:r>
      <w:r w:rsidR="00A42643">
        <w:rPr>
          <w:rFonts w:ascii="Tahoma" w:hAnsi="Tahoma"/>
        </w:rPr>
        <w:t>Transferencias de Crédito</w:t>
      </w:r>
      <w:r w:rsidRPr="000E5A48">
        <w:rPr>
          <w:rFonts w:ascii="Tahoma" w:hAnsi="Tahoma"/>
        </w:rPr>
        <w:t xml:space="preserve"> ordenadas </w:t>
      </w:r>
      <w:r>
        <w:rPr>
          <w:rFonts w:ascii="Tahoma" w:hAnsi="Tahoma"/>
        </w:rPr>
        <w:t xml:space="preserve">por sus clientes después de las </w:t>
      </w:r>
      <w:r w:rsidRPr="000E5A48">
        <w:rPr>
          <w:rFonts w:ascii="Tahoma" w:hAnsi="Tahoma"/>
        </w:rPr>
        <w:t>11:30 horas hasta las 14:00 horas del día D.</w:t>
      </w:r>
    </w:p>
    <w:p w14:paraId="66CA61FC" w14:textId="77777777" w:rsidR="000E5A48" w:rsidRDefault="000E5A48" w:rsidP="000E5A48">
      <w:pPr>
        <w:spacing w:line="276" w:lineRule="auto"/>
        <w:jc w:val="both"/>
        <w:rPr>
          <w:rFonts w:ascii="Tahoma" w:hAnsi="Tahoma"/>
        </w:rPr>
      </w:pPr>
      <w:proofErr w:type="spellStart"/>
      <w:r w:rsidRPr="000E5A48">
        <w:rPr>
          <w:rFonts w:ascii="Tahoma" w:hAnsi="Tahoma"/>
        </w:rPr>
        <w:t>ii</w:t>
      </w:r>
      <w:proofErr w:type="spellEnd"/>
      <w:r w:rsidRPr="000E5A48">
        <w:rPr>
          <w:rFonts w:ascii="Tahoma" w:hAnsi="Tahoma"/>
        </w:rPr>
        <w:t xml:space="preserve">. Las devoluciones correspondientes a las </w:t>
      </w:r>
      <w:r w:rsidR="00A42643">
        <w:rPr>
          <w:rFonts w:ascii="Tahoma" w:hAnsi="Tahoma"/>
        </w:rPr>
        <w:t>Transferencias de Crédito</w:t>
      </w:r>
      <w:r>
        <w:rPr>
          <w:rFonts w:ascii="Tahoma" w:hAnsi="Tahoma"/>
        </w:rPr>
        <w:t xml:space="preserve"> recibidas </w:t>
      </w:r>
      <w:r w:rsidRPr="000E5A48">
        <w:rPr>
          <w:rFonts w:ascii="Tahoma" w:hAnsi="Tahoma"/>
        </w:rPr>
        <w:t>de acuerdo con lo que se señala</w:t>
      </w:r>
      <w:r>
        <w:rPr>
          <w:rFonts w:ascii="Tahoma" w:hAnsi="Tahoma"/>
        </w:rPr>
        <w:t xml:space="preserve"> más abajo. </w:t>
      </w:r>
      <w:r w:rsidRPr="000E5A48">
        <w:rPr>
          <w:rFonts w:ascii="Tahoma" w:hAnsi="Tahoma"/>
        </w:rPr>
        <w:t xml:space="preserve"> </w:t>
      </w:r>
    </w:p>
    <w:p w14:paraId="7D1DE0E7" w14:textId="77777777" w:rsidR="0078631F" w:rsidRDefault="0078631F" w:rsidP="000E5A48">
      <w:pPr>
        <w:spacing w:line="276" w:lineRule="auto"/>
        <w:jc w:val="both"/>
        <w:rPr>
          <w:rFonts w:ascii="Tahoma" w:hAnsi="Tahoma"/>
        </w:rPr>
      </w:pPr>
    </w:p>
    <w:p w14:paraId="7E49EE62" w14:textId="77777777" w:rsidR="00EE43CD" w:rsidRDefault="000E5A48" w:rsidP="000E5A48">
      <w:pPr>
        <w:jc w:val="both"/>
        <w:rPr>
          <w:rFonts w:ascii="Tahoma" w:hAnsi="Tahoma"/>
        </w:rPr>
      </w:pPr>
      <w:r w:rsidRPr="000E5A48">
        <w:rPr>
          <w:rFonts w:ascii="Tahoma" w:hAnsi="Tahoma"/>
        </w:rPr>
        <w:t>Una vez recibidos los archivos, las Entidades Participantes efectuarán la</w:t>
      </w:r>
      <w:r>
        <w:rPr>
          <w:rFonts w:ascii="Tahoma" w:hAnsi="Tahoma"/>
        </w:rPr>
        <w:t xml:space="preserve">s validaciones necesarias a fin </w:t>
      </w:r>
      <w:r w:rsidRPr="000E5A48">
        <w:rPr>
          <w:rFonts w:ascii="Tahoma" w:hAnsi="Tahoma"/>
        </w:rPr>
        <w:t>de ejecutar la instrucción de pago recibida. Si la</w:t>
      </w:r>
      <w:r>
        <w:rPr>
          <w:rFonts w:ascii="Tahoma" w:hAnsi="Tahoma"/>
        </w:rPr>
        <w:t xml:space="preserve"> instrucción de pago no pudiese ser ejecutada, la Entidad </w:t>
      </w:r>
      <w:r w:rsidRPr="000E5A48">
        <w:rPr>
          <w:rFonts w:ascii="Tahoma" w:hAnsi="Tahoma"/>
        </w:rPr>
        <w:t>Participante Receptora d</w:t>
      </w:r>
      <w:r>
        <w:rPr>
          <w:rFonts w:ascii="Tahoma" w:hAnsi="Tahoma"/>
        </w:rPr>
        <w:t xml:space="preserve">eberá devolver la transferencia </w:t>
      </w:r>
      <w:r w:rsidRPr="000E5A48">
        <w:rPr>
          <w:rFonts w:ascii="Tahoma" w:hAnsi="Tahoma"/>
        </w:rPr>
        <w:t>a la Entidad Participante Originante, dentro de los horarios establecidos</w:t>
      </w:r>
      <w:r>
        <w:rPr>
          <w:rFonts w:ascii="Tahoma" w:hAnsi="Tahoma"/>
        </w:rPr>
        <w:t>.</w:t>
      </w:r>
      <w:r w:rsidRPr="000E5A48">
        <w:rPr>
          <w:rFonts w:ascii="Tahoma" w:hAnsi="Tahoma"/>
        </w:rPr>
        <w:t xml:space="preserve"> </w:t>
      </w:r>
    </w:p>
    <w:p w14:paraId="754B182A" w14:textId="77777777" w:rsidR="00EE43CD" w:rsidRDefault="00EE43CD">
      <w:pPr>
        <w:jc w:val="both"/>
        <w:rPr>
          <w:rFonts w:ascii="Tahoma" w:hAnsi="Tahoma"/>
        </w:rPr>
      </w:pPr>
    </w:p>
    <w:p w14:paraId="5CEAF91E" w14:textId="77777777" w:rsidR="00EE43CD" w:rsidRDefault="00EE43CD">
      <w:pPr>
        <w:jc w:val="both"/>
        <w:outlineLvl w:val="0"/>
        <w:rPr>
          <w:rFonts w:ascii="Tahoma" w:hAnsi="Tahoma"/>
        </w:rPr>
      </w:pPr>
      <w:r>
        <w:rPr>
          <w:rFonts w:ascii="Tahoma" w:hAnsi="Tahoma"/>
        </w:rPr>
        <w:t>El gráfico correspondiente al  flujo de transferencias</w:t>
      </w:r>
      <w:r w:rsidR="00887921">
        <w:rPr>
          <w:rFonts w:ascii="Tahoma" w:hAnsi="Tahoma"/>
        </w:rPr>
        <w:t xml:space="preserve"> de cada sesión y los horarios </w:t>
      </w:r>
      <w:r>
        <w:rPr>
          <w:rFonts w:ascii="Tahoma" w:hAnsi="Tahoma"/>
        </w:rPr>
        <w:t xml:space="preserve"> se encuentra</w:t>
      </w:r>
      <w:r w:rsidR="00887921">
        <w:rPr>
          <w:rFonts w:ascii="Tahoma" w:hAnsi="Tahoma"/>
        </w:rPr>
        <w:t>n</w:t>
      </w:r>
      <w:r>
        <w:rPr>
          <w:rFonts w:ascii="Tahoma" w:hAnsi="Tahoma"/>
        </w:rPr>
        <w:t xml:space="preserve"> en </w:t>
      </w:r>
      <w:r w:rsidR="00474975">
        <w:rPr>
          <w:rFonts w:ascii="Tahoma" w:hAnsi="Tahoma"/>
        </w:rPr>
        <w:t xml:space="preserve">la sección </w:t>
      </w:r>
      <w:r>
        <w:rPr>
          <w:rFonts w:ascii="Tahoma" w:hAnsi="Tahoma"/>
        </w:rPr>
        <w:t>Anexo</w:t>
      </w:r>
      <w:r w:rsidR="00474975">
        <w:rPr>
          <w:rFonts w:ascii="Tahoma" w:hAnsi="Tahoma"/>
        </w:rPr>
        <w:t>s</w:t>
      </w:r>
      <w:r>
        <w:rPr>
          <w:rFonts w:ascii="Tahoma" w:hAnsi="Tahoma"/>
        </w:rPr>
        <w:t xml:space="preserve"> de este Reglamento</w:t>
      </w:r>
      <w:r w:rsidR="00764FEC">
        <w:rPr>
          <w:rFonts w:ascii="Tahoma" w:hAnsi="Tahoma"/>
        </w:rPr>
        <w:t xml:space="preserve"> Operativo</w:t>
      </w:r>
      <w:r>
        <w:rPr>
          <w:rFonts w:ascii="Tahoma" w:hAnsi="Tahoma"/>
        </w:rPr>
        <w:t>.</w:t>
      </w:r>
    </w:p>
    <w:p w14:paraId="3D63E976" w14:textId="77777777" w:rsidR="00EE43CD" w:rsidRDefault="00EE43CD" w:rsidP="00394FAE">
      <w:pPr>
        <w:tabs>
          <w:tab w:val="left" w:pos="1224"/>
        </w:tabs>
        <w:jc w:val="both"/>
        <w:rPr>
          <w:rFonts w:ascii="Tahoma" w:hAnsi="Tahoma"/>
        </w:rPr>
      </w:pPr>
      <w:r>
        <w:rPr>
          <w:rFonts w:ascii="Tahoma" w:hAnsi="Tahoma"/>
        </w:rPr>
        <w:lastRenderedPageBreak/>
        <w:t xml:space="preserve"> </w:t>
      </w:r>
      <w:r w:rsidR="00394FAE">
        <w:rPr>
          <w:rFonts w:ascii="Tahoma" w:hAnsi="Tahoma"/>
        </w:rPr>
        <w:tab/>
      </w:r>
    </w:p>
    <w:p w14:paraId="3D002D7B" w14:textId="77777777" w:rsidR="00993466" w:rsidRPr="001A30C3" w:rsidRDefault="00993466" w:rsidP="001A30C3">
      <w:pPr>
        <w:pStyle w:val="Ttulo3"/>
        <w:jc w:val="left"/>
        <w:rPr>
          <w:i w:val="0"/>
          <w:sz w:val="20"/>
          <w:lang w:val="es-PE" w:eastAsia="es-PE"/>
        </w:rPr>
      </w:pPr>
      <w:bookmarkStart w:id="17" w:name="_Toc319487323"/>
      <w:r w:rsidRPr="001A30C3">
        <w:rPr>
          <w:i w:val="0"/>
          <w:sz w:val="20"/>
        </w:rPr>
        <w:t xml:space="preserve">1.3.2 </w:t>
      </w:r>
      <w:r w:rsidRPr="001A30C3">
        <w:rPr>
          <w:i w:val="0"/>
          <w:sz w:val="20"/>
          <w:lang w:val="es-PE" w:eastAsia="es-PE"/>
        </w:rPr>
        <w:t>PLAZO PARA LA ACREDITACIÓN DE LOS FONDOS DE LAS TRANSFERENCIAS DE CRÉDITO</w:t>
      </w:r>
      <w:bookmarkEnd w:id="17"/>
    </w:p>
    <w:p w14:paraId="4ADDAAD0" w14:textId="77777777" w:rsidR="00993466" w:rsidRPr="00993466" w:rsidRDefault="00993466" w:rsidP="00993466">
      <w:pPr>
        <w:autoSpaceDE w:val="0"/>
        <w:autoSpaceDN w:val="0"/>
        <w:adjustRightInd w:val="0"/>
        <w:rPr>
          <w:rFonts w:ascii="Tahoma" w:hAnsi="Tahoma" w:cs="Tahoma"/>
          <w:b/>
          <w:bCs/>
          <w:lang w:val="es-PE" w:eastAsia="es-PE"/>
        </w:rPr>
      </w:pPr>
    </w:p>
    <w:p w14:paraId="34EED351" w14:textId="77777777" w:rsidR="00993466" w:rsidRDefault="00993466" w:rsidP="00993466">
      <w:pPr>
        <w:jc w:val="both"/>
        <w:rPr>
          <w:rFonts w:ascii="Tahoma" w:hAnsi="Tahoma"/>
        </w:rPr>
      </w:pPr>
      <w:r w:rsidRPr="00993466">
        <w:rPr>
          <w:rFonts w:ascii="Tahoma" w:hAnsi="Tahoma"/>
        </w:rPr>
        <w:t>Se establece un plazo máximo de 30 minutos para que la Entidad Participante</w:t>
      </w:r>
      <w:r>
        <w:rPr>
          <w:rFonts w:ascii="Tahoma" w:hAnsi="Tahoma"/>
        </w:rPr>
        <w:t xml:space="preserve"> </w:t>
      </w:r>
      <w:r w:rsidRPr="00993466">
        <w:rPr>
          <w:rFonts w:ascii="Tahoma" w:hAnsi="Tahoma"/>
        </w:rPr>
        <w:t>Receptora acredite los fondos en la cuenta del Cliente Receptor de una</w:t>
      </w:r>
      <w:r>
        <w:rPr>
          <w:rFonts w:ascii="Tahoma" w:hAnsi="Tahoma"/>
        </w:rPr>
        <w:t xml:space="preserve"> </w:t>
      </w:r>
      <w:r w:rsidRPr="00993466">
        <w:rPr>
          <w:rFonts w:ascii="Tahoma" w:hAnsi="Tahoma"/>
        </w:rPr>
        <w:t>Transferencia de Crédito. Dicho plazo será contado desde que la Entidad</w:t>
      </w:r>
      <w:r>
        <w:rPr>
          <w:rFonts w:ascii="Tahoma" w:hAnsi="Tahoma"/>
        </w:rPr>
        <w:t xml:space="preserve"> </w:t>
      </w:r>
      <w:r w:rsidRPr="00993466">
        <w:rPr>
          <w:rFonts w:ascii="Tahoma" w:hAnsi="Tahoma"/>
        </w:rPr>
        <w:t xml:space="preserve">Participante Receptora recibe de la </w:t>
      </w:r>
      <w:r>
        <w:rPr>
          <w:rFonts w:ascii="Tahoma" w:hAnsi="Tahoma"/>
        </w:rPr>
        <w:t>CCE</w:t>
      </w:r>
      <w:r w:rsidRPr="00993466">
        <w:rPr>
          <w:rFonts w:ascii="Tahoma" w:hAnsi="Tahoma"/>
        </w:rPr>
        <w:t xml:space="preserve"> el resultado de la compensación.</w:t>
      </w:r>
      <w:r w:rsidR="00F75921">
        <w:rPr>
          <w:rFonts w:ascii="Tahoma" w:hAnsi="Tahoma"/>
        </w:rPr>
        <w:t xml:space="preserve"> </w:t>
      </w:r>
      <w:r w:rsidR="00F75921" w:rsidRPr="00F75921">
        <w:rPr>
          <w:rFonts w:ascii="Tahoma" w:hAnsi="Tahoma"/>
        </w:rPr>
        <w:t xml:space="preserve">Para los Pagos de tarjeta de crédito enviados en la sesión TRT debe tenerse en cuenta que la liquidación es </w:t>
      </w:r>
      <w:r w:rsidR="00F75921">
        <w:rPr>
          <w:rFonts w:ascii="Tahoma" w:hAnsi="Tahoma"/>
        </w:rPr>
        <w:t xml:space="preserve">en el </w:t>
      </w:r>
      <w:r w:rsidR="00F75921" w:rsidRPr="00F75921">
        <w:rPr>
          <w:rFonts w:ascii="Tahoma" w:hAnsi="Tahoma"/>
        </w:rPr>
        <w:t xml:space="preserve">día </w:t>
      </w:r>
      <w:r w:rsidR="00F75921">
        <w:rPr>
          <w:rFonts w:ascii="Tahoma" w:hAnsi="Tahoma"/>
        </w:rPr>
        <w:t xml:space="preserve">útil </w:t>
      </w:r>
      <w:r w:rsidR="00F75921" w:rsidRPr="00F75921">
        <w:rPr>
          <w:rFonts w:ascii="Tahoma" w:hAnsi="Tahoma"/>
        </w:rPr>
        <w:t>siguiente y el abono será con fecha valor (fecha de envío de los fondos)</w:t>
      </w:r>
    </w:p>
    <w:p w14:paraId="492D9787" w14:textId="77777777" w:rsidR="00993466" w:rsidRDefault="00993466">
      <w:pPr>
        <w:jc w:val="both"/>
        <w:rPr>
          <w:rFonts w:ascii="Tahoma" w:hAnsi="Tahoma"/>
        </w:rPr>
      </w:pPr>
    </w:p>
    <w:p w14:paraId="751AEC5C" w14:textId="77777777" w:rsidR="00EE43CD" w:rsidRDefault="00EE43CD" w:rsidP="004E08F5">
      <w:pPr>
        <w:pStyle w:val="Ttulo2"/>
      </w:pPr>
      <w:bookmarkStart w:id="18" w:name="_Toc95623059"/>
      <w:bookmarkStart w:id="19" w:name="_Toc95623313"/>
      <w:bookmarkStart w:id="20" w:name="_Toc319487324"/>
      <w:r>
        <w:t>1.4 BENEFICIOS</w:t>
      </w:r>
      <w:bookmarkEnd w:id="18"/>
      <w:bookmarkEnd w:id="19"/>
      <w:bookmarkEnd w:id="20"/>
    </w:p>
    <w:p w14:paraId="24EA68DB" w14:textId="77777777" w:rsidR="00EE43CD" w:rsidRDefault="00EE43CD">
      <w:pPr>
        <w:jc w:val="both"/>
        <w:rPr>
          <w:rFonts w:ascii="Tahoma" w:hAnsi="Tahoma"/>
        </w:rPr>
      </w:pPr>
    </w:p>
    <w:p w14:paraId="4FC54E88" w14:textId="77777777" w:rsidR="00EE43CD" w:rsidRDefault="00EE43CD">
      <w:pPr>
        <w:jc w:val="both"/>
        <w:rPr>
          <w:rFonts w:ascii="Tahoma" w:hAnsi="Tahoma"/>
        </w:rPr>
      </w:pPr>
      <w:r>
        <w:rPr>
          <w:rFonts w:ascii="Tahoma" w:hAnsi="Tahoma"/>
        </w:rPr>
        <w:t xml:space="preserve">La incorporación de las </w:t>
      </w:r>
      <w:r w:rsidR="00A42643">
        <w:rPr>
          <w:rFonts w:ascii="Tahoma" w:hAnsi="Tahoma"/>
        </w:rPr>
        <w:t>Transferencias de Crédito</w:t>
      </w:r>
      <w:r>
        <w:rPr>
          <w:rFonts w:ascii="Tahoma" w:hAnsi="Tahoma"/>
        </w:rPr>
        <w:t xml:space="preserve"> a los servicios bancarios, permite a las Entidades Participantes ofrecer a sus clientes, empresas o personas naturales, servicios de pagos con un mayor valor agregado.</w:t>
      </w:r>
    </w:p>
    <w:p w14:paraId="5F62A15A" w14:textId="77777777" w:rsidR="00EE43CD" w:rsidRDefault="00EE43CD">
      <w:pPr>
        <w:jc w:val="both"/>
        <w:rPr>
          <w:rFonts w:ascii="Tahoma" w:hAnsi="Tahoma"/>
          <w:b/>
        </w:rPr>
      </w:pPr>
    </w:p>
    <w:p w14:paraId="65D4F3C0" w14:textId="77777777" w:rsidR="00EE43CD" w:rsidRDefault="00EE43CD">
      <w:pPr>
        <w:pStyle w:val="Ttulo3"/>
        <w:jc w:val="left"/>
        <w:rPr>
          <w:i w:val="0"/>
          <w:sz w:val="20"/>
        </w:rPr>
      </w:pPr>
      <w:bookmarkStart w:id="21" w:name="_Toc95623060"/>
      <w:bookmarkStart w:id="22" w:name="_Toc95623314"/>
      <w:bookmarkStart w:id="23" w:name="_Toc319487325"/>
      <w:r>
        <w:rPr>
          <w:i w:val="0"/>
          <w:sz w:val="20"/>
        </w:rPr>
        <w:t>1.4.1 PARA LOS CLIENTES EMPRESAS Y PERSONAS</w:t>
      </w:r>
      <w:bookmarkEnd w:id="21"/>
      <w:bookmarkEnd w:id="22"/>
      <w:bookmarkEnd w:id="23"/>
    </w:p>
    <w:p w14:paraId="359808D5" w14:textId="77777777" w:rsidR="00EE43CD" w:rsidRDefault="00EE43CD">
      <w:pPr>
        <w:jc w:val="both"/>
        <w:rPr>
          <w:rFonts w:ascii="Tahoma" w:hAnsi="Tahoma"/>
        </w:rPr>
      </w:pPr>
    </w:p>
    <w:p w14:paraId="2497A56D" w14:textId="77777777" w:rsidR="00EE43CD" w:rsidRDefault="00EE43CD" w:rsidP="008E5A6C">
      <w:pPr>
        <w:numPr>
          <w:ilvl w:val="0"/>
          <w:numId w:val="31"/>
        </w:numPr>
        <w:jc w:val="both"/>
        <w:rPr>
          <w:rFonts w:ascii="Tahoma" w:hAnsi="Tahoma"/>
        </w:rPr>
      </w:pPr>
      <w:r>
        <w:rPr>
          <w:rFonts w:ascii="Tahoma" w:hAnsi="Tahoma"/>
        </w:rPr>
        <w:t>Favorece la utilización de nuevos sistemas de pago</w:t>
      </w:r>
    </w:p>
    <w:p w14:paraId="68B21C77" w14:textId="77777777" w:rsidR="00EE43CD" w:rsidRDefault="00EE43CD" w:rsidP="008E5A6C">
      <w:pPr>
        <w:numPr>
          <w:ilvl w:val="0"/>
          <w:numId w:val="31"/>
        </w:numPr>
        <w:jc w:val="both"/>
        <w:rPr>
          <w:rFonts w:ascii="Tahoma" w:hAnsi="Tahoma"/>
        </w:rPr>
      </w:pPr>
      <w:r>
        <w:rPr>
          <w:rFonts w:ascii="Tahoma" w:hAnsi="Tahoma"/>
        </w:rPr>
        <w:t>Garantiza la seguridad en los instrumentos compensables, permitiendo el acceso a cuentas de otras Entidades.</w:t>
      </w:r>
    </w:p>
    <w:p w14:paraId="13FAE137" w14:textId="77777777" w:rsidR="00EE43CD" w:rsidRDefault="00EE43CD" w:rsidP="008E5A6C">
      <w:pPr>
        <w:numPr>
          <w:ilvl w:val="0"/>
          <w:numId w:val="31"/>
        </w:numPr>
        <w:jc w:val="both"/>
        <w:rPr>
          <w:rFonts w:ascii="Tahoma" w:hAnsi="Tahoma"/>
        </w:rPr>
      </w:pPr>
      <w:r>
        <w:rPr>
          <w:rFonts w:ascii="Tahoma" w:hAnsi="Tahoma"/>
        </w:rPr>
        <w:t>Mantiene la confidencialidad de la información</w:t>
      </w:r>
    </w:p>
    <w:p w14:paraId="1A9EC89C" w14:textId="77777777" w:rsidR="00EE43CD" w:rsidRDefault="00EE43CD" w:rsidP="008E5A6C">
      <w:pPr>
        <w:numPr>
          <w:ilvl w:val="0"/>
          <w:numId w:val="31"/>
        </w:numPr>
        <w:jc w:val="both"/>
        <w:rPr>
          <w:rFonts w:ascii="Tahoma" w:hAnsi="Tahoma"/>
        </w:rPr>
      </w:pPr>
      <w:r>
        <w:rPr>
          <w:rFonts w:ascii="Tahoma" w:hAnsi="Tahoma"/>
        </w:rPr>
        <w:t>Mayor comodidad en los trámites bancarios como consecuencia de la integración de la red de Entidades, reduce sus costos y  los tiempos utilizados en este tipo de trámites</w:t>
      </w:r>
    </w:p>
    <w:p w14:paraId="5882C30A" w14:textId="77777777" w:rsidR="00EE43CD" w:rsidRDefault="00EE43CD" w:rsidP="008E5A6C">
      <w:pPr>
        <w:numPr>
          <w:ilvl w:val="0"/>
          <w:numId w:val="31"/>
        </w:numPr>
        <w:jc w:val="both"/>
        <w:rPr>
          <w:rFonts w:ascii="Tahoma" w:hAnsi="Tahoma"/>
        </w:rPr>
      </w:pPr>
      <w:r>
        <w:rPr>
          <w:rFonts w:ascii="Tahoma" w:hAnsi="Tahoma"/>
        </w:rPr>
        <w:t>Seguridad y oportunidad en los pagos</w:t>
      </w:r>
    </w:p>
    <w:p w14:paraId="2B814395" w14:textId="77777777" w:rsidR="00EE43CD" w:rsidRDefault="00EE43CD" w:rsidP="008E5A6C">
      <w:pPr>
        <w:numPr>
          <w:ilvl w:val="0"/>
          <w:numId w:val="31"/>
        </w:numPr>
        <w:jc w:val="both"/>
        <w:rPr>
          <w:rFonts w:ascii="Tahoma" w:hAnsi="Tahoma"/>
        </w:rPr>
      </w:pPr>
      <w:r>
        <w:rPr>
          <w:rFonts w:ascii="Tahoma" w:hAnsi="Tahoma"/>
        </w:rPr>
        <w:t>Elimina el riesgo de usar efectivo</w:t>
      </w:r>
    </w:p>
    <w:p w14:paraId="190A62A7" w14:textId="77777777" w:rsidR="00EE43CD" w:rsidRDefault="00EE43CD">
      <w:pPr>
        <w:jc w:val="both"/>
        <w:rPr>
          <w:rFonts w:ascii="Tahoma" w:hAnsi="Tahoma"/>
        </w:rPr>
      </w:pPr>
    </w:p>
    <w:p w14:paraId="3E776AFF" w14:textId="77777777" w:rsidR="00EE43CD" w:rsidRDefault="00EE43CD">
      <w:pPr>
        <w:pStyle w:val="Ttulo3"/>
        <w:jc w:val="left"/>
        <w:rPr>
          <w:i w:val="0"/>
          <w:sz w:val="20"/>
        </w:rPr>
      </w:pPr>
      <w:bookmarkStart w:id="24" w:name="_Toc95623061"/>
      <w:bookmarkStart w:id="25" w:name="_Toc95623315"/>
      <w:bookmarkStart w:id="26" w:name="_Toc319487326"/>
      <w:r>
        <w:rPr>
          <w:i w:val="0"/>
          <w:sz w:val="20"/>
        </w:rPr>
        <w:t>1.4.2 PARA LAS ENTIDADES PARTICIPANTES</w:t>
      </w:r>
      <w:bookmarkEnd w:id="24"/>
      <w:bookmarkEnd w:id="25"/>
      <w:bookmarkEnd w:id="26"/>
    </w:p>
    <w:p w14:paraId="065099AC" w14:textId="77777777" w:rsidR="00EE43CD" w:rsidRDefault="00EE43CD">
      <w:pPr>
        <w:jc w:val="both"/>
        <w:rPr>
          <w:rFonts w:ascii="Tahoma" w:hAnsi="Tahoma"/>
        </w:rPr>
      </w:pPr>
    </w:p>
    <w:p w14:paraId="5D241793" w14:textId="77777777" w:rsidR="00EE43CD" w:rsidRDefault="00EE43CD" w:rsidP="008E5A6C">
      <w:pPr>
        <w:numPr>
          <w:ilvl w:val="0"/>
          <w:numId w:val="32"/>
        </w:numPr>
        <w:jc w:val="both"/>
        <w:rPr>
          <w:rFonts w:ascii="Tahoma" w:hAnsi="Tahoma"/>
        </w:rPr>
      </w:pPr>
      <w:r>
        <w:rPr>
          <w:rFonts w:ascii="Tahoma" w:hAnsi="Tahoma"/>
        </w:rPr>
        <w:t>Por un lado, se disminuirán los costos operativos como resultado de los cambios cualitativos en la organización del trabajo en las áreas encargadas de la</w:t>
      </w:r>
      <w:r w:rsidR="00CF15D0">
        <w:rPr>
          <w:rFonts w:ascii="Tahoma" w:hAnsi="Tahoma"/>
        </w:rPr>
        <w:t>s</w:t>
      </w:r>
      <w:r>
        <w:rPr>
          <w:rFonts w:ascii="Tahoma" w:hAnsi="Tahoma"/>
        </w:rPr>
        <w:t xml:space="preserve"> transferencias ya que se espera, que en dichas áreas disminuya la necesidad de manipulación de documentos y de digitación de la información que </w:t>
      </w:r>
      <w:r w:rsidR="00852E8E">
        <w:rPr>
          <w:rFonts w:ascii="Tahoma" w:hAnsi="Tahoma"/>
        </w:rPr>
        <w:t xml:space="preserve">estos contienen. </w:t>
      </w:r>
    </w:p>
    <w:p w14:paraId="4CA9562B" w14:textId="77777777" w:rsidR="00EE43CD" w:rsidRDefault="00EE43CD" w:rsidP="008E5A6C">
      <w:pPr>
        <w:numPr>
          <w:ilvl w:val="0"/>
          <w:numId w:val="34"/>
        </w:numPr>
        <w:jc w:val="both"/>
        <w:rPr>
          <w:rFonts w:ascii="Tahoma" w:hAnsi="Tahoma"/>
        </w:rPr>
      </w:pPr>
      <w:r>
        <w:rPr>
          <w:rFonts w:ascii="Tahoma" w:hAnsi="Tahoma"/>
        </w:rPr>
        <w:t>Posibilita el aumento de los niveles de bancarización, generando nuevas oportunidades de negocio con el consiguiente incremento de ingresos por concepto de comisiones para las Entidades  Participantes.</w:t>
      </w:r>
    </w:p>
    <w:p w14:paraId="175B7B74" w14:textId="77777777" w:rsidR="00EE43CD" w:rsidRDefault="00EE43CD" w:rsidP="008E5A6C">
      <w:pPr>
        <w:numPr>
          <w:ilvl w:val="0"/>
          <w:numId w:val="35"/>
        </w:numPr>
        <w:jc w:val="both"/>
        <w:rPr>
          <w:rFonts w:ascii="Tahoma" w:hAnsi="Tahoma"/>
        </w:rPr>
      </w:pPr>
      <w:r>
        <w:rPr>
          <w:rFonts w:ascii="Tahoma" w:hAnsi="Tahoma"/>
        </w:rPr>
        <w:t>Permite obtener mayor rentabilidad a las redes de oficinas y dar acceso a todas las plazas</w:t>
      </w:r>
    </w:p>
    <w:p w14:paraId="2B9BBDB9" w14:textId="77777777" w:rsidR="00EE43CD" w:rsidRDefault="00EE43CD" w:rsidP="008E5A6C">
      <w:pPr>
        <w:numPr>
          <w:ilvl w:val="0"/>
          <w:numId w:val="36"/>
        </w:numPr>
        <w:jc w:val="both"/>
        <w:rPr>
          <w:rFonts w:ascii="Tahoma" w:hAnsi="Tahoma"/>
        </w:rPr>
      </w:pPr>
      <w:r>
        <w:rPr>
          <w:rFonts w:ascii="Tahoma" w:hAnsi="Tahoma"/>
        </w:rPr>
        <w:t>Permite la masificación de los servicios de pago y de recaudaciones a distintos tipos de cuenta</w:t>
      </w:r>
    </w:p>
    <w:p w14:paraId="10CA3EF9" w14:textId="77777777" w:rsidR="00EE43CD" w:rsidRDefault="00EE43CD" w:rsidP="008E5A6C">
      <w:pPr>
        <w:numPr>
          <w:ilvl w:val="0"/>
          <w:numId w:val="37"/>
        </w:numPr>
        <w:jc w:val="both"/>
        <w:rPr>
          <w:rFonts w:ascii="Tahoma" w:hAnsi="Tahoma"/>
        </w:rPr>
      </w:pPr>
      <w:r>
        <w:rPr>
          <w:rFonts w:ascii="Tahoma" w:hAnsi="Tahoma"/>
        </w:rPr>
        <w:t>Permitirá mejorar la calidad del servicio a los clientes, empresas y personas naturales</w:t>
      </w:r>
    </w:p>
    <w:p w14:paraId="39DE84FD" w14:textId="77777777" w:rsidR="00EE43CD" w:rsidRDefault="00EE43CD">
      <w:pPr>
        <w:pStyle w:val="Piedepgina"/>
        <w:widowControl/>
        <w:tabs>
          <w:tab w:val="clear" w:pos="4320"/>
          <w:tab w:val="clear" w:pos="8640"/>
        </w:tabs>
        <w:spacing w:before="0" w:after="0" w:line="240" w:lineRule="auto"/>
        <w:rPr>
          <w:lang w:val="es-ES"/>
        </w:rPr>
      </w:pPr>
    </w:p>
    <w:p w14:paraId="28A0B009" w14:textId="77777777" w:rsidR="00EE43CD" w:rsidRDefault="00EE43CD">
      <w:pPr>
        <w:ind w:right="27"/>
        <w:jc w:val="both"/>
        <w:rPr>
          <w:rFonts w:ascii="Tahoma" w:hAnsi="Tahoma"/>
        </w:rPr>
      </w:pPr>
      <w:r>
        <w:rPr>
          <w:rFonts w:ascii="Tahoma" w:hAnsi="Tahoma"/>
        </w:rPr>
        <w:t>Para  el Sistema Financiero en general,  permitirá crear las bases de una infraestructura de instrumentos compensables al mismo nivel que otros países desarrollados, promoviendo la bancarización y el desarrollo del Sistema Financiero Peruano, y también  la expansión del comercio electrónico.</w:t>
      </w:r>
    </w:p>
    <w:p w14:paraId="378DFFBE" w14:textId="77777777" w:rsidR="00EE43CD" w:rsidRDefault="00EE43CD">
      <w:pPr>
        <w:jc w:val="both"/>
        <w:rPr>
          <w:rFonts w:ascii="Tahoma" w:hAnsi="Tahoma"/>
        </w:rPr>
      </w:pPr>
    </w:p>
    <w:p w14:paraId="5D98F7E2" w14:textId="77777777" w:rsidR="00EE43CD" w:rsidRDefault="00EE43CD" w:rsidP="008E5A6C">
      <w:pPr>
        <w:numPr>
          <w:ilvl w:val="0"/>
          <w:numId w:val="33"/>
        </w:numPr>
        <w:ind w:right="27"/>
        <w:jc w:val="both"/>
        <w:rPr>
          <w:rFonts w:ascii="Tahoma" w:hAnsi="Tahoma"/>
        </w:rPr>
      </w:pPr>
      <w:r>
        <w:rPr>
          <w:rFonts w:ascii="Tahoma" w:hAnsi="Tahoma"/>
        </w:rPr>
        <w:t>El Reglamento Operativo de Compensación El</w:t>
      </w:r>
      <w:r w:rsidR="00764FEC">
        <w:rPr>
          <w:rFonts w:ascii="Tahoma" w:hAnsi="Tahoma"/>
        </w:rPr>
        <w:t xml:space="preserve">ectrónica de </w:t>
      </w:r>
      <w:r w:rsidR="00A42643">
        <w:rPr>
          <w:rFonts w:ascii="Tahoma" w:hAnsi="Tahoma"/>
        </w:rPr>
        <w:t>Transferencias de Crédito</w:t>
      </w:r>
      <w:r>
        <w:rPr>
          <w:rFonts w:ascii="Tahoma" w:hAnsi="Tahoma"/>
        </w:rPr>
        <w:t xml:space="preserve"> debe  ser distribuido </w:t>
      </w:r>
      <w:r w:rsidR="00852E8E">
        <w:rPr>
          <w:rFonts w:ascii="Tahoma" w:hAnsi="Tahoma"/>
        </w:rPr>
        <w:t>por la Entidad Participante,  a sus</w:t>
      </w:r>
      <w:r>
        <w:rPr>
          <w:rFonts w:ascii="Tahoma" w:hAnsi="Tahoma"/>
        </w:rPr>
        <w:t xml:space="preserve"> Gerencias de Operaciones, </w:t>
      </w:r>
      <w:r w:rsidR="00852E8E">
        <w:rPr>
          <w:rFonts w:ascii="Tahoma" w:hAnsi="Tahoma"/>
        </w:rPr>
        <w:t>Áreas</w:t>
      </w:r>
      <w:r>
        <w:rPr>
          <w:rFonts w:ascii="Tahoma" w:hAnsi="Tahoma"/>
        </w:rPr>
        <w:t xml:space="preserve"> encargadas de las transferencias, Gerencias de Organización y Métodos así como a la Gerencia de Informática. </w:t>
      </w:r>
    </w:p>
    <w:p w14:paraId="506A8D77" w14:textId="77777777" w:rsidR="00EE43CD" w:rsidRDefault="00EE43CD" w:rsidP="004E08F5">
      <w:pPr>
        <w:pStyle w:val="Ttulo1"/>
      </w:pPr>
    </w:p>
    <w:p w14:paraId="22C1EB72" w14:textId="77777777" w:rsidR="00EE43CD" w:rsidRPr="001A30C3" w:rsidRDefault="00EE43CD" w:rsidP="004E08F5">
      <w:pPr>
        <w:pStyle w:val="Ttulo1"/>
      </w:pPr>
      <w:bookmarkStart w:id="27" w:name="_Toc95623316"/>
      <w:bookmarkStart w:id="28" w:name="_Toc319487327"/>
      <w:r w:rsidRPr="001A30C3">
        <w:t>2. INTRODUCCIÓN</w:t>
      </w:r>
      <w:bookmarkEnd w:id="27"/>
      <w:bookmarkEnd w:id="28"/>
    </w:p>
    <w:p w14:paraId="04722665" w14:textId="77777777" w:rsidR="00EE43CD" w:rsidRDefault="00EE43CD">
      <w:pPr>
        <w:pStyle w:val="Textoindependiente0"/>
        <w:rPr>
          <w:b/>
        </w:rPr>
      </w:pPr>
    </w:p>
    <w:p w14:paraId="2A37AA17" w14:textId="77777777" w:rsidR="00EE43CD" w:rsidRDefault="00EE43CD">
      <w:pPr>
        <w:pStyle w:val="Textoindependiente0"/>
      </w:pPr>
      <w:r>
        <w:t xml:space="preserve">El presente documento define los procedimientos y normas operativas necesarias para que las Entidades Participantes operen electrónicamente el intercambio y compensación  electrónica de </w:t>
      </w:r>
      <w:r w:rsidR="00A42643">
        <w:t>Transferencias de Crédito</w:t>
      </w:r>
      <w:r>
        <w:t>,</w:t>
      </w:r>
      <w:r w:rsidR="00764FEC">
        <w:t xml:space="preserve"> y es concordante con el Reglamento Interno </w:t>
      </w:r>
      <w:r>
        <w:t xml:space="preserve">del Sistema de Compensación </w:t>
      </w:r>
      <w:r w:rsidR="00764FEC">
        <w:t xml:space="preserve">y liquidación de cheques y otros instrumentos compensables, aprobado por el Banco Central de Reserva del Perú. </w:t>
      </w:r>
    </w:p>
    <w:p w14:paraId="3484ED14" w14:textId="77777777" w:rsidR="00EE43CD" w:rsidRDefault="00EE43CD">
      <w:pPr>
        <w:pStyle w:val="Textoindependiente0"/>
      </w:pPr>
      <w:r>
        <w:t>Se ha definido como transferencia de crédito</w:t>
      </w:r>
      <w:r w:rsidR="00993466">
        <w:t xml:space="preserve"> </w:t>
      </w:r>
      <w:r w:rsidR="00993466" w:rsidRPr="00887921">
        <w:rPr>
          <w:b/>
        </w:rPr>
        <w:t>(TIN)</w:t>
      </w:r>
      <w:r w:rsidRPr="00887921">
        <w:rPr>
          <w:b/>
        </w:rPr>
        <w:t xml:space="preserve"> </w:t>
      </w:r>
      <w:r>
        <w:t xml:space="preserve">al instrumento de pago por el cual se instruye a </w:t>
      </w:r>
      <w:smartTag w:uri="urn:schemas-microsoft-com:office:smarttags" w:element="PersonName">
        <w:smartTagPr>
          <w:attr w:name="ProductID" w:val="la Entidad Participante"/>
        </w:smartTagPr>
        <w:r>
          <w:t>la Entidad Participante</w:t>
        </w:r>
      </w:smartTag>
      <w:r>
        <w:t xml:space="preserve"> Originante, para que transfiera una suma de dinero a </w:t>
      </w:r>
      <w:smartTag w:uri="urn:schemas-microsoft-com:office:smarttags" w:element="PersonName">
        <w:smartTagPr>
          <w:attr w:name="ProductID" w:val="la Entidad Participante"/>
        </w:smartTagPr>
        <w:r>
          <w:t>la Entidad Participante</w:t>
        </w:r>
      </w:smartTag>
      <w:r>
        <w:t xml:space="preserve"> Receptora a favor de un beneficiario.</w:t>
      </w:r>
    </w:p>
    <w:p w14:paraId="6A87DEFF" w14:textId="77777777" w:rsidR="00EE43CD" w:rsidRDefault="00EE43CD">
      <w:pPr>
        <w:pStyle w:val="Textoindependiente0"/>
      </w:pPr>
      <w:r>
        <w:t xml:space="preserve"> </w:t>
      </w:r>
    </w:p>
    <w:p w14:paraId="7982C875" w14:textId="77777777" w:rsidR="00EE43CD" w:rsidRDefault="00EE43CD">
      <w:pPr>
        <w:pStyle w:val="Textoindependiente0"/>
      </w:pPr>
      <w:r>
        <w:lastRenderedPageBreak/>
        <w:t xml:space="preserve">Estos procedimientos y normas operativas definen la forma en que operarán los Participantes del Sistema, los circuitos de presentación, compensación y distribución de la información procesada a las Entidades Participantes, las sesiones de comunicación, los controles a efectuar por los participantes, las responsabilidades de los mismos, y las características de los mensajes y los diseños de registro de la información a intercambiar electrónicamente con </w:t>
      </w:r>
      <w:smartTag w:uri="urn:schemas-microsoft-com:office:smarttags" w:element="PersonName">
        <w:smartTagPr>
          <w:attr w:name="ProductID" w:val="la C￡mara"/>
        </w:smartTagPr>
        <w:r>
          <w:t>la Cámara</w:t>
        </w:r>
      </w:smartTag>
      <w:r>
        <w:t xml:space="preserve"> de Compensación Electrónica S.A.</w:t>
      </w:r>
      <w:r w:rsidR="000C18A7">
        <w:t>.</w:t>
      </w:r>
    </w:p>
    <w:p w14:paraId="295118F5" w14:textId="77777777" w:rsidR="00EE43CD" w:rsidRDefault="00EE43CD">
      <w:pPr>
        <w:rPr>
          <w:rFonts w:ascii="Tahoma" w:hAnsi="Tahoma"/>
        </w:rPr>
      </w:pPr>
    </w:p>
    <w:p w14:paraId="27372A93" w14:textId="77777777" w:rsidR="00EE43CD" w:rsidRPr="001A30C3" w:rsidRDefault="00EE43CD" w:rsidP="00CC04D1">
      <w:pPr>
        <w:pStyle w:val="Ttulo1"/>
      </w:pPr>
      <w:bookmarkStart w:id="29" w:name="_Toc497889291"/>
      <w:bookmarkStart w:id="30" w:name="_Toc497889474"/>
      <w:bookmarkStart w:id="31" w:name="_Toc497889618"/>
      <w:bookmarkStart w:id="32" w:name="_Toc497890496"/>
      <w:bookmarkStart w:id="33" w:name="_Toc497890707"/>
      <w:bookmarkStart w:id="34" w:name="_Toc497897160"/>
      <w:bookmarkStart w:id="35" w:name="_Toc497918044"/>
      <w:bookmarkStart w:id="36" w:name="_Toc504804903"/>
      <w:bookmarkStart w:id="37" w:name="_Toc504809555"/>
      <w:bookmarkStart w:id="38" w:name="_Toc504809804"/>
      <w:bookmarkStart w:id="39" w:name="_Toc504809980"/>
      <w:bookmarkStart w:id="40" w:name="_Toc504810380"/>
      <w:bookmarkStart w:id="41" w:name="_Toc504876526"/>
      <w:bookmarkStart w:id="42" w:name="_Toc95623062"/>
      <w:bookmarkStart w:id="43" w:name="_Toc95623317"/>
      <w:bookmarkStart w:id="44" w:name="_Toc319487328"/>
      <w:r w:rsidRPr="001A30C3">
        <w:t>3. DEFINICIÓN Y CARACTERÍSTICAS DEL SISTEMA</w:t>
      </w:r>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0A690C64" w14:textId="77777777" w:rsidR="00EE43CD" w:rsidRDefault="00EE43CD">
      <w:pPr>
        <w:jc w:val="both"/>
        <w:rPr>
          <w:rFonts w:ascii="Tahoma" w:hAnsi="Tahoma"/>
          <w:b/>
        </w:rPr>
      </w:pPr>
    </w:p>
    <w:p w14:paraId="7B0D1AA3" w14:textId="77777777" w:rsidR="00EE43CD" w:rsidRDefault="00EE43CD">
      <w:pPr>
        <w:jc w:val="both"/>
        <w:rPr>
          <w:rFonts w:ascii="Tahoma" w:hAnsi="Tahoma"/>
        </w:rPr>
      </w:pPr>
      <w:r>
        <w:rPr>
          <w:rFonts w:ascii="Tahoma" w:hAnsi="Tahoma"/>
        </w:rPr>
        <w:t xml:space="preserve">El sistema se basa en la compensación electrónica de la información correspondiente a transferencias, lo cual implica el intercambio electrónico de los datos entre las Entidades Participantes </w:t>
      </w:r>
      <w:proofErr w:type="spellStart"/>
      <w:r>
        <w:rPr>
          <w:rFonts w:ascii="Tahoma" w:hAnsi="Tahoma"/>
        </w:rPr>
        <w:t>Originantes</w:t>
      </w:r>
      <w:proofErr w:type="spellEnd"/>
      <w:r>
        <w:rPr>
          <w:rFonts w:ascii="Tahoma" w:hAnsi="Tahoma"/>
        </w:rPr>
        <w:t xml:space="preserve"> y las Entidades Participantes Receptoras de transacciones de través de </w:t>
      </w:r>
      <w:smartTag w:uri="urn:schemas-microsoft-com:office:smarttags" w:element="PersonName">
        <w:smartTagPr>
          <w:attr w:name="ProductID" w:val="la C￡mara"/>
        </w:smartTagPr>
        <w:r>
          <w:rPr>
            <w:rFonts w:ascii="Tahoma" w:hAnsi="Tahoma"/>
          </w:rPr>
          <w:t>la Cámara</w:t>
        </w:r>
      </w:smartTag>
      <w:r>
        <w:rPr>
          <w:rFonts w:ascii="Tahoma" w:hAnsi="Tahoma"/>
        </w:rPr>
        <w:t xml:space="preserve"> de Compensación Electrónica S.A. de manera que:</w:t>
      </w:r>
    </w:p>
    <w:p w14:paraId="40C3D5E7" w14:textId="77777777" w:rsidR="00EE43CD" w:rsidRDefault="00EE43CD">
      <w:pPr>
        <w:jc w:val="both"/>
        <w:rPr>
          <w:rFonts w:ascii="Tahoma" w:hAnsi="Tahoma"/>
        </w:rPr>
      </w:pPr>
    </w:p>
    <w:p w14:paraId="33F1CDF8" w14:textId="77777777" w:rsidR="00EE43CD" w:rsidRDefault="00EE43CD">
      <w:pPr>
        <w:numPr>
          <w:ilvl w:val="0"/>
          <w:numId w:val="6"/>
        </w:numPr>
        <w:jc w:val="both"/>
        <w:rPr>
          <w:rFonts w:ascii="Tahoma" w:hAnsi="Tahoma"/>
        </w:rPr>
      </w:pPr>
      <w:r>
        <w:rPr>
          <w:rFonts w:ascii="Tahoma" w:hAnsi="Tahoma"/>
        </w:rPr>
        <w:t xml:space="preserve">Los clientes de las Entidades Participantes que deseen realizar movimientos de fondos mediante </w:t>
      </w:r>
      <w:r w:rsidR="00A42643">
        <w:rPr>
          <w:rFonts w:ascii="Tahoma" w:hAnsi="Tahoma"/>
        </w:rPr>
        <w:t>Transferencias de Crédito</w:t>
      </w:r>
      <w:r>
        <w:rPr>
          <w:rFonts w:ascii="Tahoma" w:hAnsi="Tahoma"/>
        </w:rPr>
        <w:t xml:space="preserve"> puedan operar en forma sencilla, a través de </w:t>
      </w:r>
      <w:smartTag w:uri="urn:schemas-microsoft-com:office:smarttags" w:element="PersonName">
        <w:smartTagPr>
          <w:attr w:name="ProductID" w:val="la Entidad Participante"/>
        </w:smartTagPr>
        <w:r>
          <w:rPr>
            <w:rFonts w:ascii="Tahoma" w:hAnsi="Tahoma"/>
          </w:rPr>
          <w:t>la Entidad Participante</w:t>
        </w:r>
      </w:smartTag>
      <w:r>
        <w:rPr>
          <w:rFonts w:ascii="Tahoma" w:hAnsi="Tahoma"/>
        </w:rPr>
        <w:t xml:space="preserve"> que ellos seleccionen.</w:t>
      </w:r>
    </w:p>
    <w:p w14:paraId="5E776EC5" w14:textId="77777777" w:rsidR="000C18A7" w:rsidRDefault="000C18A7" w:rsidP="000C18A7">
      <w:pPr>
        <w:jc w:val="both"/>
        <w:rPr>
          <w:rFonts w:ascii="Tahoma" w:hAnsi="Tahoma"/>
        </w:rPr>
      </w:pPr>
    </w:p>
    <w:p w14:paraId="26E166F1" w14:textId="77777777" w:rsidR="00EE43CD" w:rsidRDefault="00EE43CD">
      <w:pPr>
        <w:numPr>
          <w:ilvl w:val="0"/>
          <w:numId w:val="6"/>
        </w:numPr>
        <w:jc w:val="both"/>
        <w:rPr>
          <w:rFonts w:ascii="Tahoma" w:hAnsi="Tahoma"/>
        </w:rPr>
      </w:pPr>
      <w:r>
        <w:rPr>
          <w:rFonts w:ascii="Tahoma" w:hAnsi="Tahoma"/>
        </w:rPr>
        <w:t xml:space="preserve">Las Entidades Participantes Receptoras pueden afectar las cuentas de sus clientes o pagar a los usuarios eventuales de sus servicios basándose en las transacciones informadas por las Entidades Participantes </w:t>
      </w:r>
      <w:proofErr w:type="spellStart"/>
      <w:r>
        <w:rPr>
          <w:rFonts w:ascii="Tahoma" w:hAnsi="Tahoma"/>
        </w:rPr>
        <w:t>Originantes</w:t>
      </w:r>
      <w:proofErr w:type="spellEnd"/>
      <w:r>
        <w:rPr>
          <w:rFonts w:ascii="Tahoma" w:hAnsi="Tahoma"/>
        </w:rPr>
        <w:t>.</w:t>
      </w:r>
    </w:p>
    <w:p w14:paraId="3036EA31" w14:textId="77777777" w:rsidR="000C18A7" w:rsidRDefault="000C18A7" w:rsidP="000C18A7">
      <w:pPr>
        <w:jc w:val="both"/>
        <w:rPr>
          <w:rFonts w:ascii="Tahoma" w:hAnsi="Tahoma"/>
        </w:rPr>
      </w:pPr>
    </w:p>
    <w:p w14:paraId="45C32DF2" w14:textId="77777777" w:rsidR="00EE43CD" w:rsidRDefault="00EE43CD">
      <w:pPr>
        <w:numPr>
          <w:ilvl w:val="0"/>
          <w:numId w:val="6"/>
        </w:numPr>
        <w:jc w:val="both"/>
        <w:rPr>
          <w:rFonts w:ascii="Tahoma" w:hAnsi="Tahoma"/>
        </w:rPr>
      </w:pPr>
      <w:r>
        <w:rPr>
          <w:rFonts w:ascii="Tahoma" w:hAnsi="Tahoma"/>
        </w:rPr>
        <w:t>Se pueda efectuar la liquidación de los saldos compensados entre Entidades mediante transacciones de débito o crédito en sus cuentas en el Banco Central de Reserva del Perú (BCRP).</w:t>
      </w:r>
    </w:p>
    <w:p w14:paraId="6BC67614" w14:textId="77777777" w:rsidR="000C18A7" w:rsidRDefault="000C18A7">
      <w:pPr>
        <w:jc w:val="both"/>
        <w:rPr>
          <w:rFonts w:ascii="Tahoma" w:hAnsi="Tahoma"/>
        </w:rPr>
      </w:pPr>
    </w:p>
    <w:p w14:paraId="37ACBCF3" w14:textId="77777777" w:rsidR="00EE43CD" w:rsidRDefault="00EE43CD" w:rsidP="004E08F5">
      <w:pPr>
        <w:pStyle w:val="Ttulo2"/>
      </w:pPr>
      <w:bookmarkStart w:id="45" w:name="_Toc497889292"/>
      <w:bookmarkStart w:id="46" w:name="_Toc497889475"/>
      <w:bookmarkStart w:id="47" w:name="_Toc497889619"/>
      <w:bookmarkStart w:id="48" w:name="_Toc497890497"/>
      <w:bookmarkStart w:id="49" w:name="_Toc497890708"/>
      <w:bookmarkStart w:id="50" w:name="_Toc497897161"/>
      <w:bookmarkStart w:id="51" w:name="_Toc497918045"/>
      <w:bookmarkStart w:id="52" w:name="_Toc504804904"/>
      <w:bookmarkStart w:id="53" w:name="_Toc504809556"/>
      <w:bookmarkStart w:id="54" w:name="_Toc504809805"/>
      <w:bookmarkStart w:id="55" w:name="_Toc504809981"/>
      <w:bookmarkStart w:id="56" w:name="_Toc504810381"/>
      <w:bookmarkStart w:id="57" w:name="_Toc504876527"/>
      <w:bookmarkStart w:id="58" w:name="_Toc95623063"/>
      <w:bookmarkStart w:id="59" w:name="_Toc95623318"/>
      <w:bookmarkStart w:id="60" w:name="_Toc319487329"/>
      <w:r>
        <w:t>3.1 OBJETIVOS</w:t>
      </w:r>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78D98E77" w14:textId="77777777" w:rsidR="00EE43CD" w:rsidRDefault="00EE43CD">
      <w:pPr>
        <w:jc w:val="both"/>
        <w:rPr>
          <w:rFonts w:ascii="Tahoma" w:hAnsi="Tahoma"/>
          <w:b/>
        </w:rPr>
      </w:pPr>
    </w:p>
    <w:p w14:paraId="4D3B636A" w14:textId="77777777" w:rsidR="00EE43CD" w:rsidRDefault="00EE43CD">
      <w:pPr>
        <w:jc w:val="both"/>
        <w:rPr>
          <w:rFonts w:ascii="Tahoma" w:hAnsi="Tahoma"/>
        </w:rPr>
      </w:pPr>
      <w:r>
        <w:rPr>
          <w:rFonts w:ascii="Tahoma" w:hAnsi="Tahoma"/>
        </w:rPr>
        <w:t xml:space="preserve">Este sistema tiene por objeto la compensación electrónica abierta de </w:t>
      </w:r>
      <w:r w:rsidR="00A42643">
        <w:rPr>
          <w:rFonts w:ascii="Tahoma" w:hAnsi="Tahoma"/>
        </w:rPr>
        <w:t>Transferencias de Crédito</w:t>
      </w:r>
      <w:r>
        <w:rPr>
          <w:rFonts w:ascii="Tahoma" w:hAnsi="Tahoma"/>
        </w:rPr>
        <w:t xml:space="preserve"> entre las distintas Entidades Participantes.</w:t>
      </w:r>
    </w:p>
    <w:p w14:paraId="7A61C0D5" w14:textId="77777777" w:rsidR="000C18A7" w:rsidRDefault="000C18A7">
      <w:pPr>
        <w:jc w:val="both"/>
        <w:rPr>
          <w:rFonts w:ascii="Tahoma" w:hAnsi="Tahoma"/>
        </w:rPr>
      </w:pPr>
    </w:p>
    <w:p w14:paraId="132F97BA" w14:textId="77777777" w:rsidR="00EE43CD" w:rsidRDefault="00EE43CD" w:rsidP="004E08F5">
      <w:pPr>
        <w:pStyle w:val="Ttulo2"/>
      </w:pPr>
      <w:bookmarkStart w:id="61" w:name="_Toc497889293"/>
      <w:bookmarkStart w:id="62" w:name="_Toc497889476"/>
      <w:bookmarkStart w:id="63" w:name="_Toc497889620"/>
      <w:bookmarkStart w:id="64" w:name="_Toc497890498"/>
      <w:bookmarkStart w:id="65" w:name="_Toc497890709"/>
      <w:bookmarkStart w:id="66" w:name="_Toc497897162"/>
      <w:bookmarkStart w:id="67" w:name="_Toc497918046"/>
      <w:bookmarkStart w:id="68" w:name="_Toc504804905"/>
      <w:bookmarkStart w:id="69" w:name="_Toc504809557"/>
      <w:bookmarkStart w:id="70" w:name="_Toc504809806"/>
      <w:bookmarkStart w:id="71" w:name="_Toc504809982"/>
      <w:bookmarkStart w:id="72" w:name="_Toc504810382"/>
      <w:bookmarkStart w:id="73" w:name="_Toc504876528"/>
      <w:bookmarkStart w:id="74" w:name="_Toc95623064"/>
      <w:bookmarkStart w:id="75" w:name="_Toc95623319"/>
      <w:bookmarkStart w:id="76" w:name="_Toc319487330"/>
      <w:r>
        <w:t>3.2 ENTIDADES PARTICIPANTES</w:t>
      </w:r>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23DC8739" w14:textId="77777777" w:rsidR="00EE43CD" w:rsidRDefault="00EE43CD">
      <w:pPr>
        <w:jc w:val="both"/>
        <w:rPr>
          <w:rFonts w:ascii="Tahoma" w:hAnsi="Tahoma"/>
        </w:rPr>
      </w:pPr>
    </w:p>
    <w:p w14:paraId="5E3C6894" w14:textId="77777777" w:rsidR="00EE43CD" w:rsidRDefault="00E33A54" w:rsidP="00E33A54">
      <w:pPr>
        <w:pStyle w:val="Ttulo3"/>
        <w:jc w:val="left"/>
        <w:rPr>
          <w:i w:val="0"/>
          <w:sz w:val="20"/>
        </w:rPr>
      </w:pPr>
      <w:bookmarkStart w:id="77" w:name="_Toc497889295"/>
      <w:bookmarkStart w:id="78" w:name="_Toc497889478"/>
      <w:bookmarkStart w:id="79" w:name="_Toc497889622"/>
      <w:bookmarkStart w:id="80" w:name="_Toc497890500"/>
      <w:bookmarkStart w:id="81" w:name="_Toc497890711"/>
      <w:bookmarkStart w:id="82" w:name="_Toc497897164"/>
      <w:bookmarkStart w:id="83" w:name="_Toc497918048"/>
      <w:bookmarkStart w:id="84" w:name="_Toc504804907"/>
      <w:bookmarkStart w:id="85" w:name="_Toc504809559"/>
      <w:bookmarkStart w:id="86" w:name="_Toc504809808"/>
      <w:bookmarkStart w:id="87" w:name="_Toc504809984"/>
      <w:bookmarkStart w:id="88" w:name="_Toc504810384"/>
      <w:bookmarkStart w:id="89" w:name="_Toc504876530"/>
      <w:bookmarkStart w:id="90" w:name="_Toc95623066"/>
      <w:bookmarkStart w:id="91" w:name="_Toc95623321"/>
      <w:bookmarkStart w:id="92" w:name="_Toc319487331"/>
      <w:r>
        <w:rPr>
          <w:i w:val="0"/>
          <w:sz w:val="20"/>
        </w:rPr>
        <w:t xml:space="preserve">3.2.1 </w:t>
      </w:r>
      <w:r w:rsidR="00EE43CD" w:rsidRPr="00E33A54">
        <w:rPr>
          <w:i w:val="0"/>
          <w:sz w:val="20"/>
        </w:rPr>
        <w:t>PARTICIPANTES EN EL SISTEMA</w:t>
      </w:r>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p w14:paraId="4E84CB8F" w14:textId="77777777" w:rsidR="00EE43CD" w:rsidRDefault="00EE43CD">
      <w:pPr>
        <w:rPr>
          <w:rFonts w:ascii="Tahoma" w:hAnsi="Tahoma"/>
          <w:b/>
        </w:rPr>
      </w:pPr>
    </w:p>
    <w:p w14:paraId="578205F7" w14:textId="77777777" w:rsidR="00EE43CD" w:rsidRDefault="00EE43CD">
      <w:pPr>
        <w:rPr>
          <w:rFonts w:ascii="Tahoma" w:hAnsi="Tahoma"/>
        </w:rPr>
      </w:pPr>
      <w:r>
        <w:rPr>
          <w:rFonts w:ascii="Tahoma" w:hAnsi="Tahoma"/>
        </w:rPr>
        <w:t>Los distintos actores participantes en el sistema son los que a continuación se describen:</w:t>
      </w:r>
    </w:p>
    <w:p w14:paraId="322BA67A" w14:textId="77777777" w:rsidR="00EE43CD" w:rsidRDefault="00EE43CD">
      <w:pPr>
        <w:rPr>
          <w:rFonts w:ascii="Tahoma" w:hAnsi="Tahoma"/>
        </w:rPr>
      </w:pPr>
    </w:p>
    <w:p w14:paraId="4F9E76AD" w14:textId="77777777" w:rsidR="00EE43CD" w:rsidRDefault="00EE43CD">
      <w:pPr>
        <w:numPr>
          <w:ilvl w:val="0"/>
          <w:numId w:val="1"/>
        </w:numPr>
        <w:rPr>
          <w:rFonts w:ascii="Tahoma" w:hAnsi="Tahoma"/>
        </w:rPr>
      </w:pPr>
      <w:r>
        <w:rPr>
          <w:rFonts w:ascii="Tahoma" w:hAnsi="Tahoma"/>
        </w:rPr>
        <w:t>El Cliente Origi</w:t>
      </w:r>
      <w:r w:rsidR="000C18A7">
        <w:rPr>
          <w:rFonts w:ascii="Tahoma" w:hAnsi="Tahoma"/>
        </w:rPr>
        <w:t>nante (con cuenta o sin cuenta</w:t>
      </w:r>
      <w:r w:rsidR="00A42643">
        <w:rPr>
          <w:rFonts w:ascii="Tahoma" w:hAnsi="Tahoma"/>
        </w:rPr>
        <w:t xml:space="preserve"> en la entidad originante</w:t>
      </w:r>
      <w:r w:rsidR="000C18A7">
        <w:rPr>
          <w:rFonts w:ascii="Tahoma" w:hAnsi="Tahoma"/>
        </w:rPr>
        <w:t>)</w:t>
      </w:r>
    </w:p>
    <w:p w14:paraId="0D3BBB52" w14:textId="77777777" w:rsidR="00EE43CD" w:rsidRDefault="00EE43CD">
      <w:pPr>
        <w:numPr>
          <w:ilvl w:val="0"/>
          <w:numId w:val="1"/>
        </w:numPr>
        <w:rPr>
          <w:rFonts w:ascii="Tahoma" w:hAnsi="Tahoma"/>
        </w:rPr>
      </w:pPr>
      <w:smartTag w:uri="urn:schemas-microsoft-com:office:smarttags" w:element="PersonName">
        <w:smartTagPr>
          <w:attr w:name="ProductID" w:val="la Entidad Participante"/>
        </w:smartTagPr>
        <w:r>
          <w:rPr>
            <w:rFonts w:ascii="Tahoma" w:hAnsi="Tahoma"/>
          </w:rPr>
          <w:t>La Entidad Participante</w:t>
        </w:r>
      </w:smartTag>
      <w:r w:rsidR="000C18A7">
        <w:rPr>
          <w:rFonts w:ascii="Tahoma" w:hAnsi="Tahoma"/>
        </w:rPr>
        <w:t xml:space="preserve"> Originante</w:t>
      </w:r>
    </w:p>
    <w:p w14:paraId="478DDE8E" w14:textId="77777777" w:rsidR="00EE43CD" w:rsidRDefault="00EE43CD">
      <w:pPr>
        <w:numPr>
          <w:ilvl w:val="0"/>
          <w:numId w:val="1"/>
        </w:numPr>
        <w:rPr>
          <w:rFonts w:ascii="Tahoma" w:hAnsi="Tahoma"/>
        </w:rPr>
      </w:pPr>
      <w:smartTag w:uri="urn:schemas-microsoft-com:office:smarttags" w:element="PersonName">
        <w:smartTagPr>
          <w:attr w:name="ProductID" w:val="la Entidad Participante"/>
        </w:smartTagPr>
        <w:r>
          <w:rPr>
            <w:rFonts w:ascii="Tahoma" w:hAnsi="Tahoma"/>
          </w:rPr>
          <w:t>La Entidad Participante</w:t>
        </w:r>
      </w:smartTag>
      <w:r w:rsidR="000C18A7">
        <w:rPr>
          <w:rFonts w:ascii="Tahoma" w:hAnsi="Tahoma"/>
        </w:rPr>
        <w:t xml:space="preserve"> Receptora</w:t>
      </w:r>
    </w:p>
    <w:p w14:paraId="289FB60B" w14:textId="77777777" w:rsidR="00EE43CD" w:rsidRDefault="00EE43CD">
      <w:pPr>
        <w:numPr>
          <w:ilvl w:val="0"/>
          <w:numId w:val="1"/>
        </w:numPr>
        <w:rPr>
          <w:rFonts w:ascii="Tahoma" w:hAnsi="Tahoma"/>
        </w:rPr>
      </w:pPr>
      <w:r>
        <w:rPr>
          <w:rFonts w:ascii="Tahoma" w:hAnsi="Tahoma"/>
        </w:rPr>
        <w:t>El Cliente Rec</w:t>
      </w:r>
      <w:r w:rsidR="000C18A7">
        <w:rPr>
          <w:rFonts w:ascii="Tahoma" w:hAnsi="Tahoma"/>
        </w:rPr>
        <w:t>eptor (con cuenta o sin cuenta</w:t>
      </w:r>
      <w:r w:rsidR="00A42643" w:rsidRPr="00A42643">
        <w:rPr>
          <w:rFonts w:ascii="Tahoma" w:hAnsi="Tahoma"/>
        </w:rPr>
        <w:t xml:space="preserve"> </w:t>
      </w:r>
      <w:r w:rsidR="00A42643">
        <w:rPr>
          <w:rFonts w:ascii="Tahoma" w:hAnsi="Tahoma"/>
        </w:rPr>
        <w:t>en la entidad receptora</w:t>
      </w:r>
      <w:r w:rsidR="000C18A7">
        <w:rPr>
          <w:rFonts w:ascii="Tahoma" w:hAnsi="Tahoma"/>
        </w:rPr>
        <w:t>)</w:t>
      </w:r>
    </w:p>
    <w:p w14:paraId="12179047" w14:textId="77777777" w:rsidR="00EE43CD" w:rsidRDefault="00EE43CD">
      <w:pPr>
        <w:numPr>
          <w:ilvl w:val="0"/>
          <w:numId w:val="1"/>
        </w:numPr>
        <w:rPr>
          <w:rFonts w:ascii="Tahoma" w:hAnsi="Tahoma"/>
        </w:rPr>
      </w:pPr>
      <w:r>
        <w:rPr>
          <w:rFonts w:ascii="Tahoma" w:hAnsi="Tahoma"/>
        </w:rPr>
        <w:t>El Centro de Tran</w:t>
      </w:r>
      <w:r w:rsidR="000C18A7">
        <w:rPr>
          <w:rFonts w:ascii="Tahoma" w:hAnsi="Tahoma"/>
        </w:rPr>
        <w:t>smisión</w:t>
      </w:r>
    </w:p>
    <w:p w14:paraId="2D06A3D3" w14:textId="77777777" w:rsidR="00EE43CD" w:rsidRDefault="00EE43CD">
      <w:pPr>
        <w:numPr>
          <w:ilvl w:val="0"/>
          <w:numId w:val="1"/>
        </w:numPr>
        <w:rPr>
          <w:rFonts w:ascii="Tahoma" w:hAnsi="Tahoma"/>
        </w:rPr>
      </w:pPr>
      <w:smartTag w:uri="urn:schemas-microsoft-com:office:smarttags" w:element="PersonName">
        <w:smartTagPr>
          <w:attr w:name="ProductID" w:val="la C￡mara"/>
        </w:smartTagPr>
        <w:r>
          <w:rPr>
            <w:rFonts w:ascii="Tahoma" w:hAnsi="Tahoma"/>
          </w:rPr>
          <w:t>La Cámara</w:t>
        </w:r>
      </w:smartTag>
      <w:r>
        <w:rPr>
          <w:rFonts w:ascii="Tahoma" w:hAnsi="Tahoma"/>
        </w:rPr>
        <w:t xml:space="preserve"> de Compensación Electrónica S.A.</w:t>
      </w:r>
    </w:p>
    <w:p w14:paraId="72C799AF" w14:textId="77777777" w:rsidR="00EE43CD" w:rsidRDefault="00EE43CD">
      <w:pPr>
        <w:numPr>
          <w:ilvl w:val="0"/>
          <w:numId w:val="1"/>
        </w:numPr>
        <w:rPr>
          <w:rFonts w:ascii="Tahoma" w:hAnsi="Tahoma"/>
        </w:rPr>
      </w:pPr>
      <w:r>
        <w:rPr>
          <w:rFonts w:ascii="Tahoma" w:hAnsi="Tahoma"/>
        </w:rPr>
        <w:t>El Ba</w:t>
      </w:r>
      <w:r w:rsidR="000C18A7">
        <w:rPr>
          <w:rFonts w:ascii="Tahoma" w:hAnsi="Tahoma"/>
        </w:rPr>
        <w:t>nco Central de Reserva del Perú</w:t>
      </w:r>
    </w:p>
    <w:p w14:paraId="6E5FCC14" w14:textId="77777777" w:rsidR="00887921" w:rsidRDefault="00887921" w:rsidP="00887921">
      <w:pPr>
        <w:rPr>
          <w:rFonts w:ascii="Tahoma" w:hAnsi="Tahoma"/>
        </w:rPr>
      </w:pPr>
    </w:p>
    <w:p w14:paraId="6C24FEB1" w14:textId="77777777" w:rsidR="00EE43CD" w:rsidRDefault="00E33A54">
      <w:pPr>
        <w:pStyle w:val="Ttulo4"/>
        <w:jc w:val="left"/>
        <w:rPr>
          <w:i w:val="0"/>
          <w:sz w:val="20"/>
        </w:rPr>
      </w:pPr>
      <w:bookmarkStart w:id="93" w:name="_Toc497889296"/>
      <w:bookmarkStart w:id="94" w:name="_Toc497889479"/>
      <w:bookmarkStart w:id="95" w:name="_Toc497889623"/>
      <w:bookmarkStart w:id="96" w:name="_Toc497890501"/>
      <w:bookmarkStart w:id="97" w:name="_Toc497890712"/>
      <w:bookmarkStart w:id="98" w:name="_Toc497897165"/>
      <w:bookmarkStart w:id="99" w:name="_Toc497918049"/>
      <w:bookmarkStart w:id="100" w:name="_Toc504804908"/>
      <w:bookmarkStart w:id="101" w:name="_Toc504809560"/>
      <w:bookmarkStart w:id="102" w:name="_Toc504809809"/>
      <w:bookmarkStart w:id="103" w:name="_Toc504809985"/>
      <w:bookmarkStart w:id="104" w:name="_Toc504810385"/>
      <w:bookmarkStart w:id="105" w:name="_Toc504876531"/>
      <w:bookmarkStart w:id="106" w:name="_Toc95623067"/>
      <w:bookmarkStart w:id="107" w:name="_Toc95623322"/>
      <w:bookmarkStart w:id="108" w:name="_Toc319487332"/>
      <w:r>
        <w:rPr>
          <w:i w:val="0"/>
          <w:sz w:val="20"/>
        </w:rPr>
        <w:t xml:space="preserve">3.2.1.1 </w:t>
      </w:r>
      <w:r w:rsidR="00EE43CD">
        <w:rPr>
          <w:i w:val="0"/>
          <w:sz w:val="20"/>
        </w:rPr>
        <w:t>CLIENTE ORIGINANTE</w:t>
      </w:r>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r w:rsidR="00EE43CD">
        <w:rPr>
          <w:i w:val="0"/>
          <w:sz w:val="20"/>
        </w:rPr>
        <w:t xml:space="preserve"> </w:t>
      </w:r>
    </w:p>
    <w:p w14:paraId="624BCE00" w14:textId="77777777" w:rsidR="00EE43CD" w:rsidRDefault="00EE43CD">
      <w:pPr>
        <w:jc w:val="both"/>
        <w:rPr>
          <w:rFonts w:ascii="Tahoma" w:hAnsi="Tahoma"/>
        </w:rPr>
      </w:pPr>
    </w:p>
    <w:p w14:paraId="112AC007" w14:textId="77777777" w:rsidR="00EE43CD" w:rsidRDefault="00887921" w:rsidP="00887921">
      <w:pPr>
        <w:jc w:val="both"/>
        <w:rPr>
          <w:rFonts w:ascii="Tahoma" w:hAnsi="Tahoma"/>
        </w:rPr>
      </w:pPr>
      <w:r>
        <w:rPr>
          <w:rFonts w:ascii="Tahoma" w:hAnsi="Tahoma"/>
        </w:rPr>
        <w:t xml:space="preserve">Persona natural o </w:t>
      </w:r>
      <w:r w:rsidRPr="00887921">
        <w:rPr>
          <w:rFonts w:ascii="Tahoma" w:hAnsi="Tahoma"/>
        </w:rPr>
        <w:t>jurídica, con cuenta en la Entidad Participante Originante o sin ella, que ordena a</w:t>
      </w:r>
      <w:r>
        <w:rPr>
          <w:rFonts w:ascii="Tahoma" w:hAnsi="Tahoma"/>
        </w:rPr>
        <w:t xml:space="preserve"> </w:t>
      </w:r>
      <w:r w:rsidRPr="00887921">
        <w:rPr>
          <w:rFonts w:ascii="Tahoma" w:hAnsi="Tahoma"/>
        </w:rPr>
        <w:t xml:space="preserve">ésta efectuar una Transferencia de Crédito a </w:t>
      </w:r>
      <w:r>
        <w:rPr>
          <w:rFonts w:ascii="Tahoma" w:hAnsi="Tahoma"/>
        </w:rPr>
        <w:t xml:space="preserve">favor de un Cliente Receptor en </w:t>
      </w:r>
      <w:r w:rsidRPr="00887921">
        <w:rPr>
          <w:rFonts w:ascii="Tahoma" w:hAnsi="Tahoma"/>
        </w:rPr>
        <w:t>una Entidad Participante Receptora.</w:t>
      </w:r>
    </w:p>
    <w:p w14:paraId="301580D8" w14:textId="77777777" w:rsidR="00887921" w:rsidRDefault="00887921" w:rsidP="00887921">
      <w:pPr>
        <w:jc w:val="both"/>
        <w:rPr>
          <w:rFonts w:ascii="Tahoma" w:hAnsi="Tahoma"/>
        </w:rPr>
      </w:pPr>
    </w:p>
    <w:p w14:paraId="43FCB011" w14:textId="77777777" w:rsidR="00EE43CD" w:rsidRDefault="00E33A54">
      <w:pPr>
        <w:pStyle w:val="Ttulo4"/>
        <w:jc w:val="left"/>
        <w:rPr>
          <w:i w:val="0"/>
          <w:sz w:val="20"/>
        </w:rPr>
      </w:pPr>
      <w:bookmarkStart w:id="109" w:name="_Toc497889297"/>
      <w:bookmarkStart w:id="110" w:name="_Toc497889480"/>
      <w:bookmarkStart w:id="111" w:name="_Toc497889624"/>
      <w:bookmarkStart w:id="112" w:name="_Toc497890502"/>
      <w:bookmarkStart w:id="113" w:name="_Toc497890713"/>
      <w:bookmarkStart w:id="114" w:name="_Toc497897166"/>
      <w:bookmarkStart w:id="115" w:name="_Toc497918050"/>
      <w:bookmarkStart w:id="116" w:name="_Toc504804909"/>
      <w:bookmarkStart w:id="117" w:name="_Toc504809561"/>
      <w:bookmarkStart w:id="118" w:name="_Toc504809810"/>
      <w:bookmarkStart w:id="119" w:name="_Toc504809986"/>
      <w:bookmarkStart w:id="120" w:name="_Toc504810386"/>
      <w:bookmarkStart w:id="121" w:name="_Toc504876532"/>
      <w:bookmarkStart w:id="122" w:name="_Toc95623068"/>
      <w:bookmarkStart w:id="123" w:name="_Toc95623323"/>
      <w:bookmarkStart w:id="124" w:name="_Toc319487333"/>
      <w:r>
        <w:rPr>
          <w:i w:val="0"/>
          <w:sz w:val="20"/>
        </w:rPr>
        <w:t xml:space="preserve">3.2.1.2 </w:t>
      </w:r>
      <w:r w:rsidR="00EE43CD">
        <w:rPr>
          <w:i w:val="0"/>
          <w:sz w:val="20"/>
        </w:rPr>
        <w:t>ENTIDAD PARTICIPANTE ORIGINANTE</w:t>
      </w:r>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p>
    <w:p w14:paraId="4FFB4E99" w14:textId="77777777" w:rsidR="00EE43CD" w:rsidRDefault="00EE43CD">
      <w:pPr>
        <w:jc w:val="both"/>
        <w:rPr>
          <w:rFonts w:ascii="Tahoma" w:hAnsi="Tahoma"/>
          <w:b/>
        </w:rPr>
      </w:pPr>
    </w:p>
    <w:p w14:paraId="770315ED" w14:textId="77777777" w:rsidR="00887921" w:rsidRPr="00887921" w:rsidRDefault="00887921" w:rsidP="00887921">
      <w:pPr>
        <w:rPr>
          <w:rFonts w:ascii="Tahoma" w:hAnsi="Tahoma"/>
        </w:rPr>
      </w:pPr>
      <w:r>
        <w:rPr>
          <w:rFonts w:ascii="Tahoma" w:hAnsi="Tahoma"/>
        </w:rPr>
        <w:t xml:space="preserve">Entidad </w:t>
      </w:r>
      <w:r w:rsidRPr="00887921">
        <w:rPr>
          <w:rFonts w:ascii="Tahoma" w:hAnsi="Tahoma"/>
        </w:rPr>
        <w:t xml:space="preserve">Participante que, por orden del Cliente Originante, realiza </w:t>
      </w:r>
      <w:r w:rsidR="00A42643">
        <w:rPr>
          <w:rFonts w:ascii="Tahoma" w:hAnsi="Tahoma"/>
        </w:rPr>
        <w:t>Transferencias de Crédito</w:t>
      </w:r>
      <w:r w:rsidRPr="00887921">
        <w:rPr>
          <w:rFonts w:ascii="Tahoma" w:hAnsi="Tahoma"/>
        </w:rPr>
        <w:t>, encargándose y responsabilizándose d</w:t>
      </w:r>
      <w:r>
        <w:rPr>
          <w:rFonts w:ascii="Tahoma" w:hAnsi="Tahoma"/>
        </w:rPr>
        <w:t xml:space="preserve">e su introducción al Proceso de </w:t>
      </w:r>
      <w:r w:rsidRPr="00887921">
        <w:rPr>
          <w:rFonts w:ascii="Tahoma" w:hAnsi="Tahoma"/>
        </w:rPr>
        <w:t>Compensaci</w:t>
      </w:r>
      <w:r>
        <w:rPr>
          <w:rFonts w:ascii="Tahoma" w:hAnsi="Tahoma"/>
        </w:rPr>
        <w:t xml:space="preserve">ón de </w:t>
      </w:r>
      <w:r w:rsidR="00A42643">
        <w:rPr>
          <w:rFonts w:ascii="Tahoma" w:hAnsi="Tahoma"/>
        </w:rPr>
        <w:t>Transferencias de Crédito</w:t>
      </w:r>
      <w:r>
        <w:rPr>
          <w:rFonts w:ascii="Tahoma" w:hAnsi="Tahoma"/>
        </w:rPr>
        <w:t xml:space="preserve">. </w:t>
      </w:r>
    </w:p>
    <w:p w14:paraId="4C6D16D7" w14:textId="77777777" w:rsidR="00EE43CD" w:rsidRDefault="00EE43CD">
      <w:pPr>
        <w:jc w:val="both"/>
        <w:rPr>
          <w:rFonts w:ascii="Tahoma" w:hAnsi="Tahoma"/>
        </w:rPr>
      </w:pPr>
    </w:p>
    <w:p w14:paraId="101205C2" w14:textId="77777777" w:rsidR="00EE43CD" w:rsidRDefault="00E33A54">
      <w:pPr>
        <w:pStyle w:val="Ttulo4"/>
        <w:jc w:val="left"/>
        <w:rPr>
          <w:i w:val="0"/>
          <w:sz w:val="20"/>
        </w:rPr>
      </w:pPr>
      <w:bookmarkStart w:id="125" w:name="_Toc497889298"/>
      <w:bookmarkStart w:id="126" w:name="_Toc497889481"/>
      <w:bookmarkStart w:id="127" w:name="_Toc497889625"/>
      <w:bookmarkStart w:id="128" w:name="_Toc497890503"/>
      <w:bookmarkStart w:id="129" w:name="_Toc497890714"/>
      <w:bookmarkStart w:id="130" w:name="_Toc497897167"/>
      <w:bookmarkStart w:id="131" w:name="_Toc497918051"/>
      <w:bookmarkStart w:id="132" w:name="_Toc504804910"/>
      <w:bookmarkStart w:id="133" w:name="_Toc504809562"/>
      <w:bookmarkStart w:id="134" w:name="_Toc504809811"/>
      <w:bookmarkStart w:id="135" w:name="_Toc504809987"/>
      <w:bookmarkStart w:id="136" w:name="_Toc504810387"/>
      <w:bookmarkStart w:id="137" w:name="_Toc504876533"/>
      <w:bookmarkStart w:id="138" w:name="_Toc95623069"/>
      <w:bookmarkStart w:id="139" w:name="_Toc95623324"/>
      <w:bookmarkStart w:id="140" w:name="_Toc319487334"/>
      <w:r>
        <w:rPr>
          <w:i w:val="0"/>
          <w:sz w:val="20"/>
        </w:rPr>
        <w:t>3.2.1</w:t>
      </w:r>
      <w:r w:rsidR="00EE43CD">
        <w:rPr>
          <w:i w:val="0"/>
          <w:sz w:val="20"/>
        </w:rPr>
        <w:t>.3 ENTIDAD PARTICIPANTE RECEPTORA</w:t>
      </w:r>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1E739A2D" w14:textId="77777777" w:rsidR="00EE43CD" w:rsidRDefault="00EE43CD">
      <w:pPr>
        <w:pStyle w:val="Textoindependiente0"/>
        <w:rPr>
          <w:b/>
        </w:rPr>
      </w:pPr>
    </w:p>
    <w:p w14:paraId="53EE7AC0" w14:textId="77777777" w:rsidR="00887921" w:rsidRPr="00887921" w:rsidRDefault="00887921" w:rsidP="00887921">
      <w:pPr>
        <w:rPr>
          <w:rFonts w:ascii="Tahoma" w:hAnsi="Tahoma"/>
        </w:rPr>
      </w:pPr>
      <w:r>
        <w:rPr>
          <w:rFonts w:ascii="Tahoma" w:hAnsi="Tahoma"/>
        </w:rPr>
        <w:lastRenderedPageBreak/>
        <w:t xml:space="preserve">Entidad </w:t>
      </w:r>
      <w:r w:rsidRPr="00887921">
        <w:rPr>
          <w:rFonts w:ascii="Tahoma" w:hAnsi="Tahoma"/>
        </w:rPr>
        <w:t xml:space="preserve">Participante que recibe las </w:t>
      </w:r>
      <w:r w:rsidR="00A42643">
        <w:rPr>
          <w:rFonts w:ascii="Tahoma" w:hAnsi="Tahoma"/>
        </w:rPr>
        <w:t>Transferencias de Crédito</w:t>
      </w:r>
      <w:r w:rsidRPr="00887921">
        <w:rPr>
          <w:rFonts w:ascii="Tahoma" w:hAnsi="Tahoma"/>
        </w:rPr>
        <w:t xml:space="preserve"> destinadas a sus Clientes</w:t>
      </w:r>
      <w:r>
        <w:rPr>
          <w:rFonts w:ascii="Tahoma" w:hAnsi="Tahoma"/>
        </w:rPr>
        <w:t xml:space="preserve"> </w:t>
      </w:r>
      <w:r w:rsidRPr="00887921">
        <w:rPr>
          <w:rFonts w:ascii="Tahoma" w:hAnsi="Tahoma"/>
        </w:rPr>
        <w:t>Receptores, tengan o no cuenta en dicha institución.</w:t>
      </w:r>
    </w:p>
    <w:p w14:paraId="7EE7FFBF" w14:textId="77777777" w:rsidR="00EE43CD" w:rsidRDefault="00EE43CD">
      <w:pPr>
        <w:jc w:val="both"/>
        <w:rPr>
          <w:rFonts w:ascii="Tahoma" w:hAnsi="Tahoma"/>
        </w:rPr>
      </w:pPr>
    </w:p>
    <w:p w14:paraId="254B4716" w14:textId="77777777" w:rsidR="00EE43CD" w:rsidRDefault="00E33A54">
      <w:pPr>
        <w:pStyle w:val="Ttulo4"/>
        <w:jc w:val="left"/>
        <w:rPr>
          <w:i w:val="0"/>
          <w:sz w:val="20"/>
        </w:rPr>
      </w:pPr>
      <w:bookmarkStart w:id="141" w:name="_Toc497889299"/>
      <w:bookmarkStart w:id="142" w:name="_Toc497889482"/>
      <w:bookmarkStart w:id="143" w:name="_Toc497889626"/>
      <w:bookmarkStart w:id="144" w:name="_Toc497890504"/>
      <w:bookmarkStart w:id="145" w:name="_Toc497890715"/>
      <w:bookmarkStart w:id="146" w:name="_Toc497897168"/>
      <w:bookmarkStart w:id="147" w:name="_Toc497918052"/>
      <w:bookmarkStart w:id="148" w:name="_Toc504804911"/>
      <w:bookmarkStart w:id="149" w:name="_Toc504809563"/>
      <w:bookmarkStart w:id="150" w:name="_Toc504809812"/>
      <w:bookmarkStart w:id="151" w:name="_Toc504809988"/>
      <w:bookmarkStart w:id="152" w:name="_Toc504810388"/>
      <w:bookmarkStart w:id="153" w:name="_Toc504876534"/>
      <w:bookmarkStart w:id="154" w:name="_Toc95623070"/>
      <w:bookmarkStart w:id="155" w:name="_Toc95623325"/>
      <w:bookmarkStart w:id="156" w:name="_Toc319487335"/>
      <w:r>
        <w:rPr>
          <w:i w:val="0"/>
          <w:sz w:val="20"/>
        </w:rPr>
        <w:t>3.2.1</w:t>
      </w:r>
      <w:r w:rsidR="00EE43CD">
        <w:rPr>
          <w:i w:val="0"/>
          <w:sz w:val="20"/>
        </w:rPr>
        <w:t>.4 CLIENTE RECEPTOR</w:t>
      </w:r>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p>
    <w:p w14:paraId="53F2E4D7" w14:textId="77777777" w:rsidR="00EE43CD" w:rsidRDefault="00EE43CD">
      <w:pPr>
        <w:jc w:val="both"/>
        <w:rPr>
          <w:rFonts w:ascii="Tahoma" w:hAnsi="Tahoma"/>
          <w:b/>
        </w:rPr>
      </w:pPr>
    </w:p>
    <w:p w14:paraId="284201BF" w14:textId="77777777" w:rsidR="00CF15D0" w:rsidRPr="00887921" w:rsidRDefault="00887921" w:rsidP="00887921">
      <w:pPr>
        <w:rPr>
          <w:rFonts w:ascii="Tahoma" w:hAnsi="Tahoma"/>
        </w:rPr>
      </w:pPr>
      <w:r w:rsidRPr="00887921">
        <w:rPr>
          <w:rFonts w:ascii="Tahoma" w:hAnsi="Tahoma"/>
        </w:rPr>
        <w:t>Persona natural o jurídica,</w:t>
      </w:r>
      <w:r>
        <w:rPr>
          <w:rFonts w:ascii="Tahoma" w:hAnsi="Tahoma"/>
        </w:rPr>
        <w:t xml:space="preserve"> </w:t>
      </w:r>
      <w:r w:rsidRPr="00887921">
        <w:rPr>
          <w:rFonts w:ascii="Tahoma" w:hAnsi="Tahoma"/>
        </w:rPr>
        <w:t>con cuenta en la Entidad Participante Receptora o sin ella, que recibe una</w:t>
      </w:r>
      <w:r>
        <w:rPr>
          <w:rFonts w:ascii="Tahoma" w:hAnsi="Tahoma"/>
        </w:rPr>
        <w:t xml:space="preserve"> </w:t>
      </w:r>
      <w:r w:rsidRPr="00887921">
        <w:rPr>
          <w:rFonts w:ascii="Tahoma" w:hAnsi="Tahoma"/>
        </w:rPr>
        <w:t>Transferencia de Crédito del Cliente Originante por conducto de la Entidad</w:t>
      </w:r>
      <w:r>
        <w:rPr>
          <w:rFonts w:ascii="Tahoma" w:hAnsi="Tahoma"/>
        </w:rPr>
        <w:t xml:space="preserve"> </w:t>
      </w:r>
      <w:r w:rsidRPr="00887921">
        <w:rPr>
          <w:rFonts w:ascii="Tahoma" w:hAnsi="Tahoma"/>
        </w:rPr>
        <w:t>Participante Originante.</w:t>
      </w:r>
    </w:p>
    <w:p w14:paraId="0749B69C" w14:textId="77777777" w:rsidR="00EE43CD" w:rsidRDefault="00EE43CD">
      <w:pPr>
        <w:jc w:val="both"/>
        <w:rPr>
          <w:rFonts w:ascii="Tahoma" w:hAnsi="Tahoma"/>
        </w:rPr>
      </w:pPr>
    </w:p>
    <w:p w14:paraId="31EF3752" w14:textId="77777777" w:rsidR="00EE43CD" w:rsidRDefault="00E33A54">
      <w:pPr>
        <w:pStyle w:val="Ttulo4"/>
        <w:jc w:val="left"/>
        <w:rPr>
          <w:i w:val="0"/>
          <w:sz w:val="20"/>
        </w:rPr>
      </w:pPr>
      <w:bookmarkStart w:id="157" w:name="_Toc497889300"/>
      <w:bookmarkStart w:id="158" w:name="_Toc497889483"/>
      <w:bookmarkStart w:id="159" w:name="_Toc497889627"/>
      <w:bookmarkStart w:id="160" w:name="_Toc497890505"/>
      <w:bookmarkStart w:id="161" w:name="_Toc497890716"/>
      <w:bookmarkStart w:id="162" w:name="_Toc497897169"/>
      <w:bookmarkStart w:id="163" w:name="_Toc497918053"/>
      <w:bookmarkStart w:id="164" w:name="_Toc504804912"/>
      <w:bookmarkStart w:id="165" w:name="_Toc504809564"/>
      <w:bookmarkStart w:id="166" w:name="_Toc504809813"/>
      <w:bookmarkStart w:id="167" w:name="_Toc504809989"/>
      <w:bookmarkStart w:id="168" w:name="_Toc504810389"/>
      <w:bookmarkStart w:id="169" w:name="_Toc504876535"/>
      <w:bookmarkStart w:id="170" w:name="_Toc95623071"/>
      <w:bookmarkStart w:id="171" w:name="_Toc95623326"/>
      <w:bookmarkStart w:id="172" w:name="_Toc319487336"/>
      <w:r>
        <w:rPr>
          <w:i w:val="0"/>
          <w:sz w:val="20"/>
        </w:rPr>
        <w:t>3.2.1</w:t>
      </w:r>
      <w:r w:rsidR="00EE43CD">
        <w:rPr>
          <w:i w:val="0"/>
          <w:sz w:val="20"/>
        </w:rPr>
        <w:t>.5 CENTRO DE TRANSMISIÓN</w:t>
      </w:r>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14:paraId="412A048E" w14:textId="77777777" w:rsidR="00EE43CD" w:rsidRDefault="00EE43CD">
      <w:pPr>
        <w:jc w:val="both"/>
        <w:rPr>
          <w:rFonts w:ascii="Tahoma" w:hAnsi="Tahoma"/>
          <w:b/>
        </w:rPr>
      </w:pPr>
    </w:p>
    <w:p w14:paraId="03FD852B" w14:textId="77777777" w:rsidR="00EE43CD" w:rsidRDefault="00EE43CD">
      <w:pPr>
        <w:pStyle w:val="Textoindependiente0"/>
      </w:pPr>
      <w:r>
        <w:t xml:space="preserve">Son los elementos de telecomunicaciones con los que las distintas Entidades Participantes efectúan la emisión o recepción de la información electrónica hacia y desde </w:t>
      </w:r>
      <w:smartTag w:uri="urn:schemas-microsoft-com:office:smarttags" w:element="PersonName">
        <w:smartTagPr>
          <w:attr w:name="ProductID" w:val="la C￡mara"/>
        </w:smartTagPr>
        <w:r>
          <w:t>la Cámara</w:t>
        </w:r>
      </w:smartTag>
      <w:r>
        <w:t xml:space="preserve"> de Compensación Electrónica S.A.</w:t>
      </w:r>
    </w:p>
    <w:p w14:paraId="2FEA8456" w14:textId="77777777" w:rsidR="00EE43CD" w:rsidRDefault="00EE43CD">
      <w:pPr>
        <w:jc w:val="both"/>
        <w:rPr>
          <w:rFonts w:ascii="Tahoma" w:hAnsi="Tahoma"/>
        </w:rPr>
      </w:pPr>
    </w:p>
    <w:p w14:paraId="52E3962E" w14:textId="77777777" w:rsidR="00EE43CD" w:rsidRDefault="00EE43CD">
      <w:pPr>
        <w:jc w:val="both"/>
        <w:rPr>
          <w:rFonts w:ascii="Tahoma" w:hAnsi="Tahoma"/>
        </w:rPr>
      </w:pPr>
      <w:r>
        <w:rPr>
          <w:rFonts w:ascii="Tahoma" w:hAnsi="Tahoma"/>
        </w:rPr>
        <w:t xml:space="preserve">Las Entidades podrán instalar un Centro de Transmisión en una </w:t>
      </w:r>
      <w:proofErr w:type="spellStart"/>
      <w:r>
        <w:rPr>
          <w:rFonts w:ascii="Tahoma" w:hAnsi="Tahoma"/>
        </w:rPr>
        <w:t>ó</w:t>
      </w:r>
      <w:proofErr w:type="spellEnd"/>
      <w:r>
        <w:rPr>
          <w:rFonts w:ascii="Tahoma" w:hAnsi="Tahoma"/>
        </w:rPr>
        <w:t xml:space="preserve"> más oficinas, en su casa matriz y/o utilizar uno </w:t>
      </w:r>
      <w:proofErr w:type="spellStart"/>
      <w:r>
        <w:rPr>
          <w:rFonts w:ascii="Tahoma" w:hAnsi="Tahoma"/>
        </w:rPr>
        <w:t>ó</w:t>
      </w:r>
      <w:proofErr w:type="spellEnd"/>
      <w:r>
        <w:rPr>
          <w:rFonts w:ascii="Tahoma" w:hAnsi="Tahoma"/>
        </w:rPr>
        <w:t xml:space="preserve"> más centros externos pertenecientes a otras Entidades que les preste este servicio a través de un acuerdo.</w:t>
      </w:r>
    </w:p>
    <w:p w14:paraId="000552BC" w14:textId="77777777" w:rsidR="00EE43CD" w:rsidRDefault="00EE43CD">
      <w:pPr>
        <w:jc w:val="both"/>
        <w:rPr>
          <w:rFonts w:ascii="Tahoma" w:hAnsi="Tahoma"/>
        </w:rPr>
      </w:pPr>
    </w:p>
    <w:p w14:paraId="6743989D" w14:textId="77777777" w:rsidR="00EE43CD" w:rsidRDefault="00EE43CD">
      <w:pPr>
        <w:jc w:val="both"/>
        <w:rPr>
          <w:rFonts w:ascii="Tahoma" w:hAnsi="Tahoma"/>
        </w:rPr>
      </w:pPr>
      <w:r>
        <w:rPr>
          <w:rFonts w:ascii="Tahoma" w:hAnsi="Tahoma"/>
        </w:rPr>
        <w:t xml:space="preserve">Cada Entidad podrá utilizar tantos Centros de Transmisión como necesite para dar cobertura a la totalidad de su red de oficinas. En </w:t>
      </w:r>
      <w:smartTag w:uri="urn:schemas-microsoft-com:office:smarttags" w:element="PersonName">
        <w:smartTagPr>
          <w:attr w:name="ProductID" w:val="la C￡mara"/>
        </w:smartTagPr>
        <w:r>
          <w:rPr>
            <w:rFonts w:ascii="Tahoma" w:hAnsi="Tahoma"/>
          </w:rPr>
          <w:t>la Cámara</w:t>
        </w:r>
      </w:smartTag>
      <w:r>
        <w:rPr>
          <w:rFonts w:ascii="Tahoma" w:hAnsi="Tahoma"/>
        </w:rPr>
        <w:t xml:space="preserve"> de Compensación Electrónica S.A., cada una de </w:t>
      </w:r>
      <w:r w:rsidR="00852E8E">
        <w:rPr>
          <w:rFonts w:ascii="Tahoma" w:hAnsi="Tahoma"/>
        </w:rPr>
        <w:t>estas</w:t>
      </w:r>
      <w:r>
        <w:rPr>
          <w:rFonts w:ascii="Tahoma" w:hAnsi="Tahoma"/>
        </w:rPr>
        <w:t xml:space="preserve"> oficinas que tenga un Centro de Transmisión asignado, podrá usarlo  para la emisión de información hacia </w:t>
      </w:r>
      <w:smartTag w:uri="urn:schemas-microsoft-com:office:smarttags" w:element="PersonName">
        <w:smartTagPr>
          <w:attr w:name="ProductID" w:val="la C￡mara"/>
        </w:smartTagPr>
        <w:r>
          <w:rPr>
            <w:rFonts w:ascii="Tahoma" w:hAnsi="Tahoma"/>
          </w:rPr>
          <w:t>la Cámara</w:t>
        </w:r>
      </w:smartTag>
      <w:r>
        <w:rPr>
          <w:rFonts w:ascii="Tahoma" w:hAnsi="Tahoma"/>
        </w:rPr>
        <w:t xml:space="preserve"> de Compensación Electrónica S.A., sin embargo para la recepción de información se designará un solo Centro de Transmisión.</w:t>
      </w:r>
    </w:p>
    <w:p w14:paraId="2742A038" w14:textId="77777777" w:rsidR="00EE43CD" w:rsidRDefault="00EE43CD">
      <w:pPr>
        <w:jc w:val="both"/>
        <w:rPr>
          <w:rFonts w:ascii="Tahoma" w:hAnsi="Tahoma"/>
        </w:rPr>
      </w:pPr>
    </w:p>
    <w:p w14:paraId="42095C3C" w14:textId="77777777" w:rsidR="00EE43CD" w:rsidRDefault="00EE43CD">
      <w:pPr>
        <w:jc w:val="both"/>
        <w:rPr>
          <w:rFonts w:ascii="Tahoma" w:hAnsi="Tahoma"/>
        </w:rPr>
      </w:pPr>
      <w:r>
        <w:rPr>
          <w:rFonts w:ascii="Tahoma" w:hAnsi="Tahoma"/>
        </w:rPr>
        <w:t>Los Centros de Transmisión no tendrán ningún efecto en la compensación, sino que actuarán solamente como puntos de envío y de recepción de archivos.</w:t>
      </w:r>
    </w:p>
    <w:p w14:paraId="7C24461B" w14:textId="77777777" w:rsidR="00EE43CD" w:rsidRDefault="00EE43CD">
      <w:pPr>
        <w:jc w:val="both"/>
        <w:rPr>
          <w:rFonts w:ascii="Tahoma" w:hAnsi="Tahoma"/>
        </w:rPr>
      </w:pPr>
    </w:p>
    <w:p w14:paraId="16A2719F" w14:textId="77777777" w:rsidR="00EE43CD" w:rsidRDefault="00EE43CD">
      <w:pPr>
        <w:jc w:val="both"/>
        <w:rPr>
          <w:rFonts w:ascii="Tahoma" w:hAnsi="Tahoma"/>
        </w:rPr>
      </w:pPr>
      <w:r>
        <w:rPr>
          <w:rFonts w:ascii="Tahoma" w:hAnsi="Tahoma"/>
        </w:rPr>
        <w:t xml:space="preserve">En caso que </w:t>
      </w:r>
      <w:smartTag w:uri="urn:schemas-microsoft-com:office:smarttags" w:element="PersonName">
        <w:smartTagPr>
          <w:attr w:name="ProductID" w:val="La Entidad"/>
        </w:smartTagPr>
        <w:r>
          <w:rPr>
            <w:rFonts w:ascii="Tahoma" w:hAnsi="Tahoma"/>
          </w:rPr>
          <w:t>la Entidad</w:t>
        </w:r>
      </w:smartTag>
      <w:r>
        <w:rPr>
          <w:rFonts w:ascii="Tahoma" w:hAnsi="Tahoma"/>
        </w:rPr>
        <w:t xml:space="preserve"> utilice más de un Centro de Transmisión para transmitir información a </w:t>
      </w:r>
      <w:smartTag w:uri="urn:schemas-microsoft-com:office:smarttags" w:element="PersonName">
        <w:smartTagPr>
          <w:attr w:name="ProductID" w:val="la C￡mara"/>
        </w:smartTagPr>
        <w:r>
          <w:rPr>
            <w:rFonts w:ascii="Tahoma" w:hAnsi="Tahoma"/>
          </w:rPr>
          <w:t>la Cámara</w:t>
        </w:r>
      </w:smartTag>
      <w:r>
        <w:rPr>
          <w:rFonts w:ascii="Tahoma" w:hAnsi="Tahoma"/>
        </w:rPr>
        <w:t xml:space="preserve"> de Compensación Electrónica S.A., la recepción de los archivos y de las posiciones netas resultantes de la compensación procedente de esta última deberá efectuarse en un solo Centro de Transmisión predeterminado.</w:t>
      </w:r>
    </w:p>
    <w:p w14:paraId="70EDA552" w14:textId="77777777" w:rsidR="00EE43CD" w:rsidRDefault="00EE43CD">
      <w:pPr>
        <w:jc w:val="both"/>
        <w:rPr>
          <w:rFonts w:ascii="Tahoma" w:hAnsi="Tahoma"/>
        </w:rPr>
      </w:pPr>
    </w:p>
    <w:p w14:paraId="67EC1C58" w14:textId="77777777" w:rsidR="00EE43CD" w:rsidRDefault="00E33A54">
      <w:pPr>
        <w:pStyle w:val="Ttulo4"/>
        <w:jc w:val="left"/>
        <w:rPr>
          <w:i w:val="0"/>
          <w:sz w:val="20"/>
        </w:rPr>
      </w:pPr>
      <w:bookmarkStart w:id="173" w:name="_Toc497889301"/>
      <w:bookmarkStart w:id="174" w:name="_Toc497889484"/>
      <w:bookmarkStart w:id="175" w:name="_Toc497889628"/>
      <w:bookmarkStart w:id="176" w:name="_Toc497890506"/>
      <w:bookmarkStart w:id="177" w:name="_Toc497890717"/>
      <w:bookmarkStart w:id="178" w:name="_Toc497897170"/>
      <w:bookmarkStart w:id="179" w:name="_Toc497918054"/>
      <w:bookmarkStart w:id="180" w:name="_Toc504804913"/>
      <w:bookmarkStart w:id="181" w:name="_Toc504809565"/>
      <w:bookmarkStart w:id="182" w:name="_Toc504809814"/>
      <w:bookmarkStart w:id="183" w:name="_Toc504809990"/>
      <w:bookmarkStart w:id="184" w:name="_Toc504810390"/>
      <w:bookmarkStart w:id="185" w:name="_Toc504876536"/>
      <w:bookmarkStart w:id="186" w:name="_Toc95623072"/>
      <w:bookmarkStart w:id="187" w:name="_Toc95623327"/>
      <w:bookmarkStart w:id="188" w:name="_Toc319487337"/>
      <w:r>
        <w:rPr>
          <w:i w:val="0"/>
          <w:sz w:val="20"/>
        </w:rPr>
        <w:t>3.2.1</w:t>
      </w:r>
      <w:r w:rsidR="00EE43CD">
        <w:rPr>
          <w:i w:val="0"/>
          <w:sz w:val="20"/>
        </w:rPr>
        <w:t>.6 CÁMARA DE COMPENSACIÓN ELECTRÓNICA S.A.</w:t>
      </w:r>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p>
    <w:p w14:paraId="680848FD" w14:textId="77777777" w:rsidR="00EE43CD" w:rsidRDefault="00EE43CD">
      <w:pPr>
        <w:jc w:val="both"/>
        <w:rPr>
          <w:rFonts w:ascii="Tahoma" w:hAnsi="Tahoma"/>
          <w:b/>
        </w:rPr>
      </w:pPr>
    </w:p>
    <w:p w14:paraId="20E4F6C4" w14:textId="77777777" w:rsidR="00EE43CD" w:rsidRDefault="00EE43CD">
      <w:pPr>
        <w:pStyle w:val="Textoindependiente0"/>
      </w:pPr>
      <w:r>
        <w:t xml:space="preserve">Es la Institución que administra el sistema de Compensación Electrónica de los Instrumentos Compensables, en éste </w:t>
      </w:r>
      <w:r w:rsidR="008E2FD5">
        <w:t>casos Transferencias de Crédito, originadas</w:t>
      </w:r>
      <w:r>
        <w:t xml:space="preserve"> por operaciones de clientes con cuenta o sin cuenta de las Entidades Participantes.</w:t>
      </w:r>
    </w:p>
    <w:p w14:paraId="0ADB836A" w14:textId="77777777" w:rsidR="00EE43CD" w:rsidRDefault="00EE43CD">
      <w:pPr>
        <w:jc w:val="both"/>
        <w:rPr>
          <w:rFonts w:ascii="Tahoma" w:hAnsi="Tahoma"/>
        </w:rPr>
      </w:pPr>
    </w:p>
    <w:p w14:paraId="224D348E" w14:textId="77777777" w:rsidR="00EE43CD" w:rsidRDefault="00EE43CD">
      <w:pPr>
        <w:jc w:val="both"/>
        <w:rPr>
          <w:rFonts w:ascii="Tahoma" w:hAnsi="Tahoma"/>
        </w:rPr>
      </w:pPr>
      <w:r>
        <w:rPr>
          <w:rFonts w:ascii="Tahoma" w:hAnsi="Tahoma"/>
        </w:rPr>
        <w:t>Las principales funciones que efectuará son las siguientes:</w:t>
      </w:r>
    </w:p>
    <w:p w14:paraId="06E5E429" w14:textId="77777777" w:rsidR="00EE43CD" w:rsidRDefault="00EE43CD">
      <w:pPr>
        <w:jc w:val="both"/>
        <w:rPr>
          <w:rFonts w:ascii="Tahoma" w:hAnsi="Tahoma"/>
        </w:rPr>
      </w:pPr>
    </w:p>
    <w:p w14:paraId="3C6EB1B1" w14:textId="77777777" w:rsidR="00EE43CD" w:rsidRDefault="00EE43CD">
      <w:pPr>
        <w:numPr>
          <w:ilvl w:val="0"/>
          <w:numId w:val="2"/>
        </w:numPr>
        <w:jc w:val="both"/>
        <w:rPr>
          <w:rFonts w:ascii="Tahoma" w:hAnsi="Tahoma"/>
        </w:rPr>
      </w:pPr>
      <w:r>
        <w:rPr>
          <w:rFonts w:ascii="Tahoma" w:hAnsi="Tahoma"/>
        </w:rPr>
        <w:t xml:space="preserve">Consolidación de los archivos recibidos de las distintas Entidades Participantes </w:t>
      </w:r>
      <w:proofErr w:type="spellStart"/>
      <w:r>
        <w:rPr>
          <w:rFonts w:ascii="Tahoma" w:hAnsi="Tahoma"/>
        </w:rPr>
        <w:t>Originantes</w:t>
      </w:r>
      <w:proofErr w:type="spellEnd"/>
      <w:r>
        <w:rPr>
          <w:rFonts w:ascii="Tahoma" w:hAnsi="Tahoma"/>
        </w:rPr>
        <w:t xml:space="preserve"> y clasificación de la información por Entidad Receptora, generando y enviando archivos de salida con el detalle de transacciones para las mismas (Sesión de Presentados).</w:t>
      </w:r>
    </w:p>
    <w:p w14:paraId="7DA3A0FF" w14:textId="77777777" w:rsidR="00EE43CD" w:rsidRDefault="00EE43CD">
      <w:pPr>
        <w:numPr>
          <w:ilvl w:val="0"/>
          <w:numId w:val="2"/>
        </w:numPr>
        <w:jc w:val="both"/>
        <w:rPr>
          <w:rFonts w:ascii="Tahoma" w:hAnsi="Tahoma"/>
        </w:rPr>
      </w:pPr>
      <w:r>
        <w:rPr>
          <w:rFonts w:ascii="Tahoma" w:hAnsi="Tahoma"/>
        </w:rPr>
        <w:t>Consolidación de los archivos enviados por las Entidades Participantes Receptoras y clasificación de la información por Entidad Participante  Originante, generando y enviando archivos de salida con el detalle de transacciones para las mismas (Sesión de Devoluciones).</w:t>
      </w:r>
    </w:p>
    <w:p w14:paraId="096464B4" w14:textId="77777777" w:rsidR="00EE43CD" w:rsidRDefault="00EE43CD">
      <w:pPr>
        <w:numPr>
          <w:ilvl w:val="0"/>
          <w:numId w:val="2"/>
        </w:numPr>
        <w:jc w:val="both"/>
        <w:rPr>
          <w:rFonts w:ascii="Tahoma" w:hAnsi="Tahoma"/>
        </w:rPr>
      </w:pPr>
      <w:r>
        <w:rPr>
          <w:rFonts w:ascii="Tahoma" w:hAnsi="Tahoma"/>
        </w:rPr>
        <w:t xml:space="preserve">Envío de los saldos bilaterales y multilaterales al BCRP para la liquidación de </w:t>
      </w:r>
      <w:smartTag w:uri="urn:schemas-microsoft-com:office:smarttags" w:element="PersonName">
        <w:smartTagPr>
          <w:attr w:name="ProductID" w:val="la Compensaci￳n Global"/>
        </w:smartTagPr>
        <w:r>
          <w:rPr>
            <w:rFonts w:ascii="Tahoma" w:hAnsi="Tahoma"/>
          </w:rPr>
          <w:t>la Compensación Global</w:t>
        </w:r>
      </w:smartTag>
      <w:r>
        <w:rPr>
          <w:rFonts w:ascii="Tahoma" w:hAnsi="Tahoma"/>
        </w:rPr>
        <w:t xml:space="preserve"> mediante el uso de las cuentas de las Entidades Participantes en el Banco Central de Reserva del Perú.</w:t>
      </w:r>
    </w:p>
    <w:p w14:paraId="6B780FDA" w14:textId="77777777" w:rsidR="00EE43CD" w:rsidRDefault="00EE43CD">
      <w:pPr>
        <w:numPr>
          <w:ilvl w:val="0"/>
          <w:numId w:val="2"/>
        </w:numPr>
        <w:jc w:val="both"/>
        <w:rPr>
          <w:rFonts w:ascii="Tahoma" w:hAnsi="Tahoma"/>
        </w:rPr>
      </w:pPr>
      <w:r>
        <w:rPr>
          <w:rFonts w:ascii="Tahoma" w:hAnsi="Tahoma"/>
        </w:rPr>
        <w:t>Cálculo de las posiciones bilaterales de cada Entidad y envío de éstas a cada una de las Entidades Participantes.</w:t>
      </w:r>
    </w:p>
    <w:p w14:paraId="7804FC74" w14:textId="77777777" w:rsidR="00EE43CD" w:rsidRDefault="00EE43CD">
      <w:pPr>
        <w:numPr>
          <w:ilvl w:val="0"/>
          <w:numId w:val="2"/>
        </w:numPr>
        <w:jc w:val="both"/>
        <w:rPr>
          <w:rFonts w:ascii="Tahoma" w:hAnsi="Tahoma"/>
        </w:rPr>
      </w:pPr>
      <w:r>
        <w:rPr>
          <w:rFonts w:ascii="Tahoma" w:hAnsi="Tahoma"/>
        </w:rPr>
        <w:t>Cálculo de las posiciones multilaterales y envío de éstas a cada una de las Entidades Participantes.</w:t>
      </w:r>
    </w:p>
    <w:p w14:paraId="7255DB75" w14:textId="77777777" w:rsidR="00EE43CD" w:rsidRDefault="00EE43CD">
      <w:pPr>
        <w:numPr>
          <w:ilvl w:val="0"/>
          <w:numId w:val="2"/>
        </w:numPr>
        <w:jc w:val="both"/>
        <w:rPr>
          <w:rFonts w:ascii="Tahoma" w:hAnsi="Tahoma"/>
        </w:rPr>
      </w:pPr>
      <w:r>
        <w:rPr>
          <w:rFonts w:ascii="Tahoma" w:hAnsi="Tahoma"/>
        </w:rPr>
        <w:t xml:space="preserve">Retiro de transferencias presentadas por un monto suficiente para adecuar </w:t>
      </w:r>
      <w:smartTag w:uri="urn:schemas-microsoft-com:office:smarttags" w:element="PersonName">
        <w:smartTagPr>
          <w:attr w:name="ProductID" w:val="la Posici￳n Neta"/>
        </w:smartTagPr>
        <w:r>
          <w:rPr>
            <w:rFonts w:ascii="Tahoma" w:hAnsi="Tahoma"/>
          </w:rPr>
          <w:t>la Posición Neta</w:t>
        </w:r>
      </w:smartTag>
      <w:r>
        <w:rPr>
          <w:rFonts w:ascii="Tahoma" w:hAnsi="Tahoma"/>
        </w:rPr>
        <w:t xml:space="preserve"> multilateral a los recursos disponibles de las Entidades Participantes en el BCRP.</w:t>
      </w:r>
    </w:p>
    <w:p w14:paraId="62D1184E" w14:textId="77777777" w:rsidR="00DB4837" w:rsidRDefault="00EE43CD" w:rsidP="00DB4837">
      <w:pPr>
        <w:numPr>
          <w:ilvl w:val="0"/>
          <w:numId w:val="2"/>
        </w:numPr>
        <w:jc w:val="both"/>
        <w:rPr>
          <w:rFonts w:ascii="Tahoma" w:hAnsi="Tahoma"/>
        </w:rPr>
      </w:pPr>
      <w:r w:rsidRPr="00DB4837">
        <w:rPr>
          <w:rFonts w:ascii="Tahoma" w:hAnsi="Tahoma"/>
        </w:rPr>
        <w:t>Envío de información estadística y de control al Banco Central de Reserva del Perú</w:t>
      </w:r>
      <w:r w:rsidR="00A42643">
        <w:rPr>
          <w:rFonts w:ascii="Tahoma" w:hAnsi="Tahoma"/>
        </w:rPr>
        <w:t>.</w:t>
      </w:r>
      <w:r w:rsidRPr="00DB4837">
        <w:rPr>
          <w:rFonts w:ascii="Tahoma" w:hAnsi="Tahoma"/>
        </w:rPr>
        <w:t xml:space="preserve"> </w:t>
      </w:r>
    </w:p>
    <w:p w14:paraId="0A9E4B78" w14:textId="77777777" w:rsidR="00EE43CD" w:rsidRDefault="00EE43CD" w:rsidP="00DB4837">
      <w:pPr>
        <w:numPr>
          <w:ilvl w:val="0"/>
          <w:numId w:val="2"/>
        </w:numPr>
        <w:jc w:val="both"/>
        <w:rPr>
          <w:rFonts w:ascii="Tahoma" w:hAnsi="Tahoma"/>
        </w:rPr>
      </w:pPr>
      <w:r w:rsidRPr="00DB4837">
        <w:rPr>
          <w:rFonts w:ascii="Tahoma" w:hAnsi="Tahoma"/>
        </w:rPr>
        <w:t>Proveer la información que les corresponda a las Entidades Participantes.</w:t>
      </w:r>
    </w:p>
    <w:p w14:paraId="75C1F9FB" w14:textId="77777777" w:rsidR="00E33A54" w:rsidRPr="00DB4837" w:rsidRDefault="00E33A54" w:rsidP="00E33A54">
      <w:pPr>
        <w:ind w:left="360"/>
        <w:jc w:val="both"/>
        <w:rPr>
          <w:rFonts w:ascii="Tahoma" w:hAnsi="Tahoma"/>
        </w:rPr>
      </w:pPr>
    </w:p>
    <w:p w14:paraId="2DA005A6" w14:textId="77777777" w:rsidR="00EE43CD" w:rsidRDefault="00EE43CD">
      <w:pPr>
        <w:jc w:val="both"/>
        <w:rPr>
          <w:rFonts w:ascii="Tahoma" w:hAnsi="Tahoma"/>
        </w:rPr>
      </w:pPr>
    </w:p>
    <w:p w14:paraId="6F0587B2" w14:textId="77777777" w:rsidR="00EE43CD" w:rsidRDefault="00E33A54">
      <w:pPr>
        <w:pStyle w:val="Ttulo4"/>
        <w:jc w:val="left"/>
        <w:rPr>
          <w:i w:val="0"/>
          <w:sz w:val="20"/>
        </w:rPr>
      </w:pPr>
      <w:bookmarkStart w:id="189" w:name="_Toc497889302"/>
      <w:bookmarkStart w:id="190" w:name="_Toc497889485"/>
      <w:bookmarkStart w:id="191" w:name="_Toc497889629"/>
      <w:bookmarkStart w:id="192" w:name="_Toc497890507"/>
      <w:bookmarkStart w:id="193" w:name="_Toc497890718"/>
      <w:bookmarkStart w:id="194" w:name="_Toc497897171"/>
      <w:bookmarkStart w:id="195" w:name="_Toc497918055"/>
      <w:bookmarkStart w:id="196" w:name="_Toc504804914"/>
      <w:bookmarkStart w:id="197" w:name="_Toc504809566"/>
      <w:bookmarkStart w:id="198" w:name="_Toc504809815"/>
      <w:bookmarkStart w:id="199" w:name="_Toc504809991"/>
      <w:bookmarkStart w:id="200" w:name="_Toc504810391"/>
      <w:bookmarkStart w:id="201" w:name="_Toc504876537"/>
      <w:bookmarkStart w:id="202" w:name="_Toc95623073"/>
      <w:bookmarkStart w:id="203" w:name="_Toc95623328"/>
      <w:bookmarkStart w:id="204" w:name="_Toc319487338"/>
      <w:r>
        <w:rPr>
          <w:i w:val="0"/>
          <w:sz w:val="20"/>
        </w:rPr>
        <w:t>3.2.1</w:t>
      </w:r>
      <w:r w:rsidR="00EE43CD">
        <w:rPr>
          <w:i w:val="0"/>
          <w:sz w:val="20"/>
        </w:rPr>
        <w:t>.7 BANCO CENTRAL DE RESERVA DEL PERÚ</w:t>
      </w:r>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4233A210" w14:textId="77777777" w:rsidR="00EE43CD" w:rsidRDefault="00EE43CD">
      <w:pPr>
        <w:jc w:val="both"/>
        <w:rPr>
          <w:rFonts w:ascii="Tahoma" w:hAnsi="Tahoma"/>
        </w:rPr>
      </w:pPr>
    </w:p>
    <w:p w14:paraId="51DD16F4" w14:textId="77777777" w:rsidR="00EE43CD" w:rsidRDefault="00EE43CD">
      <w:pPr>
        <w:pStyle w:val="Textoindependiente0"/>
      </w:pPr>
      <w:r>
        <w:lastRenderedPageBreak/>
        <w:t xml:space="preserve">Es </w:t>
      </w:r>
      <w:r w:rsidR="00DB4837">
        <w:t>el órgano Rector de los Sistemas de Pagos</w:t>
      </w:r>
      <w:r w:rsidR="00F97135">
        <w:t xml:space="preserve">. En esta Institución </w:t>
      </w:r>
      <w:r>
        <w:t xml:space="preserve"> se efectúa la liquidación del saldo neto de la Compensación Global de las </w:t>
      </w:r>
      <w:r w:rsidR="00A42643">
        <w:t>Transferencias de Crédito</w:t>
      </w:r>
      <w:r>
        <w:t>. La liquidación se realizará afectando las cuentas que las Entidades Participantes mantengan en el BCRP y de acuerdo a sus propias normas y políticas.</w:t>
      </w:r>
    </w:p>
    <w:p w14:paraId="29C671FF" w14:textId="77777777" w:rsidR="00887921" w:rsidRDefault="00887921">
      <w:pPr>
        <w:pStyle w:val="Textoindependiente0"/>
      </w:pPr>
    </w:p>
    <w:p w14:paraId="3D1017EE" w14:textId="77777777" w:rsidR="00887921" w:rsidRDefault="00E33A54" w:rsidP="00887921">
      <w:pPr>
        <w:pStyle w:val="Ttulo4"/>
        <w:jc w:val="left"/>
        <w:rPr>
          <w:i w:val="0"/>
          <w:sz w:val="20"/>
        </w:rPr>
      </w:pPr>
      <w:bookmarkStart w:id="205" w:name="_Toc319487339"/>
      <w:r>
        <w:rPr>
          <w:i w:val="0"/>
          <w:sz w:val="20"/>
        </w:rPr>
        <w:t>3.2.1</w:t>
      </w:r>
      <w:r w:rsidR="00887921">
        <w:rPr>
          <w:i w:val="0"/>
          <w:sz w:val="20"/>
        </w:rPr>
        <w:t xml:space="preserve">.8 </w:t>
      </w:r>
      <w:r w:rsidR="00887921" w:rsidRPr="00887921">
        <w:rPr>
          <w:i w:val="0"/>
          <w:sz w:val="20"/>
        </w:rPr>
        <w:t>CONFIRMACIÓN DEL ABONO DE TRANSFERENCIAS DE CRÉDITO</w:t>
      </w:r>
      <w:bookmarkEnd w:id="205"/>
    </w:p>
    <w:p w14:paraId="2D72EC90" w14:textId="77777777" w:rsidR="00887921" w:rsidRPr="00887921" w:rsidRDefault="00887921" w:rsidP="00887921"/>
    <w:p w14:paraId="2CEA27C1" w14:textId="77777777" w:rsidR="00887921" w:rsidRDefault="00887921" w:rsidP="00887921">
      <w:pPr>
        <w:rPr>
          <w:rFonts w:ascii="Tahoma" w:hAnsi="Tahoma"/>
        </w:rPr>
      </w:pPr>
      <w:r w:rsidRPr="00887921">
        <w:rPr>
          <w:rFonts w:ascii="Tahoma" w:hAnsi="Tahoma"/>
        </w:rPr>
        <w:t>Proceso por el cual</w:t>
      </w:r>
      <w:r>
        <w:rPr>
          <w:rFonts w:ascii="Tahoma" w:hAnsi="Tahoma"/>
        </w:rPr>
        <w:t xml:space="preserve"> </w:t>
      </w:r>
      <w:r w:rsidRPr="00887921">
        <w:rPr>
          <w:rFonts w:ascii="Tahoma" w:hAnsi="Tahoma"/>
        </w:rPr>
        <w:t>la Entidad Participante Receptora confirma a la Entidad Participante Originante</w:t>
      </w:r>
      <w:r>
        <w:rPr>
          <w:rFonts w:ascii="Tahoma" w:hAnsi="Tahoma"/>
        </w:rPr>
        <w:t xml:space="preserve"> </w:t>
      </w:r>
      <w:r w:rsidRPr="00887921">
        <w:rPr>
          <w:rFonts w:ascii="Tahoma" w:hAnsi="Tahoma"/>
        </w:rPr>
        <w:t>el abono de los fondos en la cuenta del Cliente Receptor de la Transferencia de</w:t>
      </w:r>
      <w:r>
        <w:rPr>
          <w:rFonts w:ascii="Tahoma" w:hAnsi="Tahoma"/>
        </w:rPr>
        <w:t xml:space="preserve"> </w:t>
      </w:r>
      <w:r w:rsidRPr="00887921">
        <w:rPr>
          <w:rFonts w:ascii="Tahoma" w:hAnsi="Tahoma"/>
        </w:rPr>
        <w:t>Crédito.</w:t>
      </w:r>
      <w:r>
        <w:rPr>
          <w:rFonts w:ascii="Tahoma" w:hAnsi="Tahoma"/>
        </w:rPr>
        <w:t xml:space="preserve"> </w:t>
      </w:r>
    </w:p>
    <w:p w14:paraId="2E03EFFB" w14:textId="77777777" w:rsidR="00887921" w:rsidRDefault="00887921" w:rsidP="00887921">
      <w:pPr>
        <w:rPr>
          <w:rFonts w:ascii="Tahoma" w:hAnsi="Tahoma"/>
        </w:rPr>
      </w:pPr>
    </w:p>
    <w:p w14:paraId="681A33FE" w14:textId="77777777" w:rsidR="00887921" w:rsidRDefault="00E33A54" w:rsidP="00887921">
      <w:pPr>
        <w:pStyle w:val="Ttulo4"/>
        <w:jc w:val="left"/>
        <w:rPr>
          <w:i w:val="0"/>
          <w:sz w:val="20"/>
        </w:rPr>
      </w:pPr>
      <w:bookmarkStart w:id="206" w:name="_Toc319487340"/>
      <w:r>
        <w:rPr>
          <w:i w:val="0"/>
          <w:sz w:val="20"/>
        </w:rPr>
        <w:t>3.2.1</w:t>
      </w:r>
      <w:r w:rsidR="00887921">
        <w:rPr>
          <w:i w:val="0"/>
          <w:sz w:val="20"/>
        </w:rPr>
        <w:t>.9 DEVOLUCIÓN DE TRANSFERENCIAS DE CRÉDITO</w:t>
      </w:r>
      <w:bookmarkEnd w:id="206"/>
    </w:p>
    <w:p w14:paraId="50497FDF" w14:textId="77777777" w:rsidR="00887921" w:rsidRDefault="00887921" w:rsidP="00887921">
      <w:pPr>
        <w:rPr>
          <w:rFonts w:ascii="Tahoma" w:hAnsi="Tahoma"/>
        </w:rPr>
      </w:pPr>
    </w:p>
    <w:p w14:paraId="2EBB7DBB" w14:textId="77777777" w:rsidR="00887921" w:rsidRDefault="00887921" w:rsidP="00887921">
      <w:pPr>
        <w:rPr>
          <w:rFonts w:ascii="Tahoma" w:hAnsi="Tahoma"/>
        </w:rPr>
      </w:pPr>
      <w:r w:rsidRPr="00887921">
        <w:rPr>
          <w:rFonts w:ascii="Tahoma" w:hAnsi="Tahoma"/>
        </w:rPr>
        <w:t xml:space="preserve">Devolución de </w:t>
      </w:r>
      <w:r w:rsidR="00A42643">
        <w:rPr>
          <w:rFonts w:ascii="Tahoma" w:hAnsi="Tahoma"/>
        </w:rPr>
        <w:t>Transferencias de Crédito</w:t>
      </w:r>
      <w:r w:rsidRPr="00887921">
        <w:rPr>
          <w:rFonts w:ascii="Tahoma" w:hAnsi="Tahoma"/>
        </w:rPr>
        <w:t>.- Operación que se genera por</w:t>
      </w:r>
      <w:r>
        <w:rPr>
          <w:rFonts w:ascii="Tahoma" w:hAnsi="Tahoma"/>
        </w:rPr>
        <w:t xml:space="preserve"> </w:t>
      </w:r>
      <w:r w:rsidRPr="00887921">
        <w:rPr>
          <w:rFonts w:ascii="Tahoma" w:hAnsi="Tahoma"/>
        </w:rPr>
        <w:t>errores o desfases en la información entregada por el Cliente Originante o por la</w:t>
      </w:r>
      <w:r>
        <w:rPr>
          <w:rFonts w:ascii="Tahoma" w:hAnsi="Tahoma"/>
        </w:rPr>
        <w:t xml:space="preserve"> </w:t>
      </w:r>
      <w:r w:rsidRPr="00887921">
        <w:rPr>
          <w:rFonts w:ascii="Tahoma" w:hAnsi="Tahoma"/>
        </w:rPr>
        <w:t>Entidad Participante Originante.</w:t>
      </w:r>
    </w:p>
    <w:p w14:paraId="69D3421A" w14:textId="77777777" w:rsidR="0010304F" w:rsidRPr="00887921" w:rsidRDefault="0010304F" w:rsidP="00887921">
      <w:pPr>
        <w:rPr>
          <w:rFonts w:ascii="Tahoma" w:hAnsi="Tahoma"/>
        </w:rPr>
      </w:pPr>
    </w:p>
    <w:p w14:paraId="689BD11C" w14:textId="77777777" w:rsidR="0010304F" w:rsidRDefault="00E33A54" w:rsidP="0010304F">
      <w:pPr>
        <w:pStyle w:val="Ttulo4"/>
        <w:jc w:val="left"/>
        <w:rPr>
          <w:i w:val="0"/>
          <w:sz w:val="20"/>
        </w:rPr>
      </w:pPr>
      <w:bookmarkStart w:id="207" w:name="_Toc319487341"/>
      <w:r>
        <w:rPr>
          <w:i w:val="0"/>
          <w:sz w:val="20"/>
        </w:rPr>
        <w:t>3.2.1</w:t>
      </w:r>
      <w:r w:rsidR="0010304F">
        <w:rPr>
          <w:i w:val="0"/>
          <w:sz w:val="20"/>
        </w:rPr>
        <w:t>.10  TRANSFERENCIAS DE CRÉDITO</w:t>
      </w:r>
      <w:r w:rsidR="00415A76">
        <w:rPr>
          <w:i w:val="0"/>
          <w:sz w:val="20"/>
        </w:rPr>
        <w:t xml:space="preserve"> (TIN)</w:t>
      </w:r>
      <w:bookmarkEnd w:id="207"/>
    </w:p>
    <w:p w14:paraId="3CB20E11" w14:textId="77777777" w:rsidR="0010304F" w:rsidRPr="0010304F" w:rsidRDefault="0010304F" w:rsidP="0010304F"/>
    <w:p w14:paraId="15D2756D" w14:textId="77777777" w:rsidR="0010304F" w:rsidRDefault="0010304F" w:rsidP="0010304F">
      <w:pPr>
        <w:rPr>
          <w:rFonts w:ascii="Tahoma" w:hAnsi="Tahoma"/>
        </w:rPr>
      </w:pPr>
      <w:r w:rsidRPr="00887921">
        <w:rPr>
          <w:rFonts w:ascii="Tahoma" w:hAnsi="Tahoma"/>
        </w:rPr>
        <w:t>Instrumento de pago por el cual se instruye a la</w:t>
      </w:r>
      <w:r>
        <w:rPr>
          <w:rFonts w:ascii="Tahoma" w:hAnsi="Tahoma"/>
        </w:rPr>
        <w:t xml:space="preserve"> </w:t>
      </w:r>
      <w:r w:rsidRPr="00887921">
        <w:rPr>
          <w:rFonts w:ascii="Tahoma" w:hAnsi="Tahoma"/>
        </w:rPr>
        <w:t>Entidad Participante Originante para que transfiera una suma de dinero a la</w:t>
      </w:r>
      <w:r>
        <w:rPr>
          <w:rFonts w:ascii="Tahoma" w:hAnsi="Tahoma"/>
        </w:rPr>
        <w:t xml:space="preserve"> </w:t>
      </w:r>
      <w:r w:rsidRPr="00887921">
        <w:rPr>
          <w:rFonts w:ascii="Tahoma" w:hAnsi="Tahoma"/>
        </w:rPr>
        <w:t>Entidad Participante Receptora a favor de un beneficiario</w:t>
      </w:r>
      <w:r>
        <w:rPr>
          <w:rFonts w:ascii="Tahoma" w:hAnsi="Tahoma"/>
        </w:rPr>
        <w:t>.</w:t>
      </w:r>
    </w:p>
    <w:p w14:paraId="45EF8281" w14:textId="21504B1F" w:rsidR="00EE43CD" w:rsidRDefault="00EE43CD" w:rsidP="004E08F5">
      <w:pPr>
        <w:pStyle w:val="Ttulo2"/>
      </w:pPr>
    </w:p>
    <w:p w14:paraId="205EBB41" w14:textId="6D428207" w:rsidR="0060071C" w:rsidRDefault="0060071C" w:rsidP="0060071C"/>
    <w:p w14:paraId="2B834972" w14:textId="67718685" w:rsidR="0060071C" w:rsidRDefault="0060071C" w:rsidP="0060071C"/>
    <w:p w14:paraId="09428332" w14:textId="719F4DA9" w:rsidR="0060071C" w:rsidRDefault="0060071C" w:rsidP="0060071C"/>
    <w:p w14:paraId="07733F90" w14:textId="0DC82933" w:rsidR="0060071C" w:rsidRDefault="0060071C" w:rsidP="0060071C"/>
    <w:p w14:paraId="52E154AE" w14:textId="524234B1" w:rsidR="0060071C" w:rsidRDefault="0060071C" w:rsidP="0060071C"/>
    <w:p w14:paraId="50EC5C1E" w14:textId="7916F12F" w:rsidR="0060071C" w:rsidRDefault="0060071C" w:rsidP="0060071C"/>
    <w:p w14:paraId="002FA22C" w14:textId="7E378007" w:rsidR="0060071C" w:rsidRDefault="0060071C" w:rsidP="0060071C"/>
    <w:p w14:paraId="323775D2" w14:textId="29B3BF2D" w:rsidR="0060071C" w:rsidRDefault="0060071C" w:rsidP="0060071C"/>
    <w:p w14:paraId="6FB9F0EB" w14:textId="55C897A1" w:rsidR="0060071C" w:rsidRDefault="0060071C" w:rsidP="0060071C"/>
    <w:p w14:paraId="0B6DD93A" w14:textId="4DB850C9" w:rsidR="0060071C" w:rsidRDefault="0060071C" w:rsidP="0060071C"/>
    <w:p w14:paraId="33000377" w14:textId="0BF6B94D" w:rsidR="0060071C" w:rsidRDefault="0060071C" w:rsidP="0060071C"/>
    <w:p w14:paraId="132F7BBE" w14:textId="194428FE" w:rsidR="0060071C" w:rsidRDefault="0060071C" w:rsidP="0060071C"/>
    <w:p w14:paraId="66E55557" w14:textId="113DD04F" w:rsidR="0060071C" w:rsidRDefault="0060071C" w:rsidP="0060071C"/>
    <w:p w14:paraId="0B6D15AF" w14:textId="34F61A64" w:rsidR="0060071C" w:rsidRDefault="0060071C" w:rsidP="0060071C"/>
    <w:p w14:paraId="605F2E3E" w14:textId="32B7D649" w:rsidR="0060071C" w:rsidRDefault="0060071C" w:rsidP="0060071C"/>
    <w:p w14:paraId="51A47148" w14:textId="34EF46F2" w:rsidR="0060071C" w:rsidRDefault="0060071C" w:rsidP="0060071C"/>
    <w:p w14:paraId="5A818828" w14:textId="6DA7B4A2" w:rsidR="0060071C" w:rsidRDefault="0060071C" w:rsidP="0060071C"/>
    <w:p w14:paraId="55C9AC8D" w14:textId="658730D1" w:rsidR="0060071C" w:rsidRDefault="0060071C" w:rsidP="0060071C"/>
    <w:p w14:paraId="0E68BAB7" w14:textId="3C92CA2C" w:rsidR="0060071C" w:rsidRDefault="0060071C" w:rsidP="0060071C"/>
    <w:p w14:paraId="6662C91B" w14:textId="2EE069E0" w:rsidR="0060071C" w:rsidRDefault="0060071C" w:rsidP="0060071C"/>
    <w:p w14:paraId="724A94EF" w14:textId="136CA153" w:rsidR="0060071C" w:rsidRDefault="0060071C" w:rsidP="0060071C"/>
    <w:p w14:paraId="497596BD" w14:textId="6850CBFA" w:rsidR="0060071C" w:rsidRDefault="0060071C" w:rsidP="0060071C"/>
    <w:p w14:paraId="7EAE2C6E" w14:textId="12989F95" w:rsidR="0060071C" w:rsidRDefault="0060071C" w:rsidP="0060071C"/>
    <w:p w14:paraId="042ED805" w14:textId="097D5CED" w:rsidR="0060071C" w:rsidRDefault="0060071C" w:rsidP="0060071C"/>
    <w:p w14:paraId="2962AB5E" w14:textId="420EDA8F" w:rsidR="0060071C" w:rsidRDefault="0060071C" w:rsidP="0060071C"/>
    <w:p w14:paraId="4EE37D16" w14:textId="02603579" w:rsidR="0060071C" w:rsidRDefault="0060071C" w:rsidP="0060071C"/>
    <w:p w14:paraId="3FF006D9" w14:textId="2E52B1E4" w:rsidR="0060071C" w:rsidRDefault="0060071C" w:rsidP="0060071C"/>
    <w:p w14:paraId="357F4801" w14:textId="03F401C9" w:rsidR="0060071C" w:rsidRDefault="0060071C" w:rsidP="0060071C"/>
    <w:p w14:paraId="42F541B4" w14:textId="6D2F825A" w:rsidR="0060071C" w:rsidRDefault="0060071C" w:rsidP="0060071C"/>
    <w:p w14:paraId="52A89D0C" w14:textId="34A33BEC" w:rsidR="0060071C" w:rsidRDefault="0060071C" w:rsidP="0060071C"/>
    <w:p w14:paraId="753E8C92" w14:textId="49447E0F" w:rsidR="0060071C" w:rsidRDefault="0060071C" w:rsidP="0060071C"/>
    <w:p w14:paraId="63A4CE6D" w14:textId="32C2EA6D" w:rsidR="0060071C" w:rsidRDefault="0060071C" w:rsidP="0060071C"/>
    <w:p w14:paraId="7AA81616" w14:textId="6D9A38A5" w:rsidR="0060071C" w:rsidRDefault="0060071C" w:rsidP="0060071C"/>
    <w:p w14:paraId="507C1358" w14:textId="2A50EB76" w:rsidR="0060071C" w:rsidRDefault="0060071C" w:rsidP="0060071C"/>
    <w:p w14:paraId="7D65C802" w14:textId="6949843C" w:rsidR="0060071C" w:rsidRDefault="0060071C" w:rsidP="0060071C"/>
    <w:p w14:paraId="4462D946" w14:textId="2ECC92B0" w:rsidR="0060071C" w:rsidRDefault="0060071C" w:rsidP="0060071C"/>
    <w:p w14:paraId="79244113" w14:textId="77777777" w:rsidR="0060071C" w:rsidRPr="0060071C" w:rsidRDefault="0060071C" w:rsidP="0060071C"/>
    <w:p w14:paraId="106E79A4" w14:textId="77777777" w:rsidR="00EE43CD" w:rsidRDefault="00EE43CD" w:rsidP="004E08F5">
      <w:pPr>
        <w:pStyle w:val="Ttulo2"/>
      </w:pPr>
      <w:bookmarkStart w:id="208" w:name="_Toc497889303"/>
      <w:bookmarkStart w:id="209" w:name="_Toc497889486"/>
      <w:bookmarkStart w:id="210" w:name="_Toc497889630"/>
      <w:bookmarkStart w:id="211" w:name="_Toc497890508"/>
      <w:bookmarkStart w:id="212" w:name="_Toc497890719"/>
      <w:bookmarkStart w:id="213" w:name="_Toc497897172"/>
      <w:bookmarkStart w:id="214" w:name="_Toc497918056"/>
      <w:bookmarkStart w:id="215" w:name="_Toc504804915"/>
      <w:bookmarkStart w:id="216" w:name="_Toc504809567"/>
      <w:bookmarkStart w:id="217" w:name="_Toc504809816"/>
      <w:bookmarkStart w:id="218" w:name="_Toc504809992"/>
      <w:bookmarkStart w:id="219" w:name="_Toc504810392"/>
      <w:bookmarkStart w:id="220" w:name="_Toc504876538"/>
      <w:bookmarkStart w:id="221" w:name="_Toc95623074"/>
      <w:bookmarkStart w:id="222" w:name="_Toc95623329"/>
      <w:bookmarkStart w:id="223" w:name="_Toc319487342"/>
      <w:r>
        <w:lastRenderedPageBreak/>
        <w:t>3.3 DEFINICIÓN DEL PRODUCTO</w:t>
      </w:r>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p>
    <w:p w14:paraId="793D35D5" w14:textId="77777777" w:rsidR="00EE43CD" w:rsidRDefault="00EE43CD">
      <w:pPr>
        <w:jc w:val="both"/>
        <w:rPr>
          <w:rFonts w:ascii="Tahoma" w:hAnsi="Tahoma"/>
          <w:b/>
        </w:rPr>
      </w:pPr>
    </w:p>
    <w:p w14:paraId="3C47217E" w14:textId="77777777" w:rsidR="00EE43CD" w:rsidRDefault="00EE43CD">
      <w:pPr>
        <w:pStyle w:val="Ttulo3"/>
        <w:jc w:val="left"/>
        <w:rPr>
          <w:i w:val="0"/>
          <w:sz w:val="20"/>
        </w:rPr>
      </w:pPr>
      <w:bookmarkStart w:id="224" w:name="_Toc497889304"/>
      <w:bookmarkStart w:id="225" w:name="_Toc497889487"/>
      <w:bookmarkStart w:id="226" w:name="_Toc497889631"/>
      <w:bookmarkStart w:id="227" w:name="_Toc497890509"/>
      <w:bookmarkStart w:id="228" w:name="_Toc497890720"/>
      <w:bookmarkStart w:id="229" w:name="_Toc497897173"/>
      <w:bookmarkStart w:id="230" w:name="_Toc497918057"/>
      <w:bookmarkStart w:id="231" w:name="_Toc504804916"/>
      <w:bookmarkStart w:id="232" w:name="_Toc504809568"/>
      <w:bookmarkStart w:id="233" w:name="_Toc504809817"/>
      <w:bookmarkStart w:id="234" w:name="_Toc504809993"/>
      <w:bookmarkStart w:id="235" w:name="_Toc504810393"/>
      <w:bookmarkStart w:id="236" w:name="_Toc504876539"/>
      <w:bookmarkStart w:id="237" w:name="_Toc95623075"/>
      <w:bookmarkStart w:id="238" w:name="_Toc95623330"/>
      <w:bookmarkStart w:id="239" w:name="_Toc319487343"/>
      <w:r>
        <w:rPr>
          <w:i w:val="0"/>
          <w:sz w:val="20"/>
        </w:rPr>
        <w:t>3.3.1 DESCRIPCIÓN DEL PRODUCTO</w:t>
      </w:r>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p>
    <w:p w14:paraId="0FDCB505" w14:textId="77777777" w:rsidR="00EE43CD" w:rsidRDefault="00EE43CD">
      <w:pPr>
        <w:jc w:val="both"/>
        <w:rPr>
          <w:rFonts w:ascii="Tahoma" w:hAnsi="Tahoma"/>
          <w:b/>
        </w:rPr>
      </w:pPr>
    </w:p>
    <w:p w14:paraId="211936EB" w14:textId="77777777" w:rsidR="00EE43CD" w:rsidRDefault="00EE43CD">
      <w:pPr>
        <w:pStyle w:val="Textoindependiente0"/>
      </w:pPr>
      <w:r>
        <w:t xml:space="preserve">El Sistema de Compensación Electrónica de </w:t>
      </w:r>
      <w:r w:rsidR="00A42643">
        <w:t>Transferencias de Crédito</w:t>
      </w:r>
      <w:r>
        <w:t xml:space="preserve"> es abierto, en el sentido que un cliente (Cliente Originante) con cuenta </w:t>
      </w:r>
      <w:proofErr w:type="spellStart"/>
      <w:r>
        <w:t>ó</w:t>
      </w:r>
      <w:proofErr w:type="spellEnd"/>
      <w:r>
        <w:t xml:space="preserve"> sin cuenta </w:t>
      </w:r>
      <w:r w:rsidR="00A42643">
        <w:t xml:space="preserve">en la entidad originante </w:t>
      </w:r>
      <w:r>
        <w:t xml:space="preserve">que desee realizar transferencias de fondos entre distintas Entidades utilizando el Sistema de </w:t>
      </w:r>
      <w:r w:rsidR="00A42643">
        <w:t>Transferencias de Crédito</w:t>
      </w:r>
      <w:r>
        <w:t xml:space="preserve"> pueda realizar éstas transacciones a través de abonos en las cuentas de los clientes </w:t>
      </w:r>
      <w:proofErr w:type="spellStart"/>
      <w:r>
        <w:t>ó</w:t>
      </w:r>
      <w:proofErr w:type="spellEnd"/>
      <w:r>
        <w:t xml:space="preserve"> pago a los clientes sin cuenta (Cliente Receptor) de Entidades (Entidades Receptoras) distintas a dónde ordena la transferencia (Entidad Originante). Esto es factible a través de </w:t>
      </w:r>
      <w:smartTag w:uri="urn:schemas-microsoft-com:office:smarttags" w:element="PersonName">
        <w:smartTagPr>
          <w:attr w:name="ProductID" w:val="la Compensaci￳n"/>
        </w:smartTagPr>
        <w:r>
          <w:t>la Compensación</w:t>
        </w:r>
      </w:smartTag>
      <w:r>
        <w:t xml:space="preserve"> que realizará </w:t>
      </w:r>
      <w:smartTag w:uri="urn:schemas-microsoft-com:office:smarttags" w:element="PersonName">
        <w:smartTagPr>
          <w:attr w:name="ProductID" w:val="la C￡mara"/>
        </w:smartTagPr>
        <w:r>
          <w:t>la Cámara</w:t>
        </w:r>
      </w:smartTag>
      <w:r>
        <w:t xml:space="preserve"> de Compensación Electrónica S.A., de la información que le enviarán las Entidades Participantes.</w:t>
      </w:r>
    </w:p>
    <w:p w14:paraId="5F5C8E64" w14:textId="77777777" w:rsidR="00EE43CD" w:rsidRDefault="00EE43CD">
      <w:pPr>
        <w:pStyle w:val="Textoindependiente0"/>
      </w:pPr>
    </w:p>
    <w:p w14:paraId="7CCF74EE" w14:textId="77777777" w:rsidR="00EE43CD" w:rsidRDefault="00EE43CD">
      <w:pPr>
        <w:pStyle w:val="Textoindependiente0"/>
      </w:pPr>
      <w:r>
        <w:t xml:space="preserve">Las </w:t>
      </w:r>
      <w:r w:rsidR="00A42643">
        <w:t>Transferencias de Crédito</w:t>
      </w:r>
      <w:r>
        <w:t xml:space="preserve"> contempladas en este Sistema de Compensación Electrónica de Instrumentos Compensables deberán reunir las siguientes características:</w:t>
      </w:r>
    </w:p>
    <w:p w14:paraId="3DC5D02A" w14:textId="77777777" w:rsidR="00EE43CD" w:rsidRDefault="00EE43CD">
      <w:pPr>
        <w:pStyle w:val="Textoindependiente0"/>
      </w:pPr>
    </w:p>
    <w:p w14:paraId="68CF9EEA" w14:textId="77777777" w:rsidR="00EE43CD" w:rsidRDefault="00EE43CD">
      <w:pPr>
        <w:pStyle w:val="Textoindependiente0"/>
        <w:numPr>
          <w:ilvl w:val="0"/>
          <w:numId w:val="3"/>
        </w:numPr>
      </w:pPr>
      <w:r>
        <w:t>Que conste lo siguiente:</w:t>
      </w:r>
    </w:p>
    <w:p w14:paraId="0010780A" w14:textId="77777777" w:rsidR="00273DD0" w:rsidRDefault="00273DD0" w:rsidP="00273DD0">
      <w:pPr>
        <w:pStyle w:val="Textoindependiente0"/>
        <w:ind w:left="360"/>
      </w:pPr>
    </w:p>
    <w:p w14:paraId="12D9C2DF" w14:textId="77777777" w:rsidR="00273DD0" w:rsidRDefault="00273DD0" w:rsidP="00273DD0">
      <w:pPr>
        <w:pStyle w:val="Textoindependiente0"/>
        <w:ind w:left="360"/>
      </w:pPr>
      <w:r w:rsidRPr="00273DD0">
        <w:rPr>
          <w:noProof/>
          <w:lang w:val="es-PE" w:eastAsia="es-PE"/>
        </w:rPr>
        <w:drawing>
          <wp:inline distT="0" distB="0" distL="0" distR="0" wp14:anchorId="5EAE5394" wp14:editId="60C937D2">
            <wp:extent cx="5612130" cy="2568575"/>
            <wp:effectExtent l="19050" t="0" r="7620" b="0"/>
            <wp:docPr id="4" name="Imagen 1"/>
            <wp:cNvGraphicFramePr/>
            <a:graphic xmlns:a="http://schemas.openxmlformats.org/drawingml/2006/main">
              <a:graphicData uri="http://schemas.openxmlformats.org/drawingml/2006/picture">
                <pic:pic xmlns:pic="http://schemas.openxmlformats.org/drawingml/2006/picture">
                  <pic:nvPicPr>
                    <pic:cNvPr id="5" name="4 Imagen"/>
                    <pic:cNvPicPr/>
                  </pic:nvPicPr>
                  <pic:blipFill>
                    <a:blip r:embed="rId9"/>
                    <a:srcRect/>
                    <a:stretch>
                      <a:fillRect/>
                    </a:stretch>
                  </pic:blipFill>
                  <pic:spPr bwMode="auto">
                    <a:xfrm>
                      <a:off x="0" y="0"/>
                      <a:ext cx="5612130" cy="2568575"/>
                    </a:xfrm>
                    <a:prstGeom prst="rect">
                      <a:avLst/>
                    </a:prstGeom>
                    <a:noFill/>
                    <a:ln w="9525">
                      <a:noFill/>
                      <a:miter lim="800000"/>
                      <a:headEnd/>
                      <a:tailEnd/>
                    </a:ln>
                  </pic:spPr>
                </pic:pic>
              </a:graphicData>
            </a:graphic>
          </wp:inline>
        </w:drawing>
      </w:r>
    </w:p>
    <w:p w14:paraId="47159112" w14:textId="77777777" w:rsidR="00273DD0" w:rsidRDefault="00273DD0" w:rsidP="00273DD0">
      <w:pPr>
        <w:pStyle w:val="Textoindependiente0"/>
        <w:ind w:left="360"/>
      </w:pPr>
      <w:r w:rsidRPr="00273DD0">
        <w:rPr>
          <w:b/>
        </w:rPr>
        <w:t>Nota:</w:t>
      </w:r>
      <w:r>
        <w:t xml:space="preserve"> </w:t>
      </w:r>
      <w:r w:rsidR="00304951">
        <w:t xml:space="preserve">(M) </w:t>
      </w:r>
      <w:r>
        <w:t xml:space="preserve">Información </w:t>
      </w:r>
      <w:proofErr w:type="spellStart"/>
      <w:r>
        <w:t>Mandatoria</w:t>
      </w:r>
      <w:proofErr w:type="spellEnd"/>
    </w:p>
    <w:p w14:paraId="216B3F8B" w14:textId="77777777" w:rsidR="00415A76" w:rsidRDefault="00415A76" w:rsidP="00273DD0">
      <w:pPr>
        <w:pStyle w:val="Textoindependiente0"/>
        <w:ind w:left="360"/>
      </w:pPr>
    </w:p>
    <w:p w14:paraId="2A717D42" w14:textId="77777777" w:rsidR="00EE43CD" w:rsidRPr="001A30C3" w:rsidRDefault="00415A76" w:rsidP="00415A76">
      <w:pPr>
        <w:jc w:val="both"/>
        <w:rPr>
          <w:rFonts w:ascii="Tahoma" w:hAnsi="Tahoma" w:cs="Tahoma"/>
          <w:bCs/>
          <w:lang w:val="es-PE"/>
        </w:rPr>
      </w:pPr>
      <w:r w:rsidRPr="001A30C3">
        <w:rPr>
          <w:rFonts w:ascii="Tahoma" w:hAnsi="Tahoma" w:cs="Tahoma"/>
          <w:bCs/>
          <w:lang w:val="es-PE"/>
        </w:rPr>
        <w:t xml:space="preserve">Cliente ordenante: En el caso de cargo en cuenta no se le debe solicitar al ordenante información ya que ésta está disponible en el sistema del banco. De la misma manera, la información del tipo y número de documento para el caso de transferencias para un mismo titular se encuentra disponible en el sistema del banco ya que en este caso el ordenante y el beneficiario son una misma persona. </w:t>
      </w:r>
    </w:p>
    <w:p w14:paraId="5EDF0492" w14:textId="77777777" w:rsidR="00415A76" w:rsidRDefault="00415A76" w:rsidP="00415A76">
      <w:pPr>
        <w:jc w:val="both"/>
        <w:rPr>
          <w:rFonts w:cs="Tahoma"/>
          <w:bCs/>
          <w:lang w:val="es-PE"/>
        </w:rPr>
      </w:pPr>
    </w:p>
    <w:p w14:paraId="2CBF4CB3" w14:textId="77777777" w:rsidR="00415A76" w:rsidRDefault="00415A76" w:rsidP="00415A76">
      <w:pPr>
        <w:pStyle w:val="Ttulo3"/>
        <w:jc w:val="left"/>
        <w:rPr>
          <w:i w:val="0"/>
          <w:sz w:val="20"/>
        </w:rPr>
      </w:pPr>
      <w:bookmarkStart w:id="240" w:name="_Toc319487344"/>
      <w:r>
        <w:rPr>
          <w:i w:val="0"/>
          <w:sz w:val="20"/>
        </w:rPr>
        <w:t>3.3.2  MONEDA</w:t>
      </w:r>
      <w:bookmarkEnd w:id="240"/>
    </w:p>
    <w:p w14:paraId="41EE4BF0" w14:textId="77777777" w:rsidR="00415A76" w:rsidRPr="00415A76" w:rsidRDefault="00415A76" w:rsidP="00415A76">
      <w:pPr>
        <w:jc w:val="both"/>
        <w:rPr>
          <w:rFonts w:cs="Tahoma"/>
          <w:lang w:val="es-PE"/>
        </w:rPr>
      </w:pPr>
    </w:p>
    <w:p w14:paraId="6DE41904" w14:textId="77777777" w:rsidR="00273DD0" w:rsidRDefault="00EE43CD">
      <w:pPr>
        <w:pStyle w:val="Textoindependiente0"/>
        <w:numPr>
          <w:ilvl w:val="0"/>
          <w:numId w:val="3"/>
        </w:numPr>
      </w:pPr>
      <w:r>
        <w:t xml:space="preserve">Que sea en nuevos soles </w:t>
      </w:r>
      <w:proofErr w:type="spellStart"/>
      <w:r>
        <w:t>ó</w:t>
      </w:r>
      <w:proofErr w:type="spellEnd"/>
      <w:r>
        <w:t xml:space="preserve"> en </w:t>
      </w:r>
      <w:r w:rsidR="001751C5">
        <w:t>dólares de Estados Unidos de Norte América</w:t>
      </w:r>
      <w:r>
        <w:t xml:space="preserve">. Las </w:t>
      </w:r>
      <w:r w:rsidR="00A42643">
        <w:t>Transferencias de Crédito</w:t>
      </w:r>
      <w:r>
        <w:t xml:space="preserve"> con destino a cuentas deberán efectuarse en la moneda de la cuenta de destino. </w:t>
      </w:r>
    </w:p>
    <w:p w14:paraId="62A09EB2" w14:textId="77777777" w:rsidR="00415A76" w:rsidRDefault="00415A76" w:rsidP="00415A76">
      <w:pPr>
        <w:pStyle w:val="Textoindependiente0"/>
      </w:pPr>
    </w:p>
    <w:p w14:paraId="46F4F066" w14:textId="77777777" w:rsidR="00EE43CD" w:rsidRDefault="00EE43CD" w:rsidP="00273DD0">
      <w:pPr>
        <w:pStyle w:val="Textoindependiente0"/>
        <w:numPr>
          <w:ilvl w:val="0"/>
          <w:numId w:val="3"/>
        </w:numPr>
      </w:pPr>
      <w:r>
        <w:t xml:space="preserve">En caso de que la moneda de la cuenta o cuentas de destino sea diferente a la de la cuenta de cargo, </w:t>
      </w:r>
      <w:smartTag w:uri="urn:schemas-microsoft-com:office:smarttags" w:element="PersonName">
        <w:smartTagPr>
          <w:attr w:name="ProductID" w:val="La Entidad"/>
        </w:smartTagPr>
        <w:r>
          <w:t>la Entidad</w:t>
        </w:r>
      </w:smartTag>
      <w:r>
        <w:t xml:space="preserve"> poseedora de la cuenta de abono, </w:t>
      </w:r>
      <w:r w:rsidR="00273DD0">
        <w:t xml:space="preserve">debe </w:t>
      </w:r>
      <w:r>
        <w:t xml:space="preserve">devolver </w:t>
      </w:r>
      <w:smartTag w:uri="urn:schemas-microsoft-com:office:smarttags" w:element="PersonName">
        <w:smartTagPr>
          <w:attr w:name="ProductID" w:val="la Transferencia"/>
        </w:smartTagPr>
        <w:r>
          <w:t>la Transferencia</w:t>
        </w:r>
      </w:smartTag>
      <w:r>
        <w:t xml:space="preserve"> de Crédito a </w:t>
      </w:r>
      <w:smartTag w:uri="urn:schemas-microsoft-com:office:smarttags" w:element="PersonName">
        <w:smartTagPr>
          <w:attr w:name="ProductID" w:val="la Entidad Originante."/>
        </w:smartTagPr>
        <w:r>
          <w:t>la Entidad Originante.</w:t>
        </w:r>
      </w:smartTag>
      <w:r>
        <w:t xml:space="preserve"> </w:t>
      </w:r>
    </w:p>
    <w:p w14:paraId="3DB75BD0" w14:textId="77777777" w:rsidR="00273DD0" w:rsidRDefault="00273DD0" w:rsidP="00273DD0">
      <w:pPr>
        <w:pStyle w:val="Textoindependiente0"/>
      </w:pPr>
    </w:p>
    <w:p w14:paraId="3E49FD79" w14:textId="77777777" w:rsidR="00EE43CD" w:rsidRDefault="00EE43CD" w:rsidP="004E08F5">
      <w:pPr>
        <w:pStyle w:val="Ttulo2"/>
      </w:pPr>
      <w:bookmarkStart w:id="241" w:name="_Toc497889305"/>
      <w:bookmarkStart w:id="242" w:name="_Toc497889488"/>
      <w:bookmarkStart w:id="243" w:name="_Toc497889632"/>
      <w:bookmarkStart w:id="244" w:name="_Toc497890510"/>
      <w:bookmarkStart w:id="245" w:name="_Toc497890721"/>
      <w:bookmarkStart w:id="246" w:name="_Toc497897174"/>
      <w:bookmarkStart w:id="247" w:name="_Toc497918058"/>
      <w:bookmarkStart w:id="248" w:name="_Toc504804917"/>
      <w:bookmarkStart w:id="249" w:name="_Toc504809569"/>
      <w:bookmarkStart w:id="250" w:name="_Toc504809818"/>
      <w:bookmarkStart w:id="251" w:name="_Toc504809994"/>
      <w:bookmarkStart w:id="252" w:name="_Toc504810394"/>
      <w:bookmarkStart w:id="253" w:name="_Toc504876540"/>
      <w:bookmarkStart w:id="254" w:name="_Toc95623076"/>
      <w:bookmarkStart w:id="255" w:name="_Toc95623331"/>
      <w:bookmarkStart w:id="256" w:name="_Toc319487345"/>
      <w:r>
        <w:t>3.4 ÁMBITO DE APLICACIÓN</w:t>
      </w:r>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p>
    <w:p w14:paraId="378DECAA" w14:textId="77777777" w:rsidR="00EE43CD" w:rsidRDefault="00EE43CD">
      <w:pPr>
        <w:pStyle w:val="Textoindependiente0"/>
        <w:rPr>
          <w:b/>
        </w:rPr>
      </w:pPr>
    </w:p>
    <w:p w14:paraId="5ABD0A33" w14:textId="77777777" w:rsidR="00EE43CD" w:rsidRDefault="00EE43CD">
      <w:pPr>
        <w:pStyle w:val="Textoindependiente0"/>
      </w:pPr>
      <w:r>
        <w:t xml:space="preserve">Por este sistema se podrán compensar electrónicamente </w:t>
      </w:r>
      <w:r w:rsidR="00A42643">
        <w:t>Transferencias de Crédito</w:t>
      </w:r>
      <w:r>
        <w:t>, cualquiera que sea su origen y destino,</w:t>
      </w:r>
      <w:r w:rsidR="00A42643">
        <w:t xml:space="preserve"> dentro del territorio nacional.</w:t>
      </w:r>
      <w:r>
        <w:t xml:space="preserve"> </w:t>
      </w:r>
    </w:p>
    <w:p w14:paraId="213D3B91" w14:textId="77777777" w:rsidR="00EE43CD" w:rsidRDefault="00EE43CD">
      <w:pPr>
        <w:pStyle w:val="Textoindependiente0"/>
      </w:pPr>
      <w:r>
        <w:t>Si al definirse los alcances del producto se generan limitaciones, éstas deberán ser de carácter general, evitando implementaciones parciales que afecten el carácter abierto del Sistema.</w:t>
      </w:r>
    </w:p>
    <w:p w14:paraId="4522F8E0" w14:textId="77777777" w:rsidR="00EE43CD" w:rsidRDefault="00EE43CD">
      <w:pPr>
        <w:pStyle w:val="Textoindependiente0"/>
      </w:pPr>
    </w:p>
    <w:p w14:paraId="69B282FD" w14:textId="77777777" w:rsidR="00EE43CD" w:rsidRPr="001A30C3" w:rsidRDefault="00EE43CD" w:rsidP="004E08F5">
      <w:pPr>
        <w:pStyle w:val="Ttulo1"/>
        <w:rPr>
          <w:i/>
        </w:rPr>
      </w:pPr>
      <w:bookmarkStart w:id="257" w:name="_Toc497889306"/>
      <w:bookmarkStart w:id="258" w:name="_Toc497889489"/>
      <w:bookmarkStart w:id="259" w:name="_Toc497889633"/>
      <w:bookmarkStart w:id="260" w:name="_Toc497890511"/>
      <w:bookmarkStart w:id="261" w:name="_Toc497890722"/>
      <w:bookmarkStart w:id="262" w:name="_Toc497897175"/>
      <w:bookmarkStart w:id="263" w:name="_Toc497918059"/>
      <w:bookmarkStart w:id="264" w:name="_Toc504804918"/>
      <w:bookmarkStart w:id="265" w:name="_Toc504809570"/>
      <w:bookmarkStart w:id="266" w:name="_Toc504809819"/>
      <w:bookmarkStart w:id="267" w:name="_Toc504809995"/>
      <w:bookmarkStart w:id="268" w:name="_Toc504810395"/>
      <w:bookmarkStart w:id="269" w:name="_Toc504876541"/>
      <w:bookmarkStart w:id="270" w:name="_Toc95623077"/>
      <w:bookmarkStart w:id="271" w:name="_Toc95623332"/>
      <w:bookmarkStart w:id="272" w:name="_Toc319487346"/>
      <w:r w:rsidRPr="00A42643">
        <w:t>4. INSTRUCCIONES OPERATIVAS PARA EL INTERCAMBIO ELECTRÓNICO</w:t>
      </w:r>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p>
    <w:p w14:paraId="0058070B" w14:textId="77777777" w:rsidR="000C18A7" w:rsidRPr="000C18A7" w:rsidRDefault="000C18A7" w:rsidP="000C18A7"/>
    <w:p w14:paraId="4C12F063" w14:textId="77777777" w:rsidR="00EE43CD" w:rsidRDefault="00EE43CD">
      <w:pPr>
        <w:pStyle w:val="Textoindependiente0"/>
      </w:pPr>
      <w:r>
        <w:t xml:space="preserve">Este capítulo contiene las instrucciones operativas correspondientes a </w:t>
      </w:r>
      <w:r w:rsidR="00A42643">
        <w:t>Transferencias de Crédito</w:t>
      </w:r>
      <w:r>
        <w:t>, que regirán los mecanismos de presentación, devoluciones, retiros parciales, compensación y liquidación, sesiones de comunicación y otros aspectos relevantes a considerar.</w:t>
      </w:r>
    </w:p>
    <w:p w14:paraId="0D9CD312" w14:textId="77777777" w:rsidR="00EE43CD" w:rsidRDefault="00EE43CD">
      <w:pPr>
        <w:pStyle w:val="Textoindependiente0"/>
      </w:pPr>
    </w:p>
    <w:p w14:paraId="545A17E1" w14:textId="77777777" w:rsidR="00EE43CD" w:rsidRDefault="00EE43CD" w:rsidP="00CC04D1">
      <w:pPr>
        <w:pStyle w:val="Ttulo1"/>
      </w:pPr>
      <w:bookmarkStart w:id="273" w:name="_Toc497889307"/>
      <w:bookmarkStart w:id="274" w:name="_Toc497889490"/>
      <w:bookmarkStart w:id="275" w:name="_Toc497889634"/>
      <w:bookmarkStart w:id="276" w:name="_Toc497890512"/>
      <w:bookmarkStart w:id="277" w:name="_Toc497890723"/>
      <w:bookmarkStart w:id="278" w:name="_Toc497897176"/>
      <w:bookmarkStart w:id="279" w:name="_Toc497918060"/>
      <w:bookmarkStart w:id="280" w:name="_Toc504804919"/>
      <w:bookmarkStart w:id="281" w:name="_Toc504809571"/>
      <w:bookmarkStart w:id="282" w:name="_Toc504809820"/>
      <w:bookmarkStart w:id="283" w:name="_Toc504809996"/>
      <w:bookmarkStart w:id="284" w:name="_Toc504810396"/>
      <w:bookmarkStart w:id="285" w:name="_Toc504876542"/>
      <w:bookmarkStart w:id="286" w:name="_Toc95623078"/>
      <w:bookmarkStart w:id="287" w:name="_Toc95623333"/>
      <w:bookmarkStart w:id="288" w:name="_Toc319487347"/>
      <w:r>
        <w:t>4.1 SOLICITUD DE TRANSFERENCIA</w:t>
      </w:r>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p w14:paraId="1F52F160" w14:textId="77777777" w:rsidR="00EE43CD" w:rsidRDefault="00EE43CD">
      <w:pPr>
        <w:pStyle w:val="Textoindependiente0"/>
        <w:rPr>
          <w:b/>
        </w:rPr>
      </w:pPr>
    </w:p>
    <w:p w14:paraId="4C02B329" w14:textId="77777777" w:rsidR="00EE43CD" w:rsidRDefault="00EE43CD">
      <w:pPr>
        <w:pStyle w:val="Textoindependiente0"/>
      </w:pPr>
      <w:r>
        <w:t xml:space="preserve">La solicitud de </w:t>
      </w:r>
      <w:r w:rsidR="00A42643">
        <w:t>Transferencias de Crédito</w:t>
      </w:r>
      <w:r>
        <w:t xml:space="preserve"> por parte del Cliente Originante podrá ser efectuada en las Entidades Participantes </w:t>
      </w:r>
      <w:proofErr w:type="spellStart"/>
      <w:r>
        <w:t>Originantes</w:t>
      </w:r>
      <w:proofErr w:type="spellEnd"/>
      <w:r>
        <w:t xml:space="preserve"> a través de los procedimientos que éstas fijen para la captura de las mismas. Dichos procedimientos deberán garantizar la correcta autorización de la transferencia de crédito por parte del Cliente (fondos, poderes, etc.), independientemente del medio en que esta se ordene.</w:t>
      </w:r>
    </w:p>
    <w:p w14:paraId="1EA00A15" w14:textId="77777777" w:rsidR="00EE43CD" w:rsidRDefault="00EE43CD">
      <w:pPr>
        <w:pStyle w:val="Textoindependiente0"/>
      </w:pPr>
    </w:p>
    <w:p w14:paraId="7CAF8777" w14:textId="77777777" w:rsidR="00EE43CD" w:rsidRDefault="00EE43CD" w:rsidP="004E08F5">
      <w:pPr>
        <w:pStyle w:val="Ttulo2"/>
      </w:pPr>
      <w:bookmarkStart w:id="289" w:name="_Toc497889308"/>
      <w:bookmarkStart w:id="290" w:name="_Toc497889491"/>
      <w:bookmarkStart w:id="291" w:name="_Toc497889635"/>
      <w:bookmarkStart w:id="292" w:name="_Toc497890513"/>
      <w:bookmarkStart w:id="293" w:name="_Toc497890724"/>
      <w:bookmarkStart w:id="294" w:name="_Toc497897177"/>
      <w:bookmarkStart w:id="295" w:name="_Toc497918061"/>
      <w:bookmarkStart w:id="296" w:name="_Toc504804920"/>
      <w:bookmarkStart w:id="297" w:name="_Toc504809572"/>
      <w:bookmarkStart w:id="298" w:name="_Toc504809821"/>
      <w:bookmarkStart w:id="299" w:name="_Toc504809997"/>
      <w:bookmarkStart w:id="300" w:name="_Toc504810397"/>
      <w:bookmarkStart w:id="301" w:name="_Toc504876543"/>
      <w:bookmarkStart w:id="302" w:name="_Toc95623079"/>
      <w:bookmarkStart w:id="303" w:name="_Toc95623334"/>
      <w:bookmarkStart w:id="304" w:name="_Toc319487348"/>
      <w:r>
        <w:t>4.2 SESIONES DE TRANSMISIÓN DE INFORMACIÓN</w:t>
      </w:r>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p>
    <w:p w14:paraId="74ECD724" w14:textId="77777777" w:rsidR="00EE43CD" w:rsidRDefault="00EE43CD">
      <w:pPr>
        <w:pStyle w:val="Textoindependiente0"/>
        <w:rPr>
          <w:b/>
        </w:rPr>
      </w:pPr>
    </w:p>
    <w:p w14:paraId="3D06641C" w14:textId="77777777" w:rsidR="00EE43CD" w:rsidRDefault="00EE43CD">
      <w:pPr>
        <w:pStyle w:val="Ttulo3"/>
        <w:jc w:val="left"/>
        <w:rPr>
          <w:i w:val="0"/>
          <w:sz w:val="20"/>
        </w:rPr>
      </w:pPr>
      <w:bookmarkStart w:id="305" w:name="_Toc497889309"/>
      <w:bookmarkStart w:id="306" w:name="_Toc497889492"/>
      <w:bookmarkStart w:id="307" w:name="_Toc497889636"/>
      <w:bookmarkStart w:id="308" w:name="_Toc497890514"/>
      <w:bookmarkStart w:id="309" w:name="_Toc497890725"/>
      <w:bookmarkStart w:id="310" w:name="_Toc497897178"/>
      <w:bookmarkStart w:id="311" w:name="_Toc497918062"/>
      <w:bookmarkStart w:id="312" w:name="_Toc504804921"/>
      <w:bookmarkStart w:id="313" w:name="_Toc504809573"/>
      <w:bookmarkStart w:id="314" w:name="_Toc504809822"/>
      <w:bookmarkStart w:id="315" w:name="_Toc504809998"/>
      <w:bookmarkStart w:id="316" w:name="_Toc504810398"/>
      <w:bookmarkStart w:id="317" w:name="_Toc504876544"/>
      <w:bookmarkStart w:id="318" w:name="_Toc95623080"/>
      <w:bookmarkStart w:id="319" w:name="_Toc95623335"/>
      <w:bookmarkStart w:id="320" w:name="_Toc319487349"/>
      <w:r>
        <w:rPr>
          <w:i w:val="0"/>
          <w:sz w:val="20"/>
        </w:rPr>
        <w:t>4.2.1 TRANSACCIONES A PRESENTAR EN CADA SESION</w:t>
      </w:r>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p>
    <w:p w14:paraId="393B4C88" w14:textId="77777777" w:rsidR="00EE43CD" w:rsidRDefault="00EE43CD">
      <w:pPr>
        <w:pStyle w:val="Textoindependiente0"/>
        <w:rPr>
          <w:b/>
        </w:rPr>
      </w:pPr>
    </w:p>
    <w:p w14:paraId="32F3C663" w14:textId="77777777" w:rsidR="00EE43CD" w:rsidRDefault="00EE43CD">
      <w:pPr>
        <w:pStyle w:val="Textoindependiente0"/>
      </w:pPr>
      <w:r>
        <w:t xml:space="preserve">Las Entidades transmitirán, a </w:t>
      </w:r>
      <w:smartTag w:uri="urn:schemas-microsoft-com:office:smarttags" w:element="PersonName">
        <w:smartTagPr>
          <w:attr w:name="ProductID" w:val="la C￡mara"/>
        </w:smartTagPr>
        <w:r>
          <w:t>la Cámara</w:t>
        </w:r>
      </w:smartTag>
      <w:r>
        <w:t xml:space="preserve"> de Compensación Electrónica S.A., archivos conteniendo la información correspondiente a las </w:t>
      </w:r>
      <w:r w:rsidR="00A42643">
        <w:t>Transferencias de Crédito</w:t>
      </w:r>
      <w:r>
        <w:t xml:space="preserve"> que dichas Entidades presentan para su compensación electrónica.</w:t>
      </w:r>
    </w:p>
    <w:p w14:paraId="4D0E9AA8" w14:textId="77777777" w:rsidR="00EE43CD" w:rsidRDefault="00EE43CD">
      <w:pPr>
        <w:pStyle w:val="Textoindependiente0"/>
      </w:pPr>
    </w:p>
    <w:p w14:paraId="444FFEF1" w14:textId="77777777" w:rsidR="00EE43CD" w:rsidRDefault="00EE43CD">
      <w:pPr>
        <w:pStyle w:val="Textoindependiente0"/>
      </w:pPr>
      <w:r>
        <w:t xml:space="preserve">Se incluirán asimismo las comisiones que las Entidades Participantes </w:t>
      </w:r>
      <w:proofErr w:type="spellStart"/>
      <w:r>
        <w:t>Originantes</w:t>
      </w:r>
      <w:proofErr w:type="spellEnd"/>
      <w:r>
        <w:t xml:space="preserve"> ceden a </w:t>
      </w:r>
      <w:smartTag w:uri="urn:schemas-microsoft-com:office:smarttags" w:element="PersonName">
        <w:smartTagPr>
          <w:attr w:name="ProductID" w:val="la Entidad Participante"/>
        </w:smartTagPr>
        <w:r>
          <w:t>la Entidad Participante</w:t>
        </w:r>
      </w:smartTag>
      <w:r>
        <w:t xml:space="preserve"> Receptora o viceversa.</w:t>
      </w:r>
    </w:p>
    <w:p w14:paraId="4BF42A35" w14:textId="77777777" w:rsidR="00EE43CD" w:rsidRDefault="00EE43CD">
      <w:pPr>
        <w:pStyle w:val="Textoindependiente0"/>
      </w:pPr>
    </w:p>
    <w:p w14:paraId="7104181B" w14:textId="77777777" w:rsidR="00EE43CD" w:rsidRDefault="00EE43CD">
      <w:pPr>
        <w:pStyle w:val="Textoindependiente0"/>
      </w:pPr>
      <w:r>
        <w:t xml:space="preserve">Diariamente operarán </w:t>
      </w:r>
      <w:r w:rsidR="009543CB">
        <w:t>tres</w:t>
      </w:r>
      <w:r>
        <w:t xml:space="preserve"> sesiones </w:t>
      </w:r>
      <w:r w:rsidR="009543CB">
        <w:t>de transferencias</w:t>
      </w:r>
      <w:r w:rsidR="00F97135">
        <w:t xml:space="preserve"> (presentados y devoluciones) </w:t>
      </w:r>
      <w:r w:rsidR="009543CB">
        <w:t xml:space="preserve"> y tres sesiones de confirmaciones de abono, </w:t>
      </w:r>
      <w:r>
        <w:t xml:space="preserve">por moneda, diferenciadas en </w:t>
      </w:r>
      <w:r w:rsidR="007A5538">
        <w:t>nueve</w:t>
      </w:r>
      <w:r>
        <w:t xml:space="preserve"> procesos en los cuáles la Cámara de Compensación Electrónica S.A. recibirá los archivos de las Entidades:</w:t>
      </w:r>
    </w:p>
    <w:p w14:paraId="451DB061" w14:textId="77777777" w:rsidR="009543CB" w:rsidRDefault="009543CB">
      <w:pPr>
        <w:pStyle w:val="Textoindependiente0"/>
      </w:pPr>
    </w:p>
    <w:p w14:paraId="1F045AB9" w14:textId="77777777" w:rsidR="009543CB" w:rsidRDefault="009543CB" w:rsidP="008E5A6C">
      <w:pPr>
        <w:pStyle w:val="Textoindependiente0"/>
        <w:numPr>
          <w:ilvl w:val="0"/>
          <w:numId w:val="74"/>
        </w:numPr>
      </w:pPr>
      <w:smartTag w:uri="urn:schemas-microsoft-com:office:smarttags" w:element="PersonName">
        <w:smartTagPr>
          <w:attr w:name="ProductID" w:val="La Sesi￳n"/>
        </w:smartTagPr>
        <w:r>
          <w:t>La Sesión</w:t>
        </w:r>
      </w:smartTag>
      <w:r>
        <w:t xml:space="preserve"> de Presentados y Devoluciones de la Tarde (primera sesión)</w:t>
      </w:r>
    </w:p>
    <w:p w14:paraId="05192AC0" w14:textId="77777777" w:rsidR="009543CB" w:rsidRDefault="009543CB" w:rsidP="009543CB">
      <w:pPr>
        <w:pStyle w:val="Textoindependiente0"/>
      </w:pPr>
    </w:p>
    <w:p w14:paraId="3189BC6D" w14:textId="77777777" w:rsidR="009543CB" w:rsidRDefault="009543CB" w:rsidP="008E5A6C">
      <w:pPr>
        <w:pStyle w:val="Textoindependiente0"/>
        <w:numPr>
          <w:ilvl w:val="0"/>
          <w:numId w:val="75"/>
        </w:numPr>
        <w:ind w:firstLine="66"/>
      </w:pPr>
      <w:r>
        <w:t>Presentados Tarde    (TRT)</w:t>
      </w:r>
    </w:p>
    <w:p w14:paraId="0C0E6FAD" w14:textId="77777777" w:rsidR="009543CB" w:rsidRDefault="009543CB" w:rsidP="008E5A6C">
      <w:pPr>
        <w:pStyle w:val="Textoindependiente0"/>
        <w:numPr>
          <w:ilvl w:val="0"/>
          <w:numId w:val="75"/>
        </w:numPr>
        <w:ind w:firstLine="66"/>
      </w:pPr>
      <w:r>
        <w:t>Devoluciones Tarde    (DT)</w:t>
      </w:r>
    </w:p>
    <w:p w14:paraId="20DEFDAA" w14:textId="77777777" w:rsidR="009543CB" w:rsidRDefault="009543CB" w:rsidP="008E5A6C">
      <w:pPr>
        <w:pStyle w:val="Textoindependiente0"/>
        <w:numPr>
          <w:ilvl w:val="0"/>
          <w:numId w:val="75"/>
        </w:numPr>
        <w:ind w:firstLine="66"/>
      </w:pPr>
      <w:r>
        <w:t>Confirmaciones de abono</w:t>
      </w:r>
      <w:r w:rsidR="00A42643">
        <w:t xml:space="preserve"> Tarde</w:t>
      </w:r>
      <w:r>
        <w:t xml:space="preserve"> (CA</w:t>
      </w:r>
      <w:r w:rsidR="009345C8">
        <w:t>T</w:t>
      </w:r>
      <w:r>
        <w:t>)</w:t>
      </w:r>
    </w:p>
    <w:p w14:paraId="25B636FB" w14:textId="77777777" w:rsidR="00EE43CD" w:rsidRDefault="00EE43CD">
      <w:pPr>
        <w:pStyle w:val="Textoindependiente0"/>
      </w:pPr>
    </w:p>
    <w:p w14:paraId="5A67F4F4" w14:textId="77777777" w:rsidR="009543CB" w:rsidRDefault="009543CB" w:rsidP="008E5A6C">
      <w:pPr>
        <w:pStyle w:val="Textoindependiente0"/>
        <w:numPr>
          <w:ilvl w:val="0"/>
          <w:numId w:val="74"/>
        </w:numPr>
      </w:pPr>
      <w:smartTag w:uri="urn:schemas-microsoft-com:office:smarttags" w:element="PersonName">
        <w:smartTagPr>
          <w:attr w:name="ProductID" w:val="La Sesi￳n"/>
        </w:smartTagPr>
        <w:r>
          <w:t>La Sesión</w:t>
        </w:r>
      </w:smartTag>
      <w:r>
        <w:t xml:space="preserve"> de Presentados y Devoluciones Intermedia  (segunda sesión)</w:t>
      </w:r>
    </w:p>
    <w:p w14:paraId="612D1034" w14:textId="77777777" w:rsidR="009543CB" w:rsidRDefault="009543CB" w:rsidP="009543CB">
      <w:pPr>
        <w:pStyle w:val="Textoindependiente0"/>
      </w:pPr>
    </w:p>
    <w:p w14:paraId="18D37362" w14:textId="77777777" w:rsidR="009543CB" w:rsidRDefault="009543CB" w:rsidP="008E5A6C">
      <w:pPr>
        <w:pStyle w:val="Textoindependiente0"/>
        <w:numPr>
          <w:ilvl w:val="0"/>
          <w:numId w:val="75"/>
        </w:numPr>
        <w:ind w:firstLine="66"/>
      </w:pPr>
      <w:r>
        <w:t xml:space="preserve">Presentados </w:t>
      </w:r>
      <w:r w:rsidR="00A42643">
        <w:t>Intermedia</w:t>
      </w:r>
      <w:r>
        <w:t xml:space="preserve">    (TRI)</w:t>
      </w:r>
    </w:p>
    <w:p w14:paraId="02FE3DF0" w14:textId="77777777" w:rsidR="009543CB" w:rsidRDefault="009543CB" w:rsidP="008E5A6C">
      <w:pPr>
        <w:pStyle w:val="Textoindependiente0"/>
        <w:numPr>
          <w:ilvl w:val="0"/>
          <w:numId w:val="75"/>
        </w:numPr>
        <w:ind w:firstLine="66"/>
      </w:pPr>
      <w:r>
        <w:t xml:space="preserve">Devoluciones </w:t>
      </w:r>
      <w:r w:rsidR="00A42643">
        <w:t>Intermedia</w:t>
      </w:r>
      <w:r>
        <w:t xml:space="preserve">   (DI)</w:t>
      </w:r>
    </w:p>
    <w:p w14:paraId="6E9AD0AA" w14:textId="77777777" w:rsidR="009543CB" w:rsidRDefault="009543CB" w:rsidP="008E5A6C">
      <w:pPr>
        <w:pStyle w:val="Textoindependiente0"/>
        <w:numPr>
          <w:ilvl w:val="0"/>
          <w:numId w:val="75"/>
        </w:numPr>
        <w:ind w:firstLine="66"/>
      </w:pPr>
      <w:r>
        <w:t>Confirmaciones de abono</w:t>
      </w:r>
      <w:r w:rsidR="00A42643">
        <w:t xml:space="preserve"> Intermedia</w:t>
      </w:r>
      <w:r>
        <w:t xml:space="preserve"> (CA</w:t>
      </w:r>
      <w:r w:rsidR="009345C8">
        <w:t>I</w:t>
      </w:r>
      <w:r>
        <w:t>)</w:t>
      </w:r>
    </w:p>
    <w:p w14:paraId="4443F79B" w14:textId="77777777" w:rsidR="009543CB" w:rsidRDefault="009543CB">
      <w:pPr>
        <w:pStyle w:val="Textoindependiente0"/>
      </w:pPr>
    </w:p>
    <w:p w14:paraId="7E7ECACC" w14:textId="77777777" w:rsidR="00EE43CD" w:rsidRDefault="00EE43CD" w:rsidP="008E5A6C">
      <w:pPr>
        <w:pStyle w:val="Textoindependiente0"/>
        <w:numPr>
          <w:ilvl w:val="0"/>
          <w:numId w:val="72"/>
        </w:numPr>
      </w:pPr>
      <w:smartTag w:uri="urn:schemas-microsoft-com:office:smarttags" w:element="PersonName">
        <w:smartTagPr>
          <w:attr w:name="ProductID" w:val="La Sesi￳n"/>
        </w:smartTagPr>
        <w:r>
          <w:t>La Sesión</w:t>
        </w:r>
      </w:smartTag>
      <w:r>
        <w:t xml:space="preserve"> de Presentados y Devoluciones de la Mañana</w:t>
      </w:r>
      <w:r w:rsidR="009543CB">
        <w:t xml:space="preserve"> (tercera sesión)</w:t>
      </w:r>
    </w:p>
    <w:p w14:paraId="6136FDFA" w14:textId="77777777" w:rsidR="00EE43CD" w:rsidRDefault="00EE43CD">
      <w:pPr>
        <w:pStyle w:val="Textoindependiente0"/>
      </w:pPr>
    </w:p>
    <w:p w14:paraId="15BA420E" w14:textId="77777777" w:rsidR="00EE43CD" w:rsidRDefault="00EE43CD" w:rsidP="008E5A6C">
      <w:pPr>
        <w:pStyle w:val="Textoindependiente0"/>
        <w:numPr>
          <w:ilvl w:val="0"/>
          <w:numId w:val="73"/>
        </w:numPr>
        <w:ind w:firstLine="66"/>
      </w:pPr>
      <w:r>
        <w:t>Presentados Mañana (TRM)</w:t>
      </w:r>
    </w:p>
    <w:p w14:paraId="2584CB95" w14:textId="77777777" w:rsidR="00EE43CD" w:rsidRDefault="00EE43CD" w:rsidP="008E5A6C">
      <w:pPr>
        <w:pStyle w:val="Textoindependiente0"/>
        <w:numPr>
          <w:ilvl w:val="0"/>
          <w:numId w:val="73"/>
        </w:numPr>
        <w:ind w:firstLine="66"/>
      </w:pPr>
      <w:r>
        <w:t>Devoluciones</w:t>
      </w:r>
      <w:r>
        <w:rPr>
          <w:b/>
        </w:rPr>
        <w:t xml:space="preserve"> </w:t>
      </w:r>
      <w:r>
        <w:t>Mañana (DM)</w:t>
      </w:r>
    </w:p>
    <w:p w14:paraId="7282EB51" w14:textId="77777777" w:rsidR="009543CB" w:rsidRDefault="009543CB" w:rsidP="008E5A6C">
      <w:pPr>
        <w:pStyle w:val="Textoindependiente0"/>
        <w:numPr>
          <w:ilvl w:val="0"/>
          <w:numId w:val="75"/>
        </w:numPr>
        <w:ind w:firstLine="66"/>
      </w:pPr>
      <w:r>
        <w:t>Confirmaciones de abono</w:t>
      </w:r>
      <w:r w:rsidR="00A42643">
        <w:t xml:space="preserve"> mañana</w:t>
      </w:r>
      <w:r>
        <w:t xml:space="preserve"> (CA</w:t>
      </w:r>
      <w:r w:rsidR="009345C8">
        <w:t>M</w:t>
      </w:r>
      <w:r>
        <w:t>)</w:t>
      </w:r>
    </w:p>
    <w:p w14:paraId="238A7A9D" w14:textId="77777777" w:rsidR="00EE43CD" w:rsidRDefault="00EE43CD" w:rsidP="009543CB">
      <w:pPr>
        <w:pStyle w:val="Textoindependiente0"/>
      </w:pPr>
      <w:r>
        <w:tab/>
      </w:r>
      <w:r>
        <w:tab/>
      </w:r>
      <w:r w:rsidR="009543CB">
        <w:t xml:space="preserve"> </w:t>
      </w:r>
    </w:p>
    <w:p w14:paraId="128E9A00" w14:textId="77777777" w:rsidR="00EE43CD" w:rsidRDefault="00EE43CD">
      <w:pPr>
        <w:pStyle w:val="Textoindependiente0"/>
      </w:pPr>
      <w:r>
        <w:t xml:space="preserve">Las Sesiones de Presentados y de Devoluciones deben ser convenientemente identificadas (transacciones, fecha, ventana horaria) de manera que </w:t>
      </w:r>
      <w:smartTag w:uri="urn:schemas-microsoft-com:office:smarttags" w:element="PersonName">
        <w:smartTagPr>
          <w:attr w:name="ProductID" w:val="la Entidad Participante"/>
        </w:smartTagPr>
        <w:r>
          <w:t>la Entidad Participante</w:t>
        </w:r>
      </w:smartTag>
      <w:r>
        <w:t xml:space="preserve"> Receptora y </w:t>
      </w:r>
      <w:smartTag w:uri="urn:schemas-microsoft-com:office:smarttags" w:element="PersonName">
        <w:smartTagPr>
          <w:attr w:name="ProductID" w:val="la Entidad Participante"/>
        </w:smartTagPr>
        <w:r>
          <w:t>la Entidad Participante</w:t>
        </w:r>
      </w:smartTag>
      <w:r>
        <w:t xml:space="preserve"> Originante puedan determinar correctamente el destino – origen de la operación.</w:t>
      </w:r>
    </w:p>
    <w:p w14:paraId="03B6B7FD" w14:textId="77777777" w:rsidR="009543CB" w:rsidRDefault="009543CB">
      <w:pPr>
        <w:pStyle w:val="Textoindependiente0"/>
      </w:pPr>
    </w:p>
    <w:p w14:paraId="13BD0B0D" w14:textId="77777777" w:rsidR="00EE43CD" w:rsidRDefault="00EE43CD">
      <w:pPr>
        <w:pStyle w:val="Textoindependiente0"/>
      </w:pPr>
    </w:p>
    <w:p w14:paraId="565DB6A8" w14:textId="77777777" w:rsidR="00EE43CD" w:rsidRDefault="008A4D29">
      <w:pPr>
        <w:pStyle w:val="Ttulo3"/>
        <w:jc w:val="left"/>
        <w:rPr>
          <w:i w:val="0"/>
          <w:sz w:val="20"/>
        </w:rPr>
      </w:pPr>
      <w:bookmarkStart w:id="321" w:name="_Toc497889310"/>
      <w:bookmarkStart w:id="322" w:name="_Toc497889493"/>
      <w:bookmarkStart w:id="323" w:name="_Toc497889637"/>
      <w:bookmarkStart w:id="324" w:name="_Toc497890515"/>
      <w:bookmarkStart w:id="325" w:name="_Toc497890726"/>
      <w:bookmarkStart w:id="326" w:name="_Toc497897179"/>
      <w:bookmarkStart w:id="327" w:name="_Toc497918063"/>
      <w:bookmarkStart w:id="328" w:name="_Toc504804922"/>
      <w:bookmarkStart w:id="329" w:name="_Toc504809574"/>
      <w:bookmarkStart w:id="330" w:name="_Toc504809823"/>
      <w:bookmarkStart w:id="331" w:name="_Toc504809999"/>
      <w:bookmarkStart w:id="332" w:name="_Toc504810399"/>
      <w:bookmarkStart w:id="333" w:name="_Toc504876545"/>
      <w:bookmarkStart w:id="334" w:name="_Toc95623081"/>
      <w:bookmarkStart w:id="335" w:name="_Toc95623336"/>
      <w:bookmarkStart w:id="336" w:name="_Toc319487350"/>
      <w:r>
        <w:rPr>
          <w:i w:val="0"/>
          <w:sz w:val="20"/>
        </w:rPr>
        <w:t>4.2.2 PLAZO Y HORARIOS (</w:t>
      </w:r>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r w:rsidR="0082569C">
        <w:rPr>
          <w:i w:val="0"/>
          <w:sz w:val="20"/>
        </w:rPr>
        <w:t>ANEXOS)</w:t>
      </w:r>
      <w:bookmarkEnd w:id="336"/>
    </w:p>
    <w:p w14:paraId="64352910" w14:textId="77777777" w:rsidR="00EE43CD" w:rsidRDefault="00EE43CD">
      <w:pPr>
        <w:pStyle w:val="Textoindependiente0"/>
        <w:rPr>
          <w:b/>
        </w:rPr>
      </w:pPr>
    </w:p>
    <w:p w14:paraId="66754970" w14:textId="77777777" w:rsidR="00EE43CD" w:rsidRDefault="00EE43CD">
      <w:pPr>
        <w:pStyle w:val="Textoindependiente0"/>
      </w:pPr>
      <w:r>
        <w:lastRenderedPageBreak/>
        <w:t xml:space="preserve">Para cada Sesión (Presentados y  Devoluciones) regirán los horarios límite de presentación de información definido por </w:t>
      </w:r>
      <w:r w:rsidR="00921A3C">
        <w:t xml:space="preserve">las regulaciones </w:t>
      </w:r>
      <w:r>
        <w:t xml:space="preserve">para las comunicaciones entre la </w:t>
      </w:r>
      <w:r w:rsidR="00CE0916">
        <w:t xml:space="preserve">Cámara de Compensación Electrónica </w:t>
      </w:r>
      <w:r>
        <w:t xml:space="preserve"> y las respectivas Entidades Participantes.</w:t>
      </w:r>
    </w:p>
    <w:p w14:paraId="3C8F4CD7" w14:textId="77777777" w:rsidR="00EE43CD" w:rsidRDefault="00EE43CD">
      <w:pPr>
        <w:pStyle w:val="Textoindependiente0"/>
      </w:pPr>
    </w:p>
    <w:p w14:paraId="6083B74F" w14:textId="77777777" w:rsidR="00EE43CD" w:rsidRDefault="00EE43CD">
      <w:pPr>
        <w:pStyle w:val="Textoindependiente0"/>
      </w:pPr>
      <w:r>
        <w:t xml:space="preserve">Esto significa que las Entidades podrán transmitir archivos a </w:t>
      </w:r>
      <w:smartTag w:uri="urn:schemas-microsoft-com:office:smarttags" w:element="PersonName">
        <w:smartTagPr>
          <w:attr w:name="ProductID" w:val="la C￡mara"/>
        </w:smartTagPr>
        <w:r>
          <w:t>la Cámara</w:t>
        </w:r>
      </w:smartTag>
      <w:r>
        <w:t xml:space="preserve"> de Compensación Electrónica S.A. desde el horario de inicio de la ventana horaria hasta el horario límite de cierre de la misma.</w:t>
      </w:r>
    </w:p>
    <w:p w14:paraId="381C3E6C" w14:textId="77777777" w:rsidR="00EE43CD" w:rsidRDefault="00EE43CD">
      <w:pPr>
        <w:pStyle w:val="Textoindependiente0"/>
      </w:pPr>
    </w:p>
    <w:p w14:paraId="2E937E37" w14:textId="77777777" w:rsidR="00EE43CD" w:rsidRDefault="00EE43CD">
      <w:pPr>
        <w:pStyle w:val="Textoindependiente0"/>
      </w:pPr>
      <w:r>
        <w:t xml:space="preserve">Las Entidades Participantes que se retrasen en el envío de la información en </w:t>
      </w:r>
      <w:smartTag w:uri="urn:schemas-microsoft-com:office:smarttags" w:element="PersonName">
        <w:smartTagPr>
          <w:attr w:name="ProductID" w:val="La Sesi￳n"/>
        </w:smartTagPr>
        <w:r>
          <w:t>la Sesión</w:t>
        </w:r>
      </w:smartTag>
      <w:r>
        <w:t xml:space="preserve"> de Presentados o Devoluciones, sin haber podido comunicarse con </w:t>
      </w:r>
      <w:smartTag w:uri="urn:schemas-microsoft-com:office:smarttags" w:element="PersonName">
        <w:smartTagPr>
          <w:attr w:name="ProductID" w:val="la C￡mara"/>
        </w:smartTagPr>
        <w:r>
          <w:t>la Cámara</w:t>
        </w:r>
      </w:smartTag>
      <w:r>
        <w:t xml:space="preserve"> de Compensación Electrónica dentro de dichos horarios límite y que no hayan podido ejecutar el procedimiento de contingencia deberán esperar hasta la próxima sesión para transmitir la información a ser compensada. Esta característica no rige para aquellas devoluciones que sobrepasen el plazo  límite de devolución establecido para cada causal.</w:t>
      </w:r>
    </w:p>
    <w:p w14:paraId="6B5DDAAC" w14:textId="77777777" w:rsidR="00EE43CD" w:rsidRDefault="00EE43CD">
      <w:pPr>
        <w:pStyle w:val="Textoindependiente0"/>
      </w:pPr>
    </w:p>
    <w:p w14:paraId="0A9AD865" w14:textId="77777777" w:rsidR="007B2EFB" w:rsidRDefault="007B2EFB">
      <w:pPr>
        <w:pStyle w:val="Textoindependiente0"/>
      </w:pPr>
    </w:p>
    <w:p w14:paraId="716C6159" w14:textId="77777777" w:rsidR="00EE43CD" w:rsidRDefault="00EE43CD" w:rsidP="004E08F5">
      <w:pPr>
        <w:pStyle w:val="Ttulo2"/>
      </w:pPr>
      <w:bookmarkStart w:id="337" w:name="_Toc497889311"/>
      <w:bookmarkStart w:id="338" w:name="_Toc497889494"/>
      <w:bookmarkStart w:id="339" w:name="_Toc497889638"/>
      <w:bookmarkStart w:id="340" w:name="_Toc497890516"/>
      <w:bookmarkStart w:id="341" w:name="_Toc497890727"/>
      <w:bookmarkStart w:id="342" w:name="_Toc497897180"/>
      <w:bookmarkStart w:id="343" w:name="_Toc497918064"/>
      <w:bookmarkStart w:id="344" w:name="_Toc504804923"/>
      <w:bookmarkStart w:id="345" w:name="_Toc504809575"/>
      <w:bookmarkStart w:id="346" w:name="_Toc504809824"/>
      <w:bookmarkStart w:id="347" w:name="_Toc504810000"/>
      <w:bookmarkStart w:id="348" w:name="_Toc504810400"/>
      <w:bookmarkStart w:id="349" w:name="_Toc504876546"/>
      <w:bookmarkStart w:id="350" w:name="_Toc95623082"/>
      <w:bookmarkStart w:id="351" w:name="_Toc95623337"/>
      <w:bookmarkStart w:id="352" w:name="_Toc319487351"/>
      <w:r>
        <w:t xml:space="preserve">4.3 PROCESAMIENTO DE INFORMACIÓN EN </w:t>
      </w:r>
      <w:smartTag w:uri="urn:schemas-microsoft-com:office:smarttags" w:element="PersonName">
        <w:smartTagPr>
          <w:attr w:name="ProductID" w:val="LA C￁MARA DE"/>
        </w:smartTagPr>
        <w:r>
          <w:t>LA CÁMARA DE</w:t>
        </w:r>
      </w:smartTag>
      <w:r>
        <w:t xml:space="preserve"> COMPENSACIÓN ELECTRÓNICA S.A.</w:t>
      </w:r>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p>
    <w:p w14:paraId="65DF782F" w14:textId="77777777" w:rsidR="00EE43CD" w:rsidRDefault="00EE43CD">
      <w:pPr>
        <w:pStyle w:val="Textoindependiente0"/>
        <w:rPr>
          <w:b/>
        </w:rPr>
      </w:pPr>
    </w:p>
    <w:p w14:paraId="49128FCC" w14:textId="77777777" w:rsidR="00EE43CD" w:rsidRDefault="00EE43CD">
      <w:pPr>
        <w:pStyle w:val="Ttulo3"/>
        <w:jc w:val="left"/>
        <w:rPr>
          <w:i w:val="0"/>
          <w:sz w:val="20"/>
        </w:rPr>
      </w:pPr>
      <w:bookmarkStart w:id="353" w:name="_Toc497889312"/>
      <w:bookmarkStart w:id="354" w:name="_Toc497889495"/>
      <w:bookmarkStart w:id="355" w:name="_Toc497889639"/>
      <w:bookmarkStart w:id="356" w:name="_Toc497890517"/>
      <w:bookmarkStart w:id="357" w:name="_Toc497890728"/>
      <w:bookmarkStart w:id="358" w:name="_Toc497897181"/>
      <w:bookmarkStart w:id="359" w:name="_Toc497918065"/>
      <w:bookmarkStart w:id="360" w:name="_Toc504804924"/>
      <w:bookmarkStart w:id="361" w:name="_Toc504809576"/>
      <w:bookmarkStart w:id="362" w:name="_Toc504809825"/>
      <w:bookmarkStart w:id="363" w:name="_Toc504810001"/>
      <w:bookmarkStart w:id="364" w:name="_Toc504810401"/>
      <w:bookmarkStart w:id="365" w:name="_Toc504876547"/>
      <w:bookmarkStart w:id="366" w:name="_Toc95623083"/>
      <w:bookmarkStart w:id="367" w:name="_Toc95623338"/>
      <w:bookmarkStart w:id="368" w:name="_Toc319487352"/>
      <w:r>
        <w:rPr>
          <w:i w:val="0"/>
          <w:sz w:val="20"/>
        </w:rPr>
        <w:t>4.3.1 RECEPCIÓN Y VALIDACIÓN</w:t>
      </w:r>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p>
    <w:p w14:paraId="68234E16" w14:textId="77777777" w:rsidR="00EE43CD" w:rsidRDefault="00EE43CD">
      <w:pPr>
        <w:pStyle w:val="Textoindependiente0"/>
        <w:rPr>
          <w:b/>
        </w:rPr>
      </w:pPr>
    </w:p>
    <w:p w14:paraId="2D779F0D" w14:textId="77777777" w:rsidR="00EE43CD" w:rsidRDefault="00EE43CD">
      <w:pPr>
        <w:pStyle w:val="Textoindependiente0"/>
      </w:pPr>
      <w:smartTag w:uri="urn:schemas-microsoft-com:office:smarttags" w:element="PersonName">
        <w:smartTagPr>
          <w:attr w:name="ProductID" w:val="la C￡mara"/>
        </w:smartTagPr>
        <w:r>
          <w:t>La Cámara</w:t>
        </w:r>
      </w:smartTag>
      <w:r>
        <w:t xml:space="preserve"> de Compensación Electrónica S.A. ejecutará el procesamiento electrónico de la información relativa a </w:t>
      </w:r>
      <w:r w:rsidR="00A42643">
        <w:t>Transferencias de Crédito</w:t>
      </w:r>
      <w:r>
        <w:t>, ya sea la recibida en las Sesiones de Presentados como en las Sesiones de Devoluciones, a partir de los horarios límite correspondiente a cada una de ellas.</w:t>
      </w:r>
    </w:p>
    <w:p w14:paraId="611D6F44" w14:textId="77777777" w:rsidR="00EE43CD" w:rsidRDefault="00EE43CD">
      <w:pPr>
        <w:pStyle w:val="Textoindependiente0"/>
      </w:pPr>
    </w:p>
    <w:p w14:paraId="414270B9" w14:textId="77777777" w:rsidR="00EE43CD" w:rsidRDefault="00EE43CD">
      <w:pPr>
        <w:pStyle w:val="Textoindependiente0"/>
      </w:pPr>
      <w:smartTag w:uri="urn:schemas-microsoft-com:office:smarttags" w:element="PersonName">
        <w:smartTagPr>
          <w:attr w:name="ProductID" w:val="la C￡mara"/>
        </w:smartTagPr>
        <w:r>
          <w:t>La Cámara</w:t>
        </w:r>
      </w:smartTag>
      <w:r>
        <w:t xml:space="preserve"> de Compensación Electrónica </w:t>
      </w:r>
      <w:r w:rsidR="008A4D29">
        <w:t>S.</w:t>
      </w:r>
      <w:r>
        <w:t>A efectuará una serie de validaciones sobre los archivos recibidos, rechazándolos en caso de error en forma total o parcial.</w:t>
      </w:r>
    </w:p>
    <w:p w14:paraId="2CEB4E10" w14:textId="77777777" w:rsidR="00EE43CD" w:rsidRDefault="00EE43CD">
      <w:pPr>
        <w:pStyle w:val="Textoindependiente0"/>
      </w:pPr>
    </w:p>
    <w:p w14:paraId="5A1E8205" w14:textId="77777777" w:rsidR="00EE43CD" w:rsidRDefault="00EE43CD">
      <w:pPr>
        <w:pStyle w:val="Textoindependiente0"/>
      </w:pPr>
      <w:r>
        <w:t xml:space="preserve">Si los archivos superan todas las validaciones efectuadas por </w:t>
      </w:r>
      <w:smartTag w:uri="urn:schemas-microsoft-com:office:smarttags" w:element="PersonName">
        <w:smartTagPr>
          <w:attr w:name="ProductID" w:val="la C￡mara"/>
        </w:smartTagPr>
        <w:r>
          <w:t>la Cámara</w:t>
        </w:r>
      </w:smartTag>
      <w:r>
        <w:t xml:space="preserve"> de Compensación Electrónica S.A., ésta enviará una respuesta electrónica de aceptación (Archivo de confirmación</w:t>
      </w:r>
      <w:r w:rsidR="009345C8">
        <w:t xml:space="preserve">), </w:t>
      </w:r>
      <w:r>
        <w:t>con la cuál asumirá en adelante la responsabilidad por el correcto tratamiento de la información recibida.</w:t>
      </w:r>
    </w:p>
    <w:p w14:paraId="5F6EDB39" w14:textId="77777777" w:rsidR="00EE43CD" w:rsidRDefault="00EE43CD">
      <w:pPr>
        <w:pStyle w:val="Textoindependiente0"/>
      </w:pPr>
    </w:p>
    <w:p w14:paraId="3ADCF8A4" w14:textId="77777777" w:rsidR="00EE43CD" w:rsidRDefault="00EE43CD">
      <w:pPr>
        <w:pStyle w:val="Textoindependiente0"/>
      </w:pPr>
      <w:r>
        <w:t xml:space="preserve">De no superar las validaciones, </w:t>
      </w:r>
      <w:smartTag w:uri="urn:schemas-microsoft-com:office:smarttags" w:element="PersonName">
        <w:smartTagPr>
          <w:attr w:name="ProductID" w:val="la C￡mara"/>
        </w:smartTagPr>
        <w:r>
          <w:t>la Cámara</w:t>
        </w:r>
      </w:smartTag>
      <w:r>
        <w:t xml:space="preserve"> de Compensación Electrónica S.A. se reservará el derecho de solicitar la retransmisión del archivo en forma total </w:t>
      </w:r>
      <w:proofErr w:type="spellStart"/>
      <w:r>
        <w:t>ó</w:t>
      </w:r>
      <w:proofErr w:type="spellEnd"/>
      <w:r>
        <w:t xml:space="preserve"> parcial.</w:t>
      </w:r>
    </w:p>
    <w:p w14:paraId="4A3B8ABD" w14:textId="77777777" w:rsidR="00EE43CD" w:rsidRDefault="00EE43CD">
      <w:pPr>
        <w:pStyle w:val="Textoindependiente0"/>
      </w:pPr>
    </w:p>
    <w:p w14:paraId="6946425C" w14:textId="77777777" w:rsidR="007B2EFB" w:rsidRDefault="007B2EFB">
      <w:pPr>
        <w:pStyle w:val="Textoindependiente0"/>
      </w:pPr>
    </w:p>
    <w:p w14:paraId="476CAB1F" w14:textId="77777777" w:rsidR="00EE43CD" w:rsidRDefault="00EE43CD" w:rsidP="004E08F5">
      <w:pPr>
        <w:pStyle w:val="Ttulo2"/>
      </w:pPr>
      <w:bookmarkStart w:id="369" w:name="_Toc497889313"/>
      <w:bookmarkStart w:id="370" w:name="_Toc497889496"/>
      <w:bookmarkStart w:id="371" w:name="_Toc497889640"/>
      <w:bookmarkStart w:id="372" w:name="_Toc497890518"/>
      <w:bookmarkStart w:id="373" w:name="_Toc497890729"/>
      <w:bookmarkStart w:id="374" w:name="_Toc497897182"/>
      <w:bookmarkStart w:id="375" w:name="_Toc497918066"/>
      <w:bookmarkStart w:id="376" w:name="_Toc504804925"/>
      <w:bookmarkStart w:id="377" w:name="_Toc504809577"/>
      <w:bookmarkStart w:id="378" w:name="_Toc504809826"/>
      <w:bookmarkStart w:id="379" w:name="_Toc504810002"/>
      <w:bookmarkStart w:id="380" w:name="_Toc504810402"/>
      <w:bookmarkStart w:id="381" w:name="_Toc504876548"/>
      <w:bookmarkStart w:id="382" w:name="_Toc95623084"/>
      <w:bookmarkStart w:id="383" w:name="_Toc95623339"/>
      <w:bookmarkStart w:id="384" w:name="_Toc319487353"/>
      <w:r>
        <w:t>4.4 COMPENSACIÓN ELECTRÓNICA</w:t>
      </w:r>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p>
    <w:p w14:paraId="2EEDAD16" w14:textId="77777777" w:rsidR="00EE43CD" w:rsidRDefault="00EE43CD">
      <w:pPr>
        <w:pStyle w:val="Textoindependiente0"/>
        <w:rPr>
          <w:b/>
        </w:rPr>
      </w:pPr>
    </w:p>
    <w:p w14:paraId="6F160340" w14:textId="77777777" w:rsidR="00EE43CD" w:rsidRDefault="00EE43CD">
      <w:pPr>
        <w:pStyle w:val="Textoindependiente0"/>
      </w:pPr>
      <w:r>
        <w:t xml:space="preserve">Existirán </w:t>
      </w:r>
      <w:r w:rsidR="009345C8">
        <w:t>tres</w:t>
      </w:r>
      <w:r>
        <w:t xml:space="preserve"> Sesiones de Compensación de transacciones de transferencias diferenciadas y en </w:t>
      </w:r>
      <w:r w:rsidR="00F97135">
        <w:t>nueve</w:t>
      </w:r>
      <w:r w:rsidR="009345C8">
        <w:t xml:space="preserve"> </w:t>
      </w:r>
      <w:r>
        <w:t>procesos:</w:t>
      </w:r>
    </w:p>
    <w:p w14:paraId="3A879B6C" w14:textId="77777777" w:rsidR="00EE43CD" w:rsidRDefault="00EE43CD">
      <w:pPr>
        <w:pStyle w:val="Textoindependiente0"/>
      </w:pPr>
    </w:p>
    <w:p w14:paraId="7F624ABC" w14:textId="77777777" w:rsidR="009345C8" w:rsidRDefault="009345C8" w:rsidP="009345C8">
      <w:pPr>
        <w:pStyle w:val="Textoindependiente0"/>
        <w:numPr>
          <w:ilvl w:val="0"/>
          <w:numId w:val="4"/>
        </w:numPr>
      </w:pPr>
      <w:r>
        <w:t>Presentados, devoluciones y confirmaciones de abono: (TRT, DT,CAT)</w:t>
      </w:r>
    </w:p>
    <w:p w14:paraId="78D9F997" w14:textId="77777777" w:rsidR="009345C8" w:rsidRDefault="009345C8" w:rsidP="009345C8">
      <w:pPr>
        <w:pStyle w:val="Textoindependiente0"/>
        <w:numPr>
          <w:ilvl w:val="0"/>
          <w:numId w:val="4"/>
        </w:numPr>
      </w:pPr>
      <w:r>
        <w:t>Presentados, devoluciones y confirmaciones de abono: (TRI, DI,CAI)</w:t>
      </w:r>
    </w:p>
    <w:p w14:paraId="5D491A41" w14:textId="77777777" w:rsidR="00EE43CD" w:rsidRDefault="009345C8">
      <w:pPr>
        <w:pStyle w:val="Textoindependiente0"/>
        <w:numPr>
          <w:ilvl w:val="0"/>
          <w:numId w:val="4"/>
        </w:numPr>
      </w:pPr>
      <w:r>
        <w:t>Presentados, d</w:t>
      </w:r>
      <w:r w:rsidR="00EE43CD">
        <w:t>evoluciones</w:t>
      </w:r>
      <w:r>
        <w:t xml:space="preserve"> y confirmaciones de abono</w:t>
      </w:r>
      <w:r w:rsidR="00EE43CD">
        <w:t>: (TRM, DM</w:t>
      </w:r>
      <w:r>
        <w:t>,CAM</w:t>
      </w:r>
      <w:r w:rsidR="00EE43CD">
        <w:t>)</w:t>
      </w:r>
    </w:p>
    <w:p w14:paraId="588107F4" w14:textId="77777777" w:rsidR="00EE43CD" w:rsidRDefault="00EE43CD">
      <w:pPr>
        <w:pStyle w:val="Textoindependiente0"/>
        <w:rPr>
          <w:sz w:val="28"/>
        </w:rPr>
      </w:pPr>
    </w:p>
    <w:p w14:paraId="691AFB66" w14:textId="77777777" w:rsidR="00EE43CD" w:rsidRDefault="00EE43CD" w:rsidP="004E08F5">
      <w:pPr>
        <w:pStyle w:val="Ttulo2"/>
      </w:pPr>
      <w:bookmarkStart w:id="385" w:name="_Toc497889314"/>
      <w:bookmarkStart w:id="386" w:name="_Toc497889497"/>
      <w:bookmarkStart w:id="387" w:name="_Toc497889641"/>
      <w:bookmarkStart w:id="388" w:name="_Toc497890519"/>
      <w:bookmarkStart w:id="389" w:name="_Toc497890730"/>
      <w:bookmarkStart w:id="390" w:name="_Toc497897183"/>
      <w:bookmarkStart w:id="391" w:name="_Toc497918067"/>
      <w:bookmarkStart w:id="392" w:name="_Toc504804926"/>
      <w:bookmarkStart w:id="393" w:name="_Toc504809578"/>
      <w:bookmarkStart w:id="394" w:name="_Toc504809827"/>
      <w:bookmarkStart w:id="395" w:name="_Toc504810003"/>
      <w:bookmarkStart w:id="396" w:name="_Toc504810403"/>
      <w:bookmarkStart w:id="397" w:name="_Toc504876549"/>
      <w:bookmarkStart w:id="398" w:name="_Toc95623085"/>
      <w:bookmarkStart w:id="399" w:name="_Toc95623340"/>
      <w:bookmarkStart w:id="400" w:name="_Toc319487354"/>
      <w:r>
        <w:t>4.5 ENVÍO DE INFORMACIÓN</w:t>
      </w:r>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p>
    <w:p w14:paraId="4B2B5723" w14:textId="77777777" w:rsidR="00EE43CD" w:rsidRDefault="00EE43CD">
      <w:pPr>
        <w:pStyle w:val="Textoindependiente0"/>
        <w:rPr>
          <w:b/>
        </w:rPr>
      </w:pPr>
    </w:p>
    <w:p w14:paraId="58BAC6CF" w14:textId="77777777" w:rsidR="00EE43CD" w:rsidRDefault="00EE43CD">
      <w:pPr>
        <w:pStyle w:val="Ttulo3"/>
        <w:jc w:val="left"/>
        <w:rPr>
          <w:i w:val="0"/>
          <w:sz w:val="20"/>
        </w:rPr>
      </w:pPr>
      <w:bookmarkStart w:id="401" w:name="_Toc497889315"/>
      <w:bookmarkStart w:id="402" w:name="_Toc497889498"/>
      <w:bookmarkStart w:id="403" w:name="_Toc497889642"/>
      <w:bookmarkStart w:id="404" w:name="_Toc497890520"/>
      <w:bookmarkStart w:id="405" w:name="_Toc497890731"/>
      <w:bookmarkStart w:id="406" w:name="_Toc497897184"/>
      <w:bookmarkStart w:id="407" w:name="_Toc497918068"/>
      <w:bookmarkStart w:id="408" w:name="_Toc504804927"/>
      <w:bookmarkStart w:id="409" w:name="_Toc504809579"/>
      <w:bookmarkStart w:id="410" w:name="_Toc504809828"/>
      <w:bookmarkStart w:id="411" w:name="_Toc504810004"/>
      <w:bookmarkStart w:id="412" w:name="_Toc504810404"/>
      <w:bookmarkStart w:id="413" w:name="_Toc504876550"/>
      <w:bookmarkStart w:id="414" w:name="_Toc95623086"/>
      <w:bookmarkStart w:id="415" w:name="_Toc95623341"/>
      <w:bookmarkStart w:id="416" w:name="_Toc319487355"/>
      <w:r>
        <w:rPr>
          <w:i w:val="0"/>
          <w:sz w:val="20"/>
        </w:rPr>
        <w:t>4.5.1 ENVIO DE INFORMACIÓN AL BANCO CENTRAL DE RESERVA DEL PER</w:t>
      </w:r>
      <w:bookmarkEnd w:id="401"/>
      <w:bookmarkEnd w:id="402"/>
      <w:bookmarkEnd w:id="403"/>
      <w:bookmarkEnd w:id="404"/>
      <w:bookmarkEnd w:id="405"/>
      <w:bookmarkEnd w:id="406"/>
      <w:bookmarkEnd w:id="407"/>
      <w:bookmarkEnd w:id="408"/>
      <w:bookmarkEnd w:id="409"/>
      <w:bookmarkEnd w:id="410"/>
      <w:bookmarkEnd w:id="411"/>
      <w:bookmarkEnd w:id="412"/>
      <w:bookmarkEnd w:id="413"/>
      <w:r>
        <w:rPr>
          <w:i w:val="0"/>
          <w:sz w:val="20"/>
        </w:rPr>
        <w:t>Ú</w:t>
      </w:r>
      <w:bookmarkEnd w:id="414"/>
      <w:bookmarkEnd w:id="415"/>
      <w:bookmarkEnd w:id="416"/>
    </w:p>
    <w:p w14:paraId="1069DF06" w14:textId="77777777" w:rsidR="00EE43CD" w:rsidRDefault="00EE43CD">
      <w:pPr>
        <w:pStyle w:val="Textoindependiente0"/>
        <w:rPr>
          <w:b/>
        </w:rPr>
      </w:pPr>
    </w:p>
    <w:p w14:paraId="489DAB44" w14:textId="77777777" w:rsidR="00EE43CD" w:rsidRDefault="00EE43CD">
      <w:pPr>
        <w:pStyle w:val="Textoindependiente0"/>
      </w:pPr>
      <w:r>
        <w:t>La Cámara de Compensación Electrónica S.A. enviará al Banco Central de Reserva del Perú los saldos netos bilaterales y multilaterales resultantes de cada Sesión de Compensación tanto en nuevos soles como en dólares de los Estados Unidos</w:t>
      </w:r>
      <w:r w:rsidR="001751C5">
        <w:t xml:space="preserve"> de Norte América</w:t>
      </w:r>
      <w:r>
        <w:t xml:space="preserve"> además de otros reportes expresamente solicitados por dicha Institución.</w:t>
      </w:r>
    </w:p>
    <w:p w14:paraId="63C0317C" w14:textId="77777777" w:rsidR="00EE43CD" w:rsidRDefault="00EE43CD">
      <w:pPr>
        <w:pStyle w:val="Textoindependiente0"/>
      </w:pPr>
    </w:p>
    <w:p w14:paraId="5F373D75" w14:textId="77777777" w:rsidR="00EE43CD" w:rsidRDefault="00EE43CD">
      <w:pPr>
        <w:pStyle w:val="Ttulo3"/>
        <w:jc w:val="left"/>
        <w:rPr>
          <w:i w:val="0"/>
          <w:sz w:val="20"/>
        </w:rPr>
      </w:pPr>
      <w:bookmarkStart w:id="417" w:name="_Toc497889316"/>
      <w:bookmarkStart w:id="418" w:name="_Toc497889499"/>
      <w:bookmarkStart w:id="419" w:name="_Toc497889643"/>
      <w:bookmarkStart w:id="420" w:name="_Toc497890521"/>
      <w:bookmarkStart w:id="421" w:name="_Toc497890732"/>
      <w:bookmarkStart w:id="422" w:name="_Toc497897185"/>
      <w:bookmarkStart w:id="423" w:name="_Toc497918069"/>
      <w:bookmarkStart w:id="424" w:name="_Toc504804928"/>
      <w:bookmarkStart w:id="425" w:name="_Toc504809580"/>
      <w:bookmarkStart w:id="426" w:name="_Toc504809829"/>
      <w:bookmarkStart w:id="427" w:name="_Toc504810005"/>
      <w:bookmarkStart w:id="428" w:name="_Toc504810405"/>
      <w:bookmarkStart w:id="429" w:name="_Toc504876551"/>
      <w:bookmarkStart w:id="430" w:name="_Toc95623087"/>
      <w:bookmarkStart w:id="431" w:name="_Toc95623342"/>
      <w:bookmarkStart w:id="432" w:name="_Toc319487356"/>
      <w:r>
        <w:rPr>
          <w:i w:val="0"/>
          <w:sz w:val="20"/>
        </w:rPr>
        <w:t>4.5.2 ENVIO DE INFORMACIÓN A LAS ENTIDADES PARTICIPANTES</w:t>
      </w:r>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p>
    <w:p w14:paraId="653DA26B" w14:textId="77777777" w:rsidR="00EE43CD" w:rsidRDefault="00EE43CD">
      <w:pPr>
        <w:pStyle w:val="Textoindependiente0"/>
        <w:rPr>
          <w:b/>
        </w:rPr>
      </w:pPr>
    </w:p>
    <w:p w14:paraId="088CD8D0" w14:textId="77777777" w:rsidR="00EE43CD" w:rsidRDefault="00EE43CD">
      <w:pPr>
        <w:pStyle w:val="Textoindependiente0"/>
      </w:pPr>
      <w:r>
        <w:t xml:space="preserve">Luego del proceso de liquidación, todas las Entidades Participantes, recibirán de </w:t>
      </w:r>
      <w:smartTag w:uri="urn:schemas-microsoft-com:office:smarttags" w:element="PersonName">
        <w:smartTagPr>
          <w:attr w:name="ProductID" w:val="la C￡mara"/>
        </w:smartTagPr>
        <w:r>
          <w:t>la Cámara</w:t>
        </w:r>
      </w:smartTag>
      <w:r>
        <w:t xml:space="preserve"> de Compensación Electrónica S.A. los archivos conteniendo:</w:t>
      </w:r>
    </w:p>
    <w:p w14:paraId="1E66534B" w14:textId="77777777" w:rsidR="00EE43CD" w:rsidRDefault="00EE43CD">
      <w:pPr>
        <w:pStyle w:val="Textoindependiente0"/>
      </w:pPr>
    </w:p>
    <w:p w14:paraId="569632C5" w14:textId="77777777" w:rsidR="00EE43CD" w:rsidRDefault="00EE43CD">
      <w:pPr>
        <w:pStyle w:val="Textoindependiente0"/>
        <w:numPr>
          <w:ilvl w:val="0"/>
          <w:numId w:val="4"/>
        </w:numPr>
      </w:pPr>
      <w:r>
        <w:t xml:space="preserve">El detalle de los movimientos compensados luego de ejecutado el proceso de liquidación en </w:t>
      </w:r>
      <w:smartTag w:uri="urn:schemas-microsoft-com:office:smarttags" w:element="PersonName">
        <w:smartTagPr>
          <w:attr w:name="ProductID" w:val="la C￡mara"/>
        </w:smartTagPr>
        <w:r>
          <w:t>la Cámara</w:t>
        </w:r>
      </w:smartTag>
      <w:r>
        <w:t xml:space="preserve"> de Compensación Electrónica </w:t>
      </w:r>
      <w:r w:rsidR="00755D6F">
        <w:t>S.A.</w:t>
      </w:r>
    </w:p>
    <w:p w14:paraId="5B269731" w14:textId="77777777" w:rsidR="00EE43CD" w:rsidRDefault="00EE43CD">
      <w:pPr>
        <w:pStyle w:val="Textoindependiente0"/>
        <w:numPr>
          <w:ilvl w:val="0"/>
          <w:numId w:val="4"/>
        </w:numPr>
      </w:pPr>
      <w:r>
        <w:t>Los saldos bilaterales y multilaterales resultantes de la compensación.</w:t>
      </w:r>
    </w:p>
    <w:p w14:paraId="728314A8" w14:textId="77777777" w:rsidR="00EE43CD" w:rsidRDefault="00EE43CD">
      <w:pPr>
        <w:pStyle w:val="Textoindependiente0"/>
        <w:numPr>
          <w:ilvl w:val="0"/>
          <w:numId w:val="4"/>
        </w:numPr>
      </w:pPr>
      <w:r>
        <w:t>El detalle de las devoluciones por las diferentes causales establecidas.</w:t>
      </w:r>
    </w:p>
    <w:p w14:paraId="29BC536A" w14:textId="77777777" w:rsidR="00EE43CD" w:rsidRDefault="00EE43CD">
      <w:pPr>
        <w:pStyle w:val="Textoindependiente0"/>
        <w:numPr>
          <w:ilvl w:val="0"/>
          <w:numId w:val="4"/>
        </w:numPr>
      </w:pPr>
      <w:r>
        <w:t>El detalle de los retiros parciales, si los hubiera.</w:t>
      </w:r>
    </w:p>
    <w:p w14:paraId="38D8D004" w14:textId="77777777" w:rsidR="00EE43CD" w:rsidRDefault="00EE43CD">
      <w:pPr>
        <w:pStyle w:val="Textoindependiente0"/>
      </w:pPr>
    </w:p>
    <w:p w14:paraId="70B1005E" w14:textId="77777777" w:rsidR="00EE43CD" w:rsidRDefault="00EE43CD">
      <w:pPr>
        <w:pStyle w:val="Textoindependiente0"/>
        <w:outlineLvl w:val="0"/>
      </w:pPr>
      <w:r>
        <w:t>Esta información se recibirá separadamente por tipo de moneda (nuevos soles y dólares de los Estados Unidos</w:t>
      </w:r>
      <w:r w:rsidR="001751C5">
        <w:t xml:space="preserve"> de Norte América</w:t>
      </w:r>
      <w:r>
        <w:t>) y por tipo de transferencia y según corresponda a cada Entidad Participante.</w:t>
      </w:r>
    </w:p>
    <w:p w14:paraId="51680AF6" w14:textId="77777777" w:rsidR="00EE43CD" w:rsidRDefault="00EE43CD">
      <w:pPr>
        <w:pStyle w:val="Textoindependiente0"/>
      </w:pPr>
    </w:p>
    <w:p w14:paraId="1F79601A" w14:textId="77777777" w:rsidR="00EE43CD" w:rsidRDefault="00EE43CD" w:rsidP="004E08F5">
      <w:pPr>
        <w:pStyle w:val="Ttulo2"/>
      </w:pPr>
      <w:bookmarkStart w:id="433" w:name="_Toc497889317"/>
      <w:bookmarkStart w:id="434" w:name="_Toc497889500"/>
      <w:bookmarkStart w:id="435" w:name="_Toc497889644"/>
      <w:bookmarkStart w:id="436" w:name="_Toc497890522"/>
      <w:bookmarkStart w:id="437" w:name="_Toc497890733"/>
      <w:bookmarkStart w:id="438" w:name="_Toc497897186"/>
      <w:bookmarkStart w:id="439" w:name="_Toc497918070"/>
      <w:bookmarkStart w:id="440" w:name="_Toc504804929"/>
      <w:bookmarkStart w:id="441" w:name="_Toc504809581"/>
      <w:bookmarkStart w:id="442" w:name="_Toc504809830"/>
      <w:bookmarkStart w:id="443" w:name="_Toc504810006"/>
      <w:bookmarkStart w:id="444" w:name="_Toc504810406"/>
      <w:bookmarkStart w:id="445" w:name="_Toc504876552"/>
      <w:bookmarkStart w:id="446" w:name="_Toc95623088"/>
      <w:bookmarkStart w:id="447" w:name="_Toc95623343"/>
      <w:bookmarkStart w:id="448" w:name="_Toc319487357"/>
      <w:r>
        <w:t xml:space="preserve">4.6 PROCESAMIENTO DE </w:t>
      </w:r>
      <w:smartTag w:uri="urn:schemas-microsoft-com:office:smarttags" w:element="PersonName">
        <w:smartTagPr>
          <w:attr w:name="ProductID" w:val="LA INFORMACIￓN RECIBIDA"/>
        </w:smartTagPr>
        <w:r>
          <w:t>LA INFORMACIÓN RECIBIDA</w:t>
        </w:r>
      </w:smartTag>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p>
    <w:p w14:paraId="0E688C08" w14:textId="77777777" w:rsidR="00EE43CD" w:rsidRDefault="00EE43CD">
      <w:pPr>
        <w:pStyle w:val="Textoindependiente0"/>
        <w:rPr>
          <w:b/>
        </w:rPr>
      </w:pPr>
    </w:p>
    <w:p w14:paraId="5BD0C66D" w14:textId="77777777" w:rsidR="00921A3C" w:rsidRDefault="00EE43CD">
      <w:pPr>
        <w:pStyle w:val="Textoindependiente0"/>
      </w:pPr>
      <w:r>
        <w:t xml:space="preserve">Las Entidades recibirán de la Cámara de Compensación Electrónica S.A. los archivos resultantes de la compensación dentro de los horarios de recepción </w:t>
      </w:r>
      <w:r w:rsidR="00921A3C">
        <w:t>definidos por la regulación.</w:t>
      </w:r>
    </w:p>
    <w:p w14:paraId="73593449" w14:textId="77777777" w:rsidR="00EE43CD" w:rsidRDefault="00921A3C">
      <w:pPr>
        <w:pStyle w:val="Textoindependiente0"/>
      </w:pPr>
      <w:r>
        <w:t xml:space="preserve"> </w:t>
      </w:r>
    </w:p>
    <w:p w14:paraId="4037DBEA" w14:textId="77777777" w:rsidR="00EE43CD" w:rsidRDefault="00EE43CD">
      <w:pPr>
        <w:pStyle w:val="Textoindependiente0"/>
      </w:pPr>
      <w:r>
        <w:t xml:space="preserve">Las Entidades deberán efectuar validaciones a los archivos recibidos. </w:t>
      </w:r>
    </w:p>
    <w:p w14:paraId="39FC828A" w14:textId="77777777" w:rsidR="00EE43CD" w:rsidRDefault="00EE43CD">
      <w:pPr>
        <w:pStyle w:val="Textoindependiente0"/>
      </w:pPr>
    </w:p>
    <w:p w14:paraId="2728BC81" w14:textId="77777777" w:rsidR="00EE43CD" w:rsidRDefault="00EE43CD">
      <w:pPr>
        <w:pStyle w:val="Textoindependiente0"/>
      </w:pPr>
      <w:r>
        <w:t>De no superar las validaciones, las Entidades Participantes se reservarán el derecho de solicitar la retransmisión del archivo en forma total o parcial.</w:t>
      </w:r>
    </w:p>
    <w:p w14:paraId="60D46891" w14:textId="77777777" w:rsidR="00EE43CD" w:rsidRDefault="00EE43CD">
      <w:pPr>
        <w:pStyle w:val="Textoindependiente0"/>
      </w:pPr>
    </w:p>
    <w:p w14:paraId="4FBC7C5C" w14:textId="77777777" w:rsidR="00EE43CD" w:rsidRDefault="00EE43CD">
      <w:pPr>
        <w:pStyle w:val="Ttulo3"/>
        <w:jc w:val="left"/>
        <w:rPr>
          <w:i w:val="0"/>
          <w:sz w:val="20"/>
        </w:rPr>
      </w:pPr>
      <w:bookmarkStart w:id="449" w:name="_Toc497889318"/>
      <w:bookmarkStart w:id="450" w:name="_Toc497889501"/>
      <w:bookmarkStart w:id="451" w:name="_Toc497889645"/>
      <w:bookmarkStart w:id="452" w:name="_Toc497890523"/>
      <w:bookmarkStart w:id="453" w:name="_Toc497890734"/>
      <w:bookmarkStart w:id="454" w:name="_Toc497897187"/>
      <w:bookmarkStart w:id="455" w:name="_Toc497918071"/>
      <w:bookmarkStart w:id="456" w:name="_Toc504804930"/>
      <w:bookmarkStart w:id="457" w:name="_Toc504809582"/>
      <w:bookmarkStart w:id="458" w:name="_Toc504809831"/>
      <w:bookmarkStart w:id="459" w:name="_Toc504810007"/>
      <w:bookmarkStart w:id="460" w:name="_Toc504810407"/>
      <w:bookmarkStart w:id="461" w:name="_Toc504876553"/>
      <w:bookmarkStart w:id="462" w:name="_Toc95623089"/>
      <w:bookmarkStart w:id="463" w:name="_Toc95623344"/>
      <w:bookmarkStart w:id="464" w:name="_Toc319487358"/>
      <w:r>
        <w:rPr>
          <w:i w:val="0"/>
          <w:sz w:val="20"/>
        </w:rPr>
        <w:t>4.6.1 MEDIDAS DE SEGURIDAD</w:t>
      </w:r>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p>
    <w:p w14:paraId="0CFBAEAA" w14:textId="77777777" w:rsidR="00EE43CD" w:rsidRDefault="00EE43CD">
      <w:pPr>
        <w:pStyle w:val="Textoindependiente0"/>
        <w:rPr>
          <w:b/>
        </w:rPr>
      </w:pPr>
    </w:p>
    <w:p w14:paraId="2E68700C" w14:textId="77777777" w:rsidR="00EE43CD" w:rsidRDefault="00EE43CD">
      <w:pPr>
        <w:pStyle w:val="Textoindependiente0"/>
      </w:pPr>
      <w:r>
        <w:t xml:space="preserve">Los archivos intercambiados entre las Entidades Participantes y </w:t>
      </w:r>
      <w:smartTag w:uri="urn:schemas-microsoft-com:office:smarttags" w:element="PersonName">
        <w:smartTagPr>
          <w:attr w:name="ProductID" w:val="la C￡mara"/>
        </w:smartTagPr>
        <w:r>
          <w:t>la Cámara</w:t>
        </w:r>
      </w:smartTag>
      <w:r>
        <w:t xml:space="preserve"> de Compensación Electrónica S.A. deberán ser encriptados como medida de protección para evitar accesos no autorizados que puedan alterar el contenido de los mismos.</w:t>
      </w:r>
    </w:p>
    <w:p w14:paraId="779F505A" w14:textId="77777777" w:rsidR="00EE43CD" w:rsidRDefault="00EE43CD">
      <w:pPr>
        <w:pStyle w:val="Textoindependiente0"/>
      </w:pPr>
    </w:p>
    <w:p w14:paraId="35DA7E4A" w14:textId="77777777" w:rsidR="00EE43CD" w:rsidRDefault="00EE43CD" w:rsidP="004E08F5">
      <w:pPr>
        <w:pStyle w:val="Ttulo2"/>
      </w:pPr>
      <w:bookmarkStart w:id="465" w:name="_Toc497889319"/>
      <w:bookmarkStart w:id="466" w:name="_Toc497889502"/>
      <w:bookmarkStart w:id="467" w:name="_Toc497889646"/>
      <w:bookmarkStart w:id="468" w:name="_Toc497890524"/>
      <w:bookmarkStart w:id="469" w:name="_Toc497890735"/>
      <w:bookmarkStart w:id="470" w:name="_Toc497897188"/>
      <w:bookmarkStart w:id="471" w:name="_Toc497918072"/>
      <w:bookmarkStart w:id="472" w:name="_Toc504804931"/>
      <w:bookmarkStart w:id="473" w:name="_Toc504809583"/>
      <w:bookmarkStart w:id="474" w:name="_Toc504809832"/>
      <w:bookmarkStart w:id="475" w:name="_Toc504810008"/>
      <w:bookmarkStart w:id="476" w:name="_Toc504810408"/>
      <w:bookmarkStart w:id="477" w:name="_Toc504876554"/>
      <w:bookmarkStart w:id="478" w:name="_Toc95623090"/>
      <w:bookmarkStart w:id="479" w:name="_Toc95623345"/>
      <w:bookmarkStart w:id="480" w:name="_Toc319487359"/>
      <w:r>
        <w:t>4.7 OTROS ASPECTOS OPERATIVOS</w:t>
      </w:r>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p>
    <w:p w14:paraId="1A2B9E73" w14:textId="77777777" w:rsidR="00EE43CD" w:rsidRDefault="00EE43CD">
      <w:pPr>
        <w:pStyle w:val="Textoindependiente0"/>
        <w:rPr>
          <w:b/>
        </w:rPr>
      </w:pPr>
    </w:p>
    <w:p w14:paraId="166A52C9" w14:textId="77777777" w:rsidR="00EE43CD" w:rsidRDefault="00EE43CD">
      <w:pPr>
        <w:pStyle w:val="Ttulo3"/>
        <w:jc w:val="left"/>
        <w:rPr>
          <w:i w:val="0"/>
          <w:sz w:val="20"/>
        </w:rPr>
      </w:pPr>
      <w:bookmarkStart w:id="481" w:name="_Toc497889320"/>
      <w:bookmarkStart w:id="482" w:name="_Toc497889503"/>
      <w:bookmarkStart w:id="483" w:name="_Toc497889647"/>
      <w:bookmarkStart w:id="484" w:name="_Toc497890525"/>
      <w:bookmarkStart w:id="485" w:name="_Toc497890736"/>
      <w:bookmarkStart w:id="486" w:name="_Toc497897189"/>
      <w:bookmarkStart w:id="487" w:name="_Toc497918073"/>
      <w:bookmarkStart w:id="488" w:name="_Toc504804932"/>
      <w:bookmarkStart w:id="489" w:name="_Toc504809584"/>
      <w:bookmarkStart w:id="490" w:name="_Toc504809833"/>
      <w:bookmarkStart w:id="491" w:name="_Toc504810009"/>
      <w:bookmarkStart w:id="492" w:name="_Toc504810409"/>
      <w:bookmarkStart w:id="493" w:name="_Toc504876555"/>
      <w:bookmarkStart w:id="494" w:name="_Toc95623091"/>
      <w:bookmarkStart w:id="495" w:name="_Toc95623346"/>
      <w:bookmarkStart w:id="496" w:name="_Toc319487360"/>
      <w:r>
        <w:rPr>
          <w:i w:val="0"/>
          <w:sz w:val="20"/>
        </w:rPr>
        <w:t xml:space="preserve">4.7.1 DÍAS HÁBILES PARA </w:t>
      </w:r>
      <w:smartTag w:uri="urn:schemas-microsoft-com:office:smarttags" w:element="PersonName">
        <w:smartTagPr>
          <w:attr w:name="ProductID" w:val="la Compensaci￳n"/>
        </w:smartTagPr>
        <w:r>
          <w:rPr>
            <w:i w:val="0"/>
            <w:sz w:val="20"/>
          </w:rPr>
          <w:t>LA COMPENSACIÓN</w:t>
        </w:r>
      </w:smartTag>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p>
    <w:p w14:paraId="07F6948E" w14:textId="77777777" w:rsidR="00EE43CD" w:rsidRDefault="00EE43CD">
      <w:pPr>
        <w:pStyle w:val="Textoindependiente0"/>
        <w:rPr>
          <w:b/>
        </w:rPr>
      </w:pPr>
    </w:p>
    <w:p w14:paraId="19ADD385" w14:textId="77777777" w:rsidR="00EE43CD" w:rsidRDefault="00EE43CD">
      <w:pPr>
        <w:pStyle w:val="Textoindependiente0"/>
      </w:pPr>
      <w:r>
        <w:t>Se considerarán días hábiles para la compensación todos aquellos que el Banco Central de Reserva del Perú defina como tales.</w:t>
      </w:r>
    </w:p>
    <w:p w14:paraId="3C98572E" w14:textId="77777777" w:rsidR="00EE43CD" w:rsidRDefault="00EE43CD" w:rsidP="004E08F5">
      <w:pPr>
        <w:pStyle w:val="Ttulo2"/>
      </w:pPr>
      <w:bookmarkStart w:id="497" w:name="_Toc497889321"/>
      <w:bookmarkStart w:id="498" w:name="_Toc497889504"/>
      <w:bookmarkStart w:id="499" w:name="_Toc497889648"/>
      <w:bookmarkStart w:id="500" w:name="_Toc497890526"/>
      <w:bookmarkStart w:id="501" w:name="_Toc497890737"/>
      <w:bookmarkStart w:id="502" w:name="_Toc497897190"/>
      <w:bookmarkStart w:id="503" w:name="_Toc497918074"/>
      <w:bookmarkStart w:id="504" w:name="_Toc504804933"/>
      <w:bookmarkStart w:id="505" w:name="_Toc504809585"/>
      <w:bookmarkStart w:id="506" w:name="_Toc504809834"/>
      <w:bookmarkStart w:id="507" w:name="_Toc504810010"/>
      <w:bookmarkStart w:id="508" w:name="_Toc504810410"/>
      <w:bookmarkStart w:id="509" w:name="_Toc504876556"/>
      <w:bookmarkStart w:id="510" w:name="_Toc95623092"/>
      <w:bookmarkStart w:id="511" w:name="_Toc95623347"/>
      <w:bookmarkStart w:id="512" w:name="_Toc319487361"/>
      <w:r>
        <w:t>4.8 TRANSACCIONES A PROCESAR</w:t>
      </w:r>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p>
    <w:p w14:paraId="3B554C97" w14:textId="77777777" w:rsidR="00EE43CD" w:rsidRDefault="00EE43CD">
      <w:pPr>
        <w:pStyle w:val="Textoindependiente0"/>
        <w:rPr>
          <w:b/>
        </w:rPr>
      </w:pPr>
    </w:p>
    <w:p w14:paraId="5267FE44" w14:textId="77777777" w:rsidR="00EE43CD" w:rsidRDefault="00EE43CD">
      <w:pPr>
        <w:pStyle w:val="Ttulo3"/>
        <w:jc w:val="left"/>
        <w:rPr>
          <w:i w:val="0"/>
          <w:sz w:val="20"/>
        </w:rPr>
      </w:pPr>
      <w:bookmarkStart w:id="513" w:name="_Toc497889322"/>
      <w:bookmarkStart w:id="514" w:name="_Toc497889505"/>
      <w:bookmarkStart w:id="515" w:name="_Toc497889649"/>
      <w:bookmarkStart w:id="516" w:name="_Toc497890527"/>
      <w:bookmarkStart w:id="517" w:name="_Toc497890738"/>
      <w:bookmarkStart w:id="518" w:name="_Toc497897191"/>
      <w:bookmarkStart w:id="519" w:name="_Toc497918075"/>
      <w:bookmarkStart w:id="520" w:name="_Toc504804934"/>
      <w:bookmarkStart w:id="521" w:name="_Toc504809586"/>
      <w:bookmarkStart w:id="522" w:name="_Toc504809835"/>
      <w:bookmarkStart w:id="523" w:name="_Toc504810011"/>
      <w:bookmarkStart w:id="524" w:name="_Toc504810411"/>
      <w:bookmarkStart w:id="525" w:name="_Toc504876557"/>
      <w:bookmarkStart w:id="526" w:name="_Toc95623093"/>
      <w:bookmarkStart w:id="527" w:name="_Toc95623348"/>
      <w:bookmarkStart w:id="528" w:name="_Toc319487362"/>
      <w:r>
        <w:rPr>
          <w:i w:val="0"/>
          <w:sz w:val="20"/>
        </w:rPr>
        <w:t>4.8.1 ORDENES DE TRANSFERENCIAS</w:t>
      </w:r>
      <w:bookmarkEnd w:id="513"/>
      <w:bookmarkEnd w:id="514"/>
      <w:bookmarkEnd w:id="515"/>
      <w:bookmarkEnd w:id="516"/>
      <w:bookmarkEnd w:id="517"/>
      <w:bookmarkEnd w:id="518"/>
      <w:bookmarkEnd w:id="519"/>
      <w:r>
        <w:rPr>
          <w:i w:val="0"/>
          <w:sz w:val="20"/>
        </w:rPr>
        <w:t xml:space="preserve"> DE CRÉDITO</w:t>
      </w:r>
      <w:bookmarkEnd w:id="520"/>
      <w:bookmarkEnd w:id="521"/>
      <w:bookmarkEnd w:id="522"/>
      <w:bookmarkEnd w:id="523"/>
      <w:bookmarkEnd w:id="524"/>
      <w:bookmarkEnd w:id="525"/>
      <w:bookmarkEnd w:id="526"/>
      <w:bookmarkEnd w:id="527"/>
      <w:bookmarkEnd w:id="528"/>
    </w:p>
    <w:p w14:paraId="7A92667E" w14:textId="77777777" w:rsidR="00EE43CD" w:rsidRDefault="00EE43CD">
      <w:pPr>
        <w:pStyle w:val="Textoindependiente0"/>
        <w:rPr>
          <w:b/>
        </w:rPr>
      </w:pPr>
    </w:p>
    <w:p w14:paraId="5D72F046" w14:textId="77777777" w:rsidR="00EE43CD" w:rsidRDefault="00EE43CD">
      <w:pPr>
        <w:pStyle w:val="Textoindependiente0"/>
        <w:numPr>
          <w:ilvl w:val="0"/>
          <w:numId w:val="5"/>
        </w:numPr>
      </w:pPr>
      <w:r>
        <w:t>Las modalidades de transferencias son las siguientes:</w:t>
      </w:r>
    </w:p>
    <w:p w14:paraId="1D789B0D" w14:textId="77777777" w:rsidR="00EE43CD" w:rsidRDefault="00EE43CD">
      <w:pPr>
        <w:pStyle w:val="Textoindependiente0"/>
      </w:pPr>
    </w:p>
    <w:p w14:paraId="36E11199" w14:textId="77777777" w:rsidR="00EE43CD" w:rsidRDefault="00EE43CD">
      <w:pPr>
        <w:pStyle w:val="Textoindependiente0"/>
        <w:numPr>
          <w:ilvl w:val="0"/>
          <w:numId w:val="4"/>
        </w:numPr>
      </w:pPr>
      <w:r>
        <w:t>De cliente a cliente (Originante y Beneficiario con cuenta).</w:t>
      </w:r>
    </w:p>
    <w:p w14:paraId="736CE62F" w14:textId="77777777" w:rsidR="00EE43CD" w:rsidRDefault="00EE43CD">
      <w:pPr>
        <w:pStyle w:val="Textoindependiente0"/>
        <w:numPr>
          <w:ilvl w:val="0"/>
          <w:numId w:val="4"/>
        </w:numPr>
      </w:pPr>
      <w:r>
        <w:t>De no-cliente a cliente (Originante sin cuenta).</w:t>
      </w:r>
    </w:p>
    <w:p w14:paraId="33C77D7B" w14:textId="77777777" w:rsidR="00EE43CD" w:rsidRDefault="00EE43CD">
      <w:pPr>
        <w:pStyle w:val="Textoindependiente0"/>
        <w:numPr>
          <w:ilvl w:val="0"/>
          <w:numId w:val="4"/>
        </w:numPr>
      </w:pPr>
      <w:r>
        <w:t>De cliente a no-cliente u Orden de Pago (Beneficiario sin cuenta).</w:t>
      </w:r>
    </w:p>
    <w:p w14:paraId="07259A73" w14:textId="77777777" w:rsidR="00EE43CD" w:rsidRDefault="00EE43CD">
      <w:pPr>
        <w:pStyle w:val="Textoindependiente0"/>
        <w:numPr>
          <w:ilvl w:val="0"/>
          <w:numId w:val="4"/>
        </w:numPr>
      </w:pPr>
      <w:r>
        <w:t>De no-cliente a no-cliente (Originante y Beneficiario sin cuenta).</w:t>
      </w:r>
    </w:p>
    <w:p w14:paraId="48A2DB2F" w14:textId="77777777" w:rsidR="00EE43CD" w:rsidRDefault="00EE43CD">
      <w:pPr>
        <w:pStyle w:val="Textoindependiente0"/>
      </w:pPr>
    </w:p>
    <w:p w14:paraId="2ABF76C3" w14:textId="77777777" w:rsidR="00EE43CD" w:rsidRDefault="00EE43CD">
      <w:pPr>
        <w:pStyle w:val="Textoindependiente0"/>
        <w:numPr>
          <w:ilvl w:val="0"/>
          <w:numId w:val="5"/>
        </w:numPr>
      </w:pPr>
      <w:r>
        <w:t>Tipos de Transferencias:</w:t>
      </w:r>
    </w:p>
    <w:p w14:paraId="0E3BE4C5" w14:textId="77777777" w:rsidR="00EE43CD" w:rsidRDefault="00EE43CD">
      <w:pPr>
        <w:pStyle w:val="Textoindependiente0"/>
      </w:pPr>
    </w:p>
    <w:p w14:paraId="2AC40972" w14:textId="77777777" w:rsidR="00EE43CD" w:rsidRDefault="00EE43CD">
      <w:pPr>
        <w:numPr>
          <w:ilvl w:val="0"/>
          <w:numId w:val="30"/>
        </w:numPr>
        <w:jc w:val="both"/>
        <w:rPr>
          <w:rFonts w:ascii="Tahoma" w:hAnsi="Tahoma"/>
        </w:rPr>
      </w:pPr>
      <w:r>
        <w:rPr>
          <w:rFonts w:ascii="Tahoma" w:hAnsi="Tahoma"/>
        </w:rPr>
        <w:t>Transferencias ordinarias (220)</w:t>
      </w:r>
    </w:p>
    <w:p w14:paraId="3DAB36E0" w14:textId="77777777" w:rsidR="00EE43CD" w:rsidRDefault="00EE43CD">
      <w:pPr>
        <w:numPr>
          <w:ilvl w:val="0"/>
          <w:numId w:val="30"/>
        </w:numPr>
        <w:jc w:val="both"/>
        <w:rPr>
          <w:rFonts w:ascii="Tahoma" w:hAnsi="Tahoma"/>
        </w:rPr>
      </w:pPr>
      <w:r>
        <w:rPr>
          <w:rFonts w:ascii="Tahoma" w:hAnsi="Tahoma"/>
        </w:rPr>
        <w:t>Pago de Haberes (221)</w:t>
      </w:r>
    </w:p>
    <w:p w14:paraId="6C650EC2" w14:textId="77777777" w:rsidR="00EE43CD" w:rsidRDefault="00EE43CD">
      <w:pPr>
        <w:numPr>
          <w:ilvl w:val="0"/>
          <w:numId w:val="30"/>
        </w:numPr>
        <w:jc w:val="both"/>
        <w:rPr>
          <w:rFonts w:ascii="Tahoma" w:hAnsi="Tahoma"/>
        </w:rPr>
      </w:pPr>
      <w:r>
        <w:rPr>
          <w:rFonts w:ascii="Tahoma" w:hAnsi="Tahoma"/>
        </w:rPr>
        <w:t>Pago a proveedores (222)</w:t>
      </w:r>
    </w:p>
    <w:p w14:paraId="7BF40B14" w14:textId="77777777" w:rsidR="00EE43CD" w:rsidRDefault="00EE43CD">
      <w:pPr>
        <w:numPr>
          <w:ilvl w:val="0"/>
          <w:numId w:val="30"/>
        </w:numPr>
        <w:jc w:val="both"/>
        <w:rPr>
          <w:rFonts w:ascii="Tahoma" w:hAnsi="Tahoma"/>
        </w:rPr>
      </w:pPr>
      <w:r>
        <w:rPr>
          <w:rFonts w:ascii="Tahoma" w:hAnsi="Tahoma"/>
        </w:rPr>
        <w:t>CTS (223)</w:t>
      </w:r>
    </w:p>
    <w:p w14:paraId="5C59FFF7" w14:textId="77777777" w:rsidR="00EE43CD" w:rsidRDefault="008A4D29">
      <w:pPr>
        <w:numPr>
          <w:ilvl w:val="0"/>
          <w:numId w:val="30"/>
        </w:numPr>
        <w:jc w:val="both"/>
        <w:rPr>
          <w:rFonts w:ascii="Tahoma" w:hAnsi="Tahoma"/>
        </w:rPr>
      </w:pPr>
      <w:r>
        <w:rPr>
          <w:rFonts w:ascii="Tahoma" w:hAnsi="Tahoma"/>
        </w:rPr>
        <w:t>Órdenes</w:t>
      </w:r>
      <w:r w:rsidR="00EE43CD">
        <w:rPr>
          <w:rFonts w:ascii="Tahoma" w:hAnsi="Tahoma"/>
        </w:rPr>
        <w:t xml:space="preserve"> de pago (224)</w:t>
      </w:r>
    </w:p>
    <w:p w14:paraId="03BD90C2" w14:textId="77777777" w:rsidR="00EE43CD" w:rsidRDefault="00EE43CD">
      <w:pPr>
        <w:numPr>
          <w:ilvl w:val="0"/>
          <w:numId w:val="30"/>
        </w:numPr>
        <w:jc w:val="both"/>
        <w:rPr>
          <w:rFonts w:ascii="Tahoma" w:hAnsi="Tahoma"/>
        </w:rPr>
      </w:pPr>
      <w:r>
        <w:rPr>
          <w:rFonts w:ascii="Tahoma" w:hAnsi="Tahoma"/>
        </w:rPr>
        <w:t>Pagos a cuenta tarjeta de crédito (225)</w:t>
      </w:r>
    </w:p>
    <w:p w14:paraId="1A6716C7" w14:textId="77777777" w:rsidR="00EE43CD" w:rsidRDefault="00EE43CD">
      <w:pPr>
        <w:pStyle w:val="Textoindependiente0"/>
        <w:rPr>
          <w:b/>
          <w:u w:val="single"/>
        </w:rPr>
      </w:pPr>
    </w:p>
    <w:p w14:paraId="7FE1A1E3" w14:textId="77777777" w:rsidR="00EE43CD" w:rsidRDefault="00EE43CD">
      <w:pPr>
        <w:pStyle w:val="Ttulo3"/>
        <w:ind w:left="567" w:hanging="567"/>
        <w:jc w:val="left"/>
        <w:rPr>
          <w:i w:val="0"/>
          <w:sz w:val="20"/>
        </w:rPr>
      </w:pPr>
      <w:bookmarkStart w:id="529" w:name="_Toc95623094"/>
      <w:bookmarkStart w:id="530" w:name="_Toc95623349"/>
      <w:bookmarkStart w:id="531" w:name="_Toc319487363"/>
      <w:r>
        <w:rPr>
          <w:i w:val="0"/>
          <w:sz w:val="20"/>
        </w:rPr>
        <w:t>4.8.2 REGISTRO ADICIONAL MANDATORIO PARA TODOS LOS TIPOS DE TRANSFERENCIA CON IDENTIFICACIÓN DEL CLIENTE ORIGINANTE</w:t>
      </w:r>
      <w:bookmarkEnd w:id="529"/>
      <w:bookmarkEnd w:id="530"/>
      <w:bookmarkEnd w:id="531"/>
    </w:p>
    <w:p w14:paraId="0E0C7A41" w14:textId="77777777" w:rsidR="00EE43CD" w:rsidRDefault="00EE43CD">
      <w:pPr>
        <w:rPr>
          <w:rFonts w:ascii="Tahoma" w:hAnsi="Tahoma"/>
        </w:rPr>
      </w:pPr>
    </w:p>
    <w:p w14:paraId="0FBABB99" w14:textId="77777777" w:rsidR="00EE43CD" w:rsidRDefault="00EE43CD">
      <w:pPr>
        <w:jc w:val="both"/>
        <w:rPr>
          <w:rFonts w:ascii="Tahoma" w:hAnsi="Tahoma"/>
        </w:rPr>
      </w:pPr>
      <w:r>
        <w:rPr>
          <w:rFonts w:ascii="Tahoma" w:hAnsi="Tahoma"/>
        </w:rPr>
        <w:lastRenderedPageBreak/>
        <w:t xml:space="preserve">Conforme </w:t>
      </w:r>
      <w:r w:rsidR="00B042BF">
        <w:rPr>
          <w:rFonts w:ascii="Tahoma" w:hAnsi="Tahoma"/>
        </w:rPr>
        <w:t>a las normas c</w:t>
      </w:r>
      <w:r>
        <w:rPr>
          <w:rFonts w:ascii="Tahoma" w:hAnsi="Tahoma"/>
        </w:rPr>
        <w:t xml:space="preserve">omplementarias para </w:t>
      </w:r>
      <w:smartTag w:uri="urn:schemas-microsoft-com:office:smarttags" w:element="PersonName">
        <w:smartTagPr>
          <w:attr w:name="ProductID" w:val="la Prevenci￳n"/>
        </w:smartTagPr>
        <w:r>
          <w:rPr>
            <w:rFonts w:ascii="Tahoma" w:hAnsi="Tahoma"/>
          </w:rPr>
          <w:t>la Prevención</w:t>
        </w:r>
      </w:smartTag>
      <w:r w:rsidR="00B042BF">
        <w:rPr>
          <w:rFonts w:ascii="Tahoma" w:hAnsi="Tahoma"/>
        </w:rPr>
        <w:t xml:space="preserve"> del Lavado de Activos </w:t>
      </w:r>
      <w:r>
        <w:rPr>
          <w:rFonts w:ascii="Tahoma" w:hAnsi="Tahoma"/>
        </w:rPr>
        <w:t>el registro de las transferencias de fondos se debe realizar incluyendo información exacta y completa sobre el ordenante.</w:t>
      </w:r>
    </w:p>
    <w:p w14:paraId="09BBA7F7" w14:textId="77777777" w:rsidR="00B042BF" w:rsidRDefault="00B042BF">
      <w:pPr>
        <w:pStyle w:val="Ttulo8"/>
        <w:rPr>
          <w:rFonts w:ascii="Tahoma" w:hAnsi="Tahoma"/>
          <w:sz w:val="20"/>
        </w:rPr>
      </w:pPr>
    </w:p>
    <w:p w14:paraId="7F2757DD" w14:textId="77777777" w:rsidR="00EE43CD" w:rsidRDefault="00EE43CD">
      <w:pPr>
        <w:pStyle w:val="Ttulo8"/>
        <w:rPr>
          <w:rFonts w:ascii="Tahoma" w:hAnsi="Tahoma"/>
          <w:sz w:val="20"/>
        </w:rPr>
      </w:pPr>
      <w:r>
        <w:rPr>
          <w:rFonts w:ascii="Tahoma" w:hAnsi="Tahoma"/>
          <w:sz w:val="20"/>
        </w:rPr>
        <w:t>Disposiciones sobre transferencias de fondos:</w:t>
      </w:r>
    </w:p>
    <w:p w14:paraId="2362AEC6" w14:textId="77777777" w:rsidR="00EE43CD" w:rsidRDefault="00EE43CD"/>
    <w:p w14:paraId="1BD7B494" w14:textId="77777777" w:rsidR="00EE43CD" w:rsidRDefault="00EE43CD">
      <w:pPr>
        <w:tabs>
          <w:tab w:val="left" w:pos="8788"/>
        </w:tabs>
        <w:jc w:val="both"/>
        <w:rPr>
          <w:rFonts w:ascii="Tahoma" w:hAnsi="Tahoma"/>
        </w:rPr>
      </w:pPr>
      <w:r>
        <w:rPr>
          <w:rFonts w:ascii="Tahoma" w:hAnsi="Tahoma"/>
        </w:rPr>
        <w:t xml:space="preserve">El registro de transferencias de fondos se debe realizar incluyendo información exacta y completa sobre el ordenante (nombre completo, denominación o razón social, domicilio y número de cuentas involucradas, de ser el caso) en las transferencias y en los mensajes relacionados con las mismas. Las empresas deberán asegurarse de que la información sobre el ordenante se mantenga durante la realización de la transacción y una vez culminada ésta durante el plazo establecido en </w:t>
      </w:r>
      <w:smartTag w:uri="urn:schemas-microsoft-com:office:smarttags" w:element="PersonName">
        <w:smartTagPr>
          <w:attr w:name="ProductID" w:val="la Ley"/>
        </w:smartTagPr>
        <w:r>
          <w:rPr>
            <w:rFonts w:ascii="Tahoma" w:hAnsi="Tahoma"/>
          </w:rPr>
          <w:t>la Ley</w:t>
        </w:r>
      </w:smartTag>
      <w:r>
        <w:rPr>
          <w:rFonts w:ascii="Tahoma" w:hAnsi="Tahoma"/>
        </w:rPr>
        <w:t xml:space="preserve">, así como que se incluya dicha información en los mensajes relacionados con la misma. Las empresas deberán verificar que las transferencias de fondos que les sean enviadas contengan la información antes mencionada sobre el ordenante; aquéllas que no cumplan con tales condiciones deberán ser consideradas como señales de alerta.  </w:t>
      </w:r>
    </w:p>
    <w:p w14:paraId="3D3752A7" w14:textId="77777777" w:rsidR="00EE43CD" w:rsidRDefault="00EE43CD">
      <w:pPr>
        <w:tabs>
          <w:tab w:val="left" w:pos="8788"/>
        </w:tabs>
        <w:jc w:val="both"/>
        <w:rPr>
          <w:rFonts w:ascii="Tahoma" w:hAnsi="Tahoma"/>
        </w:rPr>
      </w:pPr>
    </w:p>
    <w:p w14:paraId="0E6AB60D" w14:textId="77777777" w:rsidR="00EE43CD" w:rsidRDefault="00EE43CD">
      <w:pPr>
        <w:pStyle w:val="Ttulo8"/>
      </w:pPr>
      <w:r>
        <w:rPr>
          <w:rFonts w:ascii="Tahoma" w:hAnsi="Tahoma"/>
          <w:sz w:val="20"/>
        </w:rPr>
        <w:t>Registro de transacciones</w:t>
      </w:r>
      <w:r>
        <w:t>:</w:t>
      </w:r>
    </w:p>
    <w:p w14:paraId="2ED6BAFC" w14:textId="77777777" w:rsidR="00EE43CD" w:rsidRDefault="00EE43CD"/>
    <w:p w14:paraId="7ED01A1A" w14:textId="77777777" w:rsidR="00EE43CD" w:rsidRDefault="00EE43CD">
      <w:pPr>
        <w:pStyle w:val="Ttulo8"/>
        <w:rPr>
          <w:rFonts w:ascii="Tahoma" w:hAnsi="Tahoma"/>
          <w:b w:val="0"/>
          <w:sz w:val="20"/>
          <w:lang w:val="es-ES"/>
        </w:rPr>
      </w:pPr>
      <w:r>
        <w:rPr>
          <w:rFonts w:ascii="Tahoma" w:hAnsi="Tahoma"/>
          <w:b w:val="0"/>
          <w:sz w:val="20"/>
          <w:lang w:val="es-ES"/>
        </w:rPr>
        <w:t>Las empresas</w:t>
      </w:r>
      <w:r w:rsidR="00921A3C">
        <w:rPr>
          <w:rFonts w:ascii="Tahoma" w:hAnsi="Tahoma"/>
          <w:b w:val="0"/>
          <w:sz w:val="20"/>
          <w:lang w:val="es-ES"/>
        </w:rPr>
        <w:t xml:space="preserve">, conforme a la regulación vigente sobre lavado de activos, </w:t>
      </w:r>
      <w:r>
        <w:rPr>
          <w:rFonts w:ascii="Tahoma" w:hAnsi="Tahoma"/>
          <w:b w:val="0"/>
          <w:sz w:val="20"/>
          <w:lang w:val="es-ES"/>
        </w:rPr>
        <w:t xml:space="preserve"> deben registrar las transacciones que se realicen por importes iguales o superiores a diez mil dólares americanos (US$ 10,000.00) o su equivalente en moneda nacional; con excepción de las empresas de transferencia de fondos que deben registrar dichas transacciones a partir de dos mil quinientos dólares americanos (US$ 2,500.00) o su equivalente en moneda nacional. Asimismo, registrarán las transacciones múltiples que en su conjunto igualen o superen cincuenta mil dólares americanos (US$ 50,000.00) o su equivalente en moneda nacional, o diez mil dólares americanos (US$ 10,000.00) o su equivalente en moneda nacional.</w:t>
      </w:r>
    </w:p>
    <w:p w14:paraId="10865F5E" w14:textId="77777777" w:rsidR="00EE43CD" w:rsidRDefault="00EE43CD">
      <w:pPr>
        <w:pStyle w:val="Textoindependiente3"/>
      </w:pPr>
    </w:p>
    <w:p w14:paraId="0E055FCF" w14:textId="77777777" w:rsidR="00EE43CD" w:rsidRDefault="00EE43CD">
      <w:pPr>
        <w:pStyle w:val="Textoindependiente3"/>
      </w:pPr>
      <w:r>
        <w:t>La utilización de este registro es de carácter obligatorio para todos los tipos de transferencias:</w:t>
      </w:r>
    </w:p>
    <w:p w14:paraId="7F3946B0" w14:textId="77777777" w:rsidR="00EE43CD" w:rsidRDefault="00EE43CD">
      <w:pPr>
        <w:pStyle w:val="Textoindependiente3"/>
      </w:pPr>
    </w:p>
    <w:p w14:paraId="5359BA82" w14:textId="77777777" w:rsidR="00EE43CD" w:rsidRDefault="00EE43CD" w:rsidP="008E5A6C">
      <w:pPr>
        <w:pStyle w:val="Textoindependiente3"/>
        <w:numPr>
          <w:ilvl w:val="0"/>
          <w:numId w:val="85"/>
        </w:numPr>
      </w:pPr>
      <w:r>
        <w:t>220 Transferencias Ordinarias</w:t>
      </w:r>
    </w:p>
    <w:p w14:paraId="3454EEB6" w14:textId="77777777" w:rsidR="00EE43CD" w:rsidRDefault="00EE43CD" w:rsidP="008E5A6C">
      <w:pPr>
        <w:pStyle w:val="Textoindependiente3"/>
        <w:numPr>
          <w:ilvl w:val="0"/>
          <w:numId w:val="85"/>
        </w:numPr>
      </w:pPr>
      <w:r>
        <w:t>221 Pago de Haberes</w:t>
      </w:r>
    </w:p>
    <w:p w14:paraId="39567BA8" w14:textId="77777777" w:rsidR="00EE43CD" w:rsidRDefault="00EE43CD" w:rsidP="008E5A6C">
      <w:pPr>
        <w:pStyle w:val="Textoindependiente3"/>
        <w:numPr>
          <w:ilvl w:val="0"/>
          <w:numId w:val="85"/>
        </w:numPr>
      </w:pPr>
      <w:r>
        <w:t>222 Pago a proveedores</w:t>
      </w:r>
    </w:p>
    <w:p w14:paraId="45D2B712" w14:textId="77777777" w:rsidR="00EE43CD" w:rsidRDefault="00EE43CD" w:rsidP="008E5A6C">
      <w:pPr>
        <w:pStyle w:val="Textoindependiente3"/>
        <w:numPr>
          <w:ilvl w:val="0"/>
          <w:numId w:val="85"/>
        </w:numPr>
      </w:pPr>
      <w:r>
        <w:t>223 Pago de CTS</w:t>
      </w:r>
    </w:p>
    <w:p w14:paraId="3FC5FB9D" w14:textId="77777777" w:rsidR="00EE43CD" w:rsidRDefault="00EE43CD" w:rsidP="008E5A6C">
      <w:pPr>
        <w:pStyle w:val="Textoindependiente3"/>
        <w:numPr>
          <w:ilvl w:val="0"/>
          <w:numId w:val="85"/>
        </w:numPr>
      </w:pPr>
      <w:r>
        <w:t>224 Órdenes de Pago</w:t>
      </w:r>
    </w:p>
    <w:p w14:paraId="29529A37" w14:textId="77777777" w:rsidR="00EE43CD" w:rsidRDefault="00EE43CD" w:rsidP="008E5A6C">
      <w:pPr>
        <w:pStyle w:val="Textoindependiente3"/>
        <w:numPr>
          <w:ilvl w:val="0"/>
          <w:numId w:val="85"/>
        </w:numPr>
        <w:rPr>
          <w:b/>
          <w:u w:val="single"/>
        </w:rPr>
      </w:pPr>
      <w:r>
        <w:t>225 Pagos de Tarjeta de Crédito</w:t>
      </w:r>
    </w:p>
    <w:p w14:paraId="60F30433" w14:textId="54952F81" w:rsidR="00EE43CD" w:rsidRDefault="00EE43CD">
      <w:pPr>
        <w:jc w:val="both"/>
        <w:rPr>
          <w:rFonts w:ascii="Tahoma" w:hAnsi="Tahoma"/>
        </w:rPr>
      </w:pPr>
    </w:p>
    <w:p w14:paraId="7A4C5482" w14:textId="5D52E79A" w:rsidR="00D234FC" w:rsidRDefault="00D234FC">
      <w:pPr>
        <w:jc w:val="both"/>
        <w:rPr>
          <w:rFonts w:ascii="Tahoma" w:hAnsi="Tahoma"/>
        </w:rPr>
      </w:pPr>
    </w:p>
    <w:p w14:paraId="508BD9D5" w14:textId="5924F0F6" w:rsidR="00D234FC" w:rsidRDefault="00D234FC">
      <w:pPr>
        <w:jc w:val="both"/>
        <w:rPr>
          <w:rFonts w:ascii="Tahoma" w:hAnsi="Tahoma"/>
        </w:rPr>
      </w:pPr>
    </w:p>
    <w:p w14:paraId="793CEBD9" w14:textId="77777777" w:rsidR="00D234FC" w:rsidRDefault="00D234FC">
      <w:pPr>
        <w:jc w:val="both"/>
        <w:rPr>
          <w:rFonts w:ascii="Tahoma" w:hAnsi="Tahoma"/>
        </w:rPr>
      </w:pPr>
    </w:p>
    <w:p w14:paraId="3C370119" w14:textId="615F1B45" w:rsidR="009D2388" w:rsidRDefault="009D2388">
      <w:pPr>
        <w:pStyle w:val="Ttulo3"/>
        <w:ind w:left="709" w:hanging="709"/>
        <w:jc w:val="both"/>
        <w:rPr>
          <w:i w:val="0"/>
          <w:sz w:val="20"/>
        </w:rPr>
      </w:pPr>
      <w:bookmarkStart w:id="532" w:name="_Toc95623095"/>
      <w:bookmarkStart w:id="533" w:name="_Toc95623350"/>
      <w:bookmarkStart w:id="534" w:name="_Toc319487364"/>
    </w:p>
    <w:p w14:paraId="18A61962" w14:textId="37288CFC" w:rsidR="009D2388" w:rsidRDefault="009D2388" w:rsidP="009D2388"/>
    <w:p w14:paraId="29B564DB" w14:textId="77777777" w:rsidR="009D2388" w:rsidRPr="009D2388" w:rsidRDefault="009D2388" w:rsidP="009D2388"/>
    <w:p w14:paraId="055E76D2" w14:textId="77777777" w:rsidR="009D2388" w:rsidRDefault="009D2388">
      <w:pPr>
        <w:pStyle w:val="Ttulo3"/>
        <w:ind w:left="709" w:hanging="709"/>
        <w:jc w:val="both"/>
        <w:rPr>
          <w:i w:val="0"/>
          <w:sz w:val="20"/>
        </w:rPr>
      </w:pPr>
    </w:p>
    <w:p w14:paraId="06425CFE" w14:textId="77777777" w:rsidR="009D2388" w:rsidRDefault="009D2388">
      <w:pPr>
        <w:pStyle w:val="Ttulo3"/>
        <w:ind w:left="709" w:hanging="709"/>
        <w:jc w:val="both"/>
        <w:rPr>
          <w:i w:val="0"/>
          <w:sz w:val="20"/>
        </w:rPr>
      </w:pPr>
    </w:p>
    <w:p w14:paraId="10FA5148" w14:textId="77777777" w:rsidR="009D2388" w:rsidRDefault="009D2388">
      <w:pPr>
        <w:pStyle w:val="Ttulo3"/>
        <w:ind w:left="709" w:hanging="709"/>
        <w:jc w:val="both"/>
        <w:rPr>
          <w:i w:val="0"/>
          <w:sz w:val="20"/>
        </w:rPr>
      </w:pPr>
    </w:p>
    <w:p w14:paraId="7EBD8F9A" w14:textId="77777777" w:rsidR="009D2388" w:rsidRDefault="009D2388">
      <w:pPr>
        <w:pStyle w:val="Ttulo3"/>
        <w:ind w:left="709" w:hanging="709"/>
        <w:jc w:val="both"/>
        <w:rPr>
          <w:i w:val="0"/>
          <w:sz w:val="20"/>
        </w:rPr>
      </w:pPr>
    </w:p>
    <w:p w14:paraId="75AE2FA8" w14:textId="77777777" w:rsidR="009D2388" w:rsidRDefault="009D2388">
      <w:pPr>
        <w:pStyle w:val="Ttulo3"/>
        <w:ind w:left="709" w:hanging="709"/>
        <w:jc w:val="both"/>
        <w:rPr>
          <w:i w:val="0"/>
          <w:sz w:val="20"/>
        </w:rPr>
      </w:pPr>
    </w:p>
    <w:p w14:paraId="3032457A" w14:textId="77777777" w:rsidR="009D2388" w:rsidRDefault="009D2388">
      <w:pPr>
        <w:pStyle w:val="Ttulo3"/>
        <w:ind w:left="709" w:hanging="709"/>
        <w:jc w:val="both"/>
        <w:rPr>
          <w:i w:val="0"/>
          <w:sz w:val="20"/>
        </w:rPr>
      </w:pPr>
    </w:p>
    <w:p w14:paraId="01003E4A" w14:textId="77777777" w:rsidR="009D2388" w:rsidRDefault="009D2388">
      <w:pPr>
        <w:pStyle w:val="Ttulo3"/>
        <w:ind w:left="709" w:hanging="709"/>
        <w:jc w:val="both"/>
        <w:rPr>
          <w:i w:val="0"/>
          <w:sz w:val="20"/>
        </w:rPr>
      </w:pPr>
    </w:p>
    <w:p w14:paraId="34A6001A" w14:textId="77777777" w:rsidR="009D2388" w:rsidRDefault="009D2388">
      <w:pPr>
        <w:pStyle w:val="Ttulo3"/>
        <w:ind w:left="709" w:hanging="709"/>
        <w:jc w:val="both"/>
        <w:rPr>
          <w:i w:val="0"/>
          <w:sz w:val="20"/>
        </w:rPr>
      </w:pPr>
    </w:p>
    <w:p w14:paraId="51C473C7" w14:textId="77777777" w:rsidR="009D2388" w:rsidRDefault="009D2388">
      <w:pPr>
        <w:pStyle w:val="Ttulo3"/>
        <w:ind w:left="709" w:hanging="709"/>
        <w:jc w:val="both"/>
        <w:rPr>
          <w:i w:val="0"/>
          <w:sz w:val="20"/>
        </w:rPr>
      </w:pPr>
    </w:p>
    <w:p w14:paraId="58AFCBFB" w14:textId="77777777" w:rsidR="009D2388" w:rsidRDefault="009D2388">
      <w:pPr>
        <w:pStyle w:val="Ttulo3"/>
        <w:ind w:left="709" w:hanging="709"/>
        <w:jc w:val="both"/>
        <w:rPr>
          <w:i w:val="0"/>
          <w:sz w:val="20"/>
        </w:rPr>
      </w:pPr>
    </w:p>
    <w:p w14:paraId="58CD230B" w14:textId="77777777" w:rsidR="009D2388" w:rsidRDefault="009D2388">
      <w:pPr>
        <w:pStyle w:val="Ttulo3"/>
        <w:ind w:left="709" w:hanging="709"/>
        <w:jc w:val="both"/>
        <w:rPr>
          <w:i w:val="0"/>
          <w:sz w:val="20"/>
        </w:rPr>
      </w:pPr>
    </w:p>
    <w:p w14:paraId="5EE20509" w14:textId="77777777" w:rsidR="009D2388" w:rsidRDefault="009D2388">
      <w:pPr>
        <w:pStyle w:val="Ttulo3"/>
        <w:ind w:left="709" w:hanging="709"/>
        <w:jc w:val="both"/>
        <w:rPr>
          <w:i w:val="0"/>
          <w:sz w:val="20"/>
        </w:rPr>
      </w:pPr>
    </w:p>
    <w:p w14:paraId="22ECB81B" w14:textId="22F53F9D" w:rsidR="009D2388" w:rsidRDefault="009D2388">
      <w:pPr>
        <w:pStyle w:val="Ttulo3"/>
        <w:ind w:left="709" w:hanging="709"/>
        <w:jc w:val="both"/>
        <w:rPr>
          <w:i w:val="0"/>
          <w:sz w:val="20"/>
        </w:rPr>
      </w:pPr>
    </w:p>
    <w:p w14:paraId="35963EB5" w14:textId="77777777" w:rsidR="00DD54D8" w:rsidRPr="00DD54D8" w:rsidRDefault="00DD54D8" w:rsidP="00DD54D8"/>
    <w:p w14:paraId="65F4F8A9" w14:textId="6E5F9F13" w:rsidR="00EE43CD" w:rsidRDefault="00EE43CD" w:rsidP="009D2388">
      <w:pPr>
        <w:pStyle w:val="Ttulo3"/>
        <w:jc w:val="both"/>
        <w:rPr>
          <w:i w:val="0"/>
          <w:sz w:val="20"/>
        </w:rPr>
      </w:pPr>
      <w:r>
        <w:rPr>
          <w:i w:val="0"/>
          <w:sz w:val="20"/>
        </w:rPr>
        <w:lastRenderedPageBreak/>
        <w:t xml:space="preserve">4.8.3 </w:t>
      </w:r>
      <w:r w:rsidRPr="00921A3C">
        <w:rPr>
          <w:i w:val="0"/>
          <w:sz w:val="20"/>
        </w:rPr>
        <w:t xml:space="preserve">PROCEDIMIENTO DE IDENTIFICACIÓN DE LAS TRANSFERENCIAS REALIZADAS ENTRE CUENTAS BANCARIAS EN DISTINTOS </w:t>
      </w:r>
      <w:bookmarkEnd w:id="532"/>
      <w:bookmarkEnd w:id="533"/>
      <w:r w:rsidR="00DE7B69" w:rsidRPr="00921A3C">
        <w:rPr>
          <w:i w:val="0"/>
          <w:sz w:val="20"/>
        </w:rPr>
        <w:t>BANCOS,</w:t>
      </w:r>
      <w:r w:rsidR="00921A3C" w:rsidRPr="00921A3C">
        <w:rPr>
          <w:i w:val="0"/>
          <w:sz w:val="20"/>
        </w:rPr>
        <w:t xml:space="preserve"> PERTENECIENTES A UN MISMO TITULAR</w:t>
      </w:r>
      <w:bookmarkEnd w:id="534"/>
    </w:p>
    <w:p w14:paraId="01F446F6" w14:textId="77777777" w:rsidR="00EE43CD" w:rsidRDefault="00EE43CD">
      <w:pPr>
        <w:jc w:val="both"/>
        <w:rPr>
          <w:rFonts w:ascii="Tahoma" w:hAnsi="Tahoma"/>
          <w:b/>
        </w:rPr>
      </w:pPr>
    </w:p>
    <w:p w14:paraId="1352FD7F" w14:textId="77777777" w:rsidR="00EE43CD" w:rsidRDefault="00EE43CD">
      <w:pPr>
        <w:pStyle w:val="Ttulo4"/>
        <w:jc w:val="left"/>
        <w:rPr>
          <w:i w:val="0"/>
          <w:sz w:val="20"/>
        </w:rPr>
      </w:pPr>
      <w:bookmarkStart w:id="535" w:name="_Toc95623096"/>
      <w:bookmarkStart w:id="536" w:name="_Toc95623351"/>
      <w:bookmarkStart w:id="537" w:name="_Toc319487365"/>
      <w:r>
        <w:rPr>
          <w:i w:val="0"/>
          <w:sz w:val="20"/>
        </w:rPr>
        <w:t>4.8.3.1 OBJETIVO</w:t>
      </w:r>
      <w:bookmarkEnd w:id="535"/>
      <w:bookmarkEnd w:id="536"/>
      <w:bookmarkEnd w:id="537"/>
    </w:p>
    <w:p w14:paraId="71D3B878" w14:textId="77777777" w:rsidR="00EE43CD" w:rsidRDefault="00EE43CD">
      <w:pPr>
        <w:jc w:val="both"/>
        <w:rPr>
          <w:rFonts w:ascii="Tahoma" w:hAnsi="Tahoma"/>
        </w:rPr>
      </w:pPr>
    </w:p>
    <w:p w14:paraId="6258C170" w14:textId="77777777" w:rsidR="00EE43CD" w:rsidRPr="00822070" w:rsidRDefault="00EE43CD" w:rsidP="00822070">
      <w:pPr>
        <w:numPr>
          <w:ilvl w:val="0"/>
          <w:numId w:val="86"/>
        </w:numPr>
        <w:jc w:val="both"/>
        <w:rPr>
          <w:rFonts w:ascii="Tahoma" w:hAnsi="Tahoma"/>
        </w:rPr>
      </w:pPr>
      <w:r w:rsidRPr="00822070">
        <w:rPr>
          <w:rFonts w:ascii="Tahoma" w:hAnsi="Tahoma"/>
        </w:rPr>
        <w:t xml:space="preserve">Establecer un procedimiento de identificación entre las Entidades Participantes </w:t>
      </w:r>
      <w:proofErr w:type="spellStart"/>
      <w:r w:rsidRPr="00822070">
        <w:rPr>
          <w:rFonts w:ascii="Tahoma" w:hAnsi="Tahoma"/>
        </w:rPr>
        <w:t>Originantes</w:t>
      </w:r>
      <w:proofErr w:type="spellEnd"/>
      <w:r w:rsidRPr="00822070">
        <w:rPr>
          <w:rFonts w:ascii="Tahoma" w:hAnsi="Tahoma"/>
        </w:rPr>
        <w:t xml:space="preserve"> y las Entidades Participantes Receptoras de transferencias realizadas por un mismo titular de cuentas bancarias de una Entidad a otra, entre sus mismas cuentas, por concepto de Transferencias Ordinarias (tipo 220), a efectos de su exoneración en la aplicación del ITF.</w:t>
      </w:r>
      <w:r w:rsidR="002F6598" w:rsidRPr="00822070">
        <w:rPr>
          <w:rFonts w:ascii="Tahoma" w:hAnsi="Tahoma"/>
        </w:rPr>
        <w:t xml:space="preserve"> </w:t>
      </w:r>
      <w:r w:rsidR="002F6598" w:rsidRPr="00822070">
        <w:rPr>
          <w:rFonts w:ascii="Tahoma" w:hAnsi="Tahoma"/>
          <w:b/>
        </w:rPr>
        <w:t>Este mecanismo no aplica para las cuentas mancomunadas</w:t>
      </w:r>
      <w:r w:rsidR="00822070">
        <w:rPr>
          <w:rFonts w:ascii="Tahoma" w:hAnsi="Tahoma"/>
          <w:b/>
        </w:rPr>
        <w:t>.</w:t>
      </w:r>
    </w:p>
    <w:p w14:paraId="0201CA9F" w14:textId="77777777" w:rsidR="00822070" w:rsidRPr="00822070" w:rsidRDefault="00822070" w:rsidP="00822070">
      <w:pPr>
        <w:jc w:val="both"/>
        <w:rPr>
          <w:rFonts w:ascii="Tahoma" w:hAnsi="Tahoma"/>
        </w:rPr>
      </w:pPr>
    </w:p>
    <w:p w14:paraId="19C6DC94" w14:textId="77777777" w:rsidR="00EE43CD" w:rsidRDefault="00EE43CD">
      <w:pPr>
        <w:pStyle w:val="Ttulo4"/>
        <w:jc w:val="left"/>
        <w:rPr>
          <w:i w:val="0"/>
          <w:sz w:val="20"/>
        </w:rPr>
      </w:pPr>
      <w:bookmarkStart w:id="538" w:name="_Toc95623097"/>
      <w:bookmarkStart w:id="539" w:name="_Toc95623352"/>
      <w:bookmarkStart w:id="540" w:name="_Toc319487366"/>
      <w:r>
        <w:rPr>
          <w:i w:val="0"/>
          <w:sz w:val="20"/>
        </w:rPr>
        <w:t>4.8.3.2 IMPLICANCIAS</w:t>
      </w:r>
      <w:bookmarkEnd w:id="538"/>
      <w:bookmarkEnd w:id="539"/>
      <w:bookmarkEnd w:id="540"/>
    </w:p>
    <w:p w14:paraId="7D08D0B0" w14:textId="77777777" w:rsidR="00EE43CD" w:rsidRDefault="00EE43CD">
      <w:pPr>
        <w:pStyle w:val="Piedepgina"/>
        <w:widowControl/>
        <w:tabs>
          <w:tab w:val="clear" w:pos="4320"/>
          <w:tab w:val="clear" w:pos="8640"/>
        </w:tabs>
        <w:spacing w:before="0" w:after="0" w:line="240" w:lineRule="auto"/>
        <w:rPr>
          <w:lang w:val="es-ES"/>
        </w:rPr>
      </w:pPr>
    </w:p>
    <w:p w14:paraId="563AE640" w14:textId="77777777" w:rsidR="00EE43CD" w:rsidRDefault="00EE43CD" w:rsidP="008E5A6C">
      <w:pPr>
        <w:numPr>
          <w:ilvl w:val="0"/>
          <w:numId w:val="87"/>
        </w:numPr>
        <w:jc w:val="both"/>
        <w:rPr>
          <w:rFonts w:ascii="Tahoma" w:hAnsi="Tahoma"/>
        </w:rPr>
      </w:pPr>
      <w:r>
        <w:rPr>
          <w:rFonts w:ascii="Tahoma" w:hAnsi="Tahoma"/>
        </w:rPr>
        <w:t xml:space="preserve">El procedimiento establece que </w:t>
      </w:r>
      <w:smartTag w:uri="urn:schemas-microsoft-com:office:smarttags" w:element="PersonName">
        <w:smartTagPr>
          <w:attr w:name="ProductID" w:val="la Entidad Originante"/>
        </w:smartTagPr>
        <w:r>
          <w:rPr>
            <w:rFonts w:ascii="Tahoma" w:hAnsi="Tahoma"/>
          </w:rPr>
          <w:t>la Entidad Originante</w:t>
        </w:r>
      </w:smartTag>
      <w:r>
        <w:rPr>
          <w:rFonts w:ascii="Tahoma" w:hAnsi="Tahoma"/>
        </w:rPr>
        <w:t xml:space="preserve">, genere las transferencias de tipo ‘220’, Transferencias Ordinarias entre cuentas  de un mismo cliente titular y a su solicitud, hacia las Entidades Receptoras;  las mismas que en el </w:t>
      </w:r>
      <w:r>
        <w:rPr>
          <w:rFonts w:ascii="Tahoma" w:hAnsi="Tahoma"/>
          <w:b/>
        </w:rPr>
        <w:t>Campo 12</w:t>
      </w:r>
      <w:r>
        <w:rPr>
          <w:rFonts w:ascii="Tahoma" w:hAnsi="Tahoma"/>
        </w:rPr>
        <w:t xml:space="preserve">, </w:t>
      </w:r>
      <w:r w:rsidRPr="005578B3">
        <w:rPr>
          <w:rFonts w:ascii="Tahoma" w:hAnsi="Tahoma"/>
          <w:b/>
        </w:rPr>
        <w:t>Referencia de la Transferencia</w:t>
      </w:r>
      <w:r>
        <w:rPr>
          <w:rFonts w:ascii="Tahoma" w:hAnsi="Tahoma"/>
        </w:rPr>
        <w:t>, deberán incluir el tipo de documento,  el número de documento de identidad del Cliente Originante de la transferencia y un código identificador de que se trata de una transferencia ordinaria entre las cuentas bancarias de una Entidad a otra de un mismo titular, conforme a la codificación establecida más adelante. El cargo en la cuenta estará exonerado del ITF.</w:t>
      </w:r>
    </w:p>
    <w:p w14:paraId="2C9FF7E6" w14:textId="77777777" w:rsidR="00EE43CD" w:rsidRDefault="00EE43CD">
      <w:pPr>
        <w:rPr>
          <w:rFonts w:ascii="Tahoma" w:hAnsi="Tahoma"/>
        </w:rPr>
      </w:pPr>
    </w:p>
    <w:p w14:paraId="0FF5F372" w14:textId="77777777" w:rsidR="00EE43CD" w:rsidRPr="00B042BF" w:rsidRDefault="00EE43CD" w:rsidP="008E5A6C">
      <w:pPr>
        <w:numPr>
          <w:ilvl w:val="0"/>
          <w:numId w:val="87"/>
        </w:numPr>
        <w:jc w:val="both"/>
        <w:rPr>
          <w:rFonts w:ascii="Tahoma" w:hAnsi="Tahoma"/>
        </w:rPr>
      </w:pPr>
      <w:r w:rsidRPr="00B042BF">
        <w:rPr>
          <w:rFonts w:ascii="Tahoma" w:hAnsi="Tahoma"/>
        </w:rPr>
        <w:t xml:space="preserve">Las Entidades Receptoras, luego de recibida la transferencia tipo ‘220’, con estas características, validarán que el ‘Documento de Identidad’, informado por </w:t>
      </w:r>
      <w:smartTag w:uri="urn:schemas-microsoft-com:office:smarttags" w:element="PersonName">
        <w:smartTagPr>
          <w:attr w:name="ProductID" w:val="la Entidad Originante"/>
        </w:smartTagPr>
        <w:r w:rsidRPr="00B042BF">
          <w:rPr>
            <w:rFonts w:ascii="Tahoma" w:hAnsi="Tahoma"/>
          </w:rPr>
          <w:t>la Entidad Originante</w:t>
        </w:r>
      </w:smartTag>
      <w:r w:rsidRPr="00B042BF">
        <w:rPr>
          <w:rFonts w:ascii="Tahoma" w:hAnsi="Tahoma"/>
        </w:rPr>
        <w:t xml:space="preserve">, corresponda al del  cliente titular  de la cuenta bancaria de destino, registrado en </w:t>
      </w:r>
      <w:smartTag w:uri="urn:schemas-microsoft-com:office:smarttags" w:element="PersonName">
        <w:smartTagPr>
          <w:attr w:name="ProductID" w:val="la Entidad Receptora."/>
        </w:smartTagPr>
        <w:r w:rsidRPr="00B042BF">
          <w:rPr>
            <w:rFonts w:ascii="Tahoma" w:hAnsi="Tahoma"/>
          </w:rPr>
          <w:t>la Entidad Receptora.</w:t>
        </w:r>
      </w:smartTag>
      <w:r w:rsidRPr="00B042BF">
        <w:rPr>
          <w:rFonts w:ascii="Tahoma" w:hAnsi="Tahoma"/>
        </w:rPr>
        <w:t xml:space="preserve">  De ser conforme esta verificación, la transacción de abono estará exonerada de la aplicación del ITF; caso contrario </w:t>
      </w:r>
      <w:smartTag w:uri="urn:schemas-microsoft-com:office:smarttags" w:element="PersonName">
        <w:smartTagPr>
          <w:attr w:name="ProductID" w:val="la Entidad Receptora"/>
        </w:smartTagPr>
        <w:r w:rsidRPr="00B042BF">
          <w:rPr>
            <w:rFonts w:ascii="Tahoma" w:hAnsi="Tahoma"/>
          </w:rPr>
          <w:t>la Entidad Receptora</w:t>
        </w:r>
      </w:smartTag>
      <w:r w:rsidRPr="00B042BF">
        <w:rPr>
          <w:rFonts w:ascii="Tahoma" w:hAnsi="Tahoma"/>
        </w:rPr>
        <w:t xml:space="preserve">, por acuerdo entre entidades,  efectuará la devolución de la transferencia a </w:t>
      </w:r>
      <w:smartTag w:uri="urn:schemas-microsoft-com:office:smarttags" w:element="PersonName">
        <w:smartTagPr>
          <w:attr w:name="ProductID" w:val="la Entidad Originante"/>
        </w:smartTagPr>
        <w:r w:rsidRPr="00B042BF">
          <w:rPr>
            <w:rFonts w:ascii="Tahoma" w:hAnsi="Tahoma"/>
          </w:rPr>
          <w:t>la Entidad Originante</w:t>
        </w:r>
      </w:smartTag>
      <w:r w:rsidRPr="00B042BF">
        <w:rPr>
          <w:rFonts w:ascii="Tahoma" w:hAnsi="Tahoma"/>
        </w:rPr>
        <w:t xml:space="preserve"> utilizando la causal </w:t>
      </w:r>
      <w:r w:rsidRPr="00B042BF">
        <w:rPr>
          <w:rFonts w:ascii="Tahoma" w:hAnsi="Tahoma"/>
          <w:b/>
        </w:rPr>
        <w:t>D16</w:t>
      </w:r>
      <w:r w:rsidRPr="00B042BF">
        <w:rPr>
          <w:rFonts w:ascii="Tahoma" w:hAnsi="Tahoma"/>
        </w:rPr>
        <w:t>, "</w:t>
      </w:r>
      <w:r w:rsidRPr="00B042BF">
        <w:rPr>
          <w:rFonts w:ascii="Tahoma" w:hAnsi="Tahoma"/>
          <w:b/>
        </w:rPr>
        <w:t xml:space="preserve">Cuenta no permitida para el tipo de transferencia". </w:t>
      </w:r>
    </w:p>
    <w:p w14:paraId="69891B6D" w14:textId="77777777" w:rsidR="00EE43CD" w:rsidRDefault="00EE43CD">
      <w:pPr>
        <w:rPr>
          <w:rFonts w:ascii="Tahoma" w:hAnsi="Tahoma"/>
        </w:rPr>
      </w:pPr>
    </w:p>
    <w:p w14:paraId="4BEE1B95" w14:textId="77777777" w:rsidR="00B042BF" w:rsidRPr="00921A3C" w:rsidRDefault="00B042BF" w:rsidP="008E5A6C">
      <w:pPr>
        <w:numPr>
          <w:ilvl w:val="0"/>
          <w:numId w:val="87"/>
        </w:numPr>
        <w:jc w:val="both"/>
        <w:rPr>
          <w:rFonts w:ascii="Tahoma" w:hAnsi="Tahoma"/>
        </w:rPr>
      </w:pPr>
      <w:r w:rsidRPr="00921A3C">
        <w:rPr>
          <w:rFonts w:ascii="Tahoma" w:hAnsi="Tahoma"/>
        </w:rPr>
        <w:t>Esta misma causal será utilizada para el rechazo de las transferencias con destino hacia cuentas mancomunadas.</w:t>
      </w:r>
    </w:p>
    <w:p w14:paraId="08A50E0E" w14:textId="77777777" w:rsidR="00DE7B69" w:rsidRDefault="00DE7B69" w:rsidP="00B042BF">
      <w:pPr>
        <w:jc w:val="both"/>
        <w:rPr>
          <w:rFonts w:ascii="Tahoma" w:hAnsi="Tahoma"/>
          <w:u w:val="single"/>
        </w:rPr>
      </w:pPr>
    </w:p>
    <w:p w14:paraId="3F18EA48" w14:textId="77777777" w:rsidR="00DE7B69" w:rsidRDefault="00DE7B69" w:rsidP="00B042BF">
      <w:pPr>
        <w:jc w:val="both"/>
        <w:rPr>
          <w:rFonts w:ascii="Tahoma" w:hAnsi="Tahoma"/>
          <w:u w:val="single"/>
        </w:rPr>
      </w:pPr>
    </w:p>
    <w:p w14:paraId="39E092AA" w14:textId="77777777" w:rsidR="00DE7B69" w:rsidRDefault="00F75921" w:rsidP="00B042BF">
      <w:pPr>
        <w:jc w:val="both"/>
        <w:rPr>
          <w:rFonts w:ascii="Tahoma" w:hAnsi="Tahoma"/>
          <w:u w:val="single"/>
        </w:rPr>
      </w:pPr>
      <w:r>
        <w:rPr>
          <w:rFonts w:ascii="Tahoma" w:hAnsi="Tahoma"/>
          <w:noProof/>
          <w:u w:val="single"/>
          <w:lang w:val="es-PE" w:eastAsia="es-PE"/>
        </w:rPr>
        <mc:AlternateContent>
          <mc:Choice Requires="wps">
            <w:drawing>
              <wp:anchor distT="0" distB="0" distL="114300" distR="114300" simplePos="0" relativeHeight="251658254" behindDoc="0" locked="0" layoutInCell="1" allowOverlap="1" wp14:anchorId="226F5213" wp14:editId="23AC7420">
                <wp:simplePos x="0" y="0"/>
                <wp:positionH relativeFrom="column">
                  <wp:posOffset>2192020</wp:posOffset>
                </wp:positionH>
                <wp:positionV relativeFrom="paragraph">
                  <wp:posOffset>593725</wp:posOffset>
                </wp:positionV>
                <wp:extent cx="1104900" cy="447675"/>
                <wp:effectExtent l="11430" t="9525" r="7620" b="9525"/>
                <wp:wrapNone/>
                <wp:docPr id="12"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447675"/>
                        </a:xfrm>
                        <a:prstGeom prst="rect">
                          <a:avLst/>
                        </a:prstGeom>
                        <a:solidFill>
                          <a:srgbClr val="FFFFFF"/>
                        </a:solidFill>
                        <a:ln w="9525">
                          <a:solidFill>
                            <a:schemeClr val="bg1">
                              <a:lumMod val="100000"/>
                              <a:lumOff val="0"/>
                            </a:schemeClr>
                          </a:solidFill>
                          <a:miter lim="800000"/>
                          <a:headEnd/>
                          <a:tailEnd/>
                        </a:ln>
                      </wps:spPr>
                      <wps:txbx>
                        <w:txbxContent>
                          <w:p w14:paraId="6DF8A942" w14:textId="77777777" w:rsidR="00C10B63" w:rsidRPr="005578B3" w:rsidRDefault="00C10B63" w:rsidP="00DE7B69">
                            <w:pPr>
                              <w:jc w:val="center"/>
                              <w:rPr>
                                <w:b/>
                                <w:lang w:val="es-PE"/>
                              </w:rPr>
                            </w:pPr>
                            <w:r w:rsidRPr="005578B3">
                              <w:rPr>
                                <w:b/>
                                <w:lang w:val="es-PE"/>
                              </w:rPr>
                              <w:t>Sesiones TRI, TRM, TRT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26F5213" id="_x0000_t202" coordsize="21600,21600" o:spt="202" path="m,l,21600r21600,l21600,xe">
                <v:stroke joinstyle="miter"/>
                <v:path gradientshapeok="t" o:connecttype="rect"/>
              </v:shapetype>
              <v:shape id="Text Box 39" o:spid="_x0000_s1026" type="#_x0000_t202" style="position:absolute;left:0;text-align:left;margin-left:172.6pt;margin-top:46.75pt;width:87pt;height:35.2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" strokecolor="white [3212]">
                <v:textbox>
                  <w:txbxContent>
                    <w:p w14:paraId="6DF8A942" w14:textId="77777777" w:rsidR="00C10B63" w:rsidRPr="005578B3" w:rsidRDefault="00C10B63" w:rsidP="00DE7B69">
                      <w:pPr>
                        <w:jc w:val="center"/>
                        <w:rPr>
                          <w:b/>
                          <w:lang w:val="es-PE"/>
                        </w:rPr>
                      </w:pPr>
                      <w:r w:rsidRPr="005578B3">
                        <w:rPr>
                          <w:b/>
                          <w:lang w:val="es-PE"/>
                        </w:rPr>
                        <w:t>Sesiones TRI, TRM, TRT</w:t>
                      </w:r>
                    </w:p>
                  </w:txbxContent>
                </v:textbox>
              </v:shape>
            </w:pict>
          </mc:Fallback>
        </mc:AlternateContent>
      </w:r>
      <w:r w:rsidR="00483E2F">
        <w:rPr>
          <w:rFonts w:ascii="Tahoma" w:hAnsi="Tahoma"/>
          <w:noProof/>
          <w:u w:val="single"/>
          <w:lang w:val="es-PE" w:eastAsia="es-PE"/>
        </w:rPr>
        <w:object w:dxaOrig="1440" w:dyaOrig="1440" w14:anchorId="29EFC5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2" type="#_x0000_t75" style="position:absolute;left:0;text-align:left;margin-left:8.2pt;margin-top:12.65pt;width:482.25pt;height:199pt;z-index:251658253;mso-position-horizontal-relative:text;mso-position-vertical-relative:text" o:allowincell="f">
            <v:imagedata r:id="rId10" o:title=""/>
            <w10:wrap type="topAndBottom"/>
          </v:shape>
          <o:OLEObject Type="Embed" ProgID="Visio.Drawing.5" ShapeID="_x0000_s1062" DrawAspect="Content" ObjectID="_1669017374" r:id="rId11"/>
        </w:object>
      </w:r>
    </w:p>
    <w:p w14:paraId="77675AAC" w14:textId="77777777" w:rsidR="00DE7B69" w:rsidRDefault="00DE7B69" w:rsidP="00B042BF">
      <w:pPr>
        <w:jc w:val="both"/>
        <w:rPr>
          <w:rFonts w:ascii="Tahoma" w:hAnsi="Tahoma"/>
          <w:u w:val="single"/>
        </w:rPr>
      </w:pPr>
    </w:p>
    <w:p w14:paraId="530E6D4C" w14:textId="77777777" w:rsidR="00DE7B69" w:rsidRDefault="00DE7B69" w:rsidP="00B042BF">
      <w:pPr>
        <w:jc w:val="both"/>
        <w:rPr>
          <w:rFonts w:ascii="Tahoma" w:hAnsi="Tahoma"/>
          <w:u w:val="single"/>
        </w:rPr>
      </w:pPr>
    </w:p>
    <w:p w14:paraId="6B83DD57" w14:textId="77777777" w:rsidR="00DE7B69" w:rsidRDefault="00DE7B69" w:rsidP="00B042BF">
      <w:pPr>
        <w:jc w:val="both"/>
        <w:rPr>
          <w:rFonts w:ascii="Tahoma" w:hAnsi="Tahoma"/>
          <w:u w:val="single"/>
        </w:rPr>
      </w:pPr>
    </w:p>
    <w:p w14:paraId="3CCF3F8D" w14:textId="5262C20E" w:rsidR="00DE7B69" w:rsidRDefault="00DE7B69" w:rsidP="00B042BF">
      <w:pPr>
        <w:jc w:val="both"/>
        <w:rPr>
          <w:rFonts w:ascii="Tahoma" w:hAnsi="Tahoma"/>
          <w:u w:val="single"/>
        </w:rPr>
      </w:pPr>
    </w:p>
    <w:p w14:paraId="31BB74A5" w14:textId="7F76A472" w:rsidR="00E92AC0" w:rsidRDefault="00E92AC0" w:rsidP="00B042BF">
      <w:pPr>
        <w:jc w:val="both"/>
        <w:rPr>
          <w:rFonts w:ascii="Tahoma" w:hAnsi="Tahoma"/>
          <w:u w:val="single"/>
        </w:rPr>
      </w:pPr>
    </w:p>
    <w:p w14:paraId="058FA6B3" w14:textId="77777777" w:rsidR="00E92AC0" w:rsidRDefault="00E92AC0" w:rsidP="00B042BF">
      <w:pPr>
        <w:jc w:val="both"/>
        <w:rPr>
          <w:rFonts w:ascii="Tahoma" w:hAnsi="Tahoma"/>
          <w:u w:val="single"/>
        </w:rPr>
      </w:pPr>
    </w:p>
    <w:p w14:paraId="75C5E241" w14:textId="77777777" w:rsidR="00B042BF" w:rsidRPr="00822070" w:rsidRDefault="00B042BF" w:rsidP="00B042BF">
      <w:pPr>
        <w:jc w:val="both"/>
        <w:rPr>
          <w:rFonts w:ascii="Tahoma" w:hAnsi="Tahoma"/>
          <w:u w:val="single"/>
        </w:rPr>
      </w:pPr>
      <w:r w:rsidRPr="00822070">
        <w:rPr>
          <w:rFonts w:ascii="Tahoma" w:hAnsi="Tahoma"/>
          <w:u w:val="single"/>
        </w:rPr>
        <w:lastRenderedPageBreak/>
        <w:t>Tratamiento de las transferencias interbancarias entre cuentas mancomunadas (mismos titulares).</w:t>
      </w:r>
    </w:p>
    <w:p w14:paraId="4385D63E" w14:textId="77777777" w:rsidR="00B042BF" w:rsidRPr="00B042BF" w:rsidRDefault="00B042BF" w:rsidP="00B042BF">
      <w:pPr>
        <w:jc w:val="both"/>
        <w:rPr>
          <w:rFonts w:ascii="Tahoma" w:hAnsi="Tahoma"/>
        </w:rPr>
      </w:pPr>
    </w:p>
    <w:p w14:paraId="0078E178" w14:textId="77777777" w:rsidR="00B042BF" w:rsidRPr="00B042BF" w:rsidRDefault="00B042BF" w:rsidP="00B042BF">
      <w:pPr>
        <w:jc w:val="both"/>
        <w:rPr>
          <w:rFonts w:ascii="Tahoma" w:hAnsi="Tahoma"/>
        </w:rPr>
      </w:pPr>
      <w:r w:rsidRPr="00B042BF">
        <w:rPr>
          <w:rFonts w:ascii="Tahoma" w:hAnsi="Tahoma"/>
        </w:rPr>
        <w:t xml:space="preserve">El objetivo de este procedimiento,  es procesar las  transferencias entre cuentas mancomunadas </w:t>
      </w:r>
      <w:r w:rsidR="00921A3C">
        <w:rPr>
          <w:rFonts w:ascii="Tahoma" w:hAnsi="Tahoma"/>
        </w:rPr>
        <w:t>de los titulares</w:t>
      </w:r>
      <w:r w:rsidRPr="00B042BF">
        <w:rPr>
          <w:rFonts w:ascii="Tahoma" w:hAnsi="Tahoma"/>
        </w:rPr>
        <w:t xml:space="preserve">, con la marca OTRO TITULAR (O), posibilitando el abono en la cuenta destino en la otra Entidad y el posterior extorno del ITF en ambas Entidades (Originante y Receptora). </w:t>
      </w:r>
    </w:p>
    <w:p w14:paraId="386E5D02" w14:textId="77777777" w:rsidR="00B042BF" w:rsidRPr="00B042BF" w:rsidRDefault="00B042BF" w:rsidP="00B042BF">
      <w:pPr>
        <w:jc w:val="both"/>
        <w:rPr>
          <w:rFonts w:ascii="Tahoma" w:hAnsi="Tahoma"/>
        </w:rPr>
      </w:pPr>
    </w:p>
    <w:p w14:paraId="7CF2FA34" w14:textId="77777777" w:rsidR="00B042BF" w:rsidRPr="00755D6F" w:rsidRDefault="00B042BF" w:rsidP="00755D6F">
      <w:pPr>
        <w:pStyle w:val="Prrafodelista"/>
        <w:numPr>
          <w:ilvl w:val="0"/>
          <w:numId w:val="103"/>
        </w:numPr>
        <w:jc w:val="both"/>
        <w:rPr>
          <w:rFonts w:ascii="Tahoma" w:hAnsi="Tahoma"/>
        </w:rPr>
      </w:pPr>
      <w:r w:rsidRPr="00755D6F">
        <w:rPr>
          <w:rFonts w:ascii="Tahoma" w:hAnsi="Tahoma"/>
        </w:rPr>
        <w:t xml:space="preserve">Las Entidades, deben bloquear, en sus diversos canales de atención, la opción de realizar transferencias interbancarias como  Mismo Titular (M)  para las cuentas mancomunadas o instruir sobre el procedimiento definido en el punto </w:t>
      </w:r>
      <w:r w:rsidR="009B79EA">
        <w:rPr>
          <w:rFonts w:ascii="Tahoma" w:hAnsi="Tahoma"/>
        </w:rPr>
        <w:t>precedente</w:t>
      </w:r>
      <w:r w:rsidRPr="00755D6F">
        <w:rPr>
          <w:rFonts w:ascii="Tahoma" w:hAnsi="Tahoma"/>
        </w:rPr>
        <w:t xml:space="preserve">  a toda su red de oficinas.</w:t>
      </w:r>
    </w:p>
    <w:p w14:paraId="10759873" w14:textId="77777777" w:rsidR="00B042BF" w:rsidRPr="00B042BF" w:rsidRDefault="00B042BF" w:rsidP="00B042BF">
      <w:pPr>
        <w:jc w:val="both"/>
        <w:rPr>
          <w:rFonts w:ascii="Tahoma" w:hAnsi="Tahoma"/>
        </w:rPr>
      </w:pPr>
    </w:p>
    <w:p w14:paraId="0A663B7D" w14:textId="77777777" w:rsidR="00B042BF" w:rsidRPr="009B79EA" w:rsidRDefault="00B042BF" w:rsidP="00755D6F">
      <w:pPr>
        <w:pStyle w:val="Prrafodelista"/>
        <w:numPr>
          <w:ilvl w:val="0"/>
          <w:numId w:val="103"/>
        </w:numPr>
        <w:jc w:val="both"/>
        <w:rPr>
          <w:rFonts w:ascii="Tahoma" w:hAnsi="Tahoma"/>
        </w:rPr>
      </w:pPr>
      <w:r w:rsidRPr="009B79EA">
        <w:rPr>
          <w:rFonts w:ascii="Tahoma" w:hAnsi="Tahoma"/>
        </w:rPr>
        <w:t xml:space="preserve">Se debe informar a los clientes que desean realizar transferencias entre sus cuentas mancomunadas, entre diferentes Entidades, el procedimiento que se empleará ya que la facilidad de efectuar transferencias con la marca ‘Mismo Titular’, no </w:t>
      </w:r>
      <w:r w:rsidR="009B79EA" w:rsidRPr="009B79EA">
        <w:rPr>
          <w:rFonts w:ascii="Tahoma" w:hAnsi="Tahoma"/>
        </w:rPr>
        <w:t>está</w:t>
      </w:r>
      <w:r w:rsidRPr="009B79EA">
        <w:rPr>
          <w:rFonts w:ascii="Tahoma" w:hAnsi="Tahoma"/>
        </w:rPr>
        <w:t xml:space="preserve"> disponible a través de la CCE, tal como se indica en el </w:t>
      </w:r>
      <w:r w:rsidR="00384E43">
        <w:rPr>
          <w:rFonts w:ascii="Tahoma" w:hAnsi="Tahoma"/>
        </w:rPr>
        <w:t xml:space="preserve">presente </w:t>
      </w:r>
      <w:r w:rsidRPr="009B79EA">
        <w:rPr>
          <w:rFonts w:ascii="Tahoma" w:hAnsi="Tahoma"/>
        </w:rPr>
        <w:t xml:space="preserve">Reglamento </w:t>
      </w:r>
      <w:r w:rsidR="009B79EA">
        <w:rPr>
          <w:rFonts w:ascii="Tahoma" w:hAnsi="Tahoma"/>
        </w:rPr>
        <w:t>Operativo</w:t>
      </w:r>
      <w:r w:rsidR="00384E43">
        <w:rPr>
          <w:rFonts w:ascii="Tahoma" w:hAnsi="Tahoma"/>
        </w:rPr>
        <w:t>.</w:t>
      </w:r>
      <w:r w:rsidR="009B79EA">
        <w:rPr>
          <w:rFonts w:ascii="Tahoma" w:hAnsi="Tahoma"/>
        </w:rPr>
        <w:t xml:space="preserve"> </w:t>
      </w:r>
    </w:p>
    <w:p w14:paraId="0F04D75F" w14:textId="77777777" w:rsidR="00B042BF" w:rsidRPr="00B042BF" w:rsidRDefault="00B042BF" w:rsidP="00B042BF">
      <w:pPr>
        <w:jc w:val="both"/>
        <w:rPr>
          <w:rFonts w:ascii="Tahoma" w:hAnsi="Tahoma"/>
          <w:b/>
        </w:rPr>
      </w:pPr>
    </w:p>
    <w:p w14:paraId="47C70A63" w14:textId="77777777" w:rsidR="00B042BF" w:rsidRPr="00755D6F" w:rsidRDefault="00B042BF" w:rsidP="00755D6F">
      <w:pPr>
        <w:pStyle w:val="Prrafodelista"/>
        <w:numPr>
          <w:ilvl w:val="0"/>
          <w:numId w:val="103"/>
        </w:numPr>
        <w:jc w:val="both"/>
        <w:rPr>
          <w:rFonts w:ascii="Tahoma" w:hAnsi="Tahoma"/>
        </w:rPr>
      </w:pPr>
      <w:r w:rsidRPr="00755D6F">
        <w:rPr>
          <w:rFonts w:ascii="Tahoma" w:hAnsi="Tahoma"/>
        </w:rPr>
        <w:t xml:space="preserve">El cliente que haya realizado trasferencias entre sus cuentas mancomunadas, en diferentes Entidades,  podrá solicitar la devolución del ITF presentando una carta a ambas entidades (origen y destino),  con la información de los </w:t>
      </w:r>
      <w:r w:rsidR="008A4D29" w:rsidRPr="00755D6F">
        <w:rPr>
          <w:rFonts w:ascii="Tahoma" w:hAnsi="Tahoma"/>
        </w:rPr>
        <w:t>mancomunes</w:t>
      </w:r>
      <w:r w:rsidRPr="00755D6F">
        <w:rPr>
          <w:rFonts w:ascii="Tahoma" w:hAnsi="Tahoma"/>
        </w:rPr>
        <w:t>, proporcionada por la  respectiva Entidad.</w:t>
      </w:r>
    </w:p>
    <w:p w14:paraId="39E65E9E" w14:textId="77777777" w:rsidR="00B042BF" w:rsidRPr="00B042BF" w:rsidRDefault="00B042BF" w:rsidP="00B042BF">
      <w:pPr>
        <w:jc w:val="both"/>
        <w:rPr>
          <w:rFonts w:ascii="Tahoma" w:hAnsi="Tahoma"/>
        </w:rPr>
      </w:pPr>
    </w:p>
    <w:p w14:paraId="55C8A764" w14:textId="77777777" w:rsidR="00B042BF" w:rsidRPr="00755D6F" w:rsidRDefault="00B042BF" w:rsidP="00755D6F">
      <w:pPr>
        <w:pStyle w:val="Prrafodelista"/>
        <w:numPr>
          <w:ilvl w:val="0"/>
          <w:numId w:val="103"/>
        </w:numPr>
        <w:jc w:val="both"/>
        <w:rPr>
          <w:rFonts w:ascii="Tahoma" w:hAnsi="Tahoma"/>
        </w:rPr>
      </w:pPr>
      <w:r w:rsidRPr="00755D6F">
        <w:rPr>
          <w:rFonts w:ascii="Tahoma" w:hAnsi="Tahoma"/>
        </w:rPr>
        <w:t xml:space="preserve">Las Entidades, una vez recibida la comunicación del cliente,  procederán a efectuar las verificaciones  del  caso para proceder a extornar el ITF correspondiente.  </w:t>
      </w:r>
    </w:p>
    <w:p w14:paraId="0DCA98EC" w14:textId="77777777" w:rsidR="00B042BF" w:rsidRPr="00B042BF" w:rsidRDefault="00B042BF" w:rsidP="00B042BF">
      <w:pPr>
        <w:jc w:val="both"/>
        <w:rPr>
          <w:rFonts w:ascii="Tahoma" w:hAnsi="Tahoma"/>
        </w:rPr>
      </w:pPr>
    </w:p>
    <w:p w14:paraId="3059574C" w14:textId="77777777" w:rsidR="00EE43CD" w:rsidRPr="00755D6F" w:rsidRDefault="00B042BF" w:rsidP="00755D6F">
      <w:pPr>
        <w:pStyle w:val="Prrafodelista"/>
        <w:numPr>
          <w:ilvl w:val="0"/>
          <w:numId w:val="103"/>
        </w:numPr>
        <w:jc w:val="both"/>
        <w:rPr>
          <w:rFonts w:ascii="Tahoma" w:hAnsi="Tahoma"/>
        </w:rPr>
      </w:pPr>
      <w:r w:rsidRPr="00755D6F">
        <w:rPr>
          <w:rFonts w:ascii="Tahoma" w:hAnsi="Tahoma"/>
        </w:rPr>
        <w:t>La verificación de la conformidad o no  de la regularización del ITF,  será responsabilidad de las entidades participantes involucradas.</w:t>
      </w:r>
    </w:p>
    <w:p w14:paraId="6E76D5F9" w14:textId="77777777" w:rsidR="00B042BF" w:rsidRPr="00B042BF" w:rsidRDefault="00B042BF">
      <w:pPr>
        <w:pStyle w:val="Ttulo3"/>
        <w:ind w:left="567" w:hanging="567"/>
        <w:jc w:val="left"/>
        <w:rPr>
          <w:b w:val="0"/>
          <w:i w:val="0"/>
          <w:sz w:val="20"/>
        </w:rPr>
      </w:pPr>
      <w:bookmarkStart w:id="541" w:name="_Toc95623098"/>
      <w:bookmarkStart w:id="542" w:name="_Toc95623353"/>
    </w:p>
    <w:p w14:paraId="5FFBA9B7" w14:textId="77777777" w:rsidR="00B042BF" w:rsidRDefault="00B042BF" w:rsidP="00B042BF">
      <w:pPr>
        <w:pStyle w:val="Ttulo3"/>
        <w:jc w:val="left"/>
        <w:rPr>
          <w:i w:val="0"/>
          <w:sz w:val="20"/>
        </w:rPr>
      </w:pPr>
    </w:p>
    <w:p w14:paraId="54AABFD9" w14:textId="77777777" w:rsidR="00EE43CD" w:rsidRDefault="00EE43CD">
      <w:pPr>
        <w:pStyle w:val="Ttulo3"/>
        <w:ind w:left="567" w:hanging="567"/>
        <w:jc w:val="left"/>
        <w:rPr>
          <w:i w:val="0"/>
          <w:sz w:val="20"/>
        </w:rPr>
      </w:pPr>
      <w:bookmarkStart w:id="543" w:name="_Toc319487367"/>
      <w:r>
        <w:rPr>
          <w:i w:val="0"/>
          <w:sz w:val="20"/>
        </w:rPr>
        <w:t xml:space="preserve">4.8.4 PROCESO DE IDENTIFICACIÓN DE LAS TRANSFERENCIAS REALIZADAS ENTRE DISTINTOS BANCOS POR CONCEPTO DE PAGO DE HABERES DE CUARTA O QUINTA CATEGORÍA U DE OTRO TIPO, PARA EFECTOS DE </w:t>
      </w:r>
      <w:smartTag w:uri="urn:schemas-microsoft-com:office:smarttags" w:element="PersonName">
        <w:smartTagPr>
          <w:attr w:name="ProductID" w:val="LA EXONERACIￓN DEL"/>
        </w:smartTagPr>
        <w:r>
          <w:rPr>
            <w:i w:val="0"/>
            <w:sz w:val="20"/>
          </w:rPr>
          <w:t>LA EXONERACIÓN DEL</w:t>
        </w:r>
      </w:smartTag>
      <w:r>
        <w:rPr>
          <w:i w:val="0"/>
          <w:sz w:val="20"/>
        </w:rPr>
        <w:t xml:space="preserve"> ITF</w:t>
      </w:r>
      <w:bookmarkEnd w:id="541"/>
      <w:bookmarkEnd w:id="542"/>
      <w:bookmarkEnd w:id="543"/>
    </w:p>
    <w:p w14:paraId="358ED707" w14:textId="77777777" w:rsidR="00EE43CD" w:rsidRDefault="00EE43CD">
      <w:pPr>
        <w:jc w:val="both"/>
        <w:rPr>
          <w:rFonts w:ascii="Tahoma" w:hAnsi="Tahoma"/>
          <w:b/>
        </w:rPr>
      </w:pPr>
    </w:p>
    <w:p w14:paraId="43DBF04C" w14:textId="77777777" w:rsidR="00EE43CD" w:rsidRDefault="00EE43CD">
      <w:pPr>
        <w:pStyle w:val="Ttulo4"/>
        <w:jc w:val="left"/>
        <w:rPr>
          <w:i w:val="0"/>
          <w:sz w:val="20"/>
        </w:rPr>
      </w:pPr>
      <w:bookmarkStart w:id="544" w:name="_Toc95623099"/>
      <w:bookmarkStart w:id="545" w:name="_Toc95623354"/>
      <w:bookmarkStart w:id="546" w:name="_Toc319487368"/>
      <w:r>
        <w:rPr>
          <w:i w:val="0"/>
          <w:sz w:val="20"/>
        </w:rPr>
        <w:t>4.8.4.1 OBJETIVO</w:t>
      </w:r>
      <w:bookmarkEnd w:id="544"/>
      <w:bookmarkEnd w:id="545"/>
      <w:bookmarkEnd w:id="546"/>
    </w:p>
    <w:p w14:paraId="679E7BC2" w14:textId="77777777" w:rsidR="00EE43CD" w:rsidRDefault="00EE43CD">
      <w:pPr>
        <w:jc w:val="both"/>
        <w:rPr>
          <w:rFonts w:ascii="Tahoma" w:hAnsi="Tahoma"/>
        </w:rPr>
      </w:pPr>
    </w:p>
    <w:p w14:paraId="45FEADBF" w14:textId="77777777" w:rsidR="00EE43CD" w:rsidRDefault="00EE43CD" w:rsidP="008E5A6C">
      <w:pPr>
        <w:numPr>
          <w:ilvl w:val="0"/>
          <w:numId w:val="86"/>
        </w:numPr>
        <w:jc w:val="both"/>
        <w:rPr>
          <w:rFonts w:ascii="Tahoma" w:hAnsi="Tahoma"/>
        </w:rPr>
      </w:pPr>
      <w:r>
        <w:rPr>
          <w:rFonts w:ascii="Tahoma" w:hAnsi="Tahoma"/>
        </w:rPr>
        <w:t xml:space="preserve">Establecer un procedimiento de identificación entre las Entidades Participantes </w:t>
      </w:r>
      <w:proofErr w:type="spellStart"/>
      <w:r>
        <w:rPr>
          <w:rFonts w:ascii="Tahoma" w:hAnsi="Tahoma"/>
        </w:rPr>
        <w:t>Originantes</w:t>
      </w:r>
      <w:proofErr w:type="spellEnd"/>
      <w:r>
        <w:rPr>
          <w:rFonts w:ascii="Tahoma" w:hAnsi="Tahoma"/>
        </w:rPr>
        <w:t xml:space="preserve"> y las Entidades Participantes Receptoras de transferencias realizadas por concepto de pago de haberes (221);  y  sí éstas se tratan de remuneraciones de Cuarta categoría, de Quinta categoría, o de otro tipo de haberes afectos o no a la aplicación del ITF.</w:t>
      </w:r>
    </w:p>
    <w:p w14:paraId="565C6448" w14:textId="77777777" w:rsidR="00EE43CD" w:rsidRDefault="00EE43CD">
      <w:pPr>
        <w:rPr>
          <w:rFonts w:ascii="Tahoma" w:hAnsi="Tahoma"/>
          <w:b/>
        </w:rPr>
      </w:pPr>
    </w:p>
    <w:p w14:paraId="31800D93" w14:textId="77777777" w:rsidR="00EE43CD" w:rsidRDefault="00EE43CD">
      <w:pPr>
        <w:pStyle w:val="Ttulo4"/>
        <w:jc w:val="left"/>
        <w:rPr>
          <w:i w:val="0"/>
          <w:sz w:val="20"/>
        </w:rPr>
      </w:pPr>
      <w:bookmarkStart w:id="547" w:name="_Toc95623100"/>
      <w:bookmarkStart w:id="548" w:name="_Toc95623355"/>
      <w:bookmarkStart w:id="549" w:name="_Toc319487369"/>
      <w:r>
        <w:rPr>
          <w:i w:val="0"/>
          <w:sz w:val="20"/>
        </w:rPr>
        <w:t>4.8.4.2 IMPLICANCIAS</w:t>
      </w:r>
      <w:bookmarkEnd w:id="547"/>
      <w:bookmarkEnd w:id="548"/>
      <w:bookmarkEnd w:id="549"/>
    </w:p>
    <w:p w14:paraId="18959E11" w14:textId="77777777" w:rsidR="00EE43CD" w:rsidRDefault="00EE43CD">
      <w:pPr>
        <w:jc w:val="both"/>
        <w:rPr>
          <w:rFonts w:ascii="Tahoma" w:hAnsi="Tahoma"/>
        </w:rPr>
      </w:pPr>
    </w:p>
    <w:p w14:paraId="3EDDA79A" w14:textId="77777777" w:rsidR="00EE43CD" w:rsidRDefault="00EE43CD" w:rsidP="008E5A6C">
      <w:pPr>
        <w:numPr>
          <w:ilvl w:val="0"/>
          <w:numId w:val="87"/>
        </w:numPr>
        <w:jc w:val="both"/>
        <w:rPr>
          <w:rFonts w:ascii="Tahoma" w:hAnsi="Tahoma"/>
        </w:rPr>
      </w:pPr>
      <w:r>
        <w:rPr>
          <w:rFonts w:ascii="Tahoma" w:hAnsi="Tahoma"/>
        </w:rPr>
        <w:t xml:space="preserve">El procedimiento definido consiste en codificar el tipo de transferencia pago de haberes ‘221’ en cuatro </w:t>
      </w:r>
      <w:proofErr w:type="spellStart"/>
      <w:r>
        <w:rPr>
          <w:rFonts w:ascii="Tahoma" w:hAnsi="Tahoma"/>
        </w:rPr>
        <w:t>sub-tipos</w:t>
      </w:r>
      <w:proofErr w:type="spellEnd"/>
      <w:r>
        <w:rPr>
          <w:rFonts w:ascii="Tahoma" w:hAnsi="Tahoma"/>
        </w:rPr>
        <w:t>, clasificados  como sigue:</w:t>
      </w:r>
    </w:p>
    <w:p w14:paraId="587385FA" w14:textId="77777777" w:rsidR="00EE43CD" w:rsidRDefault="00EE43CD">
      <w:pPr>
        <w:jc w:val="both"/>
        <w:rPr>
          <w:rFonts w:ascii="Tahoma" w:hAnsi="Tahoma"/>
        </w:rPr>
      </w:pPr>
    </w:p>
    <w:p w14:paraId="62E7A926" w14:textId="77777777" w:rsidR="00EE43CD" w:rsidRDefault="00EE43CD" w:rsidP="008E5A6C">
      <w:pPr>
        <w:numPr>
          <w:ilvl w:val="0"/>
          <w:numId w:val="91"/>
        </w:numPr>
        <w:jc w:val="both"/>
        <w:rPr>
          <w:rFonts w:ascii="Tahoma" w:hAnsi="Tahoma"/>
        </w:rPr>
      </w:pPr>
      <w:r>
        <w:rPr>
          <w:rFonts w:ascii="Tahoma" w:hAnsi="Tahoma"/>
        </w:rPr>
        <w:t>Pago de haberes de Cuarta Categoría</w:t>
      </w:r>
      <w:r>
        <w:rPr>
          <w:rFonts w:ascii="Tahoma" w:hAnsi="Tahoma"/>
        </w:rPr>
        <w:tab/>
      </w:r>
      <w:r>
        <w:rPr>
          <w:rFonts w:ascii="Tahoma" w:hAnsi="Tahoma"/>
          <w:b/>
        </w:rPr>
        <w:t>(4)</w:t>
      </w:r>
      <w:r>
        <w:rPr>
          <w:rFonts w:ascii="Tahoma" w:hAnsi="Tahoma"/>
        </w:rPr>
        <w:t xml:space="preserve"> </w:t>
      </w:r>
    </w:p>
    <w:p w14:paraId="6C511522" w14:textId="77777777" w:rsidR="00EE43CD" w:rsidRDefault="00EE43CD" w:rsidP="008E5A6C">
      <w:pPr>
        <w:numPr>
          <w:ilvl w:val="0"/>
          <w:numId w:val="91"/>
        </w:numPr>
        <w:jc w:val="both"/>
        <w:rPr>
          <w:rFonts w:ascii="Tahoma" w:hAnsi="Tahoma"/>
        </w:rPr>
      </w:pPr>
      <w:r>
        <w:rPr>
          <w:rFonts w:ascii="Tahoma" w:hAnsi="Tahoma"/>
        </w:rPr>
        <w:t xml:space="preserve">Pago de haberes de Quinta Categoría  </w:t>
      </w:r>
      <w:r>
        <w:rPr>
          <w:rFonts w:ascii="Tahoma" w:hAnsi="Tahoma"/>
        </w:rPr>
        <w:tab/>
      </w:r>
      <w:r>
        <w:rPr>
          <w:rFonts w:ascii="Tahoma" w:hAnsi="Tahoma"/>
          <w:b/>
        </w:rPr>
        <w:t>(5)</w:t>
      </w:r>
      <w:r>
        <w:rPr>
          <w:rFonts w:ascii="Tahoma" w:hAnsi="Tahoma"/>
        </w:rPr>
        <w:t xml:space="preserve"> </w:t>
      </w:r>
    </w:p>
    <w:p w14:paraId="7DA49CA1" w14:textId="77777777" w:rsidR="00EE43CD" w:rsidRDefault="00EE43CD" w:rsidP="008E5A6C">
      <w:pPr>
        <w:numPr>
          <w:ilvl w:val="0"/>
          <w:numId w:val="91"/>
        </w:numPr>
        <w:jc w:val="both"/>
        <w:rPr>
          <w:rFonts w:ascii="Tahoma" w:hAnsi="Tahoma"/>
        </w:rPr>
      </w:pPr>
      <w:r>
        <w:rPr>
          <w:rFonts w:ascii="Tahoma" w:hAnsi="Tahoma"/>
        </w:rPr>
        <w:t xml:space="preserve">Otros haberes gravados                     </w:t>
      </w:r>
      <w:r>
        <w:rPr>
          <w:rFonts w:ascii="Tahoma" w:hAnsi="Tahoma"/>
        </w:rPr>
        <w:tab/>
      </w:r>
      <w:r>
        <w:rPr>
          <w:rFonts w:ascii="Tahoma" w:hAnsi="Tahoma"/>
          <w:b/>
        </w:rPr>
        <w:t>(8)</w:t>
      </w:r>
    </w:p>
    <w:p w14:paraId="2F19C041" w14:textId="77777777" w:rsidR="00EE43CD" w:rsidRDefault="00EE43CD" w:rsidP="008E5A6C">
      <w:pPr>
        <w:numPr>
          <w:ilvl w:val="0"/>
          <w:numId w:val="91"/>
        </w:numPr>
        <w:jc w:val="both"/>
        <w:rPr>
          <w:rFonts w:ascii="Tahoma" w:hAnsi="Tahoma"/>
        </w:rPr>
      </w:pPr>
      <w:r>
        <w:rPr>
          <w:rFonts w:ascii="Tahoma" w:hAnsi="Tahoma"/>
        </w:rPr>
        <w:t>Otros haberes exonerados</w:t>
      </w:r>
      <w:r>
        <w:rPr>
          <w:rFonts w:ascii="Tahoma" w:hAnsi="Tahoma"/>
          <w:b/>
        </w:rPr>
        <w:t xml:space="preserve">                   </w:t>
      </w:r>
      <w:r>
        <w:rPr>
          <w:rFonts w:ascii="Tahoma" w:hAnsi="Tahoma"/>
          <w:b/>
        </w:rPr>
        <w:tab/>
        <w:t>(9)</w:t>
      </w:r>
    </w:p>
    <w:p w14:paraId="09F14985" w14:textId="77777777" w:rsidR="00EE43CD" w:rsidRDefault="00EE43CD">
      <w:pPr>
        <w:jc w:val="both"/>
        <w:rPr>
          <w:rFonts w:ascii="Tahoma" w:hAnsi="Tahoma"/>
        </w:rPr>
      </w:pPr>
    </w:p>
    <w:p w14:paraId="089E26DF" w14:textId="77777777" w:rsidR="00EE43CD" w:rsidRDefault="00EE43CD">
      <w:pPr>
        <w:jc w:val="both"/>
        <w:rPr>
          <w:rFonts w:ascii="Tahoma" w:hAnsi="Tahoma"/>
        </w:rPr>
      </w:pPr>
      <w:r>
        <w:rPr>
          <w:rFonts w:ascii="Tahoma" w:hAnsi="Tahoma"/>
        </w:rPr>
        <w:t xml:space="preserve">      En función de esta clasificación se definirán las validaciones que el sistema requiere para su identificación. </w:t>
      </w:r>
    </w:p>
    <w:p w14:paraId="3645EB4A" w14:textId="77777777" w:rsidR="00EE43CD" w:rsidRDefault="00EE43CD">
      <w:pPr>
        <w:jc w:val="both"/>
        <w:rPr>
          <w:rFonts w:ascii="Tahoma" w:hAnsi="Tahoma"/>
        </w:rPr>
      </w:pPr>
    </w:p>
    <w:p w14:paraId="33604B27" w14:textId="77777777" w:rsidR="00EE43CD" w:rsidRDefault="00EE43CD" w:rsidP="008E5A6C">
      <w:pPr>
        <w:numPr>
          <w:ilvl w:val="0"/>
          <w:numId w:val="87"/>
        </w:numPr>
        <w:jc w:val="both"/>
        <w:rPr>
          <w:rFonts w:ascii="Tahoma" w:hAnsi="Tahoma"/>
        </w:rPr>
      </w:pPr>
      <w:r>
        <w:rPr>
          <w:rFonts w:ascii="Tahoma" w:hAnsi="Tahoma"/>
        </w:rPr>
        <w:t xml:space="preserve">Para el caso de transferencias de pago de haberes, el procedimiento establece que </w:t>
      </w:r>
      <w:smartTag w:uri="urn:schemas-microsoft-com:office:smarttags" w:element="PersonName">
        <w:smartTagPr>
          <w:attr w:name="ProductID" w:val="la Entidad Originante"/>
        </w:smartTagPr>
        <w:r>
          <w:rPr>
            <w:rFonts w:ascii="Tahoma" w:hAnsi="Tahoma"/>
          </w:rPr>
          <w:t>la Entidad Originante</w:t>
        </w:r>
      </w:smartTag>
      <w:r>
        <w:rPr>
          <w:rFonts w:ascii="Tahoma" w:hAnsi="Tahoma"/>
        </w:rPr>
        <w:t xml:space="preserve">, genere hacia las Entidades Receptoras, las transferencias de tipo ‘221’, Pago de haberes, las mismas que en </w:t>
      </w:r>
      <w:smartTag w:uri="urn:schemas-microsoft-com:office:smarttags" w:element="PersonName">
        <w:smartTagPr>
          <w:attr w:name="ProductID" w:val="la Posici￳n"/>
        </w:smartTagPr>
        <w:r>
          <w:rPr>
            <w:rFonts w:ascii="Tahoma" w:hAnsi="Tahoma"/>
          </w:rPr>
          <w:t xml:space="preserve">la </w:t>
        </w:r>
        <w:r>
          <w:rPr>
            <w:rFonts w:ascii="Tahoma" w:hAnsi="Tahoma"/>
            <w:b/>
          </w:rPr>
          <w:t>Posición</w:t>
        </w:r>
      </w:smartTag>
      <w:r>
        <w:rPr>
          <w:rFonts w:ascii="Tahoma" w:hAnsi="Tahoma"/>
          <w:b/>
        </w:rPr>
        <w:t xml:space="preserve"> 25, Campo 12</w:t>
      </w:r>
      <w:r>
        <w:rPr>
          <w:rFonts w:ascii="Tahoma" w:hAnsi="Tahoma"/>
        </w:rPr>
        <w:t xml:space="preserve">, ‘Referencia de </w:t>
      </w:r>
      <w:smartTag w:uri="urn:schemas-microsoft-com:office:smarttags" w:element="PersonName">
        <w:smartTagPr>
          <w:attr w:name="ProductID" w:val="la Transferencia"/>
        </w:smartTagPr>
        <w:r>
          <w:rPr>
            <w:rFonts w:ascii="Tahoma" w:hAnsi="Tahoma"/>
          </w:rPr>
          <w:t>la Transferencia</w:t>
        </w:r>
      </w:smartTag>
      <w:r>
        <w:rPr>
          <w:rFonts w:ascii="Tahoma" w:hAnsi="Tahoma"/>
        </w:rPr>
        <w:t xml:space="preserve">’, deberán incluir el código identificatorio del </w:t>
      </w:r>
      <w:proofErr w:type="spellStart"/>
      <w:r>
        <w:rPr>
          <w:rFonts w:ascii="Tahoma" w:hAnsi="Tahoma"/>
        </w:rPr>
        <w:t>sub-tipo</w:t>
      </w:r>
      <w:proofErr w:type="spellEnd"/>
      <w:r>
        <w:rPr>
          <w:rFonts w:ascii="Tahoma" w:hAnsi="Tahoma"/>
        </w:rPr>
        <w:t xml:space="preserve"> de transferencia que corresponde según lo descrito más arriba.</w:t>
      </w:r>
    </w:p>
    <w:p w14:paraId="102FE5C5" w14:textId="77777777" w:rsidR="00EE43CD" w:rsidRDefault="00EE43CD">
      <w:pPr>
        <w:jc w:val="both"/>
        <w:rPr>
          <w:rFonts w:ascii="Tahoma" w:hAnsi="Tahoma"/>
        </w:rPr>
      </w:pPr>
    </w:p>
    <w:p w14:paraId="188E7ECD" w14:textId="77777777" w:rsidR="00EE43CD" w:rsidRDefault="00EE43CD" w:rsidP="008E5A6C">
      <w:pPr>
        <w:numPr>
          <w:ilvl w:val="0"/>
          <w:numId w:val="87"/>
        </w:numPr>
        <w:jc w:val="both"/>
        <w:rPr>
          <w:rFonts w:ascii="Tahoma" w:hAnsi="Tahoma"/>
        </w:rPr>
      </w:pPr>
      <w:r>
        <w:rPr>
          <w:rFonts w:ascii="Tahoma" w:hAnsi="Tahoma"/>
        </w:rPr>
        <w:lastRenderedPageBreak/>
        <w:t xml:space="preserve">Las Entidades Receptoras, luego de recibida la transferencia tipo ‘221’, con estas características, validarán que el  </w:t>
      </w:r>
      <w:proofErr w:type="spellStart"/>
      <w:r>
        <w:rPr>
          <w:rFonts w:ascii="Tahoma" w:hAnsi="Tahoma"/>
        </w:rPr>
        <w:t>sub-tipo</w:t>
      </w:r>
      <w:proofErr w:type="spellEnd"/>
      <w:r>
        <w:rPr>
          <w:rFonts w:ascii="Tahoma" w:hAnsi="Tahoma"/>
        </w:rPr>
        <w:t xml:space="preserve"> de transferencia ‘221’ sea </w:t>
      </w:r>
      <w:r>
        <w:rPr>
          <w:rFonts w:ascii="Tahoma" w:hAnsi="Tahoma"/>
          <w:b/>
        </w:rPr>
        <w:t>4</w:t>
      </w:r>
      <w:r>
        <w:rPr>
          <w:rFonts w:ascii="Tahoma" w:hAnsi="Tahoma"/>
        </w:rPr>
        <w:t xml:space="preserve"> (Cuarta categoría),  </w:t>
      </w:r>
      <w:r>
        <w:rPr>
          <w:rFonts w:ascii="Tahoma" w:hAnsi="Tahoma"/>
          <w:b/>
        </w:rPr>
        <w:t>5</w:t>
      </w:r>
      <w:r>
        <w:rPr>
          <w:rFonts w:ascii="Tahoma" w:hAnsi="Tahoma"/>
        </w:rPr>
        <w:t xml:space="preserve"> (Quinta categoría), </w:t>
      </w:r>
      <w:r>
        <w:rPr>
          <w:rFonts w:ascii="Tahoma" w:hAnsi="Tahoma"/>
          <w:b/>
        </w:rPr>
        <w:t xml:space="preserve">8 </w:t>
      </w:r>
      <w:r>
        <w:rPr>
          <w:rFonts w:ascii="Tahoma" w:hAnsi="Tahoma"/>
        </w:rPr>
        <w:t xml:space="preserve">(Otros haberes gravados), </w:t>
      </w:r>
      <w:r>
        <w:rPr>
          <w:rFonts w:ascii="Tahoma" w:hAnsi="Tahoma"/>
          <w:b/>
        </w:rPr>
        <w:t xml:space="preserve">9 </w:t>
      </w:r>
      <w:r>
        <w:rPr>
          <w:rFonts w:ascii="Tahoma" w:hAnsi="Tahoma"/>
        </w:rPr>
        <w:t>(Otros haberes exonerados).</w:t>
      </w:r>
    </w:p>
    <w:p w14:paraId="2DA335D9" w14:textId="77777777" w:rsidR="00EE43CD" w:rsidRDefault="00EE43CD">
      <w:pPr>
        <w:pStyle w:val="Encabezado"/>
        <w:tabs>
          <w:tab w:val="clear" w:pos="4252"/>
          <w:tab w:val="clear" w:pos="8504"/>
        </w:tabs>
        <w:rPr>
          <w:rFonts w:ascii="Tahoma" w:hAnsi="Tahoma"/>
        </w:rPr>
      </w:pPr>
    </w:p>
    <w:p w14:paraId="69558239" w14:textId="77777777" w:rsidR="00EE43CD" w:rsidRDefault="00EE43CD">
      <w:pPr>
        <w:rPr>
          <w:rFonts w:ascii="Tahoma" w:hAnsi="Tahoma"/>
        </w:rPr>
      </w:pPr>
    </w:p>
    <w:p w14:paraId="1071ADFC" w14:textId="77777777" w:rsidR="00EE43CD" w:rsidRDefault="00F75921">
      <w:pPr>
        <w:rPr>
          <w:rFonts w:ascii="Tahoma" w:hAnsi="Tahoma"/>
        </w:rPr>
      </w:pPr>
      <w:r>
        <w:rPr>
          <w:rFonts w:ascii="Tahoma" w:hAnsi="Tahoma"/>
          <w:noProof/>
          <w:lang w:val="es-PE" w:eastAsia="es-PE"/>
        </w:rPr>
        <mc:AlternateContent>
          <mc:Choice Requires="wps">
            <w:drawing>
              <wp:anchor distT="0" distB="0" distL="114300" distR="114300" simplePos="0" relativeHeight="251658248" behindDoc="0" locked="0" layoutInCell="1" allowOverlap="1" wp14:anchorId="6E7B32A0" wp14:editId="075213FF">
                <wp:simplePos x="0" y="0"/>
                <wp:positionH relativeFrom="column">
                  <wp:posOffset>2239645</wp:posOffset>
                </wp:positionH>
                <wp:positionV relativeFrom="paragraph">
                  <wp:posOffset>584200</wp:posOffset>
                </wp:positionV>
                <wp:extent cx="1104900" cy="447675"/>
                <wp:effectExtent l="11430" t="5080" r="7620" b="13970"/>
                <wp:wrapNone/>
                <wp:docPr id="11"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447675"/>
                        </a:xfrm>
                        <a:prstGeom prst="rect">
                          <a:avLst/>
                        </a:prstGeom>
                        <a:solidFill>
                          <a:srgbClr val="FFFFFF"/>
                        </a:solidFill>
                        <a:ln w="9525">
                          <a:solidFill>
                            <a:schemeClr val="bg1">
                              <a:lumMod val="100000"/>
                              <a:lumOff val="0"/>
                            </a:schemeClr>
                          </a:solidFill>
                          <a:miter lim="800000"/>
                          <a:headEnd/>
                          <a:tailEnd/>
                        </a:ln>
                      </wps:spPr>
                      <wps:txbx>
                        <w:txbxContent>
                          <w:p w14:paraId="2F86CC49" w14:textId="77777777" w:rsidR="00C10B63" w:rsidRPr="005578B3" w:rsidRDefault="00C10B63" w:rsidP="005578B3">
                            <w:pPr>
                              <w:jc w:val="center"/>
                              <w:rPr>
                                <w:b/>
                                <w:lang w:val="es-PE"/>
                              </w:rPr>
                            </w:pPr>
                            <w:r w:rsidRPr="005578B3">
                              <w:rPr>
                                <w:b/>
                                <w:lang w:val="es-PE"/>
                              </w:rPr>
                              <w:t>Sesiones TRI, TRM, TRT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7B32A0" id="Text Box 29" o:spid="_x0000_s1027" type="#_x0000_t202" style="position:absolute;margin-left:176.35pt;margin-top:46pt;width:87pt;height:35.2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" strokecolor="white [3212]">
                <v:textbox>
                  <w:txbxContent>
                    <w:p w14:paraId="2F86CC49" w14:textId="77777777" w:rsidR="00C10B63" w:rsidRPr="005578B3" w:rsidRDefault="00C10B63" w:rsidP="005578B3">
                      <w:pPr>
                        <w:jc w:val="center"/>
                        <w:rPr>
                          <w:b/>
                          <w:lang w:val="es-PE"/>
                        </w:rPr>
                      </w:pPr>
                      <w:r w:rsidRPr="005578B3">
                        <w:rPr>
                          <w:b/>
                          <w:lang w:val="es-PE"/>
                        </w:rPr>
                        <w:t>Sesiones TRI, TRM, TRT</w:t>
                      </w:r>
                    </w:p>
                  </w:txbxContent>
                </v:textbox>
              </v:shape>
            </w:pict>
          </mc:Fallback>
        </mc:AlternateContent>
      </w:r>
      <w:r w:rsidR="00483E2F">
        <w:object w:dxaOrig="1440" w:dyaOrig="1440" w14:anchorId="72D5D874">
          <v:shape id="_x0000_s1049" type="#_x0000_t75" style="position:absolute;margin-left:1pt;margin-top:22.5pt;width:489.6pt;height:202.1pt;z-index:251658244;mso-position-horizontal-relative:text;mso-position-vertical-relative:text" o:allowincell="f">
            <v:imagedata r:id="rId12" o:title=""/>
            <w10:wrap type="topAndBottom"/>
          </v:shape>
          <o:OLEObject Type="Embed" ProgID="Visio.Drawing.5" ShapeID="_x0000_s1049" DrawAspect="Content" ObjectID="_1669017375" r:id="rId13"/>
        </w:object>
      </w:r>
    </w:p>
    <w:p w14:paraId="742C57E3" w14:textId="77777777" w:rsidR="00EE43CD" w:rsidRDefault="00EE43CD">
      <w:pPr>
        <w:jc w:val="both"/>
        <w:rPr>
          <w:rFonts w:ascii="Tahoma" w:hAnsi="Tahoma"/>
          <w:b/>
        </w:rPr>
      </w:pPr>
    </w:p>
    <w:p w14:paraId="64349A45" w14:textId="77777777" w:rsidR="00EE43CD" w:rsidRDefault="00EE43CD">
      <w:pPr>
        <w:pStyle w:val="Ttulo3"/>
        <w:ind w:left="709" w:hanging="709"/>
        <w:jc w:val="both"/>
        <w:rPr>
          <w:i w:val="0"/>
          <w:sz w:val="20"/>
        </w:rPr>
      </w:pPr>
      <w:bookmarkStart w:id="550" w:name="_Toc95623101"/>
      <w:bookmarkStart w:id="551" w:name="_Toc95623356"/>
      <w:bookmarkStart w:id="552" w:name="_Toc319487370"/>
      <w:r>
        <w:rPr>
          <w:i w:val="0"/>
          <w:sz w:val="20"/>
        </w:rPr>
        <w:t xml:space="preserve">4.8.5 PROCEDIMIENTO DE IDENTIFICACIÓN DE LAS TRANSFERENCIAS REALIZADAS ENTRE DISTINTOS BANCOS POR CONCEPTO DE CTS A EFECTOS DE DIFERENCIAR </w:t>
      </w:r>
      <w:smartTag w:uri="urn:schemas-microsoft-com:office:smarttags" w:element="PersonName">
        <w:smartTagPr>
          <w:attr w:name="ProductID" w:val="LA LIBRE DISPONIBILIDAD"/>
        </w:smartTagPr>
        <w:r>
          <w:rPr>
            <w:i w:val="0"/>
            <w:sz w:val="20"/>
          </w:rPr>
          <w:t>LA LIBRE DISPONIBILIDAD</w:t>
        </w:r>
      </w:smartTag>
      <w:bookmarkEnd w:id="550"/>
      <w:bookmarkEnd w:id="551"/>
      <w:bookmarkEnd w:id="552"/>
    </w:p>
    <w:p w14:paraId="510F3E2E" w14:textId="77777777" w:rsidR="00EE43CD" w:rsidRDefault="00EE43CD">
      <w:pPr>
        <w:jc w:val="both"/>
        <w:rPr>
          <w:rFonts w:ascii="Tahoma" w:hAnsi="Tahoma"/>
          <w:b/>
        </w:rPr>
      </w:pPr>
    </w:p>
    <w:p w14:paraId="50D140E1" w14:textId="77777777" w:rsidR="00EE43CD" w:rsidRDefault="00EE43CD">
      <w:pPr>
        <w:pStyle w:val="Ttulo4"/>
        <w:jc w:val="left"/>
        <w:rPr>
          <w:i w:val="0"/>
          <w:sz w:val="20"/>
        </w:rPr>
      </w:pPr>
      <w:bookmarkStart w:id="553" w:name="_Toc95623102"/>
      <w:bookmarkStart w:id="554" w:name="_Toc95623357"/>
      <w:bookmarkStart w:id="555" w:name="_Toc319487371"/>
      <w:r>
        <w:rPr>
          <w:i w:val="0"/>
          <w:sz w:val="20"/>
        </w:rPr>
        <w:t>4.8.5.1 OBJETIVO</w:t>
      </w:r>
      <w:bookmarkEnd w:id="553"/>
      <w:bookmarkEnd w:id="554"/>
      <w:bookmarkEnd w:id="555"/>
      <w:r>
        <w:rPr>
          <w:i w:val="0"/>
          <w:sz w:val="20"/>
        </w:rPr>
        <w:t xml:space="preserve"> </w:t>
      </w:r>
    </w:p>
    <w:p w14:paraId="06B2CD3C" w14:textId="77777777" w:rsidR="00EE43CD" w:rsidRDefault="00EE43CD">
      <w:pPr>
        <w:jc w:val="both"/>
        <w:rPr>
          <w:rFonts w:ascii="Tahoma" w:hAnsi="Tahoma"/>
        </w:rPr>
      </w:pPr>
    </w:p>
    <w:p w14:paraId="147833F1" w14:textId="77777777" w:rsidR="00EE43CD" w:rsidRDefault="00EE43CD" w:rsidP="008E5A6C">
      <w:pPr>
        <w:numPr>
          <w:ilvl w:val="0"/>
          <w:numId w:val="86"/>
        </w:numPr>
        <w:jc w:val="both"/>
        <w:rPr>
          <w:rFonts w:ascii="Tahoma" w:hAnsi="Tahoma"/>
          <w:b/>
        </w:rPr>
      </w:pPr>
      <w:r>
        <w:rPr>
          <w:rFonts w:ascii="Tahoma" w:hAnsi="Tahoma"/>
        </w:rPr>
        <w:t xml:space="preserve">Establecer un procedimiento de identificación entre las Entidades Participantes </w:t>
      </w:r>
      <w:proofErr w:type="spellStart"/>
      <w:r>
        <w:rPr>
          <w:rFonts w:ascii="Tahoma" w:hAnsi="Tahoma"/>
        </w:rPr>
        <w:t>Originantes</w:t>
      </w:r>
      <w:proofErr w:type="spellEnd"/>
      <w:r>
        <w:rPr>
          <w:rFonts w:ascii="Tahoma" w:hAnsi="Tahoma"/>
        </w:rPr>
        <w:t xml:space="preserve"> y las Entidades Participantes Receptoras de transferencias realizadas por concepto de Compensación de Tiempo de Servicios (223), a efectos de determinar la retención y la libre disponibilidad de los abonos por este concepto. </w:t>
      </w:r>
    </w:p>
    <w:p w14:paraId="626D606B" w14:textId="77777777" w:rsidR="00EE43CD" w:rsidRDefault="00EE43CD">
      <w:pPr>
        <w:jc w:val="both"/>
        <w:rPr>
          <w:rFonts w:ascii="Tahoma" w:hAnsi="Tahoma"/>
          <w:b/>
        </w:rPr>
      </w:pPr>
    </w:p>
    <w:p w14:paraId="1918C7BC" w14:textId="77777777" w:rsidR="00EE43CD" w:rsidRDefault="00EE43CD">
      <w:pPr>
        <w:pStyle w:val="Ttulo4"/>
        <w:jc w:val="left"/>
        <w:rPr>
          <w:i w:val="0"/>
          <w:sz w:val="20"/>
        </w:rPr>
      </w:pPr>
      <w:bookmarkStart w:id="556" w:name="_Toc95623103"/>
      <w:bookmarkStart w:id="557" w:name="_Toc95623358"/>
      <w:bookmarkStart w:id="558" w:name="_Toc319487372"/>
      <w:r>
        <w:rPr>
          <w:i w:val="0"/>
          <w:sz w:val="20"/>
        </w:rPr>
        <w:t>4.8.5.2 IMPLICANCIAS</w:t>
      </w:r>
      <w:bookmarkEnd w:id="556"/>
      <w:bookmarkEnd w:id="557"/>
      <w:bookmarkEnd w:id="558"/>
    </w:p>
    <w:p w14:paraId="66B3291F" w14:textId="77777777" w:rsidR="00EE43CD" w:rsidRDefault="00EE43CD">
      <w:pPr>
        <w:jc w:val="both"/>
        <w:rPr>
          <w:rFonts w:ascii="Tahoma" w:hAnsi="Tahoma"/>
        </w:rPr>
      </w:pPr>
    </w:p>
    <w:p w14:paraId="023D8273" w14:textId="77777777" w:rsidR="00EE43CD" w:rsidRDefault="00EE43CD" w:rsidP="008E5A6C">
      <w:pPr>
        <w:numPr>
          <w:ilvl w:val="0"/>
          <w:numId w:val="87"/>
        </w:numPr>
        <w:jc w:val="both"/>
        <w:rPr>
          <w:rFonts w:ascii="Tahoma" w:hAnsi="Tahoma"/>
        </w:rPr>
      </w:pPr>
      <w:r>
        <w:rPr>
          <w:rFonts w:ascii="Tahoma" w:hAnsi="Tahoma"/>
        </w:rPr>
        <w:t xml:space="preserve">El procedimiento definido consiste en codificar el tipo de transferencia ordinaria ‘223’ según el mes y año que corresponde al pago o a la regularización, implica además que las Entidades Participantes puedan identificar a través de sus aplicativos el periodo del que se trate (mes/año), a efectos de determinar la retención o libre disponibilidad del abono. </w:t>
      </w:r>
    </w:p>
    <w:p w14:paraId="0CC236BE" w14:textId="77777777" w:rsidR="00324B85" w:rsidRDefault="00324B85" w:rsidP="00324B85">
      <w:pPr>
        <w:ind w:left="360"/>
        <w:jc w:val="both"/>
        <w:rPr>
          <w:rFonts w:ascii="Tahoma" w:hAnsi="Tahoma"/>
        </w:rPr>
      </w:pPr>
    </w:p>
    <w:p w14:paraId="11BADD03" w14:textId="77777777" w:rsidR="00B042BF" w:rsidRDefault="00B042BF" w:rsidP="008E5A6C">
      <w:pPr>
        <w:numPr>
          <w:ilvl w:val="0"/>
          <w:numId w:val="87"/>
        </w:numPr>
        <w:jc w:val="both"/>
        <w:rPr>
          <w:rFonts w:ascii="Tahoma" w:hAnsi="Tahoma"/>
        </w:rPr>
      </w:pPr>
      <w:r>
        <w:rPr>
          <w:rFonts w:ascii="Tahoma" w:hAnsi="Tahoma"/>
        </w:rPr>
        <w:t>Asimismo se ha incorporado información concerniente a los seis sueldo</w:t>
      </w:r>
      <w:r w:rsidR="00324B85">
        <w:rPr>
          <w:rFonts w:ascii="Tahoma" w:hAnsi="Tahoma"/>
        </w:rPr>
        <w:t>s</w:t>
      </w:r>
      <w:r>
        <w:rPr>
          <w:rFonts w:ascii="Tahoma" w:hAnsi="Tahoma"/>
        </w:rPr>
        <w:t xml:space="preserve"> brutos</w:t>
      </w:r>
    </w:p>
    <w:p w14:paraId="48BD7939" w14:textId="77777777" w:rsidR="00324B85" w:rsidRDefault="00324B85" w:rsidP="00324B85">
      <w:pPr>
        <w:jc w:val="both"/>
        <w:rPr>
          <w:rFonts w:ascii="Tahoma" w:hAnsi="Tahoma"/>
        </w:rPr>
      </w:pPr>
    </w:p>
    <w:p w14:paraId="27E052B1" w14:textId="77777777" w:rsidR="00324B85" w:rsidRDefault="00324B85" w:rsidP="00324B85">
      <w:pPr>
        <w:rPr>
          <w:rFonts w:ascii="Arial" w:hAnsi="Arial" w:cs="Arial"/>
          <w:lang w:val="es-PE"/>
        </w:rPr>
      </w:pPr>
      <w:r w:rsidRPr="00F96C27">
        <w:rPr>
          <w:rFonts w:ascii="Arial" w:hAnsi="Arial" w:cs="Arial"/>
          <w:lang w:val="es-PE"/>
        </w:rPr>
        <w:t>El software de la CCE permit</w:t>
      </w:r>
      <w:r>
        <w:rPr>
          <w:rFonts w:ascii="Arial" w:hAnsi="Arial" w:cs="Arial"/>
          <w:lang w:val="es-PE"/>
        </w:rPr>
        <w:t>e</w:t>
      </w:r>
      <w:r w:rsidRPr="00F96C27">
        <w:rPr>
          <w:rFonts w:ascii="Arial" w:hAnsi="Arial" w:cs="Arial"/>
          <w:lang w:val="es-PE"/>
        </w:rPr>
        <w:t xml:space="preserve"> los siguientes escenarios:</w:t>
      </w:r>
    </w:p>
    <w:p w14:paraId="63D11D53" w14:textId="77777777" w:rsidR="00324B85" w:rsidRPr="00F96C27" w:rsidRDefault="00324B85" w:rsidP="00324B85">
      <w:pPr>
        <w:rPr>
          <w:rFonts w:ascii="Arial" w:hAnsi="Arial" w:cs="Arial"/>
          <w:lang w:val="es-PE"/>
        </w:rPr>
      </w:pPr>
    </w:p>
    <w:p w14:paraId="685EEEDD" w14:textId="77777777" w:rsidR="00324B85" w:rsidRPr="00F96C27" w:rsidRDefault="00324B85" w:rsidP="00324B85">
      <w:pPr>
        <w:rPr>
          <w:rFonts w:ascii="Arial" w:hAnsi="Arial" w:cs="Arial"/>
          <w:lang w:val="es-PE"/>
        </w:rPr>
      </w:pPr>
    </w:p>
    <w:p w14:paraId="1CFE7BD7" w14:textId="77777777" w:rsidR="00324B85" w:rsidRPr="002C2D23" w:rsidRDefault="00324B85" w:rsidP="008E5A6C">
      <w:pPr>
        <w:pStyle w:val="Prrafodelista"/>
        <w:numPr>
          <w:ilvl w:val="0"/>
          <w:numId w:val="100"/>
        </w:numPr>
        <w:contextualSpacing w:val="0"/>
        <w:rPr>
          <w:rFonts w:ascii="Arial" w:hAnsi="Arial" w:cs="Arial"/>
          <w:lang w:val="es-PE"/>
        </w:rPr>
      </w:pPr>
      <w:r w:rsidRPr="002C2D23">
        <w:rPr>
          <w:rFonts w:ascii="Arial" w:hAnsi="Arial" w:cs="Arial"/>
          <w:lang w:val="es-PE"/>
        </w:rPr>
        <w:t>Que se presente sólo el importe de los 6 sueldos brutos</w:t>
      </w:r>
    </w:p>
    <w:p w14:paraId="69E19BA1" w14:textId="77777777" w:rsidR="00324B85" w:rsidRPr="002C2D23" w:rsidRDefault="00324B85" w:rsidP="008E5A6C">
      <w:pPr>
        <w:pStyle w:val="Prrafodelista"/>
        <w:numPr>
          <w:ilvl w:val="0"/>
          <w:numId w:val="100"/>
        </w:numPr>
        <w:contextualSpacing w:val="0"/>
        <w:rPr>
          <w:rFonts w:ascii="Arial" w:hAnsi="Arial" w:cs="Arial"/>
          <w:lang w:val="es-PE"/>
        </w:rPr>
      </w:pPr>
      <w:r w:rsidRPr="002C2D23">
        <w:rPr>
          <w:rFonts w:ascii="Arial" w:hAnsi="Arial" w:cs="Arial"/>
          <w:lang w:val="es-PE"/>
        </w:rPr>
        <w:t>Que se presente sólo el importe del abono de CTS</w:t>
      </w:r>
    </w:p>
    <w:p w14:paraId="0F1C55FE" w14:textId="77777777" w:rsidR="00324B85" w:rsidRPr="002C2D23" w:rsidRDefault="00324B85" w:rsidP="008E5A6C">
      <w:pPr>
        <w:pStyle w:val="Prrafodelista"/>
        <w:numPr>
          <w:ilvl w:val="0"/>
          <w:numId w:val="100"/>
        </w:numPr>
        <w:contextualSpacing w:val="0"/>
        <w:rPr>
          <w:rFonts w:ascii="Arial" w:hAnsi="Arial" w:cs="Arial"/>
          <w:lang w:val="es-PE"/>
        </w:rPr>
      </w:pPr>
      <w:r w:rsidRPr="002C2D23">
        <w:rPr>
          <w:rFonts w:ascii="Arial" w:hAnsi="Arial" w:cs="Arial"/>
          <w:lang w:val="es-PE"/>
        </w:rPr>
        <w:t>Que se presenten el importe de los 6 sueldos brutos y el importe del abono de CTS</w:t>
      </w:r>
    </w:p>
    <w:p w14:paraId="4D1BB755" w14:textId="77777777" w:rsidR="00324B85" w:rsidRDefault="00324B85" w:rsidP="008E5A6C">
      <w:pPr>
        <w:pStyle w:val="Prrafodelista"/>
        <w:numPr>
          <w:ilvl w:val="0"/>
          <w:numId w:val="100"/>
        </w:numPr>
        <w:contextualSpacing w:val="0"/>
        <w:rPr>
          <w:rFonts w:ascii="Arial" w:hAnsi="Arial" w:cs="Arial"/>
          <w:lang w:val="es-PE"/>
        </w:rPr>
      </w:pPr>
      <w:r w:rsidRPr="002C2D23">
        <w:rPr>
          <w:rFonts w:ascii="Arial" w:hAnsi="Arial" w:cs="Arial"/>
          <w:lang w:val="es-PE"/>
        </w:rPr>
        <w:t>Que los 6 sueldos brutos siempre deben ir en nuevos soles independientemente de la moneda de abono del CTS.</w:t>
      </w:r>
    </w:p>
    <w:p w14:paraId="3B550B5A" w14:textId="77777777" w:rsidR="00324B85" w:rsidRPr="007051FD" w:rsidRDefault="00324B85" w:rsidP="00324B85">
      <w:pPr>
        <w:pStyle w:val="Prrafodelista"/>
        <w:ind w:left="1425"/>
        <w:contextualSpacing w:val="0"/>
        <w:rPr>
          <w:rFonts w:ascii="Arial" w:hAnsi="Arial" w:cs="Arial"/>
          <w:lang w:val="es-PE"/>
        </w:rPr>
      </w:pPr>
    </w:p>
    <w:p w14:paraId="48A13C82" w14:textId="77777777" w:rsidR="00324B85" w:rsidRDefault="00324B85" w:rsidP="00324B85">
      <w:pPr>
        <w:rPr>
          <w:rFonts w:ascii="Arial" w:hAnsi="Arial" w:cs="Arial"/>
          <w:lang w:val="es-PE"/>
        </w:rPr>
      </w:pPr>
      <w:r w:rsidRPr="00F96C27">
        <w:rPr>
          <w:rFonts w:ascii="Arial" w:hAnsi="Arial" w:cs="Arial"/>
          <w:lang w:val="es-PE"/>
        </w:rPr>
        <w:t>Nueva estructura</w:t>
      </w:r>
      <w:r w:rsidR="00384E43">
        <w:rPr>
          <w:rFonts w:ascii="Arial" w:hAnsi="Arial" w:cs="Arial"/>
          <w:lang w:val="es-PE"/>
        </w:rPr>
        <w:t xml:space="preserve"> del archivo</w:t>
      </w:r>
      <w:r w:rsidRPr="00F96C27">
        <w:rPr>
          <w:rFonts w:ascii="Arial" w:hAnsi="Arial" w:cs="Arial"/>
          <w:lang w:val="es-PE"/>
        </w:rPr>
        <w:t>:</w:t>
      </w:r>
    </w:p>
    <w:p w14:paraId="6C9B25A2" w14:textId="77777777" w:rsidR="00324B85" w:rsidRPr="00F96C27" w:rsidRDefault="00324B85" w:rsidP="00324B85">
      <w:pPr>
        <w:rPr>
          <w:rFonts w:ascii="Arial" w:hAnsi="Arial" w:cs="Arial"/>
          <w:lang w:val="es-PE"/>
        </w:rPr>
      </w:pPr>
    </w:p>
    <w:p w14:paraId="16FFB2F6" w14:textId="77777777" w:rsidR="00324B85" w:rsidRPr="00F96C27" w:rsidRDefault="00324B85" w:rsidP="00324B85">
      <w:pPr>
        <w:rPr>
          <w:rFonts w:ascii="Arial" w:hAnsi="Arial" w:cs="Arial"/>
          <w:lang w:val="es-PE"/>
        </w:rPr>
      </w:pPr>
      <w:r w:rsidRPr="00F96C27">
        <w:rPr>
          <w:rFonts w:ascii="Arial" w:hAnsi="Arial" w:cs="Arial"/>
          <w:lang w:val="es-PE"/>
        </w:rPr>
        <w:lastRenderedPageBreak/>
        <w:t>Campo 12,</w:t>
      </w:r>
      <w:r w:rsidR="00384E43">
        <w:rPr>
          <w:rFonts w:ascii="Arial" w:hAnsi="Arial" w:cs="Arial"/>
          <w:lang w:val="es-PE"/>
        </w:rPr>
        <w:t xml:space="preserve"> del archivo individual.</w:t>
      </w:r>
      <w:r w:rsidRPr="00F96C27">
        <w:rPr>
          <w:rFonts w:ascii="Arial" w:hAnsi="Arial" w:cs="Arial"/>
          <w:lang w:val="es-PE"/>
        </w:rPr>
        <w:t xml:space="preserve"> Transferencia 223 (CTS</w:t>
      </w:r>
      <w:r w:rsidR="00755D6F" w:rsidRPr="00F96C27">
        <w:rPr>
          <w:rFonts w:ascii="Arial" w:hAnsi="Arial" w:cs="Arial"/>
          <w:lang w:val="es-PE"/>
        </w:rPr>
        <w:t>):</w:t>
      </w:r>
    </w:p>
    <w:p w14:paraId="6A814BA0" w14:textId="77777777" w:rsidR="00324B85" w:rsidRPr="00F96C27" w:rsidRDefault="00324B85" w:rsidP="00324B85">
      <w:pPr>
        <w:rPr>
          <w:rFonts w:ascii="Arial" w:hAnsi="Arial" w:cs="Arial"/>
          <w:lang w:val="es-PE"/>
        </w:rPr>
      </w:pPr>
    </w:p>
    <w:p w14:paraId="7D3F252B" w14:textId="77777777" w:rsidR="00324B85" w:rsidRPr="002C2D23" w:rsidRDefault="00324B85" w:rsidP="008E5A6C">
      <w:pPr>
        <w:pStyle w:val="Prrafodelista"/>
        <w:numPr>
          <w:ilvl w:val="0"/>
          <w:numId w:val="102"/>
        </w:numPr>
        <w:contextualSpacing w:val="0"/>
        <w:rPr>
          <w:rFonts w:ascii="Arial" w:hAnsi="Arial" w:cs="Arial"/>
          <w:lang w:val="es-PE"/>
        </w:rPr>
      </w:pPr>
      <w:r w:rsidRPr="002C2D23">
        <w:rPr>
          <w:rFonts w:ascii="Arial" w:hAnsi="Arial" w:cs="Arial"/>
          <w:lang w:val="es-PE"/>
        </w:rPr>
        <w:t>01-02 Mes de Pago</w:t>
      </w:r>
    </w:p>
    <w:p w14:paraId="7A81DFF9" w14:textId="77777777" w:rsidR="00324B85" w:rsidRPr="002C2D23" w:rsidRDefault="00324B85" w:rsidP="008E5A6C">
      <w:pPr>
        <w:pStyle w:val="Prrafodelista"/>
        <w:numPr>
          <w:ilvl w:val="0"/>
          <w:numId w:val="102"/>
        </w:numPr>
        <w:contextualSpacing w:val="0"/>
        <w:rPr>
          <w:rFonts w:ascii="Arial" w:hAnsi="Arial" w:cs="Arial"/>
          <w:lang w:val="es-PE"/>
        </w:rPr>
      </w:pPr>
      <w:r w:rsidRPr="002C2D23">
        <w:rPr>
          <w:rFonts w:ascii="Arial" w:hAnsi="Arial" w:cs="Arial"/>
          <w:lang w:val="es-PE"/>
        </w:rPr>
        <w:t>03-06 Año de Pago</w:t>
      </w:r>
    </w:p>
    <w:p w14:paraId="637A4F50" w14:textId="77777777" w:rsidR="00324B85" w:rsidRPr="002C2D23" w:rsidRDefault="00324B85" w:rsidP="008E5A6C">
      <w:pPr>
        <w:pStyle w:val="Prrafodelista"/>
        <w:numPr>
          <w:ilvl w:val="0"/>
          <w:numId w:val="102"/>
        </w:numPr>
        <w:contextualSpacing w:val="0"/>
        <w:rPr>
          <w:rFonts w:ascii="Arial" w:hAnsi="Arial" w:cs="Arial"/>
          <w:lang w:val="es-PE"/>
        </w:rPr>
      </w:pPr>
      <w:r w:rsidRPr="002C2D23">
        <w:rPr>
          <w:rFonts w:ascii="Arial" w:hAnsi="Arial" w:cs="Arial"/>
          <w:lang w:val="es-PE"/>
        </w:rPr>
        <w:t>07-09 Referencia de la Transferencia</w:t>
      </w:r>
    </w:p>
    <w:p w14:paraId="664193A4" w14:textId="77777777" w:rsidR="00324B85" w:rsidRPr="002C2D23" w:rsidRDefault="00324B85" w:rsidP="008E5A6C">
      <w:pPr>
        <w:pStyle w:val="Prrafodelista"/>
        <w:numPr>
          <w:ilvl w:val="0"/>
          <w:numId w:val="102"/>
        </w:numPr>
        <w:contextualSpacing w:val="0"/>
        <w:rPr>
          <w:rFonts w:ascii="Arial" w:hAnsi="Arial" w:cs="Arial"/>
          <w:lang w:val="es-PE"/>
        </w:rPr>
      </w:pPr>
      <w:r w:rsidRPr="002C2D23">
        <w:rPr>
          <w:rFonts w:ascii="Arial" w:hAnsi="Arial" w:cs="Arial"/>
          <w:lang w:val="es-PE"/>
        </w:rPr>
        <w:t xml:space="preserve">10-24 Importe  6 sueldos brutos, numérico, 13 enteros, 2 decimales. </w:t>
      </w:r>
    </w:p>
    <w:p w14:paraId="7CC9E3C6" w14:textId="77777777" w:rsidR="00324B85" w:rsidRPr="002C2D23" w:rsidRDefault="00324B85" w:rsidP="008E5A6C">
      <w:pPr>
        <w:pStyle w:val="Prrafodelista"/>
        <w:numPr>
          <w:ilvl w:val="0"/>
          <w:numId w:val="102"/>
        </w:numPr>
        <w:contextualSpacing w:val="0"/>
        <w:rPr>
          <w:rFonts w:ascii="Arial" w:hAnsi="Arial" w:cs="Arial"/>
          <w:lang w:val="es-PE"/>
        </w:rPr>
      </w:pPr>
      <w:r w:rsidRPr="002C2D23">
        <w:rPr>
          <w:rFonts w:ascii="Arial" w:hAnsi="Arial" w:cs="Arial"/>
          <w:lang w:val="es-PE"/>
        </w:rPr>
        <w:t>25-25 Libre</w:t>
      </w:r>
    </w:p>
    <w:p w14:paraId="68342407" w14:textId="77777777" w:rsidR="00324B85" w:rsidRDefault="00324B85" w:rsidP="00324B85">
      <w:pPr>
        <w:rPr>
          <w:rFonts w:ascii="Arial" w:hAnsi="Arial" w:cs="Arial"/>
          <w:lang w:val="es-PE"/>
        </w:rPr>
      </w:pPr>
    </w:p>
    <w:p w14:paraId="33571F8C" w14:textId="77777777" w:rsidR="00324B85" w:rsidRDefault="00324B85" w:rsidP="00324B85">
      <w:pPr>
        <w:rPr>
          <w:rFonts w:ascii="Arial" w:hAnsi="Arial" w:cs="Arial"/>
          <w:lang w:val="es-PE"/>
        </w:rPr>
      </w:pPr>
      <w:r w:rsidRPr="00F96C27">
        <w:rPr>
          <w:rFonts w:ascii="Arial" w:hAnsi="Arial" w:cs="Arial"/>
          <w:lang w:val="es-PE"/>
        </w:rPr>
        <w:t>Comisiones interbancarias:</w:t>
      </w:r>
    </w:p>
    <w:p w14:paraId="30621321" w14:textId="77777777" w:rsidR="00324B85" w:rsidRDefault="00324B85" w:rsidP="00324B85">
      <w:pPr>
        <w:rPr>
          <w:rFonts w:ascii="Arial" w:hAnsi="Arial" w:cs="Arial"/>
          <w:lang w:val="es-PE"/>
        </w:rPr>
      </w:pPr>
    </w:p>
    <w:p w14:paraId="3D84A797" w14:textId="77777777" w:rsidR="00324B85" w:rsidRPr="002C2D23" w:rsidRDefault="00324B85" w:rsidP="008E5A6C">
      <w:pPr>
        <w:pStyle w:val="Prrafodelista"/>
        <w:numPr>
          <w:ilvl w:val="0"/>
          <w:numId w:val="101"/>
        </w:numPr>
        <w:contextualSpacing w:val="0"/>
        <w:rPr>
          <w:rFonts w:ascii="Arial" w:hAnsi="Arial" w:cs="Arial"/>
          <w:lang w:val="es-PE"/>
        </w:rPr>
      </w:pPr>
      <w:r w:rsidRPr="002C2D23">
        <w:rPr>
          <w:rFonts w:ascii="Arial" w:hAnsi="Arial" w:cs="Arial"/>
          <w:lang w:val="es-PE"/>
        </w:rPr>
        <w:t>Por los 6 sueldos brutos .- Se cobra comisión interbancaria</w:t>
      </w:r>
    </w:p>
    <w:p w14:paraId="251E1417" w14:textId="77777777" w:rsidR="00324B85" w:rsidRPr="002C2D23" w:rsidRDefault="00324B85" w:rsidP="00324B85">
      <w:pPr>
        <w:rPr>
          <w:rFonts w:ascii="Arial" w:hAnsi="Arial" w:cs="Arial"/>
          <w:lang w:val="es-PE"/>
        </w:rPr>
      </w:pPr>
    </w:p>
    <w:p w14:paraId="0DF56DBB" w14:textId="77777777" w:rsidR="00324B85" w:rsidRPr="002C2D23" w:rsidRDefault="00324B85" w:rsidP="008E5A6C">
      <w:pPr>
        <w:pStyle w:val="Prrafodelista"/>
        <w:numPr>
          <w:ilvl w:val="0"/>
          <w:numId w:val="101"/>
        </w:numPr>
        <w:contextualSpacing w:val="0"/>
        <w:rPr>
          <w:rFonts w:ascii="Arial" w:hAnsi="Arial" w:cs="Arial"/>
          <w:lang w:val="es-PE"/>
        </w:rPr>
      </w:pPr>
      <w:r w:rsidRPr="002C2D23">
        <w:rPr>
          <w:rFonts w:ascii="Arial" w:hAnsi="Arial" w:cs="Arial"/>
          <w:lang w:val="es-PE"/>
        </w:rPr>
        <w:t>Por el importe del abono de CTS.- Se cobra comisión interbancaria</w:t>
      </w:r>
    </w:p>
    <w:p w14:paraId="1B7F5B54" w14:textId="77777777" w:rsidR="00324B85" w:rsidRPr="002C2D23" w:rsidRDefault="00324B85" w:rsidP="00324B85">
      <w:pPr>
        <w:rPr>
          <w:rFonts w:ascii="Arial" w:hAnsi="Arial" w:cs="Arial"/>
          <w:lang w:val="es-PE"/>
        </w:rPr>
      </w:pPr>
    </w:p>
    <w:p w14:paraId="7FDF686C" w14:textId="77777777" w:rsidR="00324B85" w:rsidRPr="00324B85" w:rsidRDefault="00324B85" w:rsidP="008E5A6C">
      <w:pPr>
        <w:pStyle w:val="Prrafodelista"/>
        <w:numPr>
          <w:ilvl w:val="0"/>
          <w:numId w:val="101"/>
        </w:numPr>
        <w:contextualSpacing w:val="0"/>
        <w:rPr>
          <w:rFonts w:ascii="Arial" w:hAnsi="Arial" w:cs="Arial"/>
          <w:lang w:val="es-PE"/>
        </w:rPr>
      </w:pPr>
      <w:r w:rsidRPr="002C2D23">
        <w:rPr>
          <w:rFonts w:ascii="Arial" w:hAnsi="Arial" w:cs="Arial"/>
          <w:lang w:val="es-PE"/>
        </w:rPr>
        <w:t>Por los 6 sueldos brutos y el importe del abono de CTS.- Se cobra comisión interbancaria</w:t>
      </w:r>
    </w:p>
    <w:p w14:paraId="38B5FF4E" w14:textId="77777777" w:rsidR="00324B85" w:rsidRDefault="00324B85">
      <w:pPr>
        <w:jc w:val="both"/>
        <w:rPr>
          <w:rFonts w:ascii="Tahoma" w:hAnsi="Tahoma"/>
        </w:rPr>
      </w:pPr>
    </w:p>
    <w:p w14:paraId="391027C8" w14:textId="77777777" w:rsidR="00EE43CD" w:rsidRDefault="00EE43CD">
      <w:pPr>
        <w:jc w:val="both"/>
        <w:rPr>
          <w:rFonts w:ascii="Tahoma" w:hAnsi="Tahoma"/>
        </w:rPr>
      </w:pPr>
      <w:r>
        <w:rPr>
          <w:rFonts w:ascii="Tahoma" w:hAnsi="Tahoma"/>
        </w:rPr>
        <w:t xml:space="preserve">En función de esta codificación,  se definirán las validaciones que el sistema requiere para su identificación. </w:t>
      </w:r>
    </w:p>
    <w:p w14:paraId="3BD2F255" w14:textId="77777777" w:rsidR="00EE43CD" w:rsidRDefault="00EE43CD">
      <w:pPr>
        <w:jc w:val="both"/>
        <w:rPr>
          <w:rFonts w:ascii="Tahoma" w:hAnsi="Tahoma"/>
        </w:rPr>
      </w:pPr>
    </w:p>
    <w:p w14:paraId="26A77614" w14:textId="77777777" w:rsidR="00EE43CD" w:rsidRDefault="00EE43CD" w:rsidP="008E5A6C">
      <w:pPr>
        <w:numPr>
          <w:ilvl w:val="0"/>
          <w:numId w:val="87"/>
        </w:numPr>
        <w:jc w:val="both"/>
        <w:rPr>
          <w:rFonts w:ascii="Tahoma" w:hAnsi="Tahoma"/>
        </w:rPr>
      </w:pPr>
      <w:r>
        <w:rPr>
          <w:rFonts w:ascii="Tahoma" w:hAnsi="Tahoma"/>
        </w:rPr>
        <w:t xml:space="preserve">Para el caso de transferencias por pago de CTS, el procedimiento establece que </w:t>
      </w:r>
      <w:smartTag w:uri="urn:schemas-microsoft-com:office:smarttags" w:element="PersonName">
        <w:smartTagPr>
          <w:attr w:name="ProductID" w:val="la Entidad Originante"/>
        </w:smartTagPr>
        <w:r>
          <w:rPr>
            <w:rFonts w:ascii="Tahoma" w:hAnsi="Tahoma"/>
          </w:rPr>
          <w:t>la Entidad Originante</w:t>
        </w:r>
      </w:smartTag>
      <w:r>
        <w:rPr>
          <w:rFonts w:ascii="Tahoma" w:hAnsi="Tahoma"/>
        </w:rPr>
        <w:t xml:space="preserve">, genere hacia las Entidades Receptoras, las transferencias de tipo ‘223’, Pago de CTS, las mismas que en el </w:t>
      </w:r>
      <w:r>
        <w:rPr>
          <w:rFonts w:ascii="Tahoma" w:hAnsi="Tahoma"/>
          <w:b/>
        </w:rPr>
        <w:t>Campo 12</w:t>
      </w:r>
      <w:r>
        <w:rPr>
          <w:rFonts w:ascii="Tahoma" w:hAnsi="Tahoma"/>
        </w:rPr>
        <w:t xml:space="preserve">, Referencia de </w:t>
      </w:r>
      <w:smartTag w:uri="urn:schemas-microsoft-com:office:smarttags" w:element="PersonName">
        <w:smartTagPr>
          <w:attr w:name="ProductID" w:val="la Transferencia"/>
        </w:smartTagPr>
        <w:r>
          <w:rPr>
            <w:rFonts w:ascii="Tahoma" w:hAnsi="Tahoma"/>
          </w:rPr>
          <w:t>la Transferencia</w:t>
        </w:r>
      </w:smartTag>
      <w:r>
        <w:rPr>
          <w:rFonts w:ascii="Tahoma" w:hAnsi="Tahoma"/>
        </w:rPr>
        <w:t>, deberán incluir el número del mes y el año al que corresponde el abono.</w:t>
      </w:r>
    </w:p>
    <w:p w14:paraId="0169B6E2" w14:textId="77777777" w:rsidR="00EE43CD" w:rsidRDefault="00EE43CD">
      <w:pPr>
        <w:jc w:val="both"/>
        <w:rPr>
          <w:rFonts w:ascii="Tahoma" w:hAnsi="Tahoma"/>
        </w:rPr>
      </w:pPr>
    </w:p>
    <w:p w14:paraId="4F99B8DE" w14:textId="77777777" w:rsidR="00EE43CD" w:rsidRDefault="00EE43CD" w:rsidP="008E5A6C">
      <w:pPr>
        <w:numPr>
          <w:ilvl w:val="0"/>
          <w:numId w:val="87"/>
        </w:numPr>
        <w:jc w:val="both"/>
        <w:rPr>
          <w:rFonts w:ascii="Tahoma" w:hAnsi="Tahoma"/>
        </w:rPr>
      </w:pPr>
      <w:r>
        <w:rPr>
          <w:rFonts w:ascii="Tahoma" w:hAnsi="Tahoma"/>
        </w:rPr>
        <w:t xml:space="preserve">Las Entidades Receptoras, luego de recibida la transferencia tipo ‘223’, con estas características, validarán el  periodo al que corresponde el pago de CTS. </w:t>
      </w:r>
    </w:p>
    <w:p w14:paraId="57560267" w14:textId="77777777" w:rsidR="00EE43CD" w:rsidRDefault="00EE43CD">
      <w:pPr>
        <w:rPr>
          <w:rFonts w:ascii="Tahoma" w:hAnsi="Tahoma"/>
        </w:rPr>
      </w:pPr>
    </w:p>
    <w:p w14:paraId="19A701FC" w14:textId="77777777" w:rsidR="00EE43CD" w:rsidRDefault="00F75921">
      <w:pPr>
        <w:rPr>
          <w:rFonts w:ascii="Tahoma" w:hAnsi="Tahoma"/>
          <w:b/>
        </w:rPr>
      </w:pPr>
      <w:r>
        <w:rPr>
          <w:noProof/>
          <w:lang w:val="es-PE" w:eastAsia="es-PE"/>
        </w:rPr>
        <mc:AlternateContent>
          <mc:Choice Requires="wps">
            <w:drawing>
              <wp:anchor distT="0" distB="0" distL="114300" distR="114300" simplePos="0" relativeHeight="251658250" behindDoc="0" locked="0" layoutInCell="1" allowOverlap="1" wp14:anchorId="10DDCA89" wp14:editId="27AFAEEE">
                <wp:simplePos x="0" y="0"/>
                <wp:positionH relativeFrom="column">
                  <wp:posOffset>2323465</wp:posOffset>
                </wp:positionH>
                <wp:positionV relativeFrom="paragraph">
                  <wp:posOffset>599440</wp:posOffset>
                </wp:positionV>
                <wp:extent cx="1104900" cy="447675"/>
                <wp:effectExtent l="9525" t="5715" r="9525" b="13335"/>
                <wp:wrapNone/>
                <wp:docPr id="10"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447675"/>
                        </a:xfrm>
                        <a:prstGeom prst="rect">
                          <a:avLst/>
                        </a:prstGeom>
                        <a:solidFill>
                          <a:srgbClr val="FFFFFF"/>
                        </a:solidFill>
                        <a:ln w="9525">
                          <a:solidFill>
                            <a:schemeClr val="bg1">
                              <a:lumMod val="100000"/>
                              <a:lumOff val="0"/>
                            </a:schemeClr>
                          </a:solidFill>
                          <a:miter lim="800000"/>
                          <a:headEnd/>
                          <a:tailEnd/>
                        </a:ln>
                      </wps:spPr>
                      <wps:txbx>
                        <w:txbxContent>
                          <w:p w14:paraId="660358ED" w14:textId="77777777" w:rsidR="00C10B63" w:rsidRPr="005578B3" w:rsidRDefault="00C10B63" w:rsidP="009435B4">
                            <w:pPr>
                              <w:jc w:val="center"/>
                              <w:rPr>
                                <w:b/>
                                <w:lang w:val="es-PE"/>
                              </w:rPr>
                            </w:pPr>
                            <w:r w:rsidRPr="005578B3">
                              <w:rPr>
                                <w:b/>
                                <w:lang w:val="es-PE"/>
                              </w:rPr>
                              <w:t>Sesiones TRI, TRM, TRT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DDCA89" id="Text Box 32" o:spid="_x0000_s1028" type="#_x0000_t202" style="position:absolute;margin-left:182.95pt;margin-top:47.2pt;width:87pt;height:35.2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" strokecolor="white [3212]">
                <v:textbox>
                  <w:txbxContent>
                    <w:p w14:paraId="660358ED" w14:textId="77777777" w:rsidR="00C10B63" w:rsidRPr="005578B3" w:rsidRDefault="00C10B63" w:rsidP="009435B4">
                      <w:pPr>
                        <w:jc w:val="center"/>
                        <w:rPr>
                          <w:b/>
                          <w:lang w:val="es-PE"/>
                        </w:rPr>
                      </w:pPr>
                      <w:r w:rsidRPr="005578B3">
                        <w:rPr>
                          <w:b/>
                          <w:lang w:val="es-PE"/>
                        </w:rPr>
                        <w:t>Sesiones TRI, TRM, TRT</w:t>
                      </w:r>
                    </w:p>
                  </w:txbxContent>
                </v:textbox>
              </v:shape>
            </w:pict>
          </mc:Fallback>
        </mc:AlternateContent>
      </w:r>
      <w:r w:rsidR="00483E2F">
        <w:object w:dxaOrig="1440" w:dyaOrig="1440" w14:anchorId="19D6AD0A">
          <v:shape id="_x0000_s1050" type="#_x0000_t75" style="position:absolute;margin-left:1pt;margin-top:22.5pt;width:489.6pt;height:202.1pt;z-index:251658245;mso-position-horizontal-relative:text;mso-position-vertical-relative:text" o:allowincell="f">
            <v:imagedata r:id="rId14" o:title=""/>
            <w10:wrap type="topAndBottom"/>
          </v:shape>
          <o:OLEObject Type="Embed" ProgID="Visio.Drawing.5" ShapeID="_x0000_s1050" DrawAspect="Content" ObjectID="_1669017376" r:id="rId15"/>
        </w:object>
      </w:r>
    </w:p>
    <w:p w14:paraId="3703EED9" w14:textId="77777777" w:rsidR="00EE43CD" w:rsidRDefault="00EE43CD">
      <w:pPr>
        <w:pStyle w:val="Ttulo3"/>
        <w:ind w:left="709" w:hanging="709"/>
        <w:jc w:val="both"/>
        <w:rPr>
          <w:i w:val="0"/>
          <w:sz w:val="20"/>
        </w:rPr>
      </w:pPr>
      <w:bookmarkStart w:id="559" w:name="_Toc95623104"/>
      <w:bookmarkStart w:id="560" w:name="_Toc95623359"/>
      <w:bookmarkStart w:id="561" w:name="_Toc319487373"/>
      <w:r>
        <w:rPr>
          <w:i w:val="0"/>
          <w:sz w:val="20"/>
        </w:rPr>
        <w:t>4.8.6 PAGO A PROVEEDORES EN GENERAL. UTILIZACIÓN DEL CAMPO 12 DEL REGISTRO INDIVIDUAL DE PRESENTACIÓN DE TRANSFERENCIAS Y DEVOLUCIONES</w:t>
      </w:r>
      <w:bookmarkEnd w:id="559"/>
      <w:bookmarkEnd w:id="560"/>
      <w:bookmarkEnd w:id="561"/>
      <w:r>
        <w:rPr>
          <w:i w:val="0"/>
          <w:sz w:val="20"/>
        </w:rPr>
        <w:t xml:space="preserve"> </w:t>
      </w:r>
    </w:p>
    <w:p w14:paraId="2CEECD8E" w14:textId="77777777" w:rsidR="00EE43CD" w:rsidRDefault="00EE43CD">
      <w:pPr>
        <w:jc w:val="both"/>
        <w:rPr>
          <w:rFonts w:ascii="Tahoma" w:hAnsi="Tahoma"/>
          <w:b/>
        </w:rPr>
      </w:pPr>
    </w:p>
    <w:p w14:paraId="60508871" w14:textId="77777777" w:rsidR="00EE43CD" w:rsidRDefault="00EE43CD">
      <w:pPr>
        <w:pStyle w:val="Ttulo4"/>
        <w:jc w:val="left"/>
        <w:rPr>
          <w:i w:val="0"/>
          <w:sz w:val="20"/>
        </w:rPr>
      </w:pPr>
      <w:bookmarkStart w:id="562" w:name="_Toc95623105"/>
      <w:bookmarkStart w:id="563" w:name="_Toc95623360"/>
      <w:bookmarkStart w:id="564" w:name="_Toc319487374"/>
      <w:r>
        <w:rPr>
          <w:i w:val="0"/>
          <w:sz w:val="20"/>
        </w:rPr>
        <w:t>4.8.6.1 OBJETIVO</w:t>
      </w:r>
      <w:bookmarkEnd w:id="562"/>
      <w:bookmarkEnd w:id="563"/>
      <w:bookmarkEnd w:id="564"/>
    </w:p>
    <w:p w14:paraId="0C8F3850" w14:textId="77777777" w:rsidR="00EE43CD" w:rsidRDefault="00EE43CD">
      <w:pPr>
        <w:jc w:val="both"/>
        <w:rPr>
          <w:rFonts w:ascii="Tahoma" w:hAnsi="Tahoma"/>
        </w:rPr>
      </w:pPr>
    </w:p>
    <w:p w14:paraId="6D6FFFB2" w14:textId="77777777" w:rsidR="00EE43CD" w:rsidRDefault="00EE43CD">
      <w:pPr>
        <w:pStyle w:val="Textoindependiente3"/>
      </w:pPr>
      <w:r>
        <w:t>Diferenciar las transfere</w:t>
      </w:r>
      <w:r w:rsidR="00384E43">
        <w:t>ncias interbancarias de Pago a P</w:t>
      </w:r>
      <w:r>
        <w:t xml:space="preserve">roveedores propiamente dichas de aquellas definidas como transacciones de validación del CCI/DOI, es decir </w:t>
      </w:r>
      <w:r w:rsidR="00384E43">
        <w:t xml:space="preserve">que las primeras </w:t>
      </w:r>
      <w:r>
        <w:t>involucran el pago de un importe diferente a ‘0’ (cero) desde cualquier Entidad Originante. Así como homologar el uso del campo 12 Referencia el registro individual con los otros tipos de transferencias</w:t>
      </w:r>
    </w:p>
    <w:p w14:paraId="7CB13710" w14:textId="77777777" w:rsidR="00EE43CD" w:rsidRDefault="00EE43CD">
      <w:pPr>
        <w:jc w:val="both"/>
        <w:rPr>
          <w:rFonts w:ascii="Tahoma" w:hAnsi="Tahoma"/>
        </w:rPr>
      </w:pPr>
    </w:p>
    <w:p w14:paraId="359A5421" w14:textId="77777777" w:rsidR="00EE43CD" w:rsidRDefault="00EE43CD">
      <w:pPr>
        <w:pStyle w:val="Textoindependiente3"/>
      </w:pPr>
      <w:r>
        <w:lastRenderedPageBreak/>
        <w:t>Este mecanismo es asimismo válido para el proceso d</w:t>
      </w:r>
      <w:r w:rsidR="00384E43">
        <w:t>e Pago a P</w:t>
      </w:r>
      <w:r>
        <w:t xml:space="preserve">roveedores del sector público (Sistema integrado de Administración Financiera del Sector Público SIAF SP) </w:t>
      </w:r>
    </w:p>
    <w:p w14:paraId="7C9A3E71" w14:textId="77777777" w:rsidR="00EE43CD" w:rsidRDefault="00EE43CD">
      <w:pPr>
        <w:rPr>
          <w:rFonts w:ascii="Tahoma" w:hAnsi="Tahoma"/>
        </w:rPr>
      </w:pPr>
    </w:p>
    <w:p w14:paraId="445A67B1" w14:textId="77777777" w:rsidR="00CF15D0" w:rsidRDefault="00F75921">
      <w:pPr>
        <w:jc w:val="both"/>
        <w:rPr>
          <w:rFonts w:ascii="Tahoma" w:hAnsi="Tahoma"/>
          <w:b/>
        </w:rPr>
      </w:pPr>
      <w:r>
        <w:rPr>
          <w:noProof/>
          <w:lang w:val="es-PE" w:eastAsia="es-PE"/>
        </w:rPr>
        <mc:AlternateContent>
          <mc:Choice Requires="wps">
            <w:drawing>
              <wp:anchor distT="0" distB="0" distL="114300" distR="114300" simplePos="0" relativeHeight="251658249" behindDoc="0" locked="0" layoutInCell="1" allowOverlap="1" wp14:anchorId="5BB92489" wp14:editId="68BB75AE">
                <wp:simplePos x="0" y="0"/>
                <wp:positionH relativeFrom="column">
                  <wp:posOffset>2485390</wp:posOffset>
                </wp:positionH>
                <wp:positionV relativeFrom="paragraph">
                  <wp:posOffset>334645</wp:posOffset>
                </wp:positionV>
                <wp:extent cx="1104900" cy="476250"/>
                <wp:effectExtent l="9525" t="13970" r="9525" b="5080"/>
                <wp:wrapNone/>
                <wp:docPr id="8"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476250"/>
                        </a:xfrm>
                        <a:prstGeom prst="rect">
                          <a:avLst/>
                        </a:prstGeom>
                        <a:solidFill>
                          <a:srgbClr val="FFFFFF"/>
                        </a:solidFill>
                        <a:ln w="9525">
                          <a:solidFill>
                            <a:schemeClr val="bg1">
                              <a:lumMod val="100000"/>
                              <a:lumOff val="0"/>
                            </a:schemeClr>
                          </a:solidFill>
                          <a:miter lim="800000"/>
                          <a:headEnd/>
                          <a:tailEnd/>
                        </a:ln>
                      </wps:spPr>
                      <wps:txbx>
                        <w:txbxContent>
                          <w:p w14:paraId="7C57D045" w14:textId="77777777" w:rsidR="00C10B63" w:rsidRPr="005578B3" w:rsidRDefault="00C10B63" w:rsidP="009435B4">
                            <w:pPr>
                              <w:jc w:val="center"/>
                              <w:rPr>
                                <w:b/>
                                <w:lang w:val="es-PE"/>
                              </w:rPr>
                            </w:pPr>
                            <w:r w:rsidRPr="005578B3">
                              <w:rPr>
                                <w:b/>
                                <w:lang w:val="es-PE"/>
                              </w:rPr>
                              <w:t>Sesiones TRI, TRM, TRT</w:t>
                            </w:r>
                            <w:r>
                              <w:rPr>
                                <w:b/>
                                <w:lang w:val="es-PE"/>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B92489" id="Text Box 31" o:spid="_x0000_s1029" type="#_x0000_t202" style="position:absolute;left:0;text-align:left;margin-left:195.7pt;margin-top:26.35pt;width:87pt;height:37.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" strokecolor="white [3212]">
                <v:textbox>
                  <w:txbxContent>
                    <w:p w14:paraId="7C57D045" w14:textId="77777777" w:rsidR="00C10B63" w:rsidRPr="005578B3" w:rsidRDefault="00C10B63" w:rsidP="009435B4">
                      <w:pPr>
                        <w:jc w:val="center"/>
                        <w:rPr>
                          <w:b/>
                          <w:lang w:val="es-PE"/>
                        </w:rPr>
                      </w:pPr>
                      <w:r w:rsidRPr="005578B3">
                        <w:rPr>
                          <w:b/>
                          <w:lang w:val="es-PE"/>
                        </w:rPr>
                        <w:t>Sesiones TRI, TRM, TRT</w:t>
                      </w:r>
                      <w:r>
                        <w:rPr>
                          <w:b/>
                          <w:lang w:val="es-PE"/>
                        </w:rPr>
                        <w:t xml:space="preserve"> </w:t>
                      </w:r>
                    </w:p>
                  </w:txbxContent>
                </v:textbox>
              </v:shape>
            </w:pict>
          </mc:Fallback>
        </mc:AlternateContent>
      </w:r>
      <w:r w:rsidR="00483E2F">
        <w:object w:dxaOrig="1440" w:dyaOrig="1440" w14:anchorId="7A9E9336">
          <v:shape id="_x0000_s1051" type="#_x0000_t75" style="position:absolute;left:0;text-align:left;margin-left:16.75pt;margin-top:5.55pt;width:439.3pt;height:152.4pt;z-index:251658246;mso-position-horizontal-relative:text;mso-position-vertical-relative:text">
            <v:imagedata r:id="rId16" o:title=""/>
            <w10:wrap type="topAndBottom"/>
          </v:shape>
          <o:OLEObject Type="Embed" ProgID="Visio.Drawing.5" ShapeID="_x0000_s1051" DrawAspect="Content" ObjectID="_1669017377" r:id="rId17"/>
        </w:object>
      </w:r>
    </w:p>
    <w:p w14:paraId="5B48C7D7" w14:textId="77777777" w:rsidR="00EE43CD" w:rsidRDefault="00EE43CD">
      <w:pPr>
        <w:pStyle w:val="Ttulo3"/>
        <w:ind w:left="709" w:hanging="709"/>
        <w:jc w:val="both"/>
        <w:rPr>
          <w:i w:val="0"/>
          <w:sz w:val="20"/>
        </w:rPr>
      </w:pPr>
      <w:bookmarkStart w:id="565" w:name="_Toc95623106"/>
      <w:bookmarkStart w:id="566" w:name="_Toc95623361"/>
      <w:bookmarkStart w:id="567" w:name="_Toc319487375"/>
      <w:r>
        <w:rPr>
          <w:i w:val="0"/>
          <w:sz w:val="20"/>
        </w:rPr>
        <w:t xml:space="preserve">4.8.7 VALIDACIÓN DEL CCI/DOCUMENTO DE IDENTIDAD Y SU CONFORMIDAD  MEDIANTE </w:t>
      </w:r>
      <w:smartTag w:uri="urn:schemas-microsoft-com:office:smarttags" w:element="PersonName">
        <w:smartTagPr>
          <w:attr w:name="ProductID" w:val="LA UTILIZACIￓN DEL"/>
        </w:smartTagPr>
        <w:r>
          <w:rPr>
            <w:i w:val="0"/>
            <w:sz w:val="20"/>
          </w:rPr>
          <w:t>LA UTILIZACIÓN DEL</w:t>
        </w:r>
      </w:smartTag>
      <w:r>
        <w:rPr>
          <w:i w:val="0"/>
          <w:sz w:val="20"/>
        </w:rPr>
        <w:t xml:space="preserve"> CAMPO 12 DEL REGISTRO INDIVIDUAL DE PRESENTACIÓN DE TRANSFERENCIAS Y DEVOLUCIONES</w:t>
      </w:r>
      <w:bookmarkEnd w:id="565"/>
      <w:bookmarkEnd w:id="566"/>
      <w:bookmarkEnd w:id="567"/>
    </w:p>
    <w:p w14:paraId="12277B72" w14:textId="77777777" w:rsidR="00EE43CD" w:rsidRDefault="00EE43CD">
      <w:pPr>
        <w:rPr>
          <w:rFonts w:ascii="Tahoma" w:hAnsi="Tahoma"/>
          <w:b/>
        </w:rPr>
      </w:pPr>
    </w:p>
    <w:p w14:paraId="0FB76CF4" w14:textId="77777777" w:rsidR="00EE43CD" w:rsidRDefault="00EE43CD">
      <w:pPr>
        <w:pStyle w:val="Ttulo4"/>
        <w:jc w:val="left"/>
        <w:rPr>
          <w:i w:val="0"/>
          <w:sz w:val="20"/>
        </w:rPr>
      </w:pPr>
      <w:bookmarkStart w:id="568" w:name="_Toc95623107"/>
      <w:bookmarkStart w:id="569" w:name="_Toc95623362"/>
      <w:bookmarkStart w:id="570" w:name="_Toc319487376"/>
      <w:r>
        <w:rPr>
          <w:i w:val="0"/>
          <w:sz w:val="20"/>
        </w:rPr>
        <w:t>4.8.7.1 OBJETIVO</w:t>
      </w:r>
      <w:bookmarkEnd w:id="568"/>
      <w:bookmarkEnd w:id="569"/>
      <w:bookmarkEnd w:id="570"/>
    </w:p>
    <w:p w14:paraId="0ADB8A63" w14:textId="77777777" w:rsidR="000C18A7" w:rsidRPr="000C18A7" w:rsidRDefault="000C18A7" w:rsidP="000C18A7"/>
    <w:p w14:paraId="23589EDB" w14:textId="77777777" w:rsidR="00EE43CD" w:rsidRDefault="00EE43CD" w:rsidP="008E5A6C">
      <w:pPr>
        <w:numPr>
          <w:ilvl w:val="0"/>
          <w:numId w:val="89"/>
        </w:numPr>
        <w:jc w:val="both"/>
        <w:rPr>
          <w:rFonts w:ascii="Tahoma" w:hAnsi="Tahoma"/>
        </w:rPr>
      </w:pPr>
      <w:r>
        <w:rPr>
          <w:rFonts w:ascii="Tahoma" w:hAnsi="Tahoma"/>
        </w:rPr>
        <w:t xml:space="preserve">Establecer un procedimiento de confirmación entre las Entidades </w:t>
      </w:r>
      <w:proofErr w:type="spellStart"/>
      <w:r>
        <w:rPr>
          <w:rFonts w:ascii="Tahoma" w:hAnsi="Tahoma"/>
        </w:rPr>
        <w:t>Originantes</w:t>
      </w:r>
      <w:proofErr w:type="spellEnd"/>
      <w:r>
        <w:rPr>
          <w:rFonts w:ascii="Tahoma" w:hAnsi="Tahoma"/>
        </w:rPr>
        <w:t xml:space="preserve"> y  las  Entidades Receptoras de transferencias por concepto de cualquiera de  los tipos de transferencias indicados </w:t>
      </w:r>
      <w:r w:rsidR="008A4D29">
        <w:rPr>
          <w:rFonts w:ascii="Tahoma" w:hAnsi="Tahoma"/>
        </w:rPr>
        <w:t>más</w:t>
      </w:r>
      <w:r>
        <w:rPr>
          <w:rFonts w:ascii="Tahoma" w:hAnsi="Tahoma"/>
        </w:rPr>
        <w:t xml:space="preserve"> adelante, de la existencia de un Código de Cuenta Interbancario ‘CCI’ y un Documento Oficial  de Identidad (DOI), válidos  del cliente beneficiario de la transferencia, como un requisito previo</w:t>
      </w:r>
      <w:r w:rsidR="00384E43">
        <w:rPr>
          <w:rFonts w:ascii="Tahoma" w:hAnsi="Tahoma"/>
        </w:rPr>
        <w:t xml:space="preserve"> y opcional</w:t>
      </w:r>
      <w:r>
        <w:rPr>
          <w:rFonts w:ascii="Tahoma" w:hAnsi="Tahoma"/>
        </w:rPr>
        <w:t xml:space="preserve">  al pago propiamente dicho. Este mecanismo es asimismo válido </w:t>
      </w:r>
      <w:r w:rsidR="00384E43">
        <w:rPr>
          <w:rFonts w:ascii="Tahoma" w:hAnsi="Tahoma"/>
        </w:rPr>
        <w:t>para el proceso de Pago a P</w:t>
      </w:r>
      <w:r>
        <w:rPr>
          <w:rFonts w:ascii="Tahoma" w:hAnsi="Tahoma"/>
        </w:rPr>
        <w:t xml:space="preserve">roveedores del sector público (Sistema integrado de Administración Financiera del Sector Público SIAF SP) </w:t>
      </w:r>
    </w:p>
    <w:p w14:paraId="19D2F574" w14:textId="77777777" w:rsidR="00EE43CD" w:rsidRDefault="00EE43CD">
      <w:pPr>
        <w:jc w:val="both"/>
        <w:rPr>
          <w:rFonts w:ascii="Tahoma" w:hAnsi="Tahoma"/>
        </w:rPr>
      </w:pPr>
    </w:p>
    <w:p w14:paraId="4D1F17F7" w14:textId="77777777" w:rsidR="00EE43CD" w:rsidRDefault="00EE43CD" w:rsidP="008E5A6C">
      <w:pPr>
        <w:numPr>
          <w:ilvl w:val="0"/>
          <w:numId w:val="89"/>
        </w:numPr>
        <w:jc w:val="both"/>
        <w:rPr>
          <w:rFonts w:ascii="Tahoma" w:hAnsi="Tahoma"/>
        </w:rPr>
      </w:pPr>
      <w:r>
        <w:rPr>
          <w:rFonts w:ascii="Tahoma" w:hAnsi="Tahoma"/>
        </w:rPr>
        <w:t>Se establece como condición  de validación de que tanto en la presentación de la transacción como en la  de confirmación de la misma (sesión de devoluciones), que la tarifa interbancaria así como  el importe;  sean cero (0). Esto implica  que la compensación de este tipo de transacción no afecta la compensación electrónica de saldos entre las Entidades participantes.</w:t>
      </w:r>
    </w:p>
    <w:p w14:paraId="3CE73ABE" w14:textId="77777777" w:rsidR="00EE43CD" w:rsidRDefault="00EE43CD">
      <w:pPr>
        <w:jc w:val="both"/>
        <w:rPr>
          <w:rFonts w:ascii="Tahoma" w:hAnsi="Tahoma"/>
        </w:rPr>
      </w:pPr>
    </w:p>
    <w:p w14:paraId="0DC566F7" w14:textId="77777777" w:rsidR="00EE43CD" w:rsidRDefault="00EE43CD" w:rsidP="008E5A6C">
      <w:pPr>
        <w:numPr>
          <w:ilvl w:val="0"/>
          <w:numId w:val="89"/>
        </w:numPr>
        <w:jc w:val="both"/>
        <w:rPr>
          <w:rFonts w:ascii="Tahoma" w:hAnsi="Tahoma"/>
        </w:rPr>
      </w:pPr>
      <w:r>
        <w:rPr>
          <w:rFonts w:ascii="Tahoma" w:hAnsi="Tahoma"/>
        </w:rPr>
        <w:t xml:space="preserve"> Este  procedimiento, diferencia  las transacciones de validación del CCI y el DOI  de aquellas definidas como transferencias propiamente dichas, es decir aquellas que involucran el pago de un importe diferente a ‘0’ (cero) desde cualquier Entidad Originante y por lo tanto sujetas a las tarifas interbancarias acordadas entre las Entidades.</w:t>
      </w:r>
    </w:p>
    <w:p w14:paraId="690BC055" w14:textId="77777777" w:rsidR="00EE43CD" w:rsidRDefault="00EE43CD">
      <w:pPr>
        <w:pStyle w:val="Encabezado"/>
        <w:tabs>
          <w:tab w:val="clear" w:pos="4252"/>
          <w:tab w:val="clear" w:pos="8504"/>
        </w:tabs>
        <w:rPr>
          <w:rFonts w:ascii="Tahoma" w:hAnsi="Tahoma"/>
        </w:rPr>
      </w:pPr>
    </w:p>
    <w:p w14:paraId="02DE7C56" w14:textId="77777777" w:rsidR="00EE43CD" w:rsidRDefault="00EE43CD">
      <w:pPr>
        <w:rPr>
          <w:rFonts w:ascii="Tahoma" w:hAnsi="Tahoma"/>
        </w:rPr>
      </w:pPr>
    </w:p>
    <w:p w14:paraId="2C54A198" w14:textId="77777777" w:rsidR="00EE43CD" w:rsidRDefault="00EE43CD">
      <w:pPr>
        <w:pStyle w:val="Ttulo4"/>
        <w:jc w:val="left"/>
        <w:rPr>
          <w:i w:val="0"/>
          <w:sz w:val="20"/>
        </w:rPr>
      </w:pPr>
      <w:bookmarkStart w:id="571" w:name="_Toc95623108"/>
      <w:bookmarkStart w:id="572" w:name="_Toc95623363"/>
      <w:bookmarkStart w:id="573" w:name="_Toc319487377"/>
      <w:r>
        <w:rPr>
          <w:i w:val="0"/>
          <w:sz w:val="20"/>
        </w:rPr>
        <w:t xml:space="preserve">4.8.7.2 IMPLICANCIAS EN </w:t>
      </w:r>
      <w:smartTag w:uri="urn:schemas-microsoft-com:office:smarttags" w:element="PersonName">
        <w:smartTagPr>
          <w:attr w:name="ProductID" w:val="LA VALIDACIￓN DEL"/>
        </w:smartTagPr>
        <w:r>
          <w:rPr>
            <w:i w:val="0"/>
            <w:sz w:val="20"/>
          </w:rPr>
          <w:t>LA VALIDACIÓN DEL</w:t>
        </w:r>
      </w:smartTag>
      <w:r>
        <w:rPr>
          <w:i w:val="0"/>
          <w:sz w:val="20"/>
        </w:rPr>
        <w:t xml:space="preserve"> CCI/DOI</w:t>
      </w:r>
      <w:bookmarkEnd w:id="571"/>
      <w:bookmarkEnd w:id="572"/>
      <w:bookmarkEnd w:id="573"/>
    </w:p>
    <w:p w14:paraId="45C82075" w14:textId="77777777" w:rsidR="00EE43CD" w:rsidRDefault="00EE43CD">
      <w:pPr>
        <w:rPr>
          <w:rFonts w:ascii="Tahoma" w:hAnsi="Tahoma"/>
          <w:b/>
        </w:rPr>
      </w:pPr>
    </w:p>
    <w:p w14:paraId="299209FD" w14:textId="77777777" w:rsidR="00EE43CD" w:rsidRDefault="00EE43CD" w:rsidP="008E5A6C">
      <w:pPr>
        <w:numPr>
          <w:ilvl w:val="0"/>
          <w:numId w:val="87"/>
        </w:numPr>
        <w:jc w:val="both"/>
        <w:rPr>
          <w:rFonts w:ascii="Tahoma" w:hAnsi="Tahoma"/>
        </w:rPr>
      </w:pPr>
      <w:r>
        <w:rPr>
          <w:rFonts w:ascii="Tahoma" w:hAnsi="Tahoma"/>
        </w:rPr>
        <w:t xml:space="preserve">El procedimiento establece la utilización de las actuales sesiones y procesos de </w:t>
      </w:r>
      <w:smartTag w:uri="urn:schemas-microsoft-com:office:smarttags" w:element="PersonName">
        <w:smartTagPr>
          <w:attr w:name="ProductID" w:val="la CCE S.A."/>
        </w:smartTagPr>
        <w:r>
          <w:rPr>
            <w:rFonts w:ascii="Tahoma" w:hAnsi="Tahoma"/>
          </w:rPr>
          <w:t>la CCE S.A.</w:t>
        </w:r>
      </w:smartTag>
      <w:r>
        <w:rPr>
          <w:rFonts w:ascii="Tahoma" w:hAnsi="Tahoma"/>
        </w:rPr>
        <w:t xml:space="preserve"> de tal forma que </w:t>
      </w:r>
      <w:smartTag w:uri="urn:schemas-microsoft-com:office:smarttags" w:element="PersonName">
        <w:smartTagPr>
          <w:attr w:name="ProductID" w:val="la Entidad Originante"/>
        </w:smartTagPr>
        <w:r>
          <w:rPr>
            <w:rFonts w:ascii="Tahoma" w:hAnsi="Tahoma"/>
          </w:rPr>
          <w:t>la Entidad Originante</w:t>
        </w:r>
      </w:smartTag>
      <w:r>
        <w:rPr>
          <w:rFonts w:ascii="Tahoma" w:hAnsi="Tahoma"/>
        </w:rPr>
        <w:t>, pueda generar transacciones de validación para  los siguientes tipos de transferencias de acuerdo a su requerimiento:</w:t>
      </w:r>
    </w:p>
    <w:p w14:paraId="6295EE73" w14:textId="77777777" w:rsidR="00EE43CD" w:rsidRDefault="00EE43CD">
      <w:pPr>
        <w:jc w:val="both"/>
        <w:rPr>
          <w:rFonts w:ascii="Tahoma" w:hAnsi="Tahoma"/>
        </w:rPr>
      </w:pPr>
    </w:p>
    <w:p w14:paraId="2CE98CD1" w14:textId="77777777" w:rsidR="00EE43CD" w:rsidRDefault="00EE43CD" w:rsidP="008E5A6C">
      <w:pPr>
        <w:numPr>
          <w:ilvl w:val="0"/>
          <w:numId w:val="90"/>
        </w:numPr>
        <w:tabs>
          <w:tab w:val="clear" w:pos="360"/>
          <w:tab w:val="num" w:pos="720"/>
        </w:tabs>
        <w:ind w:left="720"/>
        <w:jc w:val="both"/>
        <w:rPr>
          <w:rFonts w:ascii="Tahoma" w:hAnsi="Tahoma"/>
        </w:rPr>
      </w:pPr>
      <w:r>
        <w:rPr>
          <w:rFonts w:ascii="Tahoma" w:hAnsi="Tahoma"/>
        </w:rPr>
        <w:t>220 Transferencias Ordinarias</w:t>
      </w:r>
    </w:p>
    <w:p w14:paraId="16CBFC01" w14:textId="77777777" w:rsidR="00EE43CD" w:rsidRDefault="00EE43CD" w:rsidP="008E5A6C">
      <w:pPr>
        <w:numPr>
          <w:ilvl w:val="0"/>
          <w:numId w:val="90"/>
        </w:numPr>
        <w:tabs>
          <w:tab w:val="clear" w:pos="360"/>
          <w:tab w:val="num" w:pos="720"/>
        </w:tabs>
        <w:ind w:left="720"/>
        <w:jc w:val="both"/>
        <w:rPr>
          <w:rFonts w:ascii="Tahoma" w:hAnsi="Tahoma"/>
        </w:rPr>
      </w:pPr>
      <w:r>
        <w:rPr>
          <w:rFonts w:ascii="Tahoma" w:hAnsi="Tahoma"/>
        </w:rPr>
        <w:t>221 Pago de Haberes</w:t>
      </w:r>
    </w:p>
    <w:p w14:paraId="2A8F702E" w14:textId="77777777" w:rsidR="00EE43CD" w:rsidRDefault="00EE43CD" w:rsidP="008E5A6C">
      <w:pPr>
        <w:numPr>
          <w:ilvl w:val="0"/>
          <w:numId w:val="90"/>
        </w:numPr>
        <w:tabs>
          <w:tab w:val="clear" w:pos="360"/>
          <w:tab w:val="num" w:pos="720"/>
        </w:tabs>
        <w:ind w:left="720"/>
        <w:jc w:val="both"/>
        <w:rPr>
          <w:rFonts w:ascii="Tahoma" w:hAnsi="Tahoma"/>
        </w:rPr>
      </w:pPr>
      <w:r>
        <w:rPr>
          <w:rFonts w:ascii="Tahoma" w:hAnsi="Tahoma"/>
        </w:rPr>
        <w:t>222 Pago a Proveedores</w:t>
      </w:r>
    </w:p>
    <w:p w14:paraId="5BCF68EE" w14:textId="77777777" w:rsidR="00EE43CD" w:rsidRDefault="00EE43CD" w:rsidP="008E5A6C">
      <w:pPr>
        <w:numPr>
          <w:ilvl w:val="0"/>
          <w:numId w:val="90"/>
        </w:numPr>
        <w:tabs>
          <w:tab w:val="clear" w:pos="360"/>
          <w:tab w:val="num" w:pos="720"/>
        </w:tabs>
        <w:ind w:left="720"/>
        <w:jc w:val="both"/>
        <w:rPr>
          <w:rFonts w:ascii="Tahoma" w:hAnsi="Tahoma"/>
        </w:rPr>
      </w:pPr>
      <w:r>
        <w:rPr>
          <w:rFonts w:ascii="Tahoma" w:hAnsi="Tahoma"/>
        </w:rPr>
        <w:t>223 Pago de CTS</w:t>
      </w:r>
    </w:p>
    <w:p w14:paraId="3EF95298" w14:textId="77777777" w:rsidR="00EE43CD" w:rsidRDefault="00EE43CD">
      <w:pPr>
        <w:jc w:val="both"/>
        <w:rPr>
          <w:rFonts w:ascii="Tahoma" w:hAnsi="Tahoma"/>
        </w:rPr>
      </w:pPr>
    </w:p>
    <w:p w14:paraId="7DE26CC7" w14:textId="77777777" w:rsidR="00EE43CD" w:rsidRDefault="00EE43CD" w:rsidP="008E5A6C">
      <w:pPr>
        <w:numPr>
          <w:ilvl w:val="0"/>
          <w:numId w:val="87"/>
        </w:numPr>
        <w:jc w:val="both"/>
        <w:rPr>
          <w:rFonts w:ascii="Tahoma" w:hAnsi="Tahoma"/>
        </w:rPr>
      </w:pPr>
      <w:r>
        <w:rPr>
          <w:rFonts w:ascii="Tahoma" w:hAnsi="Tahoma"/>
        </w:rPr>
        <w:t xml:space="preserve">Las Entidades Receptoras luego de recibida la transacción de validación  con tarifa e  importe ‘0’ </w:t>
      </w:r>
      <w:r>
        <w:rPr>
          <w:rFonts w:ascii="Tahoma" w:hAnsi="Tahoma"/>
          <w:u w:val="single"/>
        </w:rPr>
        <w:t xml:space="preserve">validarán que el CCI y el DOI, informado por </w:t>
      </w:r>
      <w:smartTag w:uri="urn:schemas-microsoft-com:office:smarttags" w:element="PersonName">
        <w:smartTagPr>
          <w:attr w:name="ProductID" w:val="la Entidad Originante"/>
        </w:smartTagPr>
        <w:r>
          <w:rPr>
            <w:rFonts w:ascii="Tahoma" w:hAnsi="Tahoma"/>
            <w:u w:val="single"/>
          </w:rPr>
          <w:t>la Entidad Originante</w:t>
        </w:r>
      </w:smartTag>
      <w:r>
        <w:rPr>
          <w:rFonts w:ascii="Tahoma" w:hAnsi="Tahoma"/>
          <w:u w:val="single"/>
        </w:rPr>
        <w:t xml:space="preserve"> existan y  correspondan a un mismo cliente y que la cuenta corresponda a la moneda del pago acordado si fuera el caso; además que la cuenta se encuentre </w:t>
      </w:r>
      <w:r>
        <w:rPr>
          <w:rFonts w:ascii="Tahoma" w:hAnsi="Tahoma"/>
          <w:u w:val="single"/>
        </w:rPr>
        <w:lastRenderedPageBreak/>
        <w:t>habilitada para recibir depósitos</w:t>
      </w:r>
      <w:r>
        <w:rPr>
          <w:rFonts w:ascii="Tahoma" w:hAnsi="Tahoma"/>
        </w:rPr>
        <w:t xml:space="preserve">. De no ser conforme procederá a devolver la transacción a la Entidad Originante en la sesión de devoluciones que corresponda al ciclo de la transacción original </w:t>
      </w:r>
      <w:r w:rsidR="0082569C">
        <w:rPr>
          <w:rFonts w:ascii="Tahoma" w:hAnsi="Tahoma"/>
        </w:rPr>
        <w:t>(TRI</w:t>
      </w:r>
      <w:r w:rsidR="00C071AB">
        <w:rPr>
          <w:rFonts w:ascii="Tahoma" w:hAnsi="Tahoma"/>
        </w:rPr>
        <w:t xml:space="preserve">, </w:t>
      </w:r>
      <w:r>
        <w:rPr>
          <w:rFonts w:ascii="Tahoma" w:hAnsi="Tahoma"/>
        </w:rPr>
        <w:t xml:space="preserve">TRM o TRT).  </w:t>
      </w:r>
    </w:p>
    <w:p w14:paraId="72740D25" w14:textId="77777777" w:rsidR="00EE43CD" w:rsidRDefault="00EE43CD">
      <w:pPr>
        <w:jc w:val="both"/>
        <w:rPr>
          <w:rFonts w:ascii="Tahoma" w:hAnsi="Tahoma"/>
        </w:rPr>
      </w:pPr>
    </w:p>
    <w:p w14:paraId="69293236" w14:textId="77777777" w:rsidR="00EE43CD" w:rsidRDefault="00EE43CD" w:rsidP="008E5A6C">
      <w:pPr>
        <w:numPr>
          <w:ilvl w:val="0"/>
          <w:numId w:val="88"/>
        </w:numPr>
        <w:rPr>
          <w:rFonts w:ascii="Tahoma" w:hAnsi="Tahoma"/>
        </w:rPr>
      </w:pPr>
      <w:r>
        <w:rPr>
          <w:rFonts w:ascii="Tahoma" w:hAnsi="Tahoma"/>
          <w:u w:val="single"/>
        </w:rPr>
        <w:t xml:space="preserve">Se utilizarán las </w:t>
      </w:r>
      <w:r w:rsidR="003754AA">
        <w:rPr>
          <w:rFonts w:ascii="Tahoma" w:hAnsi="Tahoma"/>
          <w:u w:val="single"/>
        </w:rPr>
        <w:t>tres</w:t>
      </w:r>
      <w:r>
        <w:rPr>
          <w:rFonts w:ascii="Tahoma" w:hAnsi="Tahoma"/>
          <w:u w:val="single"/>
        </w:rPr>
        <w:t xml:space="preserve"> sesiones diarias</w:t>
      </w:r>
      <w:r>
        <w:rPr>
          <w:rFonts w:ascii="Tahoma" w:hAnsi="Tahoma"/>
        </w:rPr>
        <w:t xml:space="preserve">, </w:t>
      </w:r>
      <w:r w:rsidR="003754AA">
        <w:rPr>
          <w:rFonts w:ascii="Tahoma" w:hAnsi="Tahoma"/>
        </w:rPr>
        <w:t xml:space="preserve">transferencias intermedias (TRI) </w:t>
      </w:r>
      <w:r>
        <w:rPr>
          <w:rFonts w:ascii="Tahoma" w:hAnsi="Tahoma"/>
        </w:rPr>
        <w:t>transferencias de la mañana  (TRM) y transferencias de la  tarde (TRT), tanto para las Presentaciones como para las Devoluciones para este tipo de confirmación.</w:t>
      </w:r>
    </w:p>
    <w:p w14:paraId="6C781F80" w14:textId="77777777" w:rsidR="00EE43CD" w:rsidRDefault="00F75921">
      <w:pPr>
        <w:rPr>
          <w:rFonts w:ascii="Tahoma" w:hAnsi="Tahoma"/>
          <w:u w:val="single"/>
        </w:rPr>
      </w:pPr>
      <w:r>
        <w:rPr>
          <w:rFonts w:ascii="Tahoma" w:hAnsi="Tahoma"/>
          <w:noProof/>
          <w:lang w:val="es-PE" w:eastAsia="es-PE"/>
        </w:rPr>
        <mc:AlternateContent>
          <mc:Choice Requires="wps">
            <w:drawing>
              <wp:anchor distT="0" distB="0" distL="114300" distR="114300" simplePos="0" relativeHeight="251658251" behindDoc="0" locked="0" layoutInCell="1" allowOverlap="1" wp14:anchorId="30827A40" wp14:editId="1898B801">
                <wp:simplePos x="0" y="0"/>
                <wp:positionH relativeFrom="column">
                  <wp:posOffset>2294890</wp:posOffset>
                </wp:positionH>
                <wp:positionV relativeFrom="paragraph">
                  <wp:posOffset>418465</wp:posOffset>
                </wp:positionV>
                <wp:extent cx="1104900" cy="447675"/>
                <wp:effectExtent l="9525" t="9525" r="9525" b="9525"/>
                <wp:wrapNone/>
                <wp:docPr id="7"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447675"/>
                        </a:xfrm>
                        <a:prstGeom prst="rect">
                          <a:avLst/>
                        </a:prstGeom>
                        <a:solidFill>
                          <a:srgbClr val="FFFFFF"/>
                        </a:solidFill>
                        <a:ln w="9525">
                          <a:solidFill>
                            <a:schemeClr val="bg1">
                              <a:lumMod val="100000"/>
                              <a:lumOff val="0"/>
                            </a:schemeClr>
                          </a:solidFill>
                          <a:miter lim="800000"/>
                          <a:headEnd/>
                          <a:tailEnd/>
                        </a:ln>
                      </wps:spPr>
                      <wps:txbx>
                        <w:txbxContent>
                          <w:p w14:paraId="4584121B" w14:textId="77777777" w:rsidR="00C10B63" w:rsidRPr="005578B3" w:rsidRDefault="00C10B63" w:rsidP="009435B4">
                            <w:pPr>
                              <w:jc w:val="center"/>
                              <w:rPr>
                                <w:b/>
                                <w:lang w:val="es-PE"/>
                              </w:rPr>
                            </w:pPr>
                            <w:r w:rsidRPr="005578B3">
                              <w:rPr>
                                <w:b/>
                                <w:lang w:val="es-PE"/>
                              </w:rPr>
                              <w:t>Sesiones TRI, TRM, TRT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827A40" id="Text Box 33" o:spid="_x0000_s1030" type="#_x0000_t202" style="position:absolute;margin-left:180.7pt;margin-top:32.95pt;width:87pt;height:35.2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" strokecolor="white [3212]">
                <v:textbox>
                  <w:txbxContent>
                    <w:p w14:paraId="4584121B" w14:textId="77777777" w:rsidR="00C10B63" w:rsidRPr="005578B3" w:rsidRDefault="00C10B63" w:rsidP="009435B4">
                      <w:pPr>
                        <w:jc w:val="center"/>
                        <w:rPr>
                          <w:b/>
                          <w:lang w:val="es-PE"/>
                        </w:rPr>
                      </w:pPr>
                      <w:r w:rsidRPr="005578B3">
                        <w:rPr>
                          <w:b/>
                          <w:lang w:val="es-PE"/>
                        </w:rPr>
                        <w:t>Sesiones TRI, TRM, TRT</w:t>
                      </w:r>
                    </w:p>
                  </w:txbxContent>
                </v:textbox>
              </v:shape>
            </w:pict>
          </mc:Fallback>
        </mc:AlternateContent>
      </w:r>
      <w:r w:rsidR="00483E2F">
        <w:rPr>
          <w:rFonts w:ascii="Tahoma" w:hAnsi="Tahoma"/>
          <w:noProof/>
        </w:rPr>
        <w:object w:dxaOrig="1440" w:dyaOrig="1440" w14:anchorId="35D7AE2B">
          <v:shape id="_x0000_s1052" type="#_x0000_t75" style="position:absolute;margin-left:21.25pt;margin-top:17.65pt;width:441pt;height:147.65pt;z-index:251658247;mso-position-horizontal-relative:text;mso-position-vertical-relative:text">
            <v:imagedata r:id="rId18" o:title=""/>
            <w10:wrap type="topAndBottom"/>
          </v:shape>
          <o:OLEObject Type="Embed" ProgID="Visio.Drawing.5" ShapeID="_x0000_s1052" DrawAspect="Content" ObjectID="_1669017378" r:id="rId19"/>
        </w:object>
      </w:r>
    </w:p>
    <w:bookmarkStart w:id="574" w:name="_Toc95623109"/>
    <w:bookmarkStart w:id="575" w:name="_Toc95623364"/>
    <w:p w14:paraId="575D6231" w14:textId="77777777" w:rsidR="007B2EFB" w:rsidRDefault="00F75921">
      <w:pPr>
        <w:pStyle w:val="Ttulo3"/>
        <w:jc w:val="left"/>
        <w:rPr>
          <w:i w:val="0"/>
          <w:sz w:val="20"/>
        </w:rPr>
      </w:pPr>
      <w:r>
        <w:rPr>
          <w:noProof/>
          <w:lang w:val="es-PE" w:eastAsia="es-PE"/>
        </w:rPr>
        <mc:AlternateContent>
          <mc:Choice Requires="wps">
            <w:drawing>
              <wp:anchor distT="0" distB="0" distL="114300" distR="114300" simplePos="0" relativeHeight="251658252" behindDoc="0" locked="0" layoutInCell="1" allowOverlap="1" wp14:anchorId="2E417D1E" wp14:editId="2169A50B">
                <wp:simplePos x="0" y="0"/>
                <wp:positionH relativeFrom="column">
                  <wp:posOffset>2479040</wp:posOffset>
                </wp:positionH>
                <wp:positionV relativeFrom="paragraph">
                  <wp:posOffset>1570990</wp:posOffset>
                </wp:positionV>
                <wp:extent cx="1247775" cy="323850"/>
                <wp:effectExtent l="12700" t="10160" r="6350" b="8890"/>
                <wp:wrapNone/>
                <wp:docPr id="3"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323850"/>
                        </a:xfrm>
                        <a:prstGeom prst="rect">
                          <a:avLst/>
                        </a:prstGeom>
                        <a:solidFill>
                          <a:srgbClr val="FFFFFF"/>
                        </a:solidFill>
                        <a:ln w="9525">
                          <a:solidFill>
                            <a:schemeClr val="bg1">
                              <a:lumMod val="100000"/>
                              <a:lumOff val="0"/>
                            </a:schemeClr>
                          </a:solidFill>
                          <a:miter lim="800000"/>
                          <a:headEnd/>
                          <a:tailEnd/>
                        </a:ln>
                      </wps:spPr>
                      <wps:txbx>
                        <w:txbxContent>
                          <w:p w14:paraId="63EB7417" w14:textId="77777777" w:rsidR="00C10B63" w:rsidRPr="009435B4" w:rsidRDefault="00C10B63" w:rsidP="009435B4">
                            <w:pPr>
                              <w:jc w:val="center"/>
                              <w:rPr>
                                <w:b/>
                                <w:sz w:val="18"/>
                                <w:szCs w:val="18"/>
                                <w:lang w:val="es-PE"/>
                              </w:rPr>
                            </w:pPr>
                            <w:r w:rsidRPr="009435B4">
                              <w:rPr>
                                <w:b/>
                                <w:sz w:val="18"/>
                                <w:szCs w:val="18"/>
                                <w:lang w:val="es-PE"/>
                              </w:rPr>
                              <w:t>Sesiones TRI, TRM, TRT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417D1E" id="Text Box 34" o:spid="_x0000_s1031" type="#_x0000_t202" style="position:absolute;margin-left:195.2pt;margin-top:123.7pt;width:98.25pt;height:25.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" strokecolor="white [3212]">
                <v:textbox>
                  <w:txbxContent>
                    <w:p w14:paraId="63EB7417" w14:textId="77777777" w:rsidR="00C10B63" w:rsidRPr="009435B4" w:rsidRDefault="00C10B63" w:rsidP="009435B4">
                      <w:pPr>
                        <w:jc w:val="center"/>
                        <w:rPr>
                          <w:b/>
                          <w:sz w:val="18"/>
                          <w:szCs w:val="18"/>
                          <w:lang w:val="es-PE"/>
                        </w:rPr>
                      </w:pPr>
                      <w:r w:rsidRPr="009435B4">
                        <w:rPr>
                          <w:b/>
                          <w:sz w:val="18"/>
                          <w:szCs w:val="18"/>
                          <w:lang w:val="es-PE"/>
                        </w:rPr>
                        <w:t>Sesiones TRI, TRM, TRT</w:t>
                      </w:r>
                    </w:p>
                  </w:txbxContent>
                </v:textbox>
              </v:shape>
            </w:pict>
          </mc:Fallback>
        </mc:AlternateContent>
      </w:r>
    </w:p>
    <w:p w14:paraId="348CD2D5" w14:textId="77777777" w:rsidR="007B2EFB" w:rsidRDefault="007B2EFB">
      <w:pPr>
        <w:pStyle w:val="Ttulo3"/>
        <w:jc w:val="left"/>
        <w:rPr>
          <w:i w:val="0"/>
          <w:sz w:val="20"/>
        </w:rPr>
      </w:pPr>
    </w:p>
    <w:p w14:paraId="198117D6" w14:textId="77777777" w:rsidR="00EE43CD" w:rsidRDefault="00EE43CD">
      <w:pPr>
        <w:pStyle w:val="Ttulo3"/>
        <w:jc w:val="left"/>
        <w:rPr>
          <w:i w:val="0"/>
          <w:sz w:val="20"/>
        </w:rPr>
      </w:pPr>
      <w:bookmarkStart w:id="576" w:name="_Toc319487378"/>
      <w:r>
        <w:rPr>
          <w:i w:val="0"/>
          <w:sz w:val="20"/>
        </w:rPr>
        <w:t>4.8.8 NOMBRE DEL CLIENTE ORIGINANTE Y DEL BENEFICIARIO</w:t>
      </w:r>
      <w:bookmarkEnd w:id="574"/>
      <w:bookmarkEnd w:id="575"/>
      <w:bookmarkEnd w:id="576"/>
    </w:p>
    <w:p w14:paraId="087C3A26" w14:textId="77777777" w:rsidR="00EE43CD" w:rsidRDefault="00EE43CD">
      <w:pPr>
        <w:jc w:val="both"/>
        <w:rPr>
          <w:rFonts w:ascii="Tahoma" w:hAnsi="Tahoma"/>
          <w:b/>
        </w:rPr>
      </w:pPr>
    </w:p>
    <w:p w14:paraId="20CF6945" w14:textId="77777777" w:rsidR="00EE43CD" w:rsidRDefault="00EE43CD">
      <w:pPr>
        <w:pStyle w:val="Textoindependiente0"/>
        <w:numPr>
          <w:ilvl w:val="0"/>
          <w:numId w:val="4"/>
        </w:numPr>
      </w:pPr>
      <w:r>
        <w:t xml:space="preserve">El nombre del  Cliente Originante, persona natural, o  Cliente Originante, persona jurídica con cuenta </w:t>
      </w:r>
      <w:proofErr w:type="spellStart"/>
      <w:r>
        <w:t>ó</w:t>
      </w:r>
      <w:proofErr w:type="spellEnd"/>
      <w:r>
        <w:t xml:space="preserve"> sin cuenta, que ordena la transferencia y el nombre del beneficiario deben registrarse en el siguiente orden:</w:t>
      </w:r>
    </w:p>
    <w:p w14:paraId="50064F03" w14:textId="77777777" w:rsidR="00EE43CD" w:rsidRDefault="00EE43CD">
      <w:pPr>
        <w:pStyle w:val="Textoindependiente0"/>
        <w:ind w:left="360"/>
      </w:pPr>
    </w:p>
    <w:p w14:paraId="1D1202DB" w14:textId="77777777" w:rsidR="00EE43CD" w:rsidRDefault="00EE43CD" w:rsidP="008E5A6C">
      <w:pPr>
        <w:pStyle w:val="Textoindependiente0"/>
        <w:numPr>
          <w:ilvl w:val="0"/>
          <w:numId w:val="84"/>
        </w:numPr>
      </w:pPr>
      <w:r>
        <w:t>Apellido Paterno</w:t>
      </w:r>
    </w:p>
    <w:p w14:paraId="57043A17" w14:textId="77777777" w:rsidR="00EE43CD" w:rsidRDefault="00EE43CD" w:rsidP="008E5A6C">
      <w:pPr>
        <w:pStyle w:val="Textoindependiente0"/>
        <w:numPr>
          <w:ilvl w:val="0"/>
          <w:numId w:val="84"/>
        </w:numPr>
      </w:pPr>
      <w:r>
        <w:t>Apellido Materno</w:t>
      </w:r>
    </w:p>
    <w:p w14:paraId="5835567A" w14:textId="77777777" w:rsidR="00EE43CD" w:rsidRDefault="00EE43CD" w:rsidP="008E5A6C">
      <w:pPr>
        <w:pStyle w:val="Textoindependiente0"/>
        <w:numPr>
          <w:ilvl w:val="0"/>
          <w:numId w:val="84"/>
        </w:numPr>
      </w:pPr>
      <w:r>
        <w:t>Nombres (separados por guiones)</w:t>
      </w:r>
    </w:p>
    <w:p w14:paraId="11436329" w14:textId="77777777" w:rsidR="00EE43CD" w:rsidRDefault="00EE43CD">
      <w:pPr>
        <w:pStyle w:val="Textoindependiente0"/>
        <w:ind w:left="360"/>
      </w:pPr>
    </w:p>
    <w:p w14:paraId="613FD164" w14:textId="77777777" w:rsidR="00EE43CD" w:rsidRDefault="00EE43CD">
      <w:pPr>
        <w:pStyle w:val="Textoindependiente0"/>
        <w:numPr>
          <w:ilvl w:val="0"/>
          <w:numId w:val="4"/>
        </w:numPr>
      </w:pPr>
      <w:r>
        <w:t xml:space="preserve">Los apellidos y el primer nombre, deberán ser separados por guiones, los nombres serán separados entre </w:t>
      </w:r>
      <w:r w:rsidR="00C071AB">
        <w:t>sí</w:t>
      </w:r>
      <w:r>
        <w:t xml:space="preserve"> por espacios en blanco.</w:t>
      </w:r>
    </w:p>
    <w:p w14:paraId="6850DDB1" w14:textId="77777777" w:rsidR="00EE43CD" w:rsidRDefault="00EE43CD">
      <w:pPr>
        <w:pStyle w:val="Textoindependiente0"/>
      </w:pPr>
    </w:p>
    <w:p w14:paraId="0155AC84" w14:textId="77777777" w:rsidR="00EE43CD" w:rsidRDefault="00EE43CD">
      <w:pPr>
        <w:pStyle w:val="Ttulo4"/>
        <w:jc w:val="left"/>
        <w:rPr>
          <w:i w:val="0"/>
          <w:sz w:val="20"/>
        </w:rPr>
      </w:pPr>
      <w:bookmarkStart w:id="577" w:name="_Toc95623110"/>
      <w:bookmarkStart w:id="578" w:name="_Toc95623365"/>
      <w:bookmarkStart w:id="579" w:name="_Toc319487379"/>
      <w:r>
        <w:rPr>
          <w:i w:val="0"/>
          <w:sz w:val="20"/>
        </w:rPr>
        <w:t>4.8.8.1 PRECISIONES</w:t>
      </w:r>
      <w:bookmarkEnd w:id="577"/>
      <w:bookmarkEnd w:id="578"/>
      <w:bookmarkEnd w:id="579"/>
    </w:p>
    <w:p w14:paraId="4EC7F5EE" w14:textId="77777777" w:rsidR="00EE43CD" w:rsidRDefault="00EE43CD">
      <w:pPr>
        <w:pStyle w:val="Textoindependiente0"/>
        <w:rPr>
          <w:b/>
        </w:rPr>
      </w:pPr>
    </w:p>
    <w:p w14:paraId="68328B38" w14:textId="77777777" w:rsidR="00EE43CD" w:rsidRDefault="008A4D29">
      <w:pPr>
        <w:pStyle w:val="Textoindependiente0"/>
      </w:pPr>
      <w:r>
        <w:rPr>
          <w:u w:val="single"/>
        </w:rPr>
        <w:t>Órdenes</w:t>
      </w:r>
      <w:r w:rsidR="00EE43CD">
        <w:rPr>
          <w:u w:val="single"/>
        </w:rPr>
        <w:t xml:space="preserve"> de Pago</w:t>
      </w:r>
      <w:r w:rsidR="00EE43CD">
        <w:t xml:space="preserve">: Tanto para el nombre del ordenante como el del beneficiario se observará el orden descrito en el </w:t>
      </w:r>
      <w:r w:rsidR="009B79EA">
        <w:t>Reglamento Operativo</w:t>
      </w:r>
      <w:r w:rsidR="00EE43CD">
        <w:t>.</w:t>
      </w:r>
    </w:p>
    <w:p w14:paraId="7613CDE4" w14:textId="77777777" w:rsidR="00EE43CD" w:rsidRDefault="00A42643">
      <w:pPr>
        <w:pStyle w:val="Textoindependiente0"/>
      </w:pPr>
      <w:r>
        <w:rPr>
          <w:u w:val="single"/>
        </w:rPr>
        <w:t>Transferencias de Crédito</w:t>
      </w:r>
      <w:r w:rsidR="00EE43CD">
        <w:rPr>
          <w:u w:val="single"/>
        </w:rPr>
        <w:t xml:space="preserve"> de cuenta a cuenta</w:t>
      </w:r>
      <w:r w:rsidR="00EE43CD">
        <w:t xml:space="preserve">: El nombre del ordenante se captura conforme al nombre de la cuenta registrado por cada Entidad Participante Originante de la transferencia. El nombre del beneficiario se captura conforme al nombre informado por el cliente ordenante de la transferencia en el orden dispuesto en el presente </w:t>
      </w:r>
      <w:r w:rsidR="009B79EA">
        <w:t>Reglamento Operativo</w:t>
      </w:r>
      <w:r w:rsidR="00EE43CD">
        <w:t>.</w:t>
      </w:r>
    </w:p>
    <w:p w14:paraId="70CE88E7" w14:textId="77777777" w:rsidR="00EE43CD" w:rsidRDefault="00EE43CD">
      <w:pPr>
        <w:pStyle w:val="Textoindependiente0"/>
      </w:pPr>
      <w:r>
        <w:rPr>
          <w:u w:val="single"/>
        </w:rPr>
        <w:t>Transferencia de una cuenta a un beneficiario no cliente</w:t>
      </w:r>
      <w:r>
        <w:t xml:space="preserve">: El nombre del cliente ordenante se captura conforme al nombre de la cuenta registrado por cada Entidad Participante Originante de la transferencia. El nombre del beneficiario se captura de acuerdo al orden establecido en el presente </w:t>
      </w:r>
      <w:r w:rsidR="009B79EA">
        <w:t>Reglamento Operativo</w:t>
      </w:r>
      <w:r>
        <w:t>.</w:t>
      </w:r>
    </w:p>
    <w:p w14:paraId="3E670778" w14:textId="77777777" w:rsidR="00EE43CD" w:rsidRDefault="00EE43CD">
      <w:pPr>
        <w:pStyle w:val="Textoindependiente0"/>
        <w:ind w:left="360"/>
      </w:pPr>
    </w:p>
    <w:p w14:paraId="119662AF" w14:textId="77777777" w:rsidR="00EE43CD" w:rsidRDefault="00EE43CD">
      <w:pPr>
        <w:pStyle w:val="Textoindependiente0"/>
        <w:ind w:left="720"/>
      </w:pPr>
      <w:r>
        <w:t>Ejemplos (casos):</w:t>
      </w:r>
    </w:p>
    <w:p w14:paraId="5154901E" w14:textId="77777777" w:rsidR="00EE43CD" w:rsidRDefault="00EE43CD">
      <w:pPr>
        <w:pStyle w:val="Textoindependiente0"/>
        <w:ind w:left="720"/>
      </w:pPr>
    </w:p>
    <w:p w14:paraId="34299FBF" w14:textId="77777777" w:rsidR="00EE43CD" w:rsidRDefault="00EE43CD" w:rsidP="008E5A6C">
      <w:pPr>
        <w:pStyle w:val="Textoindependiente0"/>
        <w:numPr>
          <w:ilvl w:val="0"/>
          <w:numId w:val="39"/>
        </w:numPr>
      </w:pPr>
      <w:r>
        <w:t>Tratándose de JOSÉ ANTONIO QUIROZ MEDRANO, se indicará: QUIROZ-MEDRANO-JOSÉ ANTONIO</w:t>
      </w:r>
    </w:p>
    <w:p w14:paraId="3BE23BDA" w14:textId="77777777" w:rsidR="00EE43CD" w:rsidRDefault="00EE43CD" w:rsidP="008E5A6C">
      <w:pPr>
        <w:pStyle w:val="Textoindependiente0"/>
        <w:numPr>
          <w:ilvl w:val="0"/>
          <w:numId w:val="39"/>
        </w:numPr>
      </w:pPr>
      <w:r>
        <w:t>Tratándose de MIGUEL ANGEL DIEZ CANSECO GARCÍA, se indicará: DIEZ-CANSECO-GARCÍA-MIGUEL ANGEL</w:t>
      </w:r>
    </w:p>
    <w:p w14:paraId="711EEF63" w14:textId="77777777" w:rsidR="00EE43CD" w:rsidRDefault="00EE43CD" w:rsidP="008E5A6C">
      <w:pPr>
        <w:pStyle w:val="Textoindependiente0"/>
        <w:numPr>
          <w:ilvl w:val="0"/>
          <w:numId w:val="39"/>
        </w:numPr>
      </w:pPr>
      <w:r>
        <w:t xml:space="preserve">Tratándose de MIGUEL HILDEBRANDO FRANCISCO DE </w:t>
      </w:r>
      <w:smartTag w:uri="urn:schemas-microsoft-com:office:smarttags" w:element="PersonName">
        <w:smartTagPr>
          <w:attr w:name="ProductID" w:val="LA CRUZ PARDO"/>
        </w:smartTagPr>
        <w:r>
          <w:t>LA CRUZ PARDO</w:t>
        </w:r>
      </w:smartTag>
      <w:r>
        <w:t xml:space="preserve"> DE FIGUEROA, se indicará: DE-LA-CRUZ-PARDO-DE-FIGUEROA-MIGUEL HILDEBRANDO</w:t>
      </w:r>
    </w:p>
    <w:p w14:paraId="4AD296F6" w14:textId="77777777" w:rsidR="000C18A7" w:rsidRDefault="000C18A7" w:rsidP="000C18A7">
      <w:pPr>
        <w:pStyle w:val="Textoindependiente0"/>
        <w:ind w:left="720"/>
      </w:pPr>
    </w:p>
    <w:p w14:paraId="0BF627B9" w14:textId="77777777" w:rsidR="00EE43CD" w:rsidRDefault="00EE43CD">
      <w:pPr>
        <w:pStyle w:val="Textoindependiente0"/>
        <w:ind w:left="720"/>
      </w:pPr>
      <w:r>
        <w:t xml:space="preserve">En los casos de nombres de mujeres </w:t>
      </w:r>
      <w:r>
        <w:rPr>
          <w:b/>
        </w:rPr>
        <w:t>casadas o viudas</w:t>
      </w:r>
      <w:r>
        <w:t>, se tendrá que tener en cuenta el siguiente orden:</w:t>
      </w:r>
    </w:p>
    <w:p w14:paraId="7D5E9B33" w14:textId="77777777" w:rsidR="000C18A7" w:rsidRDefault="000C18A7">
      <w:pPr>
        <w:pStyle w:val="Textoindependiente0"/>
        <w:ind w:left="720"/>
      </w:pPr>
    </w:p>
    <w:p w14:paraId="3175002B" w14:textId="77777777" w:rsidR="00EE43CD" w:rsidRDefault="00EE43CD">
      <w:pPr>
        <w:pStyle w:val="Textoindependiente0"/>
        <w:ind w:left="720"/>
      </w:pPr>
      <w:r>
        <w:t>1ero. Apellido Paterno</w:t>
      </w:r>
    </w:p>
    <w:p w14:paraId="70944936" w14:textId="77777777" w:rsidR="00EE43CD" w:rsidRDefault="00EE43CD">
      <w:pPr>
        <w:pStyle w:val="Textoindependiente0"/>
        <w:ind w:left="720"/>
      </w:pPr>
      <w:r>
        <w:t xml:space="preserve">2do. Apellido Paterno del Esposo precedido de la preposición “DE” o “VDA.DE” separado por un </w:t>
      </w:r>
      <w:proofErr w:type="spellStart"/>
      <w:r>
        <w:t>guión</w:t>
      </w:r>
      <w:proofErr w:type="spellEnd"/>
    </w:p>
    <w:p w14:paraId="03C9836C" w14:textId="77777777" w:rsidR="00EE43CD" w:rsidRDefault="00EE43CD">
      <w:pPr>
        <w:pStyle w:val="Textoindependiente0"/>
        <w:ind w:left="720"/>
      </w:pPr>
      <w:r>
        <w:t xml:space="preserve">3ro. Nombre (s) de </w:t>
      </w:r>
      <w:smartTag w:uri="urn:schemas-microsoft-com:office:smarttags" w:element="PersonName">
        <w:smartTagPr>
          <w:attr w:name="ProductID" w:val="la Esposa"/>
        </w:smartTagPr>
        <w:r>
          <w:t>la Esposa</w:t>
        </w:r>
      </w:smartTag>
    </w:p>
    <w:p w14:paraId="64C381CD" w14:textId="77777777" w:rsidR="00EE43CD" w:rsidRDefault="00EE43CD">
      <w:pPr>
        <w:pStyle w:val="Textoindependiente0"/>
        <w:ind w:left="720"/>
      </w:pPr>
    </w:p>
    <w:p w14:paraId="3B577ED3" w14:textId="77777777" w:rsidR="00EE43CD" w:rsidRDefault="00EE43CD">
      <w:pPr>
        <w:pStyle w:val="Textoindependiente0"/>
        <w:ind w:left="720"/>
      </w:pPr>
      <w:r>
        <w:t>Ejemplos (casos):</w:t>
      </w:r>
    </w:p>
    <w:p w14:paraId="26A926F7" w14:textId="77777777" w:rsidR="00EE43CD" w:rsidRDefault="00EE43CD">
      <w:pPr>
        <w:pStyle w:val="Textoindependiente0"/>
        <w:ind w:left="720"/>
      </w:pPr>
    </w:p>
    <w:p w14:paraId="4248A20E" w14:textId="77777777" w:rsidR="00EE43CD" w:rsidRDefault="00EE43CD" w:rsidP="008E5A6C">
      <w:pPr>
        <w:pStyle w:val="Textoindependiente0"/>
        <w:numPr>
          <w:ilvl w:val="0"/>
          <w:numId w:val="40"/>
        </w:numPr>
      </w:pPr>
      <w:r>
        <w:t>Tratándose de CARMEN MARÍA TENORIO DE DEL POMAR, se indicará: TENORIO-DE-DEL-POMAR-CARMEN MARÍA</w:t>
      </w:r>
    </w:p>
    <w:p w14:paraId="777DC222" w14:textId="77777777" w:rsidR="00EE43CD" w:rsidRDefault="00EE43CD" w:rsidP="008E5A6C">
      <w:pPr>
        <w:pStyle w:val="Textoindependiente0"/>
        <w:numPr>
          <w:ilvl w:val="0"/>
          <w:numId w:val="40"/>
        </w:numPr>
      </w:pPr>
      <w:r>
        <w:t>Tratándose de MELISSA DUARTE VIUDA DE MORALES, se indicará: DUARTE-VDA.DE-MORALES-MELISSA</w:t>
      </w:r>
    </w:p>
    <w:p w14:paraId="2E8D8465" w14:textId="77777777" w:rsidR="00EE43CD" w:rsidRDefault="00EE43CD">
      <w:pPr>
        <w:pStyle w:val="Textoindependiente0"/>
        <w:ind w:left="720"/>
      </w:pPr>
    </w:p>
    <w:p w14:paraId="061CDBDB" w14:textId="77777777" w:rsidR="00EE43CD" w:rsidRDefault="00EE43CD">
      <w:pPr>
        <w:pStyle w:val="Textoindependiente0"/>
        <w:numPr>
          <w:ilvl w:val="0"/>
          <w:numId w:val="4"/>
        </w:numPr>
      </w:pPr>
      <w:r>
        <w:t>Tipo y número del documento de identidad del beneficiario, y en el caso de usuarios eventuales, dirección y número telefónico.</w:t>
      </w:r>
    </w:p>
    <w:p w14:paraId="1C2B06C6" w14:textId="77777777" w:rsidR="00EE43CD" w:rsidRDefault="00EE43CD">
      <w:pPr>
        <w:pStyle w:val="Textoindependiente0"/>
        <w:ind w:left="360"/>
      </w:pPr>
    </w:p>
    <w:p w14:paraId="39AFA5D5" w14:textId="77777777" w:rsidR="00EE43CD" w:rsidRDefault="00EE43CD">
      <w:pPr>
        <w:pStyle w:val="Textoindependiente0"/>
        <w:numPr>
          <w:ilvl w:val="0"/>
          <w:numId w:val="4"/>
        </w:numPr>
      </w:pPr>
      <w:r>
        <w:t xml:space="preserve">En el caso de </w:t>
      </w:r>
      <w:r w:rsidR="00C13596">
        <w:t>órdenes</w:t>
      </w:r>
      <w:r>
        <w:t xml:space="preserve"> de pago (beneficiarios sin cuenta) y pagos a cuenta de tarjetas de crédito, llenar con nueves (9) el campo correspondiente al número de cuenta a acreditar ya que este dato permitirá, a la Entidad Participante Receptora, identificar al beneficiario como un no-cliente </w:t>
      </w:r>
      <w:proofErr w:type="spellStart"/>
      <w:r>
        <w:t>ó</w:t>
      </w:r>
      <w:proofErr w:type="spellEnd"/>
      <w:r>
        <w:t xml:space="preserve"> usuario eventual del servicio o ir al registro adicional  para leer el número de tarjeta de crédito y proceder de acuerdo con sus propias normas internas.</w:t>
      </w:r>
    </w:p>
    <w:p w14:paraId="2279B64C" w14:textId="77777777" w:rsidR="00EE43CD" w:rsidRDefault="00EE43CD">
      <w:pPr>
        <w:pStyle w:val="Textoindependiente0"/>
      </w:pPr>
    </w:p>
    <w:p w14:paraId="325333E3" w14:textId="77777777" w:rsidR="00EE43CD" w:rsidRDefault="00EE43CD" w:rsidP="00755D6F">
      <w:pPr>
        <w:pStyle w:val="Textoindependiente0"/>
        <w:numPr>
          <w:ilvl w:val="0"/>
          <w:numId w:val="4"/>
        </w:numPr>
      </w:pPr>
      <w:r>
        <w:t>La inclusión del nombre del beneficiario en los casos de transferencias cursadas a través de Cajeros A</w:t>
      </w:r>
      <w:r w:rsidR="00755D6F">
        <w:t>utomáticos (ATM) es potestativa.</w:t>
      </w:r>
    </w:p>
    <w:p w14:paraId="3CFA60BC" w14:textId="77777777" w:rsidR="00755D6F" w:rsidRDefault="00755D6F" w:rsidP="00755D6F">
      <w:pPr>
        <w:pStyle w:val="Prrafodelista"/>
      </w:pPr>
    </w:p>
    <w:p w14:paraId="6C5DDAE5" w14:textId="77777777" w:rsidR="00755D6F" w:rsidRPr="00755D6F" w:rsidRDefault="00755D6F" w:rsidP="00755D6F">
      <w:pPr>
        <w:pStyle w:val="Textoindependiente0"/>
        <w:ind w:left="360"/>
      </w:pPr>
    </w:p>
    <w:p w14:paraId="67A371C9" w14:textId="77777777" w:rsidR="00EE43CD" w:rsidRDefault="00EE43CD">
      <w:pPr>
        <w:pStyle w:val="Ttulo3"/>
        <w:jc w:val="left"/>
        <w:rPr>
          <w:i w:val="0"/>
          <w:sz w:val="20"/>
        </w:rPr>
      </w:pPr>
      <w:bookmarkStart w:id="580" w:name="_Toc504804935"/>
      <w:bookmarkStart w:id="581" w:name="_Toc504809587"/>
      <w:bookmarkStart w:id="582" w:name="_Toc504809836"/>
      <w:bookmarkStart w:id="583" w:name="_Toc504810012"/>
      <w:bookmarkStart w:id="584" w:name="_Toc504810412"/>
      <w:bookmarkStart w:id="585" w:name="_Toc504876558"/>
      <w:bookmarkStart w:id="586" w:name="_Toc95623111"/>
      <w:bookmarkStart w:id="587" w:name="_Toc95623366"/>
      <w:bookmarkStart w:id="588" w:name="_Toc319487380"/>
      <w:r>
        <w:rPr>
          <w:i w:val="0"/>
          <w:sz w:val="20"/>
        </w:rPr>
        <w:t>4.8.9 LÍMITES POR TRANSACCIÓN</w:t>
      </w:r>
      <w:bookmarkEnd w:id="580"/>
      <w:bookmarkEnd w:id="581"/>
      <w:bookmarkEnd w:id="582"/>
      <w:bookmarkEnd w:id="583"/>
      <w:bookmarkEnd w:id="584"/>
      <w:bookmarkEnd w:id="585"/>
      <w:bookmarkEnd w:id="586"/>
      <w:bookmarkEnd w:id="587"/>
      <w:bookmarkEnd w:id="588"/>
    </w:p>
    <w:p w14:paraId="045109C2" w14:textId="77777777" w:rsidR="00EE43CD" w:rsidRDefault="00EE43CD">
      <w:pPr>
        <w:jc w:val="both"/>
        <w:outlineLvl w:val="0"/>
        <w:rPr>
          <w:rFonts w:ascii="Tahoma" w:hAnsi="Tahoma"/>
          <w:b/>
        </w:rPr>
      </w:pPr>
    </w:p>
    <w:p w14:paraId="33F013DF" w14:textId="77777777" w:rsidR="00EE43CD" w:rsidRDefault="00EE43CD">
      <w:pPr>
        <w:pStyle w:val="Textoindependiente3"/>
        <w:outlineLvl w:val="0"/>
        <w:rPr>
          <w:lang w:val="es-ES"/>
        </w:rPr>
      </w:pPr>
      <w:r>
        <w:rPr>
          <w:lang w:val="es-ES"/>
        </w:rPr>
        <w:t xml:space="preserve">El </w:t>
      </w:r>
      <w:r w:rsidR="00292C80">
        <w:rPr>
          <w:lang w:val="es-ES"/>
        </w:rPr>
        <w:t xml:space="preserve">límite de </w:t>
      </w:r>
      <w:r>
        <w:rPr>
          <w:lang w:val="es-ES"/>
        </w:rPr>
        <w:t xml:space="preserve">monto de las </w:t>
      </w:r>
      <w:r w:rsidR="00A42643">
        <w:rPr>
          <w:lang w:val="es-ES"/>
        </w:rPr>
        <w:t>Transferencias de Crédito</w:t>
      </w:r>
      <w:r>
        <w:rPr>
          <w:lang w:val="es-ES"/>
        </w:rPr>
        <w:t xml:space="preserve"> a un Cliente Receptor </w:t>
      </w:r>
      <w:r w:rsidR="00324B85">
        <w:rPr>
          <w:lang w:val="es-ES"/>
        </w:rPr>
        <w:t xml:space="preserve">es fijado </w:t>
      </w:r>
      <w:r w:rsidR="00A32A0B">
        <w:rPr>
          <w:lang w:val="es-ES"/>
        </w:rPr>
        <w:t xml:space="preserve"> por el Banco Central de Reserva del Perú, en cuyo caso aplicara automáticamente</w:t>
      </w:r>
      <w:r w:rsidR="00324B85">
        <w:rPr>
          <w:lang w:val="es-ES"/>
        </w:rPr>
        <w:t xml:space="preserve"> </w:t>
      </w:r>
      <w:r>
        <w:rPr>
          <w:lang w:val="es-ES"/>
        </w:rPr>
        <w:t>a los siguientes tipos de transferencias</w:t>
      </w:r>
      <w:r w:rsidR="00755D6F">
        <w:rPr>
          <w:lang w:val="es-ES"/>
        </w:rPr>
        <w:t xml:space="preserve"> o futuros</w:t>
      </w:r>
      <w:r>
        <w:rPr>
          <w:lang w:val="es-ES"/>
        </w:rPr>
        <w:t>:</w:t>
      </w:r>
    </w:p>
    <w:p w14:paraId="1C3714ED" w14:textId="77777777" w:rsidR="00EE43CD" w:rsidRDefault="00EE43CD">
      <w:pPr>
        <w:pStyle w:val="Textoindependiente3"/>
        <w:outlineLvl w:val="0"/>
        <w:rPr>
          <w:lang w:val="es-ES"/>
        </w:rPr>
      </w:pPr>
    </w:p>
    <w:p w14:paraId="082A8372" w14:textId="77777777" w:rsidR="00EE43CD" w:rsidRDefault="00EE43CD" w:rsidP="008E5A6C">
      <w:pPr>
        <w:numPr>
          <w:ilvl w:val="0"/>
          <w:numId w:val="93"/>
        </w:numPr>
        <w:jc w:val="both"/>
        <w:rPr>
          <w:rFonts w:ascii="Tahoma" w:hAnsi="Tahoma"/>
        </w:rPr>
      </w:pPr>
      <w:r>
        <w:rPr>
          <w:rFonts w:ascii="Tahoma" w:hAnsi="Tahoma"/>
        </w:rPr>
        <w:t xml:space="preserve">Transferencias ordinarias </w:t>
      </w:r>
    </w:p>
    <w:p w14:paraId="62015A7E" w14:textId="77777777" w:rsidR="00EE43CD" w:rsidRDefault="00EE43CD" w:rsidP="008E5A6C">
      <w:pPr>
        <w:numPr>
          <w:ilvl w:val="0"/>
          <w:numId w:val="93"/>
        </w:numPr>
        <w:jc w:val="both"/>
        <w:rPr>
          <w:rFonts w:ascii="Tahoma" w:hAnsi="Tahoma"/>
        </w:rPr>
      </w:pPr>
      <w:r>
        <w:rPr>
          <w:rFonts w:ascii="Tahoma" w:hAnsi="Tahoma"/>
        </w:rPr>
        <w:t>Pagos a cuenta tarjeta de crédito</w:t>
      </w:r>
    </w:p>
    <w:p w14:paraId="68F988CF" w14:textId="77777777" w:rsidR="00EE43CD" w:rsidRDefault="00EE43CD" w:rsidP="008E5A6C">
      <w:pPr>
        <w:numPr>
          <w:ilvl w:val="0"/>
          <w:numId w:val="93"/>
        </w:numPr>
        <w:jc w:val="both"/>
        <w:rPr>
          <w:rFonts w:ascii="Tahoma" w:hAnsi="Tahoma"/>
        </w:rPr>
      </w:pPr>
      <w:r>
        <w:rPr>
          <w:rFonts w:ascii="Tahoma" w:hAnsi="Tahoma"/>
        </w:rPr>
        <w:t xml:space="preserve">Pago de Haberes </w:t>
      </w:r>
    </w:p>
    <w:p w14:paraId="480262C3" w14:textId="77777777" w:rsidR="00EE43CD" w:rsidRDefault="00EE43CD" w:rsidP="008E5A6C">
      <w:pPr>
        <w:numPr>
          <w:ilvl w:val="0"/>
          <w:numId w:val="93"/>
        </w:numPr>
        <w:jc w:val="both"/>
        <w:rPr>
          <w:rFonts w:ascii="Tahoma" w:hAnsi="Tahoma"/>
        </w:rPr>
      </w:pPr>
      <w:r>
        <w:rPr>
          <w:rFonts w:ascii="Tahoma" w:hAnsi="Tahoma"/>
        </w:rPr>
        <w:t xml:space="preserve">Pago a proveedores </w:t>
      </w:r>
    </w:p>
    <w:p w14:paraId="1E93AC75" w14:textId="77777777" w:rsidR="00EE43CD" w:rsidRDefault="00EE43CD" w:rsidP="008E5A6C">
      <w:pPr>
        <w:numPr>
          <w:ilvl w:val="0"/>
          <w:numId w:val="93"/>
        </w:numPr>
        <w:jc w:val="both"/>
        <w:rPr>
          <w:rFonts w:ascii="Tahoma" w:hAnsi="Tahoma"/>
        </w:rPr>
      </w:pPr>
      <w:r>
        <w:rPr>
          <w:rFonts w:ascii="Tahoma" w:hAnsi="Tahoma"/>
        </w:rPr>
        <w:t xml:space="preserve">CTS </w:t>
      </w:r>
    </w:p>
    <w:p w14:paraId="224BC146" w14:textId="77777777" w:rsidR="00324B85" w:rsidRDefault="00324B85" w:rsidP="008E5A6C">
      <w:pPr>
        <w:numPr>
          <w:ilvl w:val="0"/>
          <w:numId w:val="93"/>
        </w:numPr>
        <w:jc w:val="both"/>
        <w:rPr>
          <w:rFonts w:ascii="Tahoma" w:hAnsi="Tahoma"/>
        </w:rPr>
      </w:pPr>
      <w:r>
        <w:rPr>
          <w:rFonts w:ascii="Tahoma" w:hAnsi="Tahoma"/>
        </w:rPr>
        <w:t>Órdenes de Pago</w:t>
      </w:r>
    </w:p>
    <w:p w14:paraId="4F4259D2" w14:textId="77777777" w:rsidR="00EE43CD" w:rsidRDefault="00EE43CD">
      <w:pPr>
        <w:jc w:val="both"/>
        <w:rPr>
          <w:rFonts w:ascii="Tahoma" w:hAnsi="Tahoma"/>
        </w:rPr>
      </w:pPr>
    </w:p>
    <w:p w14:paraId="3F7C9A64" w14:textId="77777777" w:rsidR="00EE43CD" w:rsidRDefault="00EE43CD">
      <w:pPr>
        <w:jc w:val="both"/>
        <w:rPr>
          <w:rFonts w:ascii="Tahoma" w:hAnsi="Tahoma"/>
        </w:rPr>
      </w:pPr>
      <w:smartTag w:uri="urn:schemas-microsoft-com:office:smarttags" w:element="PersonName">
        <w:smartTagPr>
          <w:attr w:name="ProductID" w:val="la CCE S.A."/>
        </w:smartTagPr>
        <w:r>
          <w:rPr>
            <w:rFonts w:ascii="Tahoma" w:hAnsi="Tahoma"/>
          </w:rPr>
          <w:t>La CCE S.A.</w:t>
        </w:r>
      </w:smartTag>
      <w:r>
        <w:rPr>
          <w:rFonts w:ascii="Tahoma" w:hAnsi="Tahoma"/>
        </w:rPr>
        <w:t xml:space="preserve"> podrá, de acuerdo con las Entidades Participantes, fijar límites menores a los mencionados para cada tipo </w:t>
      </w:r>
      <w:r w:rsidR="00A32A0B">
        <w:rPr>
          <w:rFonts w:ascii="Tahoma" w:hAnsi="Tahoma"/>
        </w:rPr>
        <w:t>de transferencias:</w:t>
      </w:r>
    </w:p>
    <w:p w14:paraId="2A3BC4A6" w14:textId="77777777" w:rsidR="00EE43CD" w:rsidRDefault="00EE43CD">
      <w:pPr>
        <w:pStyle w:val="Textoindependiente3"/>
        <w:outlineLvl w:val="0"/>
      </w:pPr>
    </w:p>
    <w:p w14:paraId="51F3D15F" w14:textId="77777777" w:rsidR="007B2EFB" w:rsidRDefault="007B2EFB">
      <w:pPr>
        <w:pStyle w:val="Textoindependiente3"/>
        <w:outlineLvl w:val="0"/>
      </w:pPr>
    </w:p>
    <w:p w14:paraId="11B404C7" w14:textId="77777777" w:rsidR="00EE43CD" w:rsidRDefault="00EE43CD">
      <w:pPr>
        <w:pStyle w:val="Ttulo3"/>
        <w:jc w:val="left"/>
        <w:rPr>
          <w:i w:val="0"/>
          <w:sz w:val="20"/>
        </w:rPr>
      </w:pPr>
      <w:bookmarkStart w:id="589" w:name="_Toc497889323"/>
      <w:bookmarkStart w:id="590" w:name="_Toc497889506"/>
      <w:bookmarkStart w:id="591" w:name="_Toc497889650"/>
      <w:bookmarkStart w:id="592" w:name="_Toc497890528"/>
      <w:bookmarkStart w:id="593" w:name="_Toc497890739"/>
      <w:bookmarkStart w:id="594" w:name="_Toc497897192"/>
      <w:bookmarkStart w:id="595" w:name="_Toc497918076"/>
      <w:bookmarkStart w:id="596" w:name="_Toc504804936"/>
      <w:bookmarkStart w:id="597" w:name="_Toc504809588"/>
      <w:bookmarkStart w:id="598" w:name="_Toc504809837"/>
      <w:bookmarkStart w:id="599" w:name="_Toc504810013"/>
      <w:bookmarkStart w:id="600" w:name="_Toc504810413"/>
      <w:bookmarkStart w:id="601" w:name="_Toc504876559"/>
      <w:bookmarkStart w:id="602" w:name="_Toc95623112"/>
      <w:bookmarkStart w:id="603" w:name="_Toc95623367"/>
      <w:bookmarkStart w:id="604" w:name="_Toc319487381"/>
      <w:r>
        <w:rPr>
          <w:i w:val="0"/>
          <w:sz w:val="20"/>
        </w:rPr>
        <w:t>4.8.10 PLAZOS DE COMPENSACIÓN</w:t>
      </w:r>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p>
    <w:p w14:paraId="422802E9" w14:textId="77777777" w:rsidR="00EE43CD" w:rsidRDefault="00EE43CD">
      <w:pPr>
        <w:pStyle w:val="Textoindependiente0"/>
        <w:rPr>
          <w:b/>
        </w:rPr>
      </w:pPr>
    </w:p>
    <w:p w14:paraId="14047C77" w14:textId="77777777" w:rsidR="00EE43CD" w:rsidRDefault="00EE43CD">
      <w:pPr>
        <w:pStyle w:val="Textoindependiente0"/>
      </w:pPr>
      <w:r>
        <w:t>Las transferencias se compensarán y liquidarán de acuerdo a</w:t>
      </w:r>
      <w:r w:rsidR="00474975">
        <w:t>l Flujo de Compensación (Ver Anexos)</w:t>
      </w:r>
      <w:r>
        <w:t>.   Las Entidades</w:t>
      </w:r>
      <w:r w:rsidR="000C18A7">
        <w:t xml:space="preserve"> </w:t>
      </w:r>
      <w:r>
        <w:t xml:space="preserve">Participantes </w:t>
      </w:r>
      <w:proofErr w:type="spellStart"/>
      <w:r>
        <w:t>Originantes</w:t>
      </w:r>
      <w:proofErr w:type="spellEnd"/>
      <w:r>
        <w:t xml:space="preserve">, por orden de sus clientes, transmitirán a </w:t>
      </w:r>
      <w:smartTag w:uri="urn:schemas-microsoft-com:office:smarttags" w:element="PersonName">
        <w:smartTagPr>
          <w:attr w:name="ProductID" w:val="la C￡mara"/>
        </w:smartTagPr>
        <w:r>
          <w:t>la Cámara</w:t>
        </w:r>
      </w:smartTag>
      <w:r>
        <w:t xml:space="preserve"> de Compensación Electrónica S.A. y en cada sesión, las instrucciones de transferencias hacia las cuentas de los clientes </w:t>
      </w:r>
      <w:proofErr w:type="spellStart"/>
      <w:r>
        <w:t>ó</w:t>
      </w:r>
      <w:proofErr w:type="spellEnd"/>
      <w:r>
        <w:t xml:space="preserve"> para su pago a clientes sin cuenta de las Entidades Participantes Receptoras. La información será transmitida en archivos cuya estructura, contenido y formato se detalla en el capítulo de Transacciones y Mensajes, y Diseño de Registros.</w:t>
      </w:r>
    </w:p>
    <w:p w14:paraId="0B279037" w14:textId="77777777" w:rsidR="00EE43CD" w:rsidRDefault="00EE43CD">
      <w:pPr>
        <w:pStyle w:val="Textoindependiente0"/>
      </w:pPr>
    </w:p>
    <w:p w14:paraId="07D43D30" w14:textId="77777777" w:rsidR="007B2EFB" w:rsidRDefault="007B2EFB">
      <w:pPr>
        <w:pStyle w:val="Textoindependiente0"/>
      </w:pPr>
    </w:p>
    <w:p w14:paraId="743C1E8B" w14:textId="77777777" w:rsidR="00EE43CD" w:rsidRDefault="00EE43CD">
      <w:pPr>
        <w:pStyle w:val="Ttulo3"/>
        <w:jc w:val="left"/>
        <w:rPr>
          <w:i w:val="0"/>
          <w:sz w:val="20"/>
        </w:rPr>
      </w:pPr>
      <w:bookmarkStart w:id="605" w:name="_Toc497889324"/>
      <w:bookmarkStart w:id="606" w:name="_Toc497889507"/>
      <w:bookmarkStart w:id="607" w:name="_Toc497889651"/>
      <w:bookmarkStart w:id="608" w:name="_Toc497890529"/>
      <w:bookmarkStart w:id="609" w:name="_Toc497890740"/>
      <w:bookmarkStart w:id="610" w:name="_Toc497897193"/>
      <w:bookmarkStart w:id="611" w:name="_Toc497918077"/>
      <w:bookmarkStart w:id="612" w:name="_Toc504804937"/>
      <w:bookmarkStart w:id="613" w:name="_Toc504809589"/>
      <w:bookmarkStart w:id="614" w:name="_Toc504809838"/>
      <w:bookmarkStart w:id="615" w:name="_Toc504810014"/>
      <w:bookmarkStart w:id="616" w:name="_Toc504810414"/>
      <w:bookmarkStart w:id="617" w:name="_Toc504876560"/>
      <w:bookmarkStart w:id="618" w:name="_Toc95623113"/>
      <w:bookmarkStart w:id="619" w:name="_Toc95623368"/>
      <w:bookmarkStart w:id="620" w:name="_Toc319487382"/>
      <w:r>
        <w:rPr>
          <w:i w:val="0"/>
          <w:sz w:val="20"/>
        </w:rPr>
        <w:lastRenderedPageBreak/>
        <w:t xml:space="preserve">4.8.11 PROCESOS  DE </w:t>
      </w:r>
      <w:smartTag w:uri="urn:schemas-microsoft-com:office:smarttags" w:element="PersonName">
        <w:smartTagPr>
          <w:attr w:name="ProductID" w:val="LA C￁MARA DE"/>
        </w:smartTagPr>
        <w:r>
          <w:rPr>
            <w:i w:val="0"/>
            <w:sz w:val="20"/>
          </w:rPr>
          <w:t>LA CÁMARA DE</w:t>
        </w:r>
      </w:smartTag>
      <w:r>
        <w:rPr>
          <w:i w:val="0"/>
          <w:sz w:val="20"/>
        </w:rPr>
        <w:t xml:space="preserve"> COMPENSACIÓN ELECTRÓNICA S.A.</w:t>
      </w:r>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p>
    <w:p w14:paraId="416CBEF8" w14:textId="77777777" w:rsidR="007B2EFB" w:rsidRPr="007B2EFB" w:rsidRDefault="007B2EFB" w:rsidP="007B2EFB"/>
    <w:p w14:paraId="03E70F55" w14:textId="77777777" w:rsidR="00EE43CD" w:rsidRDefault="00EE43CD">
      <w:pPr>
        <w:pStyle w:val="Textoindependiente0"/>
      </w:pPr>
      <w:r>
        <w:t xml:space="preserve">La Cámara de Compensación Electrónica recibirá y compensará las transferencias para informar, luego de la liquidación de las </w:t>
      </w:r>
      <w:r w:rsidR="00A42643">
        <w:t>Transferencias de Crédito</w:t>
      </w:r>
      <w:r>
        <w:t xml:space="preserve"> en el Banco Central de Reserva del Perú, a las Entidades Participantes Receptoras los movimientos resultantes de la compensación, conforme a los horarios definidos.</w:t>
      </w:r>
    </w:p>
    <w:p w14:paraId="5243DE2F" w14:textId="77777777" w:rsidR="00EE43CD" w:rsidRDefault="00EE43CD">
      <w:pPr>
        <w:pStyle w:val="Textoindependiente0"/>
      </w:pPr>
    </w:p>
    <w:p w14:paraId="10AF94A8" w14:textId="77777777" w:rsidR="00EE43CD" w:rsidRDefault="00EE43CD">
      <w:pPr>
        <w:pStyle w:val="Ttulo3"/>
        <w:jc w:val="left"/>
        <w:rPr>
          <w:i w:val="0"/>
          <w:sz w:val="20"/>
        </w:rPr>
      </w:pPr>
      <w:bookmarkStart w:id="621" w:name="_Toc497889325"/>
      <w:bookmarkStart w:id="622" w:name="_Toc497889508"/>
      <w:bookmarkStart w:id="623" w:name="_Toc497889652"/>
      <w:bookmarkStart w:id="624" w:name="_Toc497890530"/>
      <w:bookmarkStart w:id="625" w:name="_Toc497890741"/>
      <w:bookmarkStart w:id="626" w:name="_Toc497897194"/>
      <w:bookmarkStart w:id="627" w:name="_Toc497918078"/>
      <w:bookmarkStart w:id="628" w:name="_Toc504804938"/>
      <w:bookmarkStart w:id="629" w:name="_Toc504809590"/>
      <w:bookmarkStart w:id="630" w:name="_Toc504809839"/>
      <w:bookmarkStart w:id="631" w:name="_Toc504810015"/>
      <w:bookmarkStart w:id="632" w:name="_Toc504810415"/>
      <w:bookmarkStart w:id="633" w:name="_Toc504876561"/>
      <w:bookmarkStart w:id="634" w:name="_Toc95623114"/>
      <w:bookmarkStart w:id="635" w:name="_Toc95623369"/>
      <w:bookmarkStart w:id="636" w:name="_Toc319487383"/>
      <w:r>
        <w:rPr>
          <w:i w:val="0"/>
          <w:sz w:val="20"/>
        </w:rPr>
        <w:t xml:space="preserve">4.8.12 RECEPCIÓN POR </w:t>
      </w:r>
      <w:smartTag w:uri="urn:schemas-microsoft-com:office:smarttags" w:element="PersonName">
        <w:smartTagPr>
          <w:attr w:name="ProductID" w:val="la Entidad Participante"/>
        </w:smartTagPr>
        <w:r>
          <w:rPr>
            <w:i w:val="0"/>
            <w:sz w:val="20"/>
          </w:rPr>
          <w:t>LA ENTIDAD PARTICIPANTE</w:t>
        </w:r>
      </w:smartTag>
      <w:r>
        <w:rPr>
          <w:i w:val="0"/>
          <w:sz w:val="20"/>
        </w:rPr>
        <w:t xml:space="preserve"> RECEPTORA</w:t>
      </w:r>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p>
    <w:p w14:paraId="3AE6B3DE" w14:textId="77777777" w:rsidR="00EE43CD" w:rsidRDefault="00EE43CD">
      <w:pPr>
        <w:pStyle w:val="Textoindependiente0"/>
        <w:rPr>
          <w:b/>
        </w:rPr>
      </w:pPr>
    </w:p>
    <w:p w14:paraId="3F8F2663" w14:textId="77777777" w:rsidR="00EE43CD" w:rsidRDefault="00EE43CD">
      <w:pPr>
        <w:pStyle w:val="Textoindependiente0"/>
      </w:pPr>
      <w:r>
        <w:t>Una vez recibida la información resultante de la compensación y asegurada su validez las Entidades Participantes Receptoras ejecutarán los siguientes procesos:</w:t>
      </w:r>
    </w:p>
    <w:p w14:paraId="71C07C87" w14:textId="77777777" w:rsidR="00EE43CD" w:rsidRDefault="00EE43CD">
      <w:pPr>
        <w:pStyle w:val="Textoindependiente0"/>
      </w:pPr>
    </w:p>
    <w:p w14:paraId="00763BB6" w14:textId="77777777" w:rsidR="00EE43CD" w:rsidRDefault="00EE43CD">
      <w:pPr>
        <w:pStyle w:val="Textoindependiente0"/>
        <w:numPr>
          <w:ilvl w:val="0"/>
          <w:numId w:val="4"/>
        </w:numPr>
      </w:pPr>
      <w:r>
        <w:t>Realización de los controles electrónicos de existencia de la cuenta hacia la cual se acreditarán los fondos.</w:t>
      </w:r>
    </w:p>
    <w:p w14:paraId="52DD618D" w14:textId="77777777" w:rsidR="00EE43CD" w:rsidRDefault="00EE43CD">
      <w:pPr>
        <w:pStyle w:val="Textoindependiente0"/>
        <w:numPr>
          <w:ilvl w:val="0"/>
          <w:numId w:val="4"/>
        </w:numPr>
      </w:pPr>
      <w:r>
        <w:t>Generación del archivo de devoluciones o  rechazos, con todas aquellas transferencias que no se hayan podido efectuar por alguno de los motivos establecidos.</w:t>
      </w:r>
    </w:p>
    <w:p w14:paraId="11F42D0D" w14:textId="77777777" w:rsidR="00EE43CD" w:rsidRDefault="00EE43CD">
      <w:pPr>
        <w:pStyle w:val="Textoindependiente0"/>
        <w:numPr>
          <w:ilvl w:val="0"/>
          <w:numId w:val="4"/>
        </w:numPr>
      </w:pPr>
      <w:r>
        <w:t xml:space="preserve">Abono de la transferencia en la cuenta de su cliente. Las Entidades Participantes Receptoras quedan habilitadas para efectuar el abono </w:t>
      </w:r>
      <w:r w:rsidR="00292C80">
        <w:t>en los plazos establecidos por el Banco Central</w:t>
      </w:r>
      <w:r>
        <w:t xml:space="preserve">, o para el cliente sin cuenta dentro del periodo de tres días de </w:t>
      </w:r>
      <w:r w:rsidR="002A694E">
        <w:t>recibida la transferencia.</w:t>
      </w:r>
    </w:p>
    <w:p w14:paraId="5F710DF5" w14:textId="77777777" w:rsidR="00EE43CD" w:rsidRDefault="00EE43CD">
      <w:pPr>
        <w:pStyle w:val="Textoindependiente0"/>
        <w:ind w:left="360"/>
      </w:pPr>
    </w:p>
    <w:p w14:paraId="0F315FBA" w14:textId="77777777" w:rsidR="00D00298" w:rsidRDefault="00EE43CD" w:rsidP="00D00298">
      <w:pPr>
        <w:pStyle w:val="Textoindependiente0"/>
      </w:pPr>
      <w:r w:rsidRPr="00D00298">
        <w:t xml:space="preserve">Las transferencias de fondos con destino a cuentas de abono deberá efectuarse en la moneda de la cuenta de destino </w:t>
      </w:r>
      <w:r w:rsidR="00D00298" w:rsidRPr="00D00298">
        <w:t xml:space="preserve">sea en nuevos soles </w:t>
      </w:r>
      <w:proofErr w:type="spellStart"/>
      <w:r w:rsidR="00D00298" w:rsidRPr="00D00298">
        <w:t>ó</w:t>
      </w:r>
      <w:proofErr w:type="spellEnd"/>
      <w:r w:rsidR="00D00298" w:rsidRPr="00D00298">
        <w:t xml:space="preserve"> en dólares de los Estados Unidos</w:t>
      </w:r>
      <w:r w:rsidR="001751C5">
        <w:t xml:space="preserve"> de Norte América</w:t>
      </w:r>
      <w:r w:rsidR="00D00298" w:rsidRPr="00D00298">
        <w:t>.</w:t>
      </w:r>
      <w:r w:rsidR="00D00298">
        <w:t xml:space="preserve"> </w:t>
      </w:r>
    </w:p>
    <w:p w14:paraId="74320F60" w14:textId="77777777" w:rsidR="00D00298" w:rsidRDefault="00D00298" w:rsidP="00D00298">
      <w:pPr>
        <w:pStyle w:val="Textoindependiente0"/>
      </w:pPr>
    </w:p>
    <w:p w14:paraId="3F84C78B" w14:textId="77777777" w:rsidR="00EE43CD" w:rsidRDefault="00D00298" w:rsidP="00D00298">
      <w:pPr>
        <w:pStyle w:val="Textoindependiente0"/>
      </w:pPr>
      <w:r>
        <w:t>En caso de que la moneda de la cuenta o cuentas de destino sea diferente a la de la cuenta de cargo, la Entidad poseedora de la cuenta de abono, debe devolver la Transferencia de Crédito a la Entidad Originante.</w:t>
      </w:r>
    </w:p>
    <w:p w14:paraId="63E7E81A" w14:textId="77777777" w:rsidR="00D00298" w:rsidRDefault="00D00298" w:rsidP="00D00298">
      <w:pPr>
        <w:pStyle w:val="Textoindependiente0"/>
      </w:pPr>
    </w:p>
    <w:p w14:paraId="52C007A8" w14:textId="77777777" w:rsidR="00EE43CD" w:rsidRDefault="00EE43CD">
      <w:pPr>
        <w:pStyle w:val="Ttulo3"/>
        <w:jc w:val="left"/>
        <w:rPr>
          <w:i w:val="0"/>
          <w:sz w:val="20"/>
        </w:rPr>
      </w:pPr>
      <w:bookmarkStart w:id="637" w:name="_Toc497889326"/>
      <w:bookmarkStart w:id="638" w:name="_Toc497889509"/>
      <w:bookmarkStart w:id="639" w:name="_Toc497889653"/>
      <w:bookmarkStart w:id="640" w:name="_Toc497890531"/>
      <w:bookmarkStart w:id="641" w:name="_Toc497890742"/>
      <w:bookmarkStart w:id="642" w:name="_Toc497897195"/>
      <w:bookmarkStart w:id="643" w:name="_Toc497918079"/>
      <w:bookmarkStart w:id="644" w:name="_Toc504804939"/>
      <w:bookmarkStart w:id="645" w:name="_Toc504809591"/>
      <w:bookmarkStart w:id="646" w:name="_Toc504809840"/>
      <w:bookmarkStart w:id="647" w:name="_Toc504810016"/>
      <w:bookmarkStart w:id="648" w:name="_Toc504810416"/>
      <w:bookmarkStart w:id="649" w:name="_Toc504876562"/>
      <w:bookmarkStart w:id="650" w:name="_Toc95623115"/>
      <w:bookmarkStart w:id="651" w:name="_Toc95623370"/>
      <w:bookmarkStart w:id="652" w:name="_Toc319487384"/>
      <w:r>
        <w:rPr>
          <w:i w:val="0"/>
          <w:sz w:val="20"/>
        </w:rPr>
        <w:t xml:space="preserve">4.8.13 INFORMACIÓN AL CLIENTE </w:t>
      </w:r>
      <w:bookmarkEnd w:id="637"/>
      <w:bookmarkEnd w:id="638"/>
      <w:bookmarkEnd w:id="639"/>
      <w:bookmarkEnd w:id="640"/>
      <w:bookmarkEnd w:id="641"/>
      <w:bookmarkEnd w:id="642"/>
      <w:bookmarkEnd w:id="643"/>
      <w:r>
        <w:rPr>
          <w:i w:val="0"/>
          <w:sz w:val="20"/>
        </w:rPr>
        <w:t>CON CUENTA O SIN CUENTA</w:t>
      </w:r>
      <w:bookmarkEnd w:id="644"/>
      <w:bookmarkEnd w:id="645"/>
      <w:bookmarkEnd w:id="646"/>
      <w:bookmarkEnd w:id="647"/>
      <w:bookmarkEnd w:id="648"/>
      <w:bookmarkEnd w:id="649"/>
      <w:bookmarkEnd w:id="650"/>
      <w:bookmarkEnd w:id="651"/>
      <w:bookmarkEnd w:id="652"/>
    </w:p>
    <w:p w14:paraId="2BF2AC8C" w14:textId="77777777" w:rsidR="00EE43CD" w:rsidRDefault="00EE43CD">
      <w:pPr>
        <w:pStyle w:val="Textoindependiente0"/>
        <w:rPr>
          <w:b/>
        </w:rPr>
      </w:pPr>
    </w:p>
    <w:p w14:paraId="17D23BA5" w14:textId="77777777" w:rsidR="00EE43CD" w:rsidRDefault="00EE43CD">
      <w:pPr>
        <w:pStyle w:val="Textoindependiente0"/>
      </w:pPr>
      <w:r>
        <w:t>Las Entidades Participantes Receptoras podrán informar a los beneficiarios de las transferencias efectuadas   por los medios que tengan establecidos.</w:t>
      </w:r>
    </w:p>
    <w:p w14:paraId="7746F909" w14:textId="77777777" w:rsidR="00EE43CD" w:rsidRDefault="00EE43CD">
      <w:pPr>
        <w:pStyle w:val="Textoindependiente0"/>
      </w:pPr>
    </w:p>
    <w:p w14:paraId="78CCD523" w14:textId="77777777" w:rsidR="00EE43CD" w:rsidRDefault="00EE43CD">
      <w:pPr>
        <w:pStyle w:val="Textoindependiente0"/>
      </w:pPr>
      <w:r>
        <w:t xml:space="preserve">Las Entidades Participantes deberán tener en cuenta que, en todo caso, la información que suministren a los beneficiarios constituirá  comprobante de la transferencia efectuada o recibida, por lo que han de cuidar que el extracto de cuenta o el documento de constancia del pago </w:t>
      </w:r>
      <w:r w:rsidR="000C18A7">
        <w:t>identifiquen</w:t>
      </w:r>
      <w:r>
        <w:t xml:space="preserve"> inequívocamente la operación.</w:t>
      </w:r>
    </w:p>
    <w:p w14:paraId="65199E1E" w14:textId="77777777" w:rsidR="00EE43CD" w:rsidRDefault="00EE43CD">
      <w:pPr>
        <w:pStyle w:val="Textoindependiente0"/>
      </w:pPr>
      <w:r>
        <w:t>Los beneficiarios podrán acreditar la existencia de la transferencia por los demás medios probatorios señalados por la ley.</w:t>
      </w:r>
    </w:p>
    <w:p w14:paraId="22D3CF39" w14:textId="77777777" w:rsidR="00EE43CD" w:rsidRDefault="00EE43CD">
      <w:pPr>
        <w:pStyle w:val="Textoindependiente0"/>
      </w:pPr>
    </w:p>
    <w:p w14:paraId="32C18DE2" w14:textId="77777777" w:rsidR="00EE43CD" w:rsidRDefault="00EE43CD">
      <w:pPr>
        <w:pStyle w:val="Ttulo3"/>
        <w:jc w:val="left"/>
        <w:rPr>
          <w:i w:val="0"/>
          <w:sz w:val="20"/>
        </w:rPr>
      </w:pPr>
      <w:bookmarkStart w:id="653" w:name="_Toc497889327"/>
      <w:bookmarkStart w:id="654" w:name="_Toc497889510"/>
      <w:bookmarkStart w:id="655" w:name="_Toc497889654"/>
      <w:bookmarkStart w:id="656" w:name="_Toc497890532"/>
      <w:bookmarkStart w:id="657" w:name="_Toc497890743"/>
      <w:bookmarkStart w:id="658" w:name="_Toc497897196"/>
      <w:bookmarkStart w:id="659" w:name="_Toc497918080"/>
      <w:bookmarkStart w:id="660" w:name="_Toc504804940"/>
      <w:bookmarkStart w:id="661" w:name="_Toc504809592"/>
      <w:bookmarkStart w:id="662" w:name="_Toc504809841"/>
      <w:bookmarkStart w:id="663" w:name="_Toc504810017"/>
      <w:bookmarkStart w:id="664" w:name="_Toc504810417"/>
      <w:bookmarkStart w:id="665" w:name="_Toc504876563"/>
      <w:bookmarkStart w:id="666" w:name="_Toc95623116"/>
      <w:bookmarkStart w:id="667" w:name="_Toc95623371"/>
      <w:bookmarkStart w:id="668" w:name="_Toc319487385"/>
      <w:r>
        <w:rPr>
          <w:i w:val="0"/>
          <w:sz w:val="20"/>
        </w:rPr>
        <w:t>4.8.14 DEVOLUCIONES</w:t>
      </w:r>
      <w:r w:rsidR="00CF15D0">
        <w:rPr>
          <w:i w:val="0"/>
          <w:sz w:val="20"/>
        </w:rPr>
        <w:t xml:space="preserve"> </w:t>
      </w:r>
      <w:r>
        <w:rPr>
          <w:i w:val="0"/>
          <w:sz w:val="20"/>
        </w:rPr>
        <w:t>– DEFINICIÓN</w:t>
      </w:r>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p>
    <w:p w14:paraId="466CD837" w14:textId="77777777" w:rsidR="00EE43CD" w:rsidRDefault="00EE43CD">
      <w:pPr>
        <w:pStyle w:val="Textoindependiente0"/>
        <w:rPr>
          <w:b/>
        </w:rPr>
      </w:pPr>
    </w:p>
    <w:p w14:paraId="58AF89E6" w14:textId="77777777" w:rsidR="00EE43CD" w:rsidRDefault="00EE43CD">
      <w:pPr>
        <w:pStyle w:val="Textoindependiente0"/>
      </w:pPr>
      <w:r>
        <w:t xml:space="preserve">Son las transferencias que </w:t>
      </w:r>
      <w:smartTag w:uri="urn:schemas-microsoft-com:office:smarttags" w:element="PersonName">
        <w:smartTagPr>
          <w:attr w:name="ProductID" w:val="la Entidad Participante"/>
        </w:smartTagPr>
        <w:r>
          <w:t>la Entidad Participante</w:t>
        </w:r>
      </w:smartTag>
      <w:r>
        <w:t xml:space="preserve"> Receptora devuelve a </w:t>
      </w:r>
      <w:smartTag w:uri="urn:schemas-microsoft-com:office:smarttags" w:element="PersonName">
        <w:smartTagPr>
          <w:attr w:name="ProductID" w:val="la Entidad Participante"/>
        </w:smartTagPr>
        <w:r>
          <w:t>la Entidad Participante</w:t>
        </w:r>
      </w:smartTag>
      <w:r>
        <w:t xml:space="preserve"> Originante cuando verifica, en la información recibida en forma electrónica, la existencia de alguna de las causales de devolución previstas en las presentes instrucciones que imposibilite la ejecución de la instrucción de pago.</w:t>
      </w:r>
    </w:p>
    <w:p w14:paraId="614A272D" w14:textId="77777777" w:rsidR="00EE43CD" w:rsidRDefault="00EE43CD">
      <w:pPr>
        <w:pStyle w:val="Textoindependiente0"/>
      </w:pPr>
    </w:p>
    <w:p w14:paraId="74CDD564" w14:textId="77777777" w:rsidR="00EE43CD" w:rsidRDefault="00EE43CD">
      <w:pPr>
        <w:pStyle w:val="Textoindependiente0"/>
      </w:pPr>
      <w:smartTag w:uri="urn:schemas-microsoft-com:office:smarttags" w:element="PersonName">
        <w:smartTagPr>
          <w:attr w:name="ProductID" w:val="la Entidad Participante"/>
        </w:smartTagPr>
        <w:r>
          <w:t>La Entidad Participante</w:t>
        </w:r>
      </w:smartTag>
      <w:r>
        <w:t xml:space="preserve"> Receptora efectuará las devoluciones en los horarios y plazos establecidos en el presente </w:t>
      </w:r>
      <w:r w:rsidR="009B79EA">
        <w:t>Reglamento Operativo</w:t>
      </w:r>
      <w:r>
        <w:t>.</w:t>
      </w:r>
    </w:p>
    <w:p w14:paraId="17805AB0" w14:textId="36E22CEE" w:rsidR="00EE43CD" w:rsidRDefault="00EE43CD">
      <w:pPr>
        <w:pStyle w:val="Textoindependiente0"/>
      </w:pPr>
    </w:p>
    <w:p w14:paraId="1DE28313" w14:textId="15CB36DD" w:rsidR="00352BF4" w:rsidRDefault="00352BF4">
      <w:pPr>
        <w:pStyle w:val="Textoindependiente0"/>
      </w:pPr>
    </w:p>
    <w:p w14:paraId="30047049" w14:textId="6D30E57A" w:rsidR="00352BF4" w:rsidRDefault="00352BF4">
      <w:pPr>
        <w:pStyle w:val="Textoindependiente0"/>
      </w:pPr>
    </w:p>
    <w:p w14:paraId="07E074E1" w14:textId="6FBD4889" w:rsidR="00352BF4" w:rsidRDefault="00352BF4">
      <w:pPr>
        <w:pStyle w:val="Textoindependiente0"/>
      </w:pPr>
    </w:p>
    <w:p w14:paraId="4B94966C" w14:textId="27B0321A" w:rsidR="00352BF4" w:rsidRDefault="00352BF4">
      <w:pPr>
        <w:pStyle w:val="Textoindependiente0"/>
      </w:pPr>
    </w:p>
    <w:p w14:paraId="2D7EE790" w14:textId="47389D83" w:rsidR="00352BF4" w:rsidRDefault="00352BF4">
      <w:pPr>
        <w:pStyle w:val="Textoindependiente0"/>
      </w:pPr>
    </w:p>
    <w:p w14:paraId="61FF888C" w14:textId="63AFFCE6" w:rsidR="00352BF4" w:rsidRDefault="00352BF4">
      <w:pPr>
        <w:pStyle w:val="Textoindependiente0"/>
      </w:pPr>
    </w:p>
    <w:p w14:paraId="7185F3CB" w14:textId="33250312" w:rsidR="00352BF4" w:rsidRDefault="00352BF4">
      <w:pPr>
        <w:pStyle w:val="Textoindependiente0"/>
      </w:pPr>
    </w:p>
    <w:p w14:paraId="2DF3A660" w14:textId="4C72BCAE" w:rsidR="00352BF4" w:rsidRDefault="00352BF4">
      <w:pPr>
        <w:pStyle w:val="Textoindependiente0"/>
      </w:pPr>
    </w:p>
    <w:p w14:paraId="68BD3E84" w14:textId="3F144FF4" w:rsidR="00352BF4" w:rsidRDefault="00352BF4">
      <w:pPr>
        <w:pStyle w:val="Textoindependiente0"/>
      </w:pPr>
    </w:p>
    <w:p w14:paraId="094C231A" w14:textId="036E6637" w:rsidR="00352BF4" w:rsidRDefault="00352BF4">
      <w:pPr>
        <w:pStyle w:val="Textoindependiente0"/>
      </w:pPr>
    </w:p>
    <w:p w14:paraId="3D53F5CA" w14:textId="77777777" w:rsidR="00352BF4" w:rsidRDefault="00352BF4">
      <w:pPr>
        <w:pStyle w:val="Textoindependiente0"/>
      </w:pPr>
    </w:p>
    <w:p w14:paraId="3223C112" w14:textId="77777777" w:rsidR="00EE43CD" w:rsidRDefault="00EE43CD">
      <w:pPr>
        <w:pStyle w:val="Ttulo4"/>
        <w:jc w:val="left"/>
        <w:rPr>
          <w:i w:val="0"/>
          <w:sz w:val="20"/>
        </w:rPr>
      </w:pPr>
      <w:bookmarkStart w:id="669" w:name="_Toc497889328"/>
      <w:bookmarkStart w:id="670" w:name="_Toc497889511"/>
      <w:bookmarkStart w:id="671" w:name="_Toc497889655"/>
      <w:bookmarkStart w:id="672" w:name="_Toc497890533"/>
      <w:bookmarkStart w:id="673" w:name="_Toc497890744"/>
      <w:bookmarkStart w:id="674" w:name="_Toc497897197"/>
      <w:bookmarkStart w:id="675" w:name="_Toc497918081"/>
      <w:bookmarkStart w:id="676" w:name="_Toc504804941"/>
      <w:bookmarkStart w:id="677" w:name="_Toc504809593"/>
      <w:bookmarkStart w:id="678" w:name="_Toc504809842"/>
      <w:bookmarkStart w:id="679" w:name="_Toc504810018"/>
      <w:bookmarkStart w:id="680" w:name="_Toc504810418"/>
      <w:bookmarkStart w:id="681" w:name="_Toc504876564"/>
      <w:bookmarkStart w:id="682" w:name="_Toc95623117"/>
      <w:bookmarkStart w:id="683" w:name="_Toc95623372"/>
      <w:bookmarkStart w:id="684" w:name="_Toc319487386"/>
      <w:r>
        <w:rPr>
          <w:i w:val="0"/>
          <w:sz w:val="20"/>
        </w:rPr>
        <w:t xml:space="preserve">4.8.14.1 CAUSALES DE </w:t>
      </w:r>
      <w:bookmarkEnd w:id="669"/>
      <w:bookmarkEnd w:id="670"/>
      <w:bookmarkEnd w:id="671"/>
      <w:bookmarkEnd w:id="672"/>
      <w:bookmarkEnd w:id="673"/>
      <w:bookmarkEnd w:id="674"/>
      <w:bookmarkEnd w:id="675"/>
      <w:r>
        <w:rPr>
          <w:i w:val="0"/>
          <w:sz w:val="20"/>
        </w:rPr>
        <w:t>DEVOLUCIÓN</w:t>
      </w:r>
      <w:bookmarkEnd w:id="676"/>
      <w:bookmarkEnd w:id="677"/>
      <w:bookmarkEnd w:id="678"/>
      <w:bookmarkEnd w:id="679"/>
      <w:bookmarkEnd w:id="680"/>
      <w:bookmarkEnd w:id="681"/>
      <w:bookmarkEnd w:id="682"/>
      <w:bookmarkEnd w:id="683"/>
      <w:bookmarkEnd w:id="684"/>
    </w:p>
    <w:p w14:paraId="20B28CAF" w14:textId="77777777" w:rsidR="00EE43CD" w:rsidRDefault="00EE43CD">
      <w:pPr>
        <w:pStyle w:val="Textoindependiente0"/>
        <w:rPr>
          <w:b/>
        </w:rPr>
      </w:pPr>
    </w:p>
    <w:p w14:paraId="7CCBD170" w14:textId="77777777" w:rsidR="00EE43CD" w:rsidRDefault="00EE43CD">
      <w:pPr>
        <w:pStyle w:val="Textoindependiente0"/>
      </w:pPr>
      <w:r>
        <w:t>Las Entidades Participantes Receptoras devolverán las transferencias cuando ocurra alguno de los siguientes motivos y en los plazos que se indican:</w:t>
      </w:r>
    </w:p>
    <w:p w14:paraId="322EBAE9" w14:textId="77777777" w:rsidR="00EE43CD" w:rsidRDefault="00EE43CD">
      <w:pPr>
        <w:pStyle w:val="Ttulo5"/>
        <w:rPr>
          <w:u w:val="single"/>
        </w:rPr>
      </w:pPr>
    </w:p>
    <w:p w14:paraId="5605C84E" w14:textId="334FC6BB" w:rsidR="00352BF4" w:rsidRPr="00352BF4" w:rsidRDefault="00EE43CD" w:rsidP="00686895">
      <w:pPr>
        <w:pStyle w:val="Textoindependiente0"/>
        <w:numPr>
          <w:ilvl w:val="0"/>
          <w:numId w:val="81"/>
        </w:numPr>
        <w:spacing w:line="360" w:lineRule="auto"/>
        <w:rPr>
          <w:b/>
        </w:rPr>
      </w:pPr>
      <w:r w:rsidRPr="00352BF4">
        <w:rPr>
          <w:b/>
        </w:rPr>
        <w:t>Hasta 24 horas en los siguientes casos:</w:t>
      </w:r>
    </w:p>
    <w:p w14:paraId="34D687F8" w14:textId="77777777" w:rsidR="00EE43CD" w:rsidRDefault="00EE43CD">
      <w:pPr>
        <w:pStyle w:val="Textoindependiente0"/>
        <w:spacing w:line="360" w:lineRule="auto"/>
        <w:rPr>
          <w:b/>
          <w:u w:val="single"/>
        </w:rPr>
      </w:pPr>
      <w:r>
        <w:rPr>
          <w:b/>
          <w:u w:val="single"/>
        </w:rPr>
        <w:t>CÓDIGO</w:t>
      </w:r>
      <w:r>
        <w:rPr>
          <w:b/>
        </w:rPr>
        <w:tab/>
      </w:r>
      <w:r>
        <w:rPr>
          <w:b/>
        </w:rPr>
        <w:tab/>
      </w:r>
      <w:r>
        <w:rPr>
          <w:b/>
          <w:u w:val="single"/>
        </w:rPr>
        <w:t>DESCRIPCIÓN</w:t>
      </w:r>
    </w:p>
    <w:p w14:paraId="252AFA8E" w14:textId="77777777" w:rsidR="00EE43CD" w:rsidRDefault="00EE43CD">
      <w:pPr>
        <w:pStyle w:val="Textoindependiente0"/>
        <w:spacing w:line="360" w:lineRule="auto"/>
      </w:pPr>
      <w:r>
        <w:rPr>
          <w:b/>
        </w:rPr>
        <w:t>D01</w:t>
      </w:r>
      <w:r>
        <w:tab/>
      </w:r>
      <w:r>
        <w:tab/>
      </w:r>
      <w:r>
        <w:tab/>
        <w:t>Cuenta cerrada o suspendida</w:t>
      </w:r>
    </w:p>
    <w:p w14:paraId="7CDADBAB" w14:textId="77777777" w:rsidR="00EE43CD" w:rsidRDefault="00EE43CD">
      <w:pPr>
        <w:pStyle w:val="Textoindependiente0"/>
        <w:spacing w:line="360" w:lineRule="auto"/>
      </w:pPr>
      <w:r>
        <w:rPr>
          <w:b/>
        </w:rPr>
        <w:t>D02</w:t>
      </w:r>
      <w:r>
        <w:tab/>
      </w:r>
      <w:r>
        <w:tab/>
      </w:r>
      <w:r>
        <w:tab/>
        <w:t>Cuenta inexistente</w:t>
      </w:r>
    </w:p>
    <w:p w14:paraId="732A3743" w14:textId="77777777" w:rsidR="00EE43CD" w:rsidRDefault="00EE43CD">
      <w:pPr>
        <w:pStyle w:val="Textoindependiente0"/>
        <w:spacing w:line="360" w:lineRule="auto"/>
      </w:pPr>
      <w:r>
        <w:rPr>
          <w:b/>
        </w:rPr>
        <w:t>D03</w:t>
      </w:r>
      <w:r>
        <w:tab/>
      </w:r>
      <w:r>
        <w:tab/>
      </w:r>
      <w:r>
        <w:tab/>
        <w:t>Número de cuenta invalido</w:t>
      </w:r>
    </w:p>
    <w:p w14:paraId="35970731" w14:textId="77777777" w:rsidR="00EE43CD" w:rsidRDefault="00EE43CD">
      <w:pPr>
        <w:pStyle w:val="Textoindependiente0"/>
        <w:spacing w:line="360" w:lineRule="auto"/>
      </w:pPr>
      <w:r>
        <w:rPr>
          <w:b/>
        </w:rPr>
        <w:t>D04</w:t>
      </w:r>
      <w:r>
        <w:tab/>
      </w:r>
      <w:r>
        <w:tab/>
      </w:r>
      <w:r>
        <w:tab/>
        <w:t xml:space="preserve">Sucursal u Oficina errada </w:t>
      </w:r>
    </w:p>
    <w:p w14:paraId="7DFBB465" w14:textId="77777777" w:rsidR="00EE43CD" w:rsidRDefault="00EE43CD">
      <w:pPr>
        <w:pStyle w:val="Textoindependiente0"/>
        <w:spacing w:line="360" w:lineRule="auto"/>
      </w:pPr>
      <w:r>
        <w:rPr>
          <w:b/>
        </w:rPr>
        <w:t>D05</w:t>
      </w:r>
      <w:r>
        <w:tab/>
      </w:r>
      <w:r>
        <w:tab/>
      </w:r>
      <w:r>
        <w:tab/>
        <w:t>Cuenta bloqueada</w:t>
      </w:r>
    </w:p>
    <w:p w14:paraId="3C447F7A" w14:textId="77777777" w:rsidR="00EE43CD" w:rsidRDefault="00EE43CD">
      <w:pPr>
        <w:pStyle w:val="Textoindependiente0"/>
        <w:spacing w:line="360" w:lineRule="auto"/>
      </w:pPr>
      <w:r>
        <w:rPr>
          <w:b/>
        </w:rPr>
        <w:t>D06</w:t>
      </w:r>
      <w:r>
        <w:t xml:space="preserve">                            Error de formato</w:t>
      </w:r>
    </w:p>
    <w:p w14:paraId="2ADB3DAB" w14:textId="77777777" w:rsidR="00EE43CD" w:rsidRDefault="00EE43CD">
      <w:pPr>
        <w:pStyle w:val="Textoindependiente0"/>
        <w:spacing w:line="360" w:lineRule="auto"/>
      </w:pPr>
      <w:r>
        <w:rPr>
          <w:b/>
        </w:rPr>
        <w:t>D09</w:t>
      </w:r>
      <w:r>
        <w:tab/>
      </w:r>
      <w:r>
        <w:tab/>
      </w:r>
      <w:r>
        <w:tab/>
        <w:t xml:space="preserve">Moneda distinta a la de la cuenta a acreditar </w:t>
      </w:r>
      <w:r w:rsidR="00292C80">
        <w:t>(</w:t>
      </w:r>
      <w:r w:rsidR="00292C80" w:rsidRPr="00292C80">
        <w:rPr>
          <w:b/>
        </w:rPr>
        <w:t>obligatorio</w:t>
      </w:r>
      <w:r w:rsidR="00292C80">
        <w:t>)</w:t>
      </w:r>
    </w:p>
    <w:p w14:paraId="37D99480" w14:textId="77777777" w:rsidR="00EE43CD" w:rsidRDefault="00EE43CD">
      <w:pPr>
        <w:pStyle w:val="Textoindependiente0"/>
        <w:spacing w:line="360" w:lineRule="auto"/>
      </w:pPr>
      <w:r>
        <w:rPr>
          <w:b/>
        </w:rPr>
        <w:t>D11</w:t>
      </w:r>
      <w:r>
        <w:t xml:space="preserve">                           Transacción duplicada</w:t>
      </w:r>
    </w:p>
    <w:p w14:paraId="3122C200" w14:textId="77777777" w:rsidR="00EE43CD" w:rsidRDefault="00EE43CD">
      <w:pPr>
        <w:pStyle w:val="Textoindependiente0"/>
        <w:spacing w:line="360" w:lineRule="auto"/>
      </w:pPr>
      <w:r>
        <w:rPr>
          <w:b/>
        </w:rPr>
        <w:t>D15</w:t>
      </w:r>
      <w:r>
        <w:t xml:space="preserve">                           Tarjeta de crédito no corresponde a Banco emisor </w:t>
      </w:r>
    </w:p>
    <w:p w14:paraId="1D794920" w14:textId="77777777" w:rsidR="00EE43CD" w:rsidRDefault="00EE43CD">
      <w:pPr>
        <w:pStyle w:val="Textoindependiente0"/>
        <w:spacing w:line="360" w:lineRule="auto"/>
      </w:pPr>
      <w:r>
        <w:rPr>
          <w:b/>
        </w:rPr>
        <w:t xml:space="preserve">D16                             </w:t>
      </w:r>
      <w:r>
        <w:t>Cuenta no permitida para tipo de transferencia</w:t>
      </w:r>
    </w:p>
    <w:p w14:paraId="50F72345" w14:textId="77777777" w:rsidR="00EE43CD" w:rsidRDefault="00EE43CD">
      <w:pPr>
        <w:pStyle w:val="Textoindependiente0"/>
        <w:spacing w:line="360" w:lineRule="auto"/>
        <w:rPr>
          <w:b/>
        </w:rPr>
      </w:pPr>
      <w:r>
        <w:rPr>
          <w:b/>
        </w:rPr>
        <w:t>D17</w:t>
      </w:r>
      <w:r>
        <w:rPr>
          <w:b/>
        </w:rPr>
        <w:tab/>
      </w:r>
      <w:r>
        <w:rPr>
          <w:b/>
        </w:rPr>
        <w:tab/>
      </w:r>
      <w:r>
        <w:rPr>
          <w:b/>
        </w:rPr>
        <w:tab/>
      </w:r>
      <w:r>
        <w:t>Tipo de transferencia no corresponde a una cuenta CTS</w:t>
      </w:r>
    </w:p>
    <w:p w14:paraId="3410F552" w14:textId="77777777" w:rsidR="00EE43CD" w:rsidRDefault="00EE43CD">
      <w:pPr>
        <w:pStyle w:val="Textoindependiente0"/>
        <w:spacing w:line="360" w:lineRule="auto"/>
        <w:ind w:left="2127" w:hanging="2127"/>
        <w:rPr>
          <w:b/>
        </w:rPr>
      </w:pPr>
      <w:r>
        <w:rPr>
          <w:b/>
        </w:rPr>
        <w:t>D18</w:t>
      </w:r>
      <w:r>
        <w:rPr>
          <w:b/>
        </w:rPr>
        <w:tab/>
      </w:r>
      <w:r>
        <w:t>Tipo de transferencia no corresponde a una cuenta de pago de                                             remuneraciones</w:t>
      </w:r>
    </w:p>
    <w:p w14:paraId="09A009CF" w14:textId="77777777" w:rsidR="00EE43CD" w:rsidRDefault="00EE43CD">
      <w:pPr>
        <w:pStyle w:val="Textoindependiente0"/>
        <w:spacing w:line="360" w:lineRule="auto"/>
      </w:pPr>
      <w:r>
        <w:rPr>
          <w:b/>
        </w:rPr>
        <w:t xml:space="preserve">D19                             </w:t>
      </w:r>
      <w:r>
        <w:t>CCI/DOI incorrecto</w:t>
      </w:r>
    </w:p>
    <w:p w14:paraId="5BA4F475" w14:textId="77777777" w:rsidR="00755D6F" w:rsidRPr="00B27C80" w:rsidRDefault="00755D6F">
      <w:pPr>
        <w:pStyle w:val="Textoindependiente0"/>
        <w:spacing w:line="360" w:lineRule="auto"/>
        <w:rPr>
          <w:u w:val="single"/>
        </w:rPr>
      </w:pPr>
      <w:r w:rsidRPr="00755D6F">
        <w:rPr>
          <w:b/>
        </w:rPr>
        <w:t>D20</w:t>
      </w:r>
      <w:r>
        <w:rPr>
          <w:b/>
        </w:rPr>
        <w:tab/>
      </w:r>
      <w:r>
        <w:rPr>
          <w:b/>
        </w:rPr>
        <w:tab/>
      </w:r>
      <w:r>
        <w:rPr>
          <w:b/>
        </w:rPr>
        <w:tab/>
      </w:r>
      <w:r w:rsidRPr="00755D6F">
        <w:t xml:space="preserve">Monto supera deuda de </w:t>
      </w:r>
      <w:r w:rsidR="00B27C80" w:rsidRPr="00755D6F">
        <w:t>tarjeta</w:t>
      </w:r>
      <w:r w:rsidR="00B27C80">
        <w:t xml:space="preserve">.- </w:t>
      </w:r>
      <w:r w:rsidR="00B27C80" w:rsidRPr="00B27C80">
        <w:rPr>
          <w:b/>
        </w:rPr>
        <w:t>Nota:</w:t>
      </w:r>
      <w:r w:rsidR="00B27C80">
        <w:t xml:space="preserve"> </w:t>
      </w:r>
      <w:r w:rsidR="00B27C80" w:rsidRPr="00B27C80">
        <w:rPr>
          <w:u w:val="single"/>
        </w:rPr>
        <w:t>En la mayoría de los casos aplica a devoluciones por compra de deuda</w:t>
      </w:r>
    </w:p>
    <w:p w14:paraId="6243176D" w14:textId="77777777" w:rsidR="003D4C72" w:rsidRDefault="003D4C72">
      <w:pPr>
        <w:pStyle w:val="Textoindependiente0"/>
        <w:spacing w:line="360" w:lineRule="auto"/>
      </w:pPr>
    </w:p>
    <w:p w14:paraId="42E69228" w14:textId="77777777" w:rsidR="00EE43CD" w:rsidRDefault="00EE43CD" w:rsidP="008E5A6C">
      <w:pPr>
        <w:pStyle w:val="Textoindependiente0"/>
        <w:numPr>
          <w:ilvl w:val="0"/>
          <w:numId w:val="82"/>
        </w:numPr>
        <w:rPr>
          <w:b/>
        </w:rPr>
      </w:pPr>
      <w:r>
        <w:rPr>
          <w:b/>
        </w:rPr>
        <w:t>Hasta el tercer día en los siguientes casos</w:t>
      </w:r>
      <w:r w:rsidR="00C13596">
        <w:rPr>
          <w:b/>
        </w:rPr>
        <w:t xml:space="preserve"> (uso para el tipo Órdenes de P</w:t>
      </w:r>
      <w:r w:rsidR="00037D4C">
        <w:rPr>
          <w:b/>
        </w:rPr>
        <w:t>ago 224)</w:t>
      </w:r>
      <w:r>
        <w:rPr>
          <w:b/>
        </w:rPr>
        <w:t>:</w:t>
      </w:r>
    </w:p>
    <w:p w14:paraId="2281CF0A" w14:textId="77777777" w:rsidR="00EE43CD" w:rsidRDefault="00EE43CD">
      <w:pPr>
        <w:pStyle w:val="Textoindependiente0"/>
        <w:rPr>
          <w:b/>
        </w:rPr>
      </w:pPr>
    </w:p>
    <w:p w14:paraId="68F0898C" w14:textId="77777777" w:rsidR="00EE43CD" w:rsidRDefault="00EE43CD">
      <w:pPr>
        <w:pStyle w:val="Textoindependiente0"/>
        <w:rPr>
          <w:b/>
          <w:u w:val="single"/>
        </w:rPr>
      </w:pPr>
      <w:r>
        <w:rPr>
          <w:b/>
          <w:u w:val="single"/>
        </w:rPr>
        <w:t>CÓDIGO</w:t>
      </w:r>
      <w:r>
        <w:rPr>
          <w:b/>
        </w:rPr>
        <w:tab/>
      </w:r>
      <w:r>
        <w:rPr>
          <w:b/>
        </w:rPr>
        <w:tab/>
      </w:r>
      <w:r>
        <w:rPr>
          <w:b/>
          <w:u w:val="single"/>
        </w:rPr>
        <w:t>DESCRIPCIÓN</w:t>
      </w:r>
    </w:p>
    <w:p w14:paraId="6ED9B4AC" w14:textId="77777777" w:rsidR="00EE43CD" w:rsidRDefault="00EE43CD">
      <w:pPr>
        <w:pStyle w:val="Textoindependiente0"/>
        <w:rPr>
          <w:b/>
          <w:u w:val="single"/>
        </w:rPr>
      </w:pPr>
    </w:p>
    <w:p w14:paraId="30F50B25" w14:textId="77777777" w:rsidR="00EE43CD" w:rsidRDefault="00EE43CD">
      <w:pPr>
        <w:pStyle w:val="Textoindependiente0"/>
        <w:spacing w:line="360" w:lineRule="auto"/>
        <w:rPr>
          <w:b/>
          <w:u w:val="single"/>
        </w:rPr>
      </w:pPr>
      <w:r>
        <w:rPr>
          <w:b/>
        </w:rPr>
        <w:t xml:space="preserve">D07  </w:t>
      </w:r>
      <w:r>
        <w:t xml:space="preserve">                          Identificación del beneficiario no conforme</w:t>
      </w:r>
    </w:p>
    <w:p w14:paraId="43B94A35" w14:textId="77777777" w:rsidR="00EE43CD" w:rsidRDefault="00EE43CD">
      <w:pPr>
        <w:pStyle w:val="Textoindependiente0"/>
        <w:spacing w:line="360" w:lineRule="auto"/>
      </w:pPr>
      <w:r>
        <w:rPr>
          <w:b/>
        </w:rPr>
        <w:t>D08</w:t>
      </w:r>
      <w:r>
        <w:rPr>
          <w:b/>
        </w:rPr>
        <w:tab/>
      </w:r>
      <w:r>
        <w:tab/>
      </w:r>
      <w:r>
        <w:tab/>
        <w:t>No se ubica a beneficiario no-cliente</w:t>
      </w:r>
    </w:p>
    <w:p w14:paraId="36609CD6" w14:textId="77777777" w:rsidR="00EE43CD" w:rsidRDefault="00EE43CD">
      <w:pPr>
        <w:pStyle w:val="Textoindependiente0"/>
        <w:spacing w:line="360" w:lineRule="auto"/>
      </w:pPr>
      <w:r>
        <w:rPr>
          <w:b/>
        </w:rPr>
        <w:t>D10</w:t>
      </w:r>
      <w:r>
        <w:tab/>
      </w:r>
      <w:r>
        <w:tab/>
      </w:r>
      <w:r>
        <w:tab/>
        <w:t>Solicitud del beneficiario</w:t>
      </w:r>
    </w:p>
    <w:p w14:paraId="336D7F75" w14:textId="77777777" w:rsidR="00EE43CD" w:rsidRDefault="00EE43CD">
      <w:pPr>
        <w:pStyle w:val="Textoindependiente0"/>
        <w:spacing w:line="360" w:lineRule="auto"/>
      </w:pPr>
      <w:r>
        <w:rPr>
          <w:b/>
        </w:rPr>
        <w:t>D13</w:t>
      </w:r>
      <w:r>
        <w:tab/>
      </w:r>
      <w:r>
        <w:tab/>
      </w:r>
      <w:r>
        <w:tab/>
        <w:t xml:space="preserve">A solicitud de </w:t>
      </w:r>
      <w:smartTag w:uri="urn:schemas-microsoft-com:office:smarttags" w:element="PersonName">
        <w:smartTagPr>
          <w:attr w:name="ProductID" w:val="la Entidad Originante"/>
        </w:smartTagPr>
        <w:r>
          <w:t>la Entidad Originante</w:t>
        </w:r>
      </w:smartTag>
    </w:p>
    <w:p w14:paraId="0ABF6A72" w14:textId="77777777" w:rsidR="00EE43CD" w:rsidRDefault="00EE43CD">
      <w:pPr>
        <w:pStyle w:val="Textoindependiente0"/>
        <w:spacing w:line="360" w:lineRule="auto"/>
      </w:pPr>
    </w:p>
    <w:p w14:paraId="6C636111" w14:textId="77777777" w:rsidR="00EE43CD" w:rsidRDefault="00EE43CD" w:rsidP="008E5A6C">
      <w:pPr>
        <w:numPr>
          <w:ilvl w:val="0"/>
          <w:numId w:val="83"/>
        </w:numPr>
        <w:rPr>
          <w:rFonts w:ascii="Tahoma" w:hAnsi="Tahoma"/>
          <w:b/>
        </w:rPr>
      </w:pPr>
      <w:r>
        <w:rPr>
          <w:rFonts w:ascii="Tahoma" w:hAnsi="Tahoma"/>
          <w:b/>
        </w:rPr>
        <w:t xml:space="preserve">Causales de </w:t>
      </w:r>
      <w:smartTag w:uri="urn:schemas-microsoft-com:office:smarttags" w:element="PersonName">
        <w:smartTagPr>
          <w:attr w:name="ProductID" w:val="la CCE S.A"/>
        </w:smartTagPr>
        <w:r>
          <w:rPr>
            <w:rFonts w:ascii="Tahoma" w:hAnsi="Tahoma"/>
            <w:b/>
          </w:rPr>
          <w:t>la CCE S.A</w:t>
        </w:r>
      </w:smartTag>
      <w:r>
        <w:rPr>
          <w:rFonts w:ascii="Tahoma" w:hAnsi="Tahoma"/>
          <w:b/>
        </w:rPr>
        <w:t>.</w:t>
      </w:r>
    </w:p>
    <w:p w14:paraId="3B8FB838" w14:textId="77777777" w:rsidR="00EE43CD" w:rsidRDefault="00EE43CD">
      <w:pPr>
        <w:rPr>
          <w:rFonts w:ascii="Tahoma" w:hAnsi="Tahoma"/>
          <w:b/>
        </w:rPr>
      </w:pPr>
    </w:p>
    <w:p w14:paraId="139B1DAE" w14:textId="77777777" w:rsidR="00EE43CD" w:rsidRDefault="00EE43CD">
      <w:pPr>
        <w:rPr>
          <w:rFonts w:ascii="Tahoma" w:hAnsi="Tahoma"/>
          <w:b/>
        </w:rPr>
      </w:pPr>
    </w:p>
    <w:p w14:paraId="40CE4DD0" w14:textId="77777777" w:rsidR="00EE43CD" w:rsidRDefault="00EE43CD">
      <w:pPr>
        <w:spacing w:line="360" w:lineRule="auto"/>
        <w:rPr>
          <w:rFonts w:ascii="Tahoma" w:hAnsi="Tahoma"/>
          <w:b/>
        </w:rPr>
      </w:pPr>
      <w:r>
        <w:rPr>
          <w:rFonts w:ascii="Tahoma" w:hAnsi="Tahoma"/>
          <w:b/>
          <w:u w:val="single"/>
        </w:rPr>
        <w:t>CÓDIGO</w:t>
      </w:r>
      <w:r>
        <w:rPr>
          <w:rFonts w:ascii="Tahoma" w:hAnsi="Tahoma"/>
          <w:b/>
        </w:rPr>
        <w:tab/>
      </w:r>
      <w:r>
        <w:rPr>
          <w:rFonts w:ascii="Tahoma" w:hAnsi="Tahoma"/>
          <w:b/>
        </w:rPr>
        <w:tab/>
      </w:r>
      <w:r>
        <w:rPr>
          <w:rFonts w:ascii="Tahoma" w:hAnsi="Tahoma"/>
          <w:b/>
          <w:u w:val="single"/>
        </w:rPr>
        <w:t>DESCRIPCIÓN</w:t>
      </w:r>
    </w:p>
    <w:p w14:paraId="458C07D8" w14:textId="77777777" w:rsidR="00EE43CD" w:rsidRDefault="00EE43CD">
      <w:pPr>
        <w:spacing w:line="360" w:lineRule="auto"/>
        <w:rPr>
          <w:rFonts w:ascii="Tahoma" w:hAnsi="Tahoma"/>
        </w:rPr>
      </w:pPr>
      <w:r>
        <w:rPr>
          <w:rFonts w:ascii="Tahoma" w:hAnsi="Tahoma"/>
          <w:b/>
        </w:rPr>
        <w:t xml:space="preserve">D12                     </w:t>
      </w:r>
      <w:r>
        <w:rPr>
          <w:rFonts w:ascii="Tahoma" w:hAnsi="Tahoma"/>
        </w:rPr>
        <w:t xml:space="preserve"> Retiros parciales</w:t>
      </w:r>
    </w:p>
    <w:p w14:paraId="2815B6CC" w14:textId="77777777" w:rsidR="00EE43CD" w:rsidRDefault="00EE43CD">
      <w:pPr>
        <w:pStyle w:val="Ttulo1"/>
        <w:spacing w:line="360" w:lineRule="auto"/>
      </w:pPr>
      <w:bookmarkStart w:id="685" w:name="_Toc95623118"/>
      <w:bookmarkStart w:id="686" w:name="_Toc95623373"/>
      <w:bookmarkStart w:id="687" w:name="_Toc95623501"/>
      <w:bookmarkStart w:id="688" w:name="_Toc228079712"/>
      <w:bookmarkStart w:id="689" w:name="_Toc237752921"/>
      <w:bookmarkStart w:id="690" w:name="_Toc242519306"/>
      <w:bookmarkStart w:id="691" w:name="_Toc305754003"/>
      <w:bookmarkStart w:id="692" w:name="_Toc305760723"/>
      <w:bookmarkStart w:id="693" w:name="_Toc305771987"/>
      <w:bookmarkStart w:id="694" w:name="_Toc319487387"/>
      <w:r>
        <w:t xml:space="preserve">D14                      </w:t>
      </w:r>
      <w:r>
        <w:rPr>
          <w:b w:val="0"/>
        </w:rPr>
        <w:t>RCG</w:t>
      </w:r>
      <w:bookmarkEnd w:id="685"/>
      <w:bookmarkEnd w:id="686"/>
      <w:bookmarkEnd w:id="687"/>
      <w:bookmarkEnd w:id="688"/>
      <w:bookmarkEnd w:id="689"/>
      <w:bookmarkEnd w:id="690"/>
      <w:bookmarkEnd w:id="691"/>
      <w:bookmarkEnd w:id="692"/>
      <w:bookmarkEnd w:id="693"/>
      <w:bookmarkEnd w:id="694"/>
      <w:r>
        <w:rPr>
          <w:b w:val="0"/>
        </w:rPr>
        <w:t xml:space="preserve">    </w:t>
      </w:r>
    </w:p>
    <w:p w14:paraId="641274F7" w14:textId="77777777" w:rsidR="00EE43CD" w:rsidRDefault="00EE43CD">
      <w:pPr>
        <w:spacing w:before="80"/>
        <w:outlineLvl w:val="0"/>
        <w:rPr>
          <w:rFonts w:ascii="Tahoma" w:hAnsi="Tahoma"/>
        </w:rPr>
      </w:pPr>
      <w:r>
        <w:rPr>
          <w:rFonts w:ascii="Tahoma" w:hAnsi="Tahoma"/>
        </w:rPr>
        <w:t xml:space="preserve"> Los nuevos motivos de devolución serán incluidos en esta lista.</w:t>
      </w:r>
    </w:p>
    <w:p w14:paraId="331E2529" w14:textId="77777777" w:rsidR="00EE43CD" w:rsidRDefault="00EE43CD">
      <w:pPr>
        <w:pStyle w:val="Ttulo4"/>
        <w:jc w:val="left"/>
        <w:rPr>
          <w:i w:val="0"/>
          <w:sz w:val="20"/>
        </w:rPr>
      </w:pPr>
    </w:p>
    <w:p w14:paraId="26847248" w14:textId="77777777" w:rsidR="00EE43CD" w:rsidRDefault="00EE43CD">
      <w:pPr>
        <w:pStyle w:val="Ttulo4"/>
        <w:jc w:val="left"/>
        <w:rPr>
          <w:i w:val="0"/>
          <w:sz w:val="20"/>
        </w:rPr>
      </w:pPr>
      <w:bookmarkStart w:id="695" w:name="_Toc497889331"/>
      <w:bookmarkStart w:id="696" w:name="_Toc497889514"/>
      <w:bookmarkStart w:id="697" w:name="_Toc497889658"/>
      <w:bookmarkStart w:id="698" w:name="_Toc497890536"/>
      <w:bookmarkStart w:id="699" w:name="_Toc497890747"/>
      <w:bookmarkStart w:id="700" w:name="_Toc497897200"/>
      <w:bookmarkStart w:id="701" w:name="_Toc497918084"/>
      <w:bookmarkStart w:id="702" w:name="_Toc504804944"/>
      <w:bookmarkStart w:id="703" w:name="_Toc504809596"/>
      <w:bookmarkStart w:id="704" w:name="_Toc504809845"/>
      <w:bookmarkStart w:id="705" w:name="_Toc504810021"/>
      <w:bookmarkStart w:id="706" w:name="_Toc504810421"/>
      <w:bookmarkStart w:id="707" w:name="_Toc504876567"/>
      <w:bookmarkStart w:id="708" w:name="_Toc95623119"/>
      <w:bookmarkStart w:id="709" w:name="_Toc95623374"/>
      <w:bookmarkStart w:id="710" w:name="_Toc319487388"/>
      <w:r>
        <w:rPr>
          <w:i w:val="0"/>
          <w:sz w:val="20"/>
        </w:rPr>
        <w:t xml:space="preserve">4.8.14.2 TRANSMISIÓN DE TRANSFERENCIAS </w:t>
      </w:r>
      <w:bookmarkEnd w:id="695"/>
      <w:bookmarkEnd w:id="696"/>
      <w:bookmarkEnd w:id="697"/>
      <w:bookmarkEnd w:id="698"/>
      <w:bookmarkEnd w:id="699"/>
      <w:bookmarkEnd w:id="700"/>
      <w:bookmarkEnd w:id="701"/>
      <w:r>
        <w:rPr>
          <w:i w:val="0"/>
          <w:sz w:val="20"/>
        </w:rPr>
        <w:t>DEVUELTAS</w:t>
      </w:r>
      <w:bookmarkEnd w:id="702"/>
      <w:bookmarkEnd w:id="703"/>
      <w:bookmarkEnd w:id="704"/>
      <w:bookmarkEnd w:id="705"/>
      <w:bookmarkEnd w:id="706"/>
      <w:bookmarkEnd w:id="707"/>
      <w:bookmarkEnd w:id="708"/>
      <w:bookmarkEnd w:id="709"/>
      <w:bookmarkEnd w:id="710"/>
    </w:p>
    <w:p w14:paraId="42210C92" w14:textId="77777777" w:rsidR="00EE43CD" w:rsidRDefault="00EE43CD">
      <w:pPr>
        <w:pStyle w:val="Textoindependiente0"/>
        <w:rPr>
          <w:b/>
        </w:rPr>
      </w:pPr>
    </w:p>
    <w:p w14:paraId="08EC23C5" w14:textId="77777777" w:rsidR="00EE43CD" w:rsidRDefault="00EE43CD">
      <w:pPr>
        <w:pStyle w:val="Textoindependiente0"/>
      </w:pPr>
      <w:smartTag w:uri="urn:schemas-microsoft-com:office:smarttags" w:element="PersonName">
        <w:smartTagPr>
          <w:attr w:name="ProductID" w:val="la Entidad Participante"/>
        </w:smartTagPr>
        <w:r>
          <w:t>La Entidad Participante</w:t>
        </w:r>
      </w:smartTag>
      <w:r>
        <w:t xml:space="preserve"> Receptora transmitirá a </w:t>
      </w:r>
      <w:smartTag w:uri="urn:schemas-microsoft-com:office:smarttags" w:element="PersonName">
        <w:smartTagPr>
          <w:attr w:name="ProductID" w:val="la C￡mara"/>
        </w:smartTagPr>
        <w:r>
          <w:t>la Cámara</w:t>
        </w:r>
      </w:smartTag>
      <w:r>
        <w:t xml:space="preserve"> de Compensación Electrónica S.A. hasta el horario límite de cada Sesión de Devoluciones que corresponda en el caso de transferencias a favor de clientes beneficiarios con cuenta y del día D+3 en el caso de beneficiarios sin cuenta, la información correspondiente a las transferencias que devuelve.</w:t>
      </w:r>
    </w:p>
    <w:p w14:paraId="6624F12A" w14:textId="77777777" w:rsidR="00EE43CD" w:rsidRDefault="00EE43CD">
      <w:pPr>
        <w:pStyle w:val="Textoindependiente0"/>
      </w:pPr>
    </w:p>
    <w:p w14:paraId="3244C5BB" w14:textId="77777777" w:rsidR="00EE43CD" w:rsidRDefault="00EE43CD">
      <w:pPr>
        <w:pStyle w:val="Ttulo4"/>
        <w:jc w:val="left"/>
        <w:rPr>
          <w:i w:val="0"/>
          <w:sz w:val="20"/>
        </w:rPr>
      </w:pPr>
      <w:bookmarkStart w:id="711" w:name="_Toc497889332"/>
      <w:bookmarkStart w:id="712" w:name="_Toc497889515"/>
      <w:bookmarkStart w:id="713" w:name="_Toc497889659"/>
      <w:bookmarkStart w:id="714" w:name="_Toc497890537"/>
      <w:bookmarkStart w:id="715" w:name="_Toc497890748"/>
      <w:bookmarkStart w:id="716" w:name="_Toc497897201"/>
      <w:bookmarkStart w:id="717" w:name="_Toc497918085"/>
      <w:bookmarkStart w:id="718" w:name="_Toc504804945"/>
      <w:bookmarkStart w:id="719" w:name="_Toc504809597"/>
      <w:bookmarkStart w:id="720" w:name="_Toc504809846"/>
      <w:bookmarkStart w:id="721" w:name="_Toc504810022"/>
      <w:bookmarkStart w:id="722" w:name="_Toc504810422"/>
      <w:bookmarkStart w:id="723" w:name="_Toc504876568"/>
      <w:bookmarkStart w:id="724" w:name="_Toc95623120"/>
      <w:bookmarkStart w:id="725" w:name="_Toc95623375"/>
      <w:bookmarkStart w:id="726" w:name="_Toc319487389"/>
      <w:r>
        <w:rPr>
          <w:i w:val="0"/>
          <w:sz w:val="20"/>
        </w:rPr>
        <w:t xml:space="preserve">4.8.14.3  PROCESOS DE </w:t>
      </w:r>
      <w:smartTag w:uri="urn:schemas-microsoft-com:office:smarttags" w:element="PersonName">
        <w:smartTagPr>
          <w:attr w:name="ProductID" w:val="LA C￁MARA DE"/>
        </w:smartTagPr>
        <w:r>
          <w:rPr>
            <w:i w:val="0"/>
            <w:sz w:val="20"/>
          </w:rPr>
          <w:t>LA CÁMARA DE</w:t>
        </w:r>
      </w:smartTag>
      <w:r>
        <w:rPr>
          <w:i w:val="0"/>
          <w:sz w:val="20"/>
        </w:rPr>
        <w:t xml:space="preserve"> COMPENSACIÓN ELECTRÓNICA S.A.</w:t>
      </w:r>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p>
    <w:p w14:paraId="136258E0" w14:textId="77777777" w:rsidR="00EE43CD" w:rsidRDefault="00EE43CD">
      <w:pPr>
        <w:pStyle w:val="Ttulo6"/>
      </w:pPr>
    </w:p>
    <w:p w14:paraId="3EF836DB" w14:textId="77777777" w:rsidR="00EE43CD" w:rsidRDefault="00EE43CD">
      <w:pPr>
        <w:pStyle w:val="Textoindependiente0"/>
      </w:pPr>
      <w:smartTag w:uri="urn:schemas-microsoft-com:office:smarttags" w:element="PersonName">
        <w:smartTagPr>
          <w:attr w:name="ProductID" w:val="la C￡mara"/>
        </w:smartTagPr>
        <w:r>
          <w:t>La Cámara</w:t>
        </w:r>
      </w:smartTag>
      <w:r>
        <w:t xml:space="preserve"> de Compensación Electrónica S.A. recibirá de las Entidades Participantes Receptoras conjuntamente con las instrucciones de transferencias del día emitidas por las Entidades Participantes </w:t>
      </w:r>
      <w:proofErr w:type="spellStart"/>
      <w:r>
        <w:t>Originantes</w:t>
      </w:r>
      <w:proofErr w:type="spellEnd"/>
      <w:r>
        <w:t xml:space="preserve"> y en sesiones distintas respectivamente la información correspondiente a las transacciones devueltas debidamente identificadas y ejecutará el proceso de compensación electrónica diaria conforme a los procedimientos establecidos y a los horarios definidos.</w:t>
      </w:r>
    </w:p>
    <w:p w14:paraId="535D5336" w14:textId="77777777" w:rsidR="003D4C72" w:rsidRDefault="003D4C72">
      <w:pPr>
        <w:pStyle w:val="Textoindependiente0"/>
      </w:pPr>
    </w:p>
    <w:p w14:paraId="3E4E2EC9" w14:textId="77777777" w:rsidR="00EE43CD" w:rsidRDefault="00EE43CD">
      <w:pPr>
        <w:pStyle w:val="Textoindependiente0"/>
      </w:pPr>
    </w:p>
    <w:p w14:paraId="5865ABA3" w14:textId="77777777" w:rsidR="00EE43CD" w:rsidRDefault="00EE43CD">
      <w:pPr>
        <w:pStyle w:val="Ttulo4"/>
        <w:jc w:val="left"/>
        <w:rPr>
          <w:i w:val="0"/>
          <w:sz w:val="20"/>
        </w:rPr>
      </w:pPr>
      <w:bookmarkStart w:id="727" w:name="_Toc497889334"/>
      <w:bookmarkStart w:id="728" w:name="_Toc497889517"/>
      <w:bookmarkStart w:id="729" w:name="_Toc497889661"/>
      <w:bookmarkStart w:id="730" w:name="_Toc497890539"/>
      <w:bookmarkStart w:id="731" w:name="_Toc497890750"/>
      <w:bookmarkStart w:id="732" w:name="_Toc497897203"/>
      <w:bookmarkStart w:id="733" w:name="_Toc497918087"/>
      <w:bookmarkStart w:id="734" w:name="_Toc504804947"/>
      <w:bookmarkStart w:id="735" w:name="_Toc504809599"/>
      <w:bookmarkStart w:id="736" w:name="_Toc504809848"/>
      <w:bookmarkStart w:id="737" w:name="_Toc504810024"/>
      <w:bookmarkStart w:id="738" w:name="_Toc504810424"/>
      <w:bookmarkStart w:id="739" w:name="_Toc504876570"/>
      <w:bookmarkStart w:id="740" w:name="_Toc95623121"/>
      <w:bookmarkStart w:id="741" w:name="_Toc95623376"/>
      <w:bookmarkStart w:id="742" w:name="_Toc319487390"/>
      <w:r>
        <w:rPr>
          <w:i w:val="0"/>
          <w:sz w:val="20"/>
        </w:rPr>
        <w:t xml:space="preserve">4.8.14.4 DEVOLUCIÓN A SOLICITUD DE </w:t>
      </w:r>
      <w:smartTag w:uri="urn:schemas-microsoft-com:office:smarttags" w:element="PersonName">
        <w:smartTagPr>
          <w:attr w:name="ProductID" w:val="la Entidad Participante"/>
        </w:smartTagPr>
        <w:r>
          <w:rPr>
            <w:i w:val="0"/>
            <w:sz w:val="20"/>
          </w:rPr>
          <w:t>LA ENTIDAD PARTICIPANTE</w:t>
        </w:r>
      </w:smartTag>
      <w:r>
        <w:rPr>
          <w:i w:val="0"/>
          <w:sz w:val="20"/>
        </w:rPr>
        <w:t xml:space="preserve"> ORIGINANTE</w:t>
      </w:r>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p>
    <w:p w14:paraId="4F766527" w14:textId="77777777" w:rsidR="00EE43CD" w:rsidRDefault="00EE43CD">
      <w:pPr>
        <w:pStyle w:val="Textoindependiente0"/>
        <w:rPr>
          <w:b/>
        </w:rPr>
      </w:pPr>
    </w:p>
    <w:p w14:paraId="0C137A50" w14:textId="77777777" w:rsidR="00EE43CD" w:rsidRDefault="00EE43CD">
      <w:pPr>
        <w:pStyle w:val="Textoindependiente0"/>
      </w:pPr>
      <w:r>
        <w:t xml:space="preserve">Para el caso en que </w:t>
      </w:r>
      <w:smartTag w:uri="urn:schemas-microsoft-com:office:smarttags" w:element="PersonName">
        <w:smartTagPr>
          <w:attr w:name="ProductID" w:val="la Entidad Participante"/>
        </w:smartTagPr>
        <w:r>
          <w:t>la Entidad Participante</w:t>
        </w:r>
      </w:smartTag>
      <w:r>
        <w:t xml:space="preserve"> Originante solicite la devolución de una transferencia por ella enviada, la gestión de la devolución deberá ser coordinada entre las Entidades Participantes Originante y Receptora. </w:t>
      </w:r>
    </w:p>
    <w:p w14:paraId="62480D2D" w14:textId="77777777" w:rsidR="00EE43CD" w:rsidRDefault="00EE43CD">
      <w:pPr>
        <w:pStyle w:val="Textoindependiente0"/>
      </w:pPr>
    </w:p>
    <w:p w14:paraId="012E6772" w14:textId="77777777" w:rsidR="00EE43CD" w:rsidRPr="001A30C3" w:rsidRDefault="00EE43CD" w:rsidP="00CC04D1">
      <w:pPr>
        <w:pStyle w:val="Ttulo1"/>
      </w:pPr>
      <w:bookmarkStart w:id="743" w:name="_Toc504804948"/>
      <w:bookmarkStart w:id="744" w:name="_Toc504809600"/>
      <w:bookmarkStart w:id="745" w:name="_Toc504809849"/>
      <w:bookmarkStart w:id="746" w:name="_Toc504810025"/>
      <w:bookmarkStart w:id="747" w:name="_Toc504810425"/>
      <w:bookmarkStart w:id="748" w:name="_Toc504876571"/>
      <w:bookmarkStart w:id="749" w:name="_Toc95623122"/>
      <w:bookmarkStart w:id="750" w:name="_Toc95623377"/>
      <w:bookmarkStart w:id="751" w:name="_Toc319487391"/>
      <w:r w:rsidRPr="001A30C3">
        <w:t>5. LIQUIDACIÓN</w:t>
      </w:r>
      <w:bookmarkEnd w:id="743"/>
      <w:bookmarkEnd w:id="744"/>
      <w:bookmarkEnd w:id="745"/>
      <w:bookmarkEnd w:id="746"/>
      <w:bookmarkEnd w:id="747"/>
      <w:bookmarkEnd w:id="748"/>
      <w:bookmarkEnd w:id="749"/>
      <w:bookmarkEnd w:id="750"/>
      <w:bookmarkEnd w:id="751"/>
    </w:p>
    <w:p w14:paraId="6C4329B2" w14:textId="77777777" w:rsidR="00EE43CD" w:rsidRDefault="00EE43CD">
      <w:pPr>
        <w:pStyle w:val="Textoindependiente0"/>
        <w:rPr>
          <w:b/>
        </w:rPr>
      </w:pPr>
    </w:p>
    <w:p w14:paraId="67A39516" w14:textId="77777777" w:rsidR="00EE43CD" w:rsidRDefault="00EE43CD">
      <w:pPr>
        <w:pStyle w:val="Textoindependiente0"/>
      </w:pPr>
      <w:smartTag w:uri="urn:schemas-microsoft-com:office:smarttags" w:element="PersonName">
        <w:smartTagPr>
          <w:attr w:name="ProductID" w:val="la CCE S.A."/>
        </w:smartTagPr>
        <w:r>
          <w:t>La CCE S.A.</w:t>
        </w:r>
      </w:smartTag>
      <w:r>
        <w:t xml:space="preserve"> tomando como referencia los archivos validados, determinará dentro del horario establecido las Posiciones Netas bilaterales y multilaterales correspondientes a cada una de las Entidades Participantes y las hará de conocimiento del Banco Central de Reserva del Perú.</w:t>
      </w:r>
    </w:p>
    <w:p w14:paraId="099B694D" w14:textId="77777777" w:rsidR="00EE43CD" w:rsidRDefault="00EE43CD">
      <w:pPr>
        <w:pStyle w:val="Textoindependiente0"/>
      </w:pPr>
    </w:p>
    <w:p w14:paraId="2A236F90" w14:textId="77777777" w:rsidR="00EE43CD" w:rsidRDefault="00EE43CD">
      <w:pPr>
        <w:pStyle w:val="Piedepgina"/>
        <w:spacing w:before="0" w:after="0" w:line="240" w:lineRule="auto"/>
      </w:pPr>
      <w:r>
        <w:t xml:space="preserve">El Banco Central de Reserva del Perú en los horarios establecidos en </w:t>
      </w:r>
      <w:r w:rsidR="008A4D29">
        <w:t>los Anexos</w:t>
      </w:r>
      <w:r>
        <w:t>, debitará las cuentas corrientes de las Entidades Participantes con Posición Neta multilateral deudora. Una vez que éstas hayan cubierto su posición, abonará las cuentas corrientes de aquellas Entidades con Posición Neta multilateral acreedora.</w:t>
      </w:r>
    </w:p>
    <w:p w14:paraId="2C7BB0D2" w14:textId="77777777" w:rsidR="00EE43CD" w:rsidRDefault="00EE43CD">
      <w:pPr>
        <w:pStyle w:val="Piedepgina"/>
        <w:spacing w:before="0" w:after="0" w:line="240" w:lineRule="auto"/>
      </w:pPr>
    </w:p>
    <w:p w14:paraId="203B2309" w14:textId="77777777" w:rsidR="00EE43CD" w:rsidRDefault="00324B85" w:rsidP="00324B85">
      <w:pPr>
        <w:autoSpaceDE w:val="0"/>
        <w:autoSpaceDN w:val="0"/>
        <w:adjustRightInd w:val="0"/>
        <w:rPr>
          <w:rFonts w:ascii="Tahoma" w:hAnsi="Tahoma"/>
          <w:lang w:val="es-ES_tradnl"/>
        </w:rPr>
      </w:pPr>
      <w:r w:rsidRPr="00324B85">
        <w:rPr>
          <w:rFonts w:ascii="Tahoma" w:hAnsi="Tahoma"/>
          <w:lang w:val="es-ES_tradnl"/>
        </w:rPr>
        <w:t xml:space="preserve">La liquidación de la Compensación de </w:t>
      </w:r>
      <w:r w:rsidR="00A42643">
        <w:rPr>
          <w:rFonts w:ascii="Tahoma" w:hAnsi="Tahoma"/>
          <w:lang w:val="es-ES_tradnl"/>
        </w:rPr>
        <w:t>Transferencias de Crédito</w:t>
      </w:r>
      <w:r w:rsidRPr="00324B85">
        <w:rPr>
          <w:rFonts w:ascii="Tahoma" w:hAnsi="Tahoma"/>
          <w:lang w:val="es-ES_tradnl"/>
        </w:rPr>
        <w:t xml:space="preserve"> será</w:t>
      </w:r>
      <w:r>
        <w:rPr>
          <w:rFonts w:ascii="Tahoma" w:hAnsi="Tahoma"/>
          <w:lang w:val="es-ES_tradnl"/>
        </w:rPr>
        <w:t xml:space="preserve"> efectuada por el BCRP mediante </w:t>
      </w:r>
      <w:r w:rsidRPr="00324B85">
        <w:rPr>
          <w:rFonts w:ascii="Tahoma" w:hAnsi="Tahoma"/>
          <w:lang w:val="es-ES_tradnl"/>
        </w:rPr>
        <w:t>operaciones en el Sistema de Liquidación</w:t>
      </w:r>
      <w:r>
        <w:rPr>
          <w:rFonts w:ascii="Tahoma" w:hAnsi="Tahoma"/>
          <w:lang w:val="es-ES_tradnl"/>
        </w:rPr>
        <w:t xml:space="preserve"> </w:t>
      </w:r>
      <w:r w:rsidRPr="00324B85">
        <w:rPr>
          <w:rFonts w:ascii="Tahoma" w:hAnsi="Tahoma"/>
          <w:lang w:val="es-ES_tradnl"/>
        </w:rPr>
        <w:t>Bruta en Tiempo Real (Sistema LBTR).</w:t>
      </w:r>
    </w:p>
    <w:p w14:paraId="17BBD355" w14:textId="77777777" w:rsidR="004E08F5" w:rsidRPr="00324B85" w:rsidRDefault="004E08F5" w:rsidP="00324B85">
      <w:pPr>
        <w:autoSpaceDE w:val="0"/>
        <w:autoSpaceDN w:val="0"/>
        <w:adjustRightInd w:val="0"/>
        <w:rPr>
          <w:rFonts w:ascii="Tahoma" w:hAnsi="Tahoma"/>
          <w:lang w:val="es-ES_tradnl"/>
        </w:rPr>
      </w:pPr>
    </w:p>
    <w:p w14:paraId="1BA72D29" w14:textId="77777777" w:rsidR="00EE43CD" w:rsidRDefault="00EE43CD" w:rsidP="004E08F5">
      <w:pPr>
        <w:pStyle w:val="Ttulo1"/>
      </w:pPr>
      <w:bookmarkStart w:id="752" w:name="_Toc504804950"/>
      <w:bookmarkStart w:id="753" w:name="_Toc504809602"/>
      <w:bookmarkStart w:id="754" w:name="_Toc504809851"/>
      <w:bookmarkStart w:id="755" w:name="_Toc504810027"/>
      <w:bookmarkStart w:id="756" w:name="_Toc504810427"/>
      <w:bookmarkStart w:id="757" w:name="_Toc504876573"/>
      <w:bookmarkStart w:id="758" w:name="_Toc95623123"/>
      <w:bookmarkStart w:id="759" w:name="_Toc95623378"/>
      <w:bookmarkStart w:id="760" w:name="_Toc319487392"/>
      <w:r w:rsidRPr="001A30C3">
        <w:t>6. RETIRO PARCIAL DE TRANS</w:t>
      </w:r>
      <w:bookmarkEnd w:id="752"/>
      <w:bookmarkEnd w:id="753"/>
      <w:bookmarkEnd w:id="754"/>
      <w:bookmarkEnd w:id="755"/>
      <w:bookmarkEnd w:id="756"/>
      <w:bookmarkEnd w:id="757"/>
      <w:r w:rsidRPr="001A30C3">
        <w:t>FERENCIAS DE CRÉDITO</w:t>
      </w:r>
      <w:bookmarkEnd w:id="758"/>
      <w:bookmarkEnd w:id="759"/>
      <w:bookmarkEnd w:id="760"/>
    </w:p>
    <w:p w14:paraId="777C4A18" w14:textId="77777777" w:rsidR="004E08F5" w:rsidRPr="004E08F5" w:rsidRDefault="004E08F5" w:rsidP="004E08F5"/>
    <w:p w14:paraId="76337081" w14:textId="77777777" w:rsidR="00EE43CD" w:rsidRDefault="00EE43CD">
      <w:pPr>
        <w:pStyle w:val="Piedepgina"/>
        <w:spacing w:before="0" w:after="0" w:line="240" w:lineRule="auto"/>
      </w:pPr>
      <w:r>
        <w:t>Cuando una Entidad Participante no cuente con Recursos Disponibles suficientes para cubrir su Posición Neta Multilateral Deudora, se seguirá el siguiente procedimiento:</w:t>
      </w:r>
    </w:p>
    <w:p w14:paraId="2E6FF362" w14:textId="77777777" w:rsidR="00EE43CD" w:rsidRDefault="00EE43CD">
      <w:pPr>
        <w:pStyle w:val="Piedepgina"/>
        <w:spacing w:before="0" w:after="0" w:line="240" w:lineRule="auto"/>
      </w:pPr>
    </w:p>
    <w:p w14:paraId="17D8CD72" w14:textId="77777777" w:rsidR="00EE43CD" w:rsidRDefault="00EE43CD" w:rsidP="008E5A6C">
      <w:pPr>
        <w:pStyle w:val="Piedepgina"/>
        <w:numPr>
          <w:ilvl w:val="0"/>
          <w:numId w:val="76"/>
        </w:numPr>
        <w:spacing w:before="0" w:after="0" w:line="240" w:lineRule="auto"/>
      </w:pPr>
      <w:r>
        <w:t xml:space="preserve">A indicación del BCRP, </w:t>
      </w:r>
      <w:smartTag w:uri="urn:schemas-microsoft-com:office:smarttags" w:element="PersonName">
        <w:smartTagPr>
          <w:attr w:name="ProductID" w:val="la CCE S.A."/>
        </w:smartTagPr>
        <w:r>
          <w:t>la CCE S.A.</w:t>
        </w:r>
      </w:smartTag>
      <w:r>
        <w:t xml:space="preserve"> retirará de las </w:t>
      </w:r>
      <w:r w:rsidR="00A42643">
        <w:t>Transferencias de Crédito</w:t>
      </w:r>
      <w:r>
        <w:t xml:space="preserve"> que </w:t>
      </w:r>
      <w:smartTag w:uri="urn:schemas-microsoft-com:office:smarttags" w:element="PersonName">
        <w:smartTagPr>
          <w:attr w:name="ProductID" w:val="la Entidad Participante"/>
        </w:smartTagPr>
        <w:r>
          <w:t>la Entidad Participante</w:t>
        </w:r>
      </w:smartTag>
      <w:r>
        <w:t xml:space="preserve"> hubiere presentado un monto tal que permita que su Posición Neta Multilateral Deudora se adecue a sus Recursos Disponibles. Si los retiros de </w:t>
      </w:r>
      <w:r w:rsidR="00A42643">
        <w:t>Transferencias de Crédito</w:t>
      </w:r>
      <w:r>
        <w:t xml:space="preserve"> ocasionasen variaciones en las Posiciones Netas Multilaterales de las otras Entidades Participantes, se realizará tantos retiros como fueran necesarios para que dichas Posiciones deudoras no excedan los Recursos Disponibles de los Participantes. El retiro comenzará a partir de la última transferencia enviada continuando en orden regresivo, por tanto se recomienda que las transacciones de Pago de Haberes se envíen al inicio; y luego se continúa con las devoluciones enviadas en igual secuencia.</w:t>
      </w:r>
    </w:p>
    <w:p w14:paraId="734E55E5" w14:textId="77777777" w:rsidR="00EE43CD" w:rsidRDefault="00EE43CD">
      <w:pPr>
        <w:pStyle w:val="Piedepgina"/>
        <w:spacing w:before="0" w:after="0" w:line="240" w:lineRule="auto"/>
      </w:pPr>
    </w:p>
    <w:p w14:paraId="1F4216F9" w14:textId="77777777" w:rsidR="00EE43CD" w:rsidRDefault="00EE43CD" w:rsidP="008E5A6C">
      <w:pPr>
        <w:pStyle w:val="Piedepgina"/>
        <w:numPr>
          <w:ilvl w:val="0"/>
          <w:numId w:val="76"/>
        </w:numPr>
        <w:spacing w:before="0" w:after="0" w:line="240" w:lineRule="auto"/>
        <w:ind w:left="357" w:hanging="357"/>
      </w:pPr>
      <w:smartTag w:uri="urn:schemas-microsoft-com:office:smarttags" w:element="PersonName">
        <w:smartTagPr>
          <w:attr w:name="ProductID" w:val="la CCE S.A."/>
        </w:smartTagPr>
        <w:r>
          <w:t>La CCE S.A.</w:t>
        </w:r>
      </w:smartTag>
      <w:r>
        <w:t xml:space="preserve"> efectuará el retiro de las transacciones de determinada Entidad Participante e informará mediante un archivo específico a dicha Entidad las transacciones retiradas con la causal D12 Retiros Parciales. </w:t>
      </w:r>
    </w:p>
    <w:p w14:paraId="45780DC5" w14:textId="77777777" w:rsidR="00EE43CD" w:rsidRDefault="00EE43CD">
      <w:pPr>
        <w:pStyle w:val="Piedepgina"/>
        <w:spacing w:before="0" w:after="0" w:line="240" w:lineRule="auto"/>
      </w:pPr>
    </w:p>
    <w:p w14:paraId="29B52B10" w14:textId="77777777" w:rsidR="00EE43CD" w:rsidRDefault="00EE43CD" w:rsidP="008E5A6C">
      <w:pPr>
        <w:pStyle w:val="Piedepgina"/>
        <w:numPr>
          <w:ilvl w:val="0"/>
          <w:numId w:val="76"/>
        </w:numPr>
        <w:spacing w:before="0" w:after="0" w:line="240" w:lineRule="auto"/>
        <w:ind w:left="357" w:hanging="357"/>
        <w:rPr>
          <w:b/>
        </w:rPr>
      </w:pPr>
      <w:r>
        <w:t xml:space="preserve">Luego del retiro mencionado, </w:t>
      </w:r>
      <w:smartTag w:uri="urn:schemas-microsoft-com:office:smarttags" w:element="PersonName">
        <w:smartTagPr>
          <w:attr w:name="ProductID" w:val="la CCE S.A."/>
        </w:smartTagPr>
        <w:r>
          <w:t>la CCE S.A.</w:t>
        </w:r>
      </w:smartTag>
      <w:r>
        <w:t xml:space="preserve"> obtendrá las nuevas Posiciones Netas Bilaterales y Multilaterales, las que comunicará al BCRP a fin de que efectúe la liquidación definitiva en el Sistema LBTR conforme a lo </w:t>
      </w:r>
      <w:r>
        <w:lastRenderedPageBreak/>
        <w:t xml:space="preserve">previsto en el punto 5 del presente </w:t>
      </w:r>
      <w:r w:rsidR="009B79EA">
        <w:t>Reglamento Operativo</w:t>
      </w:r>
      <w:r>
        <w:t>.</w:t>
      </w:r>
    </w:p>
    <w:p w14:paraId="2641DF41" w14:textId="77777777" w:rsidR="00EE43CD" w:rsidRDefault="00EE43CD">
      <w:pPr>
        <w:pStyle w:val="Piedepgina"/>
        <w:spacing w:before="0" w:after="0" w:line="240" w:lineRule="auto"/>
        <w:rPr>
          <w:b/>
        </w:rPr>
      </w:pPr>
    </w:p>
    <w:p w14:paraId="481E7D4E" w14:textId="77777777" w:rsidR="00EE43CD" w:rsidRDefault="00EE43CD" w:rsidP="008E5A6C">
      <w:pPr>
        <w:pStyle w:val="Piedepgina"/>
        <w:numPr>
          <w:ilvl w:val="0"/>
          <w:numId w:val="76"/>
        </w:numPr>
        <w:spacing w:before="0" w:after="0" w:line="240" w:lineRule="auto"/>
        <w:ind w:left="357" w:hanging="357"/>
      </w:pPr>
      <w:r>
        <w:t>Las transacciones retiradas a determinada Entidad Participante Originante podrán ser incluidas por ésta última en la siguiente ses</w:t>
      </w:r>
      <w:r w:rsidR="00474975">
        <w:t>ión de compensación (ver anexos</w:t>
      </w:r>
      <w:r>
        <w:t>) y deberán ser las primeras transacciones que se envíen.</w:t>
      </w:r>
    </w:p>
    <w:p w14:paraId="54B9F81F" w14:textId="77777777" w:rsidR="00EE43CD" w:rsidRDefault="00EE43CD">
      <w:pPr>
        <w:pStyle w:val="Piedepgina"/>
        <w:spacing w:before="0" w:after="0" w:line="240" w:lineRule="auto"/>
      </w:pPr>
    </w:p>
    <w:p w14:paraId="7D708E7B" w14:textId="77777777" w:rsidR="00EE43CD" w:rsidRDefault="00EE43CD" w:rsidP="008E5A6C">
      <w:pPr>
        <w:pStyle w:val="Piedepgina"/>
        <w:numPr>
          <w:ilvl w:val="0"/>
          <w:numId w:val="76"/>
        </w:numPr>
        <w:spacing w:before="0" w:after="0" w:line="240" w:lineRule="auto"/>
        <w:ind w:left="357" w:hanging="357"/>
      </w:pPr>
      <w:smartTag w:uri="urn:schemas-microsoft-com:office:smarttags" w:element="PersonName">
        <w:smartTagPr>
          <w:attr w:name="ProductID" w:val="la CCE S.A."/>
        </w:smartTagPr>
        <w:r>
          <w:t>La CCE S.A.</w:t>
        </w:r>
      </w:smartTag>
      <w:r>
        <w:t xml:space="preserve"> y el Banco Central de Reserva del Perú intercambiarán archivos electrónicos para definir y facilitar la automatización de los procesos de retiros de transferencias y devoluciones presentadas requeridos para que una o más Entidades, y en la moneda que corresponda, adecuen sus Posiciones Netas multilaterales deudoras a fin de que no excedan a los Recursos Disponibles en sus cuentas en el Banco Central de Reserva del Perú para el proceso de liquidación.</w:t>
      </w:r>
    </w:p>
    <w:p w14:paraId="621700FD" w14:textId="77777777" w:rsidR="00EE43CD" w:rsidRDefault="00EE43CD">
      <w:pPr>
        <w:pStyle w:val="Piedepgina"/>
        <w:spacing w:before="0" w:after="0" w:line="240" w:lineRule="auto"/>
      </w:pPr>
    </w:p>
    <w:p w14:paraId="278DD0F0" w14:textId="77777777" w:rsidR="00EE43CD" w:rsidRDefault="00EE43CD">
      <w:pPr>
        <w:pStyle w:val="Piedepgina"/>
        <w:spacing w:before="0" w:after="0" w:line="240" w:lineRule="auto"/>
      </w:pPr>
    </w:p>
    <w:p w14:paraId="069557AA" w14:textId="77777777" w:rsidR="00EE43CD" w:rsidRDefault="00EE43CD" w:rsidP="004E08F5">
      <w:pPr>
        <w:pStyle w:val="Ttulo2"/>
      </w:pPr>
      <w:bookmarkStart w:id="761" w:name="_Toc95623124"/>
      <w:bookmarkStart w:id="762" w:name="_Toc95623379"/>
      <w:bookmarkStart w:id="763" w:name="_Toc319487393"/>
      <w:r>
        <w:t>6.1 SANCIÓN POR RETIRO DE TRANSFERENCIAS DE CRÉDITO</w:t>
      </w:r>
      <w:bookmarkEnd w:id="761"/>
      <w:bookmarkEnd w:id="762"/>
      <w:bookmarkEnd w:id="763"/>
    </w:p>
    <w:p w14:paraId="2A50CB62" w14:textId="77777777" w:rsidR="00EE43CD" w:rsidRDefault="00EE43CD"/>
    <w:p w14:paraId="78973209" w14:textId="77777777" w:rsidR="00EE43CD" w:rsidRDefault="00EE43CD">
      <w:pPr>
        <w:pStyle w:val="Piedepgina"/>
        <w:spacing w:before="0" w:after="0" w:line="240" w:lineRule="auto"/>
      </w:pPr>
      <w:smartTag w:uri="urn:schemas-microsoft-com:office:smarttags" w:element="PersonName">
        <w:smartTagPr>
          <w:attr w:name="ProductID" w:val="la Entidad Participante"/>
        </w:smartTagPr>
        <w:r>
          <w:t>La Entidad Participante</w:t>
        </w:r>
      </w:smartTag>
      <w:r>
        <w:t xml:space="preserve"> que no cuente con Recursos Disponibles suficientes para cubrir su Posición Neta Multilateral Deudora de la compensación de </w:t>
      </w:r>
      <w:r w:rsidR="00A42643">
        <w:t>Transferencias de Crédito</w:t>
      </w:r>
      <w:r>
        <w:t xml:space="preserve"> en cualquier moneda, será sancionada por el Banco Central de Reserva del Perú con una penalidad equivalente al producto de 1,5 veces la tasa de interés activa de mercado en moneda nacional  (TAMN) o la  tasa de interés activa de mercado en moneda extranjera (TAMEX) vigentes en la fecha de retiro, según corresponda, y el valor de las </w:t>
      </w:r>
      <w:r w:rsidR="00A42643">
        <w:t>Transferencias de Crédito</w:t>
      </w:r>
      <w:r>
        <w:t xml:space="preserve"> y devoluciones retiradas.</w:t>
      </w:r>
    </w:p>
    <w:p w14:paraId="5B676F64" w14:textId="77777777" w:rsidR="00EE43CD" w:rsidRDefault="00EE43CD">
      <w:pPr>
        <w:pStyle w:val="Piedepgina"/>
        <w:spacing w:before="0" w:after="0" w:line="240" w:lineRule="auto"/>
      </w:pPr>
    </w:p>
    <w:p w14:paraId="2A292D5D" w14:textId="77777777" w:rsidR="00EE43CD" w:rsidRPr="001A30C3" w:rsidRDefault="00EE43CD" w:rsidP="00CC04D1">
      <w:pPr>
        <w:pStyle w:val="Ttulo1"/>
      </w:pPr>
      <w:bookmarkStart w:id="764" w:name="_Toc504804951"/>
      <w:bookmarkStart w:id="765" w:name="_Toc504809603"/>
      <w:bookmarkStart w:id="766" w:name="_Toc504809852"/>
      <w:bookmarkStart w:id="767" w:name="_Toc504810028"/>
      <w:bookmarkStart w:id="768" w:name="_Toc504810428"/>
      <w:bookmarkStart w:id="769" w:name="_Toc504876574"/>
      <w:bookmarkStart w:id="770" w:name="_Toc95623125"/>
      <w:bookmarkStart w:id="771" w:name="_Toc95623380"/>
      <w:bookmarkStart w:id="772" w:name="_Toc319487394"/>
      <w:r w:rsidRPr="001A30C3">
        <w:t>7. ENVÍO DEL RESULTADO DE LA COMPENSACIÓN A LAS ENTIDADES PARTICIPANTES Y AL BCRP</w:t>
      </w:r>
      <w:bookmarkEnd w:id="764"/>
      <w:bookmarkEnd w:id="765"/>
      <w:bookmarkEnd w:id="766"/>
      <w:bookmarkEnd w:id="767"/>
      <w:bookmarkEnd w:id="768"/>
      <w:bookmarkEnd w:id="769"/>
      <w:bookmarkEnd w:id="770"/>
      <w:bookmarkEnd w:id="771"/>
      <w:bookmarkEnd w:id="772"/>
    </w:p>
    <w:p w14:paraId="08BE210E" w14:textId="77777777" w:rsidR="00EE43CD" w:rsidRDefault="00EE43CD"/>
    <w:p w14:paraId="0106C884" w14:textId="77777777" w:rsidR="00EE43CD" w:rsidRDefault="00EE43CD">
      <w:pPr>
        <w:pStyle w:val="Sangradetextonormal"/>
        <w:spacing w:before="0" w:after="0" w:line="240" w:lineRule="auto"/>
        <w:ind w:left="0"/>
      </w:pPr>
      <w:r>
        <w:t xml:space="preserve">Dentro de los horarios establecidos en </w:t>
      </w:r>
      <w:r w:rsidR="00474975">
        <w:t>los anexos</w:t>
      </w:r>
      <w:r>
        <w:t xml:space="preserve"> y después de haberse efectuado la liquidación correspondiente, la CCE S.A. remitirá a las Entidades Participantes, según corresponda, los resultados definitivos de la compensación y los archivos conteniendo el total de las </w:t>
      </w:r>
      <w:r w:rsidR="00A42643">
        <w:t>Transferencias de Crédito</w:t>
      </w:r>
      <w:r>
        <w:t xml:space="preserve"> presentadas, las devoluciones correspondientes y los posibles retiros parciales si los hubiere.</w:t>
      </w:r>
    </w:p>
    <w:p w14:paraId="7C472CCB" w14:textId="77777777" w:rsidR="000C18A7" w:rsidRDefault="000C18A7">
      <w:pPr>
        <w:pStyle w:val="Sangradetextonormal"/>
        <w:spacing w:before="0" w:after="0" w:line="240" w:lineRule="auto"/>
        <w:ind w:left="0"/>
      </w:pPr>
    </w:p>
    <w:p w14:paraId="518E5478" w14:textId="77777777" w:rsidR="00EE43CD" w:rsidRDefault="00EE43CD">
      <w:pPr>
        <w:pStyle w:val="Sangradetextonormal"/>
        <w:spacing w:before="0" w:after="0" w:line="240" w:lineRule="auto"/>
        <w:ind w:left="0"/>
      </w:pPr>
      <w:r>
        <w:t>Esta información se recibirá separadamente por moneda y por tipo de transferencia.</w:t>
      </w:r>
    </w:p>
    <w:p w14:paraId="5C4B5430" w14:textId="77777777" w:rsidR="00AC7E79" w:rsidRDefault="00AC7E79">
      <w:pPr>
        <w:pStyle w:val="Sangradetextonormal"/>
        <w:spacing w:before="0" w:after="0" w:line="240" w:lineRule="auto"/>
        <w:ind w:left="0"/>
      </w:pPr>
    </w:p>
    <w:p w14:paraId="50E9920C" w14:textId="77777777" w:rsidR="00EE43CD" w:rsidRPr="001A30C3" w:rsidRDefault="00EE43CD" w:rsidP="00CC04D1">
      <w:pPr>
        <w:pStyle w:val="Ttulo1"/>
      </w:pPr>
      <w:bookmarkStart w:id="773" w:name="_Toc504804952"/>
      <w:bookmarkStart w:id="774" w:name="_Toc504809604"/>
      <w:bookmarkStart w:id="775" w:name="_Toc504809853"/>
      <w:bookmarkStart w:id="776" w:name="_Toc504810029"/>
      <w:bookmarkStart w:id="777" w:name="_Toc504810429"/>
      <w:bookmarkStart w:id="778" w:name="_Toc504876575"/>
      <w:bookmarkStart w:id="779" w:name="_Toc95623126"/>
      <w:bookmarkStart w:id="780" w:name="_Toc95623381"/>
      <w:bookmarkStart w:id="781" w:name="_Toc319487395"/>
      <w:r w:rsidRPr="001A30C3">
        <w:t>8. CAUSALES DE EXCLUSIÓN DE LA COMPENSACIÓN</w:t>
      </w:r>
      <w:bookmarkEnd w:id="773"/>
      <w:bookmarkEnd w:id="774"/>
      <w:bookmarkEnd w:id="775"/>
      <w:bookmarkEnd w:id="776"/>
      <w:bookmarkEnd w:id="777"/>
      <w:bookmarkEnd w:id="778"/>
      <w:bookmarkEnd w:id="779"/>
      <w:bookmarkEnd w:id="780"/>
      <w:bookmarkEnd w:id="781"/>
    </w:p>
    <w:p w14:paraId="2B94C3AE" w14:textId="77777777" w:rsidR="00EE43CD" w:rsidRDefault="00EE43CD">
      <w:pPr>
        <w:pStyle w:val="Ttulo1"/>
        <w:rPr>
          <w:i/>
        </w:rPr>
      </w:pPr>
      <w:r>
        <w:rPr>
          <w:i/>
        </w:rPr>
        <w:t xml:space="preserve">       </w:t>
      </w:r>
    </w:p>
    <w:p w14:paraId="0523C494" w14:textId="77777777" w:rsidR="00EE43CD" w:rsidRDefault="00EE43CD">
      <w:pPr>
        <w:pStyle w:val="Piedepgina"/>
        <w:spacing w:before="0" w:after="0" w:line="240" w:lineRule="auto"/>
      </w:pPr>
      <w:r>
        <w:t xml:space="preserve">Son causales para la exclusión de un Entidad Participante de </w:t>
      </w:r>
      <w:smartTag w:uri="urn:schemas-microsoft-com:office:smarttags" w:element="PersonName">
        <w:smartTagPr>
          <w:attr w:name="ProductID" w:val="la Compensaci￳n"/>
        </w:smartTagPr>
        <w:r>
          <w:t>la Compensación</w:t>
        </w:r>
      </w:smartTag>
      <w:r>
        <w:t xml:space="preserve"> de </w:t>
      </w:r>
      <w:r w:rsidR="00A42643">
        <w:t>Transferencias de Crédito</w:t>
      </w:r>
      <w:r>
        <w:t>:</w:t>
      </w:r>
    </w:p>
    <w:p w14:paraId="4839177D" w14:textId="77777777" w:rsidR="00EE43CD" w:rsidRDefault="00EE43CD">
      <w:pPr>
        <w:pStyle w:val="Piedepgina"/>
        <w:spacing w:before="0" w:after="0" w:line="240" w:lineRule="auto"/>
      </w:pPr>
    </w:p>
    <w:p w14:paraId="5146F951" w14:textId="77777777" w:rsidR="00EE43CD" w:rsidRDefault="00EE43CD" w:rsidP="008E5A6C">
      <w:pPr>
        <w:pStyle w:val="Piedepgina"/>
        <w:numPr>
          <w:ilvl w:val="0"/>
          <w:numId w:val="47"/>
        </w:numPr>
        <w:spacing w:before="0" w:after="0" w:line="240" w:lineRule="auto"/>
        <w:ind w:left="357" w:hanging="357"/>
      </w:pPr>
      <w:r>
        <w:t xml:space="preserve">La imposibilidad de cubrir su Posición Neta Multilateral Deudora de </w:t>
      </w:r>
      <w:smartTag w:uri="urn:schemas-microsoft-com:office:smarttags" w:element="PersonName">
        <w:smartTagPr>
          <w:attr w:name="ProductID" w:val="la Compensaci￳n"/>
        </w:smartTagPr>
        <w:r>
          <w:t>la Compensación</w:t>
        </w:r>
      </w:smartTag>
      <w:r>
        <w:t xml:space="preserve"> de </w:t>
      </w:r>
      <w:r w:rsidR="00A42643">
        <w:t>Transferencias de Crédito</w:t>
      </w:r>
      <w:r>
        <w:t xml:space="preserve"> en cualquier moneda, ocasionando el retiro parcial de aquéllas, durante cinco sesiones en el lapso de 60 días calendario.</w:t>
      </w:r>
    </w:p>
    <w:p w14:paraId="2AD76946" w14:textId="77777777" w:rsidR="00EE43CD" w:rsidRDefault="00EE43CD">
      <w:pPr>
        <w:pStyle w:val="Piedepgina"/>
        <w:spacing w:before="0" w:after="0" w:line="240" w:lineRule="auto"/>
      </w:pPr>
    </w:p>
    <w:p w14:paraId="24EE7BE5" w14:textId="77777777" w:rsidR="00EE43CD" w:rsidRDefault="00EE43CD" w:rsidP="008E5A6C">
      <w:pPr>
        <w:pStyle w:val="Piedepgina"/>
        <w:numPr>
          <w:ilvl w:val="0"/>
          <w:numId w:val="47"/>
        </w:numPr>
        <w:spacing w:before="0" w:after="0" w:line="240" w:lineRule="auto"/>
      </w:pPr>
      <w:r>
        <w:t xml:space="preserve">La declaración de intervención, caso en el que se aplicará lo dispuesto en el punto 9 del presente </w:t>
      </w:r>
      <w:r w:rsidR="009B79EA">
        <w:t>Reglamento Operativo</w:t>
      </w:r>
      <w:r>
        <w:t>.</w:t>
      </w:r>
    </w:p>
    <w:p w14:paraId="6C13D562" w14:textId="77777777" w:rsidR="00EE43CD" w:rsidRDefault="00EE43CD">
      <w:pPr>
        <w:pStyle w:val="Piedepgina"/>
        <w:spacing w:before="0" w:after="0" w:line="240" w:lineRule="auto"/>
      </w:pPr>
    </w:p>
    <w:p w14:paraId="4FEDFE98" w14:textId="77777777" w:rsidR="00EE43CD" w:rsidRDefault="00EE43CD" w:rsidP="008E5A6C">
      <w:pPr>
        <w:pStyle w:val="Piedepgina"/>
        <w:numPr>
          <w:ilvl w:val="0"/>
          <w:numId w:val="47"/>
        </w:numPr>
        <w:spacing w:before="0" w:after="0" w:line="240" w:lineRule="auto"/>
        <w:ind w:left="357" w:hanging="357"/>
      </w:pPr>
      <w:r>
        <w:t xml:space="preserve">La exclusión de </w:t>
      </w:r>
      <w:smartTag w:uri="urn:schemas-microsoft-com:office:smarttags" w:element="PersonName">
        <w:smartTagPr>
          <w:attr w:name="ProductID" w:val="la C￡mara"/>
        </w:smartTagPr>
        <w:r>
          <w:t>la Cámara</w:t>
        </w:r>
      </w:smartTag>
      <w:r>
        <w:t xml:space="preserve"> de Compensación de Cheques por no haber cubierto su Posición Neta Multilateral Deudora de </w:t>
      </w:r>
      <w:smartTag w:uri="urn:schemas-microsoft-com:office:smarttags" w:element="PersonName">
        <w:smartTagPr>
          <w:attr w:name="ProductID" w:val="la Compensaci￳n Global."/>
        </w:smartTagPr>
        <w:r>
          <w:t>la Compensación Global.</w:t>
        </w:r>
      </w:smartTag>
    </w:p>
    <w:p w14:paraId="784CFFEE" w14:textId="77777777" w:rsidR="00EE43CD" w:rsidRDefault="00EE43CD">
      <w:pPr>
        <w:pStyle w:val="Piedepgina"/>
        <w:spacing w:before="0" w:after="0" w:line="240" w:lineRule="auto"/>
      </w:pPr>
    </w:p>
    <w:p w14:paraId="3D03512F" w14:textId="77777777" w:rsidR="00EE43CD" w:rsidRDefault="00EE43CD">
      <w:pPr>
        <w:pStyle w:val="Piedepgina"/>
        <w:spacing w:before="0" w:after="0" w:line="240" w:lineRule="auto"/>
      </w:pPr>
      <w:r>
        <w:t>d)   La presencia de fallas operacionales que resulten insalvables, originadas por caso fortuito o fuerza mayor.</w:t>
      </w:r>
    </w:p>
    <w:p w14:paraId="434E5E80" w14:textId="77777777" w:rsidR="00EE43CD" w:rsidRDefault="00EE43CD">
      <w:pPr>
        <w:pStyle w:val="Piedepgina"/>
        <w:spacing w:before="0" w:after="0" w:line="240" w:lineRule="auto"/>
      </w:pPr>
    </w:p>
    <w:p w14:paraId="308C39F4" w14:textId="77777777" w:rsidR="00EE43CD" w:rsidRDefault="00EE43CD">
      <w:pPr>
        <w:pStyle w:val="Piedepgina"/>
        <w:widowControl/>
        <w:tabs>
          <w:tab w:val="clear" w:pos="4320"/>
          <w:tab w:val="clear" w:pos="8640"/>
        </w:tabs>
        <w:spacing w:before="0" w:after="0" w:line="240" w:lineRule="auto"/>
        <w:rPr>
          <w:lang w:val="es-ES"/>
        </w:rPr>
      </w:pPr>
      <w:smartTag w:uri="urn:schemas-microsoft-com:office:smarttags" w:element="PersonName">
        <w:smartTagPr>
          <w:attr w:name="ProductID" w:val="la CCE S.A."/>
        </w:smartTagPr>
        <w:r>
          <w:rPr>
            <w:lang w:val="es-ES"/>
          </w:rPr>
          <w:t>La CCE S.A.</w:t>
        </w:r>
      </w:smartTag>
      <w:r>
        <w:rPr>
          <w:lang w:val="es-ES"/>
        </w:rPr>
        <w:t xml:space="preserve"> intercambiará información con el BCRP cuando ocurra alguna de las causales de exclusión mencionadas. En el caso del inciso a) el BCRP informará a </w:t>
      </w:r>
      <w:smartTag w:uri="urn:schemas-microsoft-com:office:smarttags" w:element="PersonName">
        <w:smartTagPr>
          <w:attr w:name="ProductID" w:val="la SBS."/>
        </w:smartTagPr>
        <w:r>
          <w:rPr>
            <w:lang w:val="es-ES"/>
          </w:rPr>
          <w:t>la SBS.</w:t>
        </w:r>
      </w:smartTag>
    </w:p>
    <w:p w14:paraId="0E981D3C" w14:textId="77777777" w:rsidR="00EE43CD" w:rsidRDefault="00EE43CD">
      <w:pPr>
        <w:pStyle w:val="Piedepgina"/>
        <w:widowControl/>
        <w:tabs>
          <w:tab w:val="clear" w:pos="4320"/>
          <w:tab w:val="clear" w:pos="8640"/>
        </w:tabs>
        <w:spacing w:before="0" w:after="0" w:line="240" w:lineRule="auto"/>
        <w:rPr>
          <w:lang w:val="es-ES"/>
        </w:rPr>
      </w:pPr>
    </w:p>
    <w:p w14:paraId="7CA6473B" w14:textId="77777777" w:rsidR="00EE43CD" w:rsidRDefault="00EE43CD">
      <w:pPr>
        <w:pStyle w:val="Piedepgina"/>
        <w:widowControl/>
        <w:tabs>
          <w:tab w:val="clear" w:pos="4320"/>
          <w:tab w:val="clear" w:pos="8640"/>
        </w:tabs>
        <w:spacing w:before="0" w:after="0" w:line="240" w:lineRule="auto"/>
        <w:rPr>
          <w:lang w:val="es-ES"/>
        </w:rPr>
      </w:pPr>
      <w:r>
        <w:rPr>
          <w:lang w:val="es-ES"/>
        </w:rPr>
        <w:t xml:space="preserve">La exclusión impedirá que </w:t>
      </w:r>
      <w:smartTag w:uri="urn:schemas-microsoft-com:office:smarttags" w:element="PersonName">
        <w:smartTagPr>
          <w:attr w:name="ProductID" w:val="la Entidad Participante"/>
        </w:smartTagPr>
        <w:r>
          <w:rPr>
            <w:lang w:val="es-ES"/>
          </w:rPr>
          <w:t>la Entidad Participante</w:t>
        </w:r>
      </w:smartTag>
      <w:r>
        <w:rPr>
          <w:lang w:val="es-ES"/>
        </w:rPr>
        <w:t xml:space="preserve"> presente o reciba transacciones vía </w:t>
      </w:r>
      <w:smartTag w:uri="urn:schemas-microsoft-com:office:smarttags" w:element="PersonName">
        <w:smartTagPr>
          <w:attr w:name="ProductID" w:val="la CCE S.A."/>
        </w:smartTagPr>
        <w:r>
          <w:rPr>
            <w:lang w:val="es-ES"/>
          </w:rPr>
          <w:t>la CCE S.A.</w:t>
        </w:r>
      </w:smartTag>
      <w:r>
        <w:rPr>
          <w:lang w:val="es-ES"/>
        </w:rPr>
        <w:t xml:space="preserve"> y en caso de haber una compensación en proceso se retirarán las transacciones referentes a dicha Entidad.</w:t>
      </w:r>
    </w:p>
    <w:p w14:paraId="1207AABB" w14:textId="77777777" w:rsidR="00EE43CD" w:rsidRDefault="00EE43CD">
      <w:pPr>
        <w:pStyle w:val="Piedepgina"/>
        <w:widowControl/>
        <w:tabs>
          <w:tab w:val="clear" w:pos="4320"/>
          <w:tab w:val="clear" w:pos="8640"/>
        </w:tabs>
        <w:spacing w:before="0" w:after="0" w:line="240" w:lineRule="auto"/>
        <w:rPr>
          <w:lang w:val="es-ES"/>
        </w:rPr>
      </w:pPr>
    </w:p>
    <w:p w14:paraId="4B2D8AFE" w14:textId="77777777" w:rsidR="00EE43CD" w:rsidRPr="00AC7E79" w:rsidRDefault="00EE43CD" w:rsidP="004E08F5">
      <w:pPr>
        <w:pStyle w:val="Ttulo2"/>
      </w:pPr>
      <w:bookmarkStart w:id="782" w:name="_Toc95623127"/>
      <w:bookmarkStart w:id="783" w:name="_Toc95623382"/>
      <w:bookmarkStart w:id="784" w:name="_Toc319487396"/>
      <w:r w:rsidRPr="00AC7E79">
        <w:t xml:space="preserve">8.1 DURACIÓN DE </w:t>
      </w:r>
      <w:smartTag w:uri="urn:schemas-microsoft-com:office:smarttags" w:element="PersonName">
        <w:smartTagPr>
          <w:attr w:name="ProductID" w:val="LA EXCLUSIￓN DE"/>
        </w:smartTagPr>
        <w:r w:rsidRPr="00AC7E79">
          <w:t>LA EXCLUSIÓN DE</w:t>
        </w:r>
      </w:smartTag>
      <w:r w:rsidRPr="00AC7E79">
        <w:t xml:space="preserve"> </w:t>
      </w:r>
      <w:smartTag w:uri="urn:schemas-microsoft-com:office:smarttags" w:element="PersonName">
        <w:smartTagPr>
          <w:attr w:name="ProductID" w:val="LA COMPENSACIￓN DE"/>
        </w:smartTagPr>
        <w:r w:rsidRPr="00AC7E79">
          <w:t>LA COMPENSACIÓN DE</w:t>
        </w:r>
      </w:smartTag>
      <w:r w:rsidRPr="00AC7E79">
        <w:t xml:space="preserve"> TRANSFERENCIAS DE CRÉDITO</w:t>
      </w:r>
      <w:bookmarkEnd w:id="782"/>
      <w:bookmarkEnd w:id="783"/>
      <w:bookmarkEnd w:id="784"/>
      <w:r w:rsidRPr="00AC7E79">
        <w:t xml:space="preserve">   </w:t>
      </w:r>
    </w:p>
    <w:p w14:paraId="2D3A21EB" w14:textId="77777777" w:rsidR="00EE43CD" w:rsidRDefault="00EE43CD">
      <w:pPr>
        <w:jc w:val="both"/>
        <w:rPr>
          <w:rFonts w:ascii="Tahoma" w:hAnsi="Tahoma"/>
          <w:b/>
        </w:rPr>
      </w:pPr>
    </w:p>
    <w:p w14:paraId="2A340093" w14:textId="77777777" w:rsidR="00EE43CD" w:rsidRDefault="00EE43CD">
      <w:pPr>
        <w:pStyle w:val="Textoindependiente0"/>
      </w:pPr>
      <w:r>
        <w:lastRenderedPageBreak/>
        <w:t xml:space="preserve">La exclusión de la compensación de </w:t>
      </w:r>
      <w:r w:rsidR="00A42643">
        <w:t>Transferencias de Crédito</w:t>
      </w:r>
      <w:r>
        <w:t xml:space="preserve"> subsistirá:</w:t>
      </w:r>
    </w:p>
    <w:p w14:paraId="2806D6D4" w14:textId="77777777" w:rsidR="00EE43CD" w:rsidRDefault="00EE43CD">
      <w:pPr>
        <w:jc w:val="both"/>
        <w:rPr>
          <w:rFonts w:ascii="Tahoma" w:hAnsi="Tahoma"/>
        </w:rPr>
      </w:pPr>
    </w:p>
    <w:p w14:paraId="296C4B2C" w14:textId="77777777" w:rsidR="00EE43CD" w:rsidRDefault="00EE43CD" w:rsidP="008E5A6C">
      <w:pPr>
        <w:pStyle w:val="Piedepgina"/>
        <w:numPr>
          <w:ilvl w:val="0"/>
          <w:numId w:val="77"/>
        </w:numPr>
        <w:spacing w:before="0" w:after="0" w:line="240" w:lineRule="auto"/>
      </w:pPr>
      <w:r>
        <w:t>En el caso del inciso a), 30 días, o 60 días en caso de reincidencia en un período de 6 meses. Si dentro de este último lapso volviera a incurrir en incumplimiento, la exclusión será indefinida, correspondiendo al Directorio del BCRP su levantamiento.</w:t>
      </w:r>
    </w:p>
    <w:p w14:paraId="3A8CADC1" w14:textId="77777777" w:rsidR="00EE43CD" w:rsidRDefault="00EE43CD">
      <w:pPr>
        <w:pStyle w:val="Piedepgina"/>
        <w:spacing w:before="0" w:after="0" w:line="240" w:lineRule="auto"/>
      </w:pPr>
    </w:p>
    <w:p w14:paraId="41F285A0" w14:textId="77777777" w:rsidR="00EE43CD" w:rsidRDefault="00EE43CD" w:rsidP="008E5A6C">
      <w:pPr>
        <w:pStyle w:val="Piedepgina"/>
        <w:numPr>
          <w:ilvl w:val="0"/>
          <w:numId w:val="77"/>
        </w:numPr>
        <w:spacing w:before="0" w:after="0" w:line="240" w:lineRule="auto"/>
      </w:pPr>
      <w:r>
        <w:t>En el caso de los incisos b) y c), por tiempo indefinido.</w:t>
      </w:r>
    </w:p>
    <w:p w14:paraId="0FFD3407" w14:textId="77777777" w:rsidR="00EE43CD" w:rsidRDefault="00EE43CD">
      <w:pPr>
        <w:pStyle w:val="Piedepgina"/>
        <w:spacing w:before="0" w:after="0" w:line="240" w:lineRule="auto"/>
      </w:pPr>
    </w:p>
    <w:p w14:paraId="7FC1AF67" w14:textId="77777777" w:rsidR="00EE43CD" w:rsidRDefault="00EE43CD" w:rsidP="008E5A6C">
      <w:pPr>
        <w:pStyle w:val="Piedepgina"/>
        <w:numPr>
          <w:ilvl w:val="0"/>
          <w:numId w:val="77"/>
        </w:numPr>
        <w:spacing w:before="0" w:after="0" w:line="240" w:lineRule="auto"/>
      </w:pPr>
      <w:r>
        <w:t>En el caso del inciso d), en tanto la falla operacional se mantenga.</w:t>
      </w:r>
    </w:p>
    <w:p w14:paraId="447311D5" w14:textId="77777777" w:rsidR="00AC7E79" w:rsidRDefault="00AC7E79" w:rsidP="00AC7E79">
      <w:pPr>
        <w:pStyle w:val="Piedepgina"/>
        <w:spacing w:before="0" w:after="0" w:line="240" w:lineRule="auto"/>
      </w:pPr>
    </w:p>
    <w:p w14:paraId="0D7FE555" w14:textId="77777777" w:rsidR="007B2EFB" w:rsidRDefault="007B2EFB" w:rsidP="00AC7E79">
      <w:pPr>
        <w:pStyle w:val="Piedepgina"/>
        <w:spacing w:before="0" w:after="0" w:line="240" w:lineRule="auto"/>
      </w:pPr>
    </w:p>
    <w:p w14:paraId="7E8DB642" w14:textId="77777777" w:rsidR="00EE43CD" w:rsidRPr="001A30C3" w:rsidRDefault="00EE43CD" w:rsidP="00CC04D1">
      <w:pPr>
        <w:pStyle w:val="Ttulo1"/>
      </w:pPr>
      <w:bookmarkStart w:id="785" w:name="_Toc95623128"/>
      <w:bookmarkStart w:id="786" w:name="_Toc95623383"/>
      <w:bookmarkStart w:id="787" w:name="_Toc319487397"/>
      <w:r w:rsidRPr="001A30C3">
        <w:t>9. PROCEDIMIENTOS ESPECIALES</w:t>
      </w:r>
      <w:bookmarkEnd w:id="785"/>
      <w:bookmarkEnd w:id="786"/>
      <w:bookmarkEnd w:id="787"/>
    </w:p>
    <w:p w14:paraId="1D95EDA7" w14:textId="77777777" w:rsidR="00EE43CD" w:rsidRDefault="00EE43CD">
      <w:pPr>
        <w:jc w:val="both"/>
        <w:rPr>
          <w:rFonts w:ascii="Tahoma" w:hAnsi="Tahoma"/>
        </w:rPr>
      </w:pPr>
    </w:p>
    <w:p w14:paraId="1BCAD3E5" w14:textId="77777777" w:rsidR="00EE43CD" w:rsidRDefault="00EE43CD">
      <w:pPr>
        <w:jc w:val="both"/>
        <w:rPr>
          <w:rFonts w:ascii="Tahoma" w:hAnsi="Tahoma"/>
        </w:rPr>
      </w:pPr>
      <w:r>
        <w:rPr>
          <w:rFonts w:ascii="Tahoma" w:hAnsi="Tahoma"/>
        </w:rPr>
        <w:t>De ocurrir la causal prevista en el inciso b) del punto 8, se procederá de la siguiente manera:</w:t>
      </w:r>
    </w:p>
    <w:p w14:paraId="4F2FC2D2" w14:textId="77777777" w:rsidR="00EE43CD" w:rsidRDefault="00EE43CD">
      <w:pPr>
        <w:jc w:val="both"/>
        <w:rPr>
          <w:rFonts w:ascii="Tahoma" w:hAnsi="Tahoma"/>
        </w:rPr>
      </w:pPr>
    </w:p>
    <w:p w14:paraId="7651C8D4" w14:textId="77777777" w:rsidR="00EE43CD" w:rsidRDefault="00037D4C" w:rsidP="008E5A6C">
      <w:pPr>
        <w:pStyle w:val="Textoindependiente3"/>
        <w:numPr>
          <w:ilvl w:val="0"/>
          <w:numId w:val="48"/>
        </w:numPr>
      </w:pPr>
      <w:r>
        <w:t>Recibida la notificación de intervención, la Entidad Administradora no aceptará a partir de ese momento ordenes de transferencia de fondos al o del participante sometido al Procedimiento de Intervención, informando de este hecho a todas las entidades participantes</w:t>
      </w:r>
      <w:r w:rsidR="00EE43CD">
        <w:t>.</w:t>
      </w:r>
    </w:p>
    <w:p w14:paraId="3A92655A" w14:textId="77777777" w:rsidR="00EE43CD" w:rsidRDefault="00EE43CD">
      <w:pPr>
        <w:pStyle w:val="Textoindependiente3"/>
      </w:pPr>
    </w:p>
    <w:p w14:paraId="1D46FCBF" w14:textId="77777777" w:rsidR="00EE43CD" w:rsidRDefault="00037D4C" w:rsidP="008E5A6C">
      <w:pPr>
        <w:pStyle w:val="Textoindependiente3"/>
        <w:numPr>
          <w:ilvl w:val="0"/>
          <w:numId w:val="48"/>
        </w:numPr>
      </w:pPr>
      <w:r>
        <w:t>Las órdenes de transferencias aceptadas concluirán su ciclo de c</w:t>
      </w:r>
      <w:r w:rsidRPr="00103DFD">
        <w:t>ompensación,</w:t>
      </w:r>
      <w:r>
        <w:t xml:space="preserve"> salvo que la entidad participante sometida a Intervención no cuente con los recursos disponibles suficientes. </w:t>
      </w:r>
    </w:p>
    <w:p w14:paraId="475AF710" w14:textId="77777777" w:rsidR="00AC7E79" w:rsidRDefault="00AC7E79" w:rsidP="00AC7E79">
      <w:pPr>
        <w:pStyle w:val="Textoindependiente3"/>
      </w:pPr>
    </w:p>
    <w:p w14:paraId="07C50C30" w14:textId="77777777" w:rsidR="007B2EFB" w:rsidRDefault="007B2EFB" w:rsidP="00AC7E79">
      <w:pPr>
        <w:pStyle w:val="Textoindependiente3"/>
      </w:pPr>
    </w:p>
    <w:p w14:paraId="2D714C14" w14:textId="77777777" w:rsidR="002F6598" w:rsidRDefault="002F6598" w:rsidP="00CC04D1">
      <w:pPr>
        <w:pStyle w:val="Ttulo1"/>
      </w:pPr>
      <w:bookmarkStart w:id="788" w:name="_Toc319487398"/>
      <w:r w:rsidRPr="001A30C3">
        <w:t>10</w:t>
      </w:r>
      <w:r w:rsidR="00E90C5D" w:rsidRPr="001A30C3">
        <w:t>. PROCESO DE CONFI</w:t>
      </w:r>
      <w:r w:rsidR="000C18A7" w:rsidRPr="001A30C3">
        <w:t>RMACIÓN DE ABONO EN TRANSFERENCIAS</w:t>
      </w:r>
      <w:bookmarkEnd w:id="788"/>
    </w:p>
    <w:p w14:paraId="6E806F68" w14:textId="77777777" w:rsidR="00CC04D1" w:rsidRPr="00CC04D1" w:rsidRDefault="00CC04D1" w:rsidP="00CC04D1"/>
    <w:p w14:paraId="503EE84F" w14:textId="77777777" w:rsidR="00392C49" w:rsidRPr="00A93F29" w:rsidRDefault="00392C49" w:rsidP="00392C49">
      <w:pPr>
        <w:jc w:val="both"/>
        <w:rPr>
          <w:rFonts w:ascii="Tahoma" w:hAnsi="Tahoma"/>
        </w:rPr>
      </w:pPr>
      <w:r w:rsidRPr="00A93F29">
        <w:rPr>
          <w:rFonts w:ascii="Tahoma" w:hAnsi="Tahoma"/>
        </w:rPr>
        <w:t>Para el caso de Transferencias</w:t>
      </w:r>
      <w:r w:rsidR="00324B85">
        <w:rPr>
          <w:rFonts w:ascii="Tahoma" w:hAnsi="Tahoma"/>
        </w:rPr>
        <w:t xml:space="preserve"> Intermedias y </w:t>
      </w:r>
      <w:r w:rsidRPr="00A93F29">
        <w:rPr>
          <w:rFonts w:ascii="Tahoma" w:hAnsi="Tahoma"/>
        </w:rPr>
        <w:t xml:space="preserve"> Mañana (</w:t>
      </w:r>
      <w:r w:rsidR="00324B85">
        <w:rPr>
          <w:rFonts w:ascii="Tahoma" w:hAnsi="Tahoma"/>
        </w:rPr>
        <w:t xml:space="preserve">TRI, </w:t>
      </w:r>
      <w:r w:rsidRPr="00A93F29">
        <w:rPr>
          <w:rFonts w:ascii="Tahoma" w:hAnsi="Tahoma"/>
        </w:rPr>
        <w:t>TRM)</w:t>
      </w:r>
      <w:r w:rsidR="001605AA">
        <w:rPr>
          <w:rFonts w:ascii="Tahoma" w:hAnsi="Tahoma"/>
        </w:rPr>
        <w:t xml:space="preserve"> actualmente, </w:t>
      </w:r>
      <w:r w:rsidR="00D119E1" w:rsidRPr="00A93F29">
        <w:rPr>
          <w:rFonts w:ascii="Tahoma" w:hAnsi="Tahoma"/>
        </w:rPr>
        <w:t xml:space="preserve">las Entidades </w:t>
      </w:r>
      <w:proofErr w:type="spellStart"/>
      <w:r w:rsidR="00D119E1" w:rsidRPr="00A93F29">
        <w:rPr>
          <w:rFonts w:ascii="Tahoma" w:hAnsi="Tahoma"/>
        </w:rPr>
        <w:t>O</w:t>
      </w:r>
      <w:r w:rsidRPr="00A93F29">
        <w:rPr>
          <w:rFonts w:ascii="Tahoma" w:hAnsi="Tahoma"/>
        </w:rPr>
        <w:t>riginantes</w:t>
      </w:r>
      <w:proofErr w:type="spellEnd"/>
      <w:r w:rsidRPr="00A93F29">
        <w:rPr>
          <w:rFonts w:ascii="Tahoma" w:hAnsi="Tahoma"/>
        </w:rPr>
        <w:t xml:space="preserve"> que emiten transferencias se enteran de un abono correcto o de una devolución  al día siguiente</w:t>
      </w:r>
      <w:r w:rsidR="00037D4C">
        <w:rPr>
          <w:rFonts w:ascii="Tahoma" w:hAnsi="Tahoma"/>
        </w:rPr>
        <w:t xml:space="preserve"> de su presentación</w:t>
      </w:r>
      <w:r w:rsidRPr="00A93F29">
        <w:rPr>
          <w:rFonts w:ascii="Tahoma" w:hAnsi="Tahoma"/>
        </w:rPr>
        <w:t xml:space="preserve">, al finalizar la sesión de presentados y devoluciones respectiva. </w:t>
      </w:r>
    </w:p>
    <w:p w14:paraId="1862FE89" w14:textId="77777777" w:rsidR="00392C49" w:rsidRPr="00A93F29" w:rsidRDefault="00392C49" w:rsidP="00392C49">
      <w:pPr>
        <w:jc w:val="both"/>
        <w:rPr>
          <w:rFonts w:ascii="Tahoma" w:hAnsi="Tahoma"/>
        </w:rPr>
      </w:pPr>
    </w:p>
    <w:p w14:paraId="28CB8D76" w14:textId="77777777" w:rsidR="00392C49" w:rsidRPr="00A93F29" w:rsidRDefault="00392C49" w:rsidP="00392C49">
      <w:pPr>
        <w:jc w:val="both"/>
        <w:rPr>
          <w:rFonts w:ascii="Tahoma" w:hAnsi="Tahoma"/>
        </w:rPr>
      </w:pPr>
      <w:r w:rsidRPr="00A93F29">
        <w:rPr>
          <w:rFonts w:ascii="Tahoma" w:hAnsi="Tahoma"/>
        </w:rPr>
        <w:t>En el caso de Transferencias Tarde</w:t>
      </w:r>
      <w:r w:rsidR="004D1012" w:rsidRPr="00A93F29">
        <w:rPr>
          <w:rFonts w:ascii="Tahoma" w:hAnsi="Tahoma"/>
        </w:rPr>
        <w:t xml:space="preserve"> (TRT)</w:t>
      </w:r>
      <w:r w:rsidR="00D119E1" w:rsidRPr="00A93F29">
        <w:rPr>
          <w:rFonts w:ascii="Tahoma" w:hAnsi="Tahoma"/>
        </w:rPr>
        <w:t xml:space="preserve">, las Entidades </w:t>
      </w:r>
      <w:proofErr w:type="spellStart"/>
      <w:r w:rsidR="00D119E1" w:rsidRPr="00A93F29">
        <w:rPr>
          <w:rFonts w:ascii="Tahoma" w:hAnsi="Tahoma"/>
        </w:rPr>
        <w:t>O</w:t>
      </w:r>
      <w:r w:rsidRPr="00A93F29">
        <w:rPr>
          <w:rFonts w:ascii="Tahoma" w:hAnsi="Tahoma"/>
        </w:rPr>
        <w:t>riginantes</w:t>
      </w:r>
      <w:proofErr w:type="spellEnd"/>
      <w:r w:rsidRPr="00A93F29">
        <w:rPr>
          <w:rFonts w:ascii="Tahoma" w:hAnsi="Tahoma"/>
        </w:rPr>
        <w:t xml:space="preserve"> se enteran de un abono correcto o de una devolución  al tercer día</w:t>
      </w:r>
      <w:r w:rsidR="00037D4C">
        <w:rPr>
          <w:rFonts w:ascii="Tahoma" w:hAnsi="Tahoma"/>
        </w:rPr>
        <w:t xml:space="preserve"> de su presentación</w:t>
      </w:r>
      <w:r w:rsidRPr="00A93F29">
        <w:rPr>
          <w:rFonts w:ascii="Tahoma" w:hAnsi="Tahoma"/>
        </w:rPr>
        <w:t>.</w:t>
      </w:r>
    </w:p>
    <w:p w14:paraId="23FEAA7B" w14:textId="77777777" w:rsidR="00392C49" w:rsidRPr="00A93F29" w:rsidRDefault="00392C49" w:rsidP="00392C49">
      <w:pPr>
        <w:rPr>
          <w:rFonts w:ascii="Tahoma" w:hAnsi="Tahoma"/>
          <w:u w:val="single"/>
        </w:rPr>
      </w:pPr>
    </w:p>
    <w:p w14:paraId="7BDEF683" w14:textId="77777777" w:rsidR="00392C49" w:rsidRPr="00A93F29" w:rsidRDefault="00392C49" w:rsidP="004D1012">
      <w:pPr>
        <w:jc w:val="both"/>
        <w:rPr>
          <w:rFonts w:ascii="Tahoma" w:hAnsi="Tahoma"/>
        </w:rPr>
      </w:pPr>
      <w:r w:rsidRPr="00A93F29">
        <w:rPr>
          <w:rFonts w:ascii="Tahoma" w:hAnsi="Tahoma"/>
        </w:rPr>
        <w:t xml:space="preserve">El enfoque </w:t>
      </w:r>
      <w:r w:rsidR="004D1012" w:rsidRPr="00A93F29">
        <w:rPr>
          <w:rFonts w:ascii="Tahoma" w:hAnsi="Tahoma"/>
        </w:rPr>
        <w:t>ha sido crear</w:t>
      </w:r>
      <w:r w:rsidRPr="00A93F29">
        <w:rPr>
          <w:rFonts w:ascii="Tahoma" w:hAnsi="Tahoma"/>
        </w:rPr>
        <w:t xml:space="preserve"> </w:t>
      </w:r>
      <w:r w:rsidR="00324B85">
        <w:rPr>
          <w:rFonts w:ascii="Tahoma" w:hAnsi="Tahoma"/>
        </w:rPr>
        <w:t>tres</w:t>
      </w:r>
      <w:r w:rsidRPr="00A93F29">
        <w:rPr>
          <w:rFonts w:ascii="Tahoma" w:hAnsi="Tahoma"/>
        </w:rPr>
        <w:t xml:space="preserve"> sesiones adicionales </w:t>
      </w:r>
      <w:r w:rsidR="00037D4C">
        <w:rPr>
          <w:rFonts w:ascii="Tahoma" w:hAnsi="Tahoma"/>
        </w:rPr>
        <w:t>de confirmación de abono</w:t>
      </w:r>
      <w:r w:rsidR="0028487A">
        <w:rPr>
          <w:rFonts w:ascii="Tahoma" w:hAnsi="Tahoma"/>
        </w:rPr>
        <w:t xml:space="preserve"> </w:t>
      </w:r>
      <w:r w:rsidRPr="00A93F29">
        <w:rPr>
          <w:rFonts w:ascii="Tahoma" w:hAnsi="Tahoma"/>
        </w:rPr>
        <w:t xml:space="preserve">para el producto Transferencias (Mañana </w:t>
      </w:r>
      <w:r w:rsidR="005F2C24">
        <w:rPr>
          <w:rFonts w:ascii="Tahoma" w:hAnsi="Tahoma"/>
        </w:rPr>
        <w:t xml:space="preserve"> Intermedia </w:t>
      </w:r>
      <w:r w:rsidRPr="00A93F29">
        <w:rPr>
          <w:rFonts w:ascii="Tahoma" w:hAnsi="Tahoma"/>
        </w:rPr>
        <w:t>y Tarde), que contengan su ventana horaria de transmisión de entidades a Cámara, su proceso de compensación y su proceso de transmisión de archivos de cámara a entidades.</w:t>
      </w:r>
    </w:p>
    <w:p w14:paraId="33A40AE2" w14:textId="77777777" w:rsidR="004D1012" w:rsidRPr="00A93F29" w:rsidRDefault="004D1012" w:rsidP="004D1012">
      <w:pPr>
        <w:jc w:val="both"/>
        <w:rPr>
          <w:rFonts w:ascii="Tahoma" w:hAnsi="Tahoma"/>
        </w:rPr>
      </w:pPr>
    </w:p>
    <w:p w14:paraId="37424D5A" w14:textId="77777777" w:rsidR="004D1012" w:rsidRPr="00A93F29" w:rsidRDefault="004D1012" w:rsidP="004D1012">
      <w:pPr>
        <w:pStyle w:val="Textoindependiente3"/>
        <w:rPr>
          <w:lang w:val="es-ES"/>
        </w:rPr>
      </w:pPr>
      <w:r w:rsidRPr="00A93F29">
        <w:rPr>
          <w:lang w:val="es-ES"/>
        </w:rPr>
        <w:t>El enfoque alcanza a los progra</w:t>
      </w:r>
      <w:r w:rsidR="00D119E1" w:rsidRPr="00A93F29">
        <w:rPr>
          <w:lang w:val="es-ES"/>
        </w:rPr>
        <w:t>mas relacionados al proceso de t</w:t>
      </w:r>
      <w:r w:rsidRPr="00A93F29">
        <w:rPr>
          <w:lang w:val="es-ES"/>
        </w:rPr>
        <w:t>ransferencias para los sub tipos:</w:t>
      </w:r>
    </w:p>
    <w:p w14:paraId="059E59F4" w14:textId="77777777" w:rsidR="004D1012" w:rsidRPr="00A93F29" w:rsidRDefault="004D1012" w:rsidP="004D1012">
      <w:pPr>
        <w:pStyle w:val="Textoindependiente3"/>
        <w:rPr>
          <w:lang w:val="es-ES"/>
        </w:rPr>
      </w:pPr>
    </w:p>
    <w:p w14:paraId="26ED9A78" w14:textId="77777777" w:rsidR="004D1012" w:rsidRDefault="000C18A7" w:rsidP="004D1012">
      <w:pPr>
        <w:pStyle w:val="Textoindependiente3"/>
        <w:rPr>
          <w:lang w:val="es-ES"/>
        </w:rPr>
      </w:pPr>
      <w:r>
        <w:rPr>
          <w:lang w:val="es-ES"/>
        </w:rPr>
        <w:tab/>
      </w:r>
      <w:r w:rsidR="004D1012" w:rsidRPr="00A93F29">
        <w:rPr>
          <w:lang w:val="es-ES"/>
        </w:rPr>
        <w:t>220 Transferencias Ordinarias</w:t>
      </w:r>
    </w:p>
    <w:p w14:paraId="044BA33F" w14:textId="77777777" w:rsidR="000C18A7" w:rsidRPr="00A93F29" w:rsidRDefault="000C18A7" w:rsidP="004D1012">
      <w:pPr>
        <w:pStyle w:val="Textoindependiente3"/>
        <w:rPr>
          <w:lang w:val="es-ES"/>
        </w:rPr>
      </w:pPr>
    </w:p>
    <w:p w14:paraId="64C25D75" w14:textId="77777777" w:rsidR="004D1012" w:rsidRDefault="000C18A7" w:rsidP="004D1012">
      <w:pPr>
        <w:pStyle w:val="Textoindependiente3"/>
        <w:rPr>
          <w:lang w:val="es-ES"/>
        </w:rPr>
      </w:pPr>
      <w:r>
        <w:rPr>
          <w:lang w:val="es-ES"/>
        </w:rPr>
        <w:tab/>
      </w:r>
      <w:r w:rsidR="004D1012" w:rsidRPr="00A93F29">
        <w:rPr>
          <w:lang w:val="es-ES"/>
        </w:rPr>
        <w:t>221 Pago de Haberes</w:t>
      </w:r>
    </w:p>
    <w:p w14:paraId="0F884CD7" w14:textId="77777777" w:rsidR="000C18A7" w:rsidRPr="00A93F29" w:rsidRDefault="000C18A7" w:rsidP="004D1012">
      <w:pPr>
        <w:pStyle w:val="Textoindependiente3"/>
        <w:rPr>
          <w:lang w:val="es-ES"/>
        </w:rPr>
      </w:pPr>
    </w:p>
    <w:p w14:paraId="7AF886D4" w14:textId="77777777" w:rsidR="004D1012" w:rsidRDefault="000C18A7" w:rsidP="004D1012">
      <w:pPr>
        <w:pStyle w:val="Textoindependiente3"/>
        <w:rPr>
          <w:lang w:val="es-ES"/>
        </w:rPr>
      </w:pPr>
      <w:r>
        <w:rPr>
          <w:lang w:val="es-ES"/>
        </w:rPr>
        <w:tab/>
      </w:r>
      <w:r w:rsidR="004D1012" w:rsidRPr="00A93F29">
        <w:rPr>
          <w:lang w:val="es-ES"/>
        </w:rPr>
        <w:t>222 Pago a Proveedores</w:t>
      </w:r>
    </w:p>
    <w:p w14:paraId="2B597218" w14:textId="77777777" w:rsidR="000C18A7" w:rsidRPr="00A93F29" w:rsidRDefault="000C18A7" w:rsidP="004D1012">
      <w:pPr>
        <w:pStyle w:val="Textoindependiente3"/>
        <w:rPr>
          <w:lang w:val="es-ES"/>
        </w:rPr>
      </w:pPr>
    </w:p>
    <w:p w14:paraId="217ADEF5" w14:textId="77777777" w:rsidR="004D1012" w:rsidRDefault="000C18A7" w:rsidP="004D1012">
      <w:pPr>
        <w:pStyle w:val="Textoindependiente3"/>
        <w:rPr>
          <w:lang w:val="es-ES"/>
        </w:rPr>
      </w:pPr>
      <w:r>
        <w:rPr>
          <w:lang w:val="es-ES"/>
        </w:rPr>
        <w:tab/>
      </w:r>
      <w:r w:rsidR="004D1012" w:rsidRPr="00A93F29">
        <w:rPr>
          <w:lang w:val="es-ES"/>
        </w:rPr>
        <w:t>223 Pago de CTS</w:t>
      </w:r>
    </w:p>
    <w:p w14:paraId="01C8277D" w14:textId="77777777" w:rsidR="000C18A7" w:rsidRPr="00A93F29" w:rsidRDefault="000C18A7" w:rsidP="004D1012">
      <w:pPr>
        <w:pStyle w:val="Textoindependiente3"/>
        <w:rPr>
          <w:lang w:val="es-ES"/>
        </w:rPr>
      </w:pPr>
    </w:p>
    <w:p w14:paraId="769F88A6" w14:textId="77777777" w:rsidR="004D1012" w:rsidRPr="00A93F29" w:rsidRDefault="000C18A7" w:rsidP="000C18A7">
      <w:pPr>
        <w:pStyle w:val="Textoindependiente3"/>
        <w:ind w:left="426" w:hanging="426"/>
        <w:rPr>
          <w:lang w:val="es-ES"/>
        </w:rPr>
      </w:pPr>
      <w:r>
        <w:rPr>
          <w:lang w:val="es-ES"/>
        </w:rPr>
        <w:tab/>
      </w:r>
      <w:r>
        <w:rPr>
          <w:lang w:val="es-ES"/>
        </w:rPr>
        <w:tab/>
      </w:r>
      <w:r w:rsidR="004D1012" w:rsidRPr="00A93F29">
        <w:rPr>
          <w:lang w:val="es-ES"/>
        </w:rPr>
        <w:t xml:space="preserve">225 Pago de Tarjeta de Crédito </w:t>
      </w:r>
    </w:p>
    <w:p w14:paraId="614A48E2" w14:textId="77777777" w:rsidR="000C18A7" w:rsidRDefault="000C18A7" w:rsidP="004D1012">
      <w:pPr>
        <w:pStyle w:val="Textoindependiente3"/>
        <w:rPr>
          <w:lang w:val="es-ES"/>
        </w:rPr>
      </w:pPr>
    </w:p>
    <w:p w14:paraId="79DAEB54" w14:textId="77777777" w:rsidR="007B2EFB" w:rsidRPr="00A93F29" w:rsidRDefault="007B2EFB" w:rsidP="004D1012">
      <w:pPr>
        <w:pStyle w:val="Textoindependiente3"/>
        <w:rPr>
          <w:lang w:val="es-ES"/>
        </w:rPr>
      </w:pPr>
    </w:p>
    <w:p w14:paraId="5E82DE90" w14:textId="77777777" w:rsidR="004D1012" w:rsidRPr="00A93F29" w:rsidRDefault="000C18A7" w:rsidP="004D1012">
      <w:pPr>
        <w:pStyle w:val="Textoindependiente3"/>
        <w:rPr>
          <w:lang w:val="es-ES"/>
        </w:rPr>
      </w:pPr>
      <w:r>
        <w:rPr>
          <w:lang w:val="es-ES"/>
        </w:rPr>
        <w:t xml:space="preserve">La confirmación será a </w:t>
      </w:r>
      <w:r w:rsidR="004D1012" w:rsidRPr="00A93F29">
        <w:rPr>
          <w:lang w:val="es-ES"/>
        </w:rPr>
        <w:t xml:space="preserve">través de </w:t>
      </w:r>
      <w:r w:rsidR="00CA7DBB">
        <w:rPr>
          <w:lang w:val="es-ES"/>
        </w:rPr>
        <w:t>sesiones adicionales</w:t>
      </w:r>
      <w:r w:rsidR="004D1012" w:rsidRPr="00A93F29">
        <w:rPr>
          <w:lang w:val="es-ES"/>
        </w:rPr>
        <w:t>, una para Transferencias Mañana</w:t>
      </w:r>
      <w:r w:rsidR="0028487A">
        <w:rPr>
          <w:lang w:val="es-ES"/>
        </w:rPr>
        <w:t>, Intermedia</w:t>
      </w:r>
      <w:r w:rsidR="004D1012" w:rsidRPr="00A93F29">
        <w:rPr>
          <w:lang w:val="es-ES"/>
        </w:rPr>
        <w:t xml:space="preserve"> y otra para Transferencias Tarde. El objetivo es que las entidades receptoras, apenas realicen su proceso interno de abono, tengan</w:t>
      </w:r>
      <w:r w:rsidR="00D119E1" w:rsidRPr="00A93F29">
        <w:rPr>
          <w:lang w:val="es-ES"/>
        </w:rPr>
        <w:t xml:space="preserve"> un mecanismo para avisar a </w:t>
      </w:r>
      <w:smartTag w:uri="urn:schemas-microsoft-com:office:smarttags" w:element="PersonName">
        <w:smartTagPr>
          <w:attr w:name="ProductID" w:val="la Entidad Originante"/>
        </w:smartTagPr>
        <w:r w:rsidR="00D119E1" w:rsidRPr="00A93F29">
          <w:rPr>
            <w:lang w:val="es-ES"/>
          </w:rPr>
          <w:t>la Entidad O</w:t>
        </w:r>
        <w:r w:rsidR="004D1012" w:rsidRPr="00A93F29">
          <w:rPr>
            <w:lang w:val="es-ES"/>
          </w:rPr>
          <w:t>riginante</w:t>
        </w:r>
      </w:smartTag>
      <w:r w:rsidR="004D1012" w:rsidRPr="00A93F29">
        <w:rPr>
          <w:lang w:val="es-ES"/>
        </w:rPr>
        <w:t>, el correcto proceso en la cuenta del cliente receptor.</w:t>
      </w:r>
    </w:p>
    <w:p w14:paraId="5DA12DA0" w14:textId="77777777" w:rsidR="004D1012" w:rsidRDefault="004D1012" w:rsidP="004D1012">
      <w:pPr>
        <w:pStyle w:val="Textoindependiente3"/>
        <w:rPr>
          <w:lang w:val="es-ES"/>
        </w:rPr>
      </w:pPr>
    </w:p>
    <w:p w14:paraId="0B6041DF" w14:textId="77777777" w:rsidR="007B2EFB" w:rsidRPr="00A93F29" w:rsidRDefault="007B2EFB" w:rsidP="004D1012">
      <w:pPr>
        <w:pStyle w:val="Textoindependiente3"/>
        <w:rPr>
          <w:lang w:val="es-ES"/>
        </w:rPr>
      </w:pPr>
    </w:p>
    <w:p w14:paraId="06CBCD53" w14:textId="77777777" w:rsidR="002F6598" w:rsidRPr="00A93F29" w:rsidRDefault="004D1012" w:rsidP="004D1012">
      <w:pPr>
        <w:pStyle w:val="Textoindependiente3"/>
        <w:rPr>
          <w:lang w:val="es-ES"/>
        </w:rPr>
      </w:pPr>
      <w:r w:rsidRPr="00A93F29">
        <w:rPr>
          <w:lang w:val="es-ES"/>
        </w:rPr>
        <w:lastRenderedPageBreak/>
        <w:t>La confirmación de</w:t>
      </w:r>
      <w:r w:rsidR="00D119E1" w:rsidRPr="00A93F29">
        <w:rPr>
          <w:lang w:val="es-ES"/>
        </w:rPr>
        <w:t xml:space="preserve"> abono se procesará sólo si </w:t>
      </w:r>
      <w:smartTag w:uri="urn:schemas-microsoft-com:office:smarttags" w:element="PersonName">
        <w:smartTagPr>
          <w:attr w:name="ProductID" w:val="la Entidad Originante"/>
        </w:smartTagPr>
        <w:r w:rsidR="00D119E1" w:rsidRPr="00A93F29">
          <w:rPr>
            <w:lang w:val="es-ES"/>
          </w:rPr>
          <w:t>la Entidad O</w:t>
        </w:r>
        <w:r w:rsidRPr="00A93F29">
          <w:rPr>
            <w:lang w:val="es-ES"/>
          </w:rPr>
          <w:t>riginante</w:t>
        </w:r>
      </w:smartTag>
      <w:r w:rsidRPr="00A93F29">
        <w:rPr>
          <w:lang w:val="es-ES"/>
        </w:rPr>
        <w:t xml:space="preserve"> lo requiere (mediante una marca especial en la transacción de la transferencia presentada). Para esta transacción, no se aplicará una tarifa interbancaria diferenciada o adicional.</w:t>
      </w:r>
    </w:p>
    <w:p w14:paraId="53909D4D" w14:textId="77777777" w:rsidR="00D119E1" w:rsidRPr="00103DFD" w:rsidRDefault="00D119E1" w:rsidP="004D1012">
      <w:pPr>
        <w:pStyle w:val="Textoindependiente3"/>
        <w:rPr>
          <w:highlight w:val="green"/>
          <w:lang w:val="es-ES"/>
        </w:rPr>
      </w:pPr>
    </w:p>
    <w:p w14:paraId="6DEF7CFE" w14:textId="77777777" w:rsidR="002F6598" w:rsidRPr="00103DFD" w:rsidRDefault="002F6598" w:rsidP="002F6598">
      <w:pPr>
        <w:pStyle w:val="Textoindependiente3"/>
        <w:rPr>
          <w:highlight w:val="green"/>
        </w:rPr>
      </w:pPr>
    </w:p>
    <w:p w14:paraId="179B1D4E" w14:textId="77777777" w:rsidR="002F6598" w:rsidRPr="00A93F29" w:rsidRDefault="004D1012" w:rsidP="004E08F5">
      <w:pPr>
        <w:pStyle w:val="Ttulo2"/>
      </w:pPr>
      <w:bookmarkStart w:id="789" w:name="_Toc319487399"/>
      <w:r w:rsidRPr="00A93F29">
        <w:t xml:space="preserve">10.1 </w:t>
      </w:r>
      <w:r w:rsidR="00E90C5D">
        <w:t>PROCESO DE CONFI</w:t>
      </w:r>
      <w:r w:rsidR="000C18A7" w:rsidRPr="00A93F29">
        <w:t>RMACIÓN DE ABONO EN TRANSFERENCIAS DE LA MAÑANA (TRM)</w:t>
      </w:r>
      <w:r w:rsidR="001A30C3">
        <w:t xml:space="preserve"> E</w:t>
      </w:r>
      <w:r w:rsidR="008E5A6C">
        <w:t xml:space="preserve"> </w:t>
      </w:r>
      <w:r w:rsidR="001A30C3">
        <w:t>INTERMEDIA</w:t>
      </w:r>
      <w:r w:rsidR="008E5A6C">
        <w:t xml:space="preserve"> (TRI)</w:t>
      </w:r>
      <w:bookmarkEnd w:id="789"/>
    </w:p>
    <w:p w14:paraId="34BFE4B8" w14:textId="77777777" w:rsidR="002F6598" w:rsidRPr="00A93F29" w:rsidRDefault="002F6598" w:rsidP="002F6598">
      <w:pPr>
        <w:pStyle w:val="Textoindependiente3"/>
      </w:pPr>
    </w:p>
    <w:p w14:paraId="40B64734" w14:textId="77777777" w:rsidR="004D1012" w:rsidRPr="00A93F29" w:rsidRDefault="004D1012" w:rsidP="008E5A6C">
      <w:pPr>
        <w:pStyle w:val="Textoindependiente3"/>
        <w:numPr>
          <w:ilvl w:val="0"/>
          <w:numId w:val="95"/>
        </w:numPr>
      </w:pPr>
      <w:r w:rsidRPr="00A93F29">
        <w:t>Después de la finalización diaria y cierre de procesos para el día D, el sistema se inicializa con el día D+1 (Inicialización lógica).</w:t>
      </w:r>
    </w:p>
    <w:p w14:paraId="2BD65FFF" w14:textId="77777777" w:rsidR="004D1012" w:rsidRPr="00A93F29" w:rsidRDefault="004D1012" w:rsidP="004D1012">
      <w:pPr>
        <w:pStyle w:val="Textoindependiente3"/>
      </w:pPr>
    </w:p>
    <w:p w14:paraId="5A2D85C3" w14:textId="77777777" w:rsidR="004D1012" w:rsidRDefault="004D1012" w:rsidP="008E5A6C">
      <w:pPr>
        <w:pStyle w:val="Textoindependiente3"/>
        <w:numPr>
          <w:ilvl w:val="0"/>
          <w:numId w:val="95"/>
        </w:numPr>
      </w:pPr>
      <w:r w:rsidRPr="00A93F29">
        <w:t>Se abre la ventana horaria para las transmisiones de las entidades de los archivos de confirmaciones de abono</w:t>
      </w:r>
      <w:r w:rsidR="00A93F29">
        <w:t>.</w:t>
      </w:r>
    </w:p>
    <w:p w14:paraId="1F7178A9" w14:textId="77777777" w:rsidR="00A93F29" w:rsidRPr="00A93F29" w:rsidRDefault="00A93F29" w:rsidP="00A93F29">
      <w:pPr>
        <w:pStyle w:val="Textoindependiente3"/>
        <w:ind w:left="360"/>
      </w:pPr>
    </w:p>
    <w:p w14:paraId="5F2EB7AC" w14:textId="77777777" w:rsidR="004D1012" w:rsidRPr="00A93F29" w:rsidRDefault="004D1012" w:rsidP="008E5A6C">
      <w:pPr>
        <w:pStyle w:val="Textoindependiente3"/>
        <w:numPr>
          <w:ilvl w:val="0"/>
          <w:numId w:val="95"/>
        </w:numPr>
      </w:pPr>
      <w:r w:rsidRPr="00A93F29">
        <w:t>Al cierre de la ventana se ejecuta el proceso  de compensación de confirmaciones de abono, luego del  cual  se realiza la transmisión  de los mismos a las entidades.</w:t>
      </w:r>
    </w:p>
    <w:p w14:paraId="1E4917E1" w14:textId="77777777" w:rsidR="004D1012" w:rsidRPr="00A93F29" w:rsidRDefault="004D1012" w:rsidP="004D1012">
      <w:pPr>
        <w:pStyle w:val="Textoindependiente3"/>
      </w:pPr>
    </w:p>
    <w:p w14:paraId="7525D6C5" w14:textId="77777777" w:rsidR="004D1012" w:rsidRPr="00A93F29" w:rsidRDefault="004D1012" w:rsidP="008E5A6C">
      <w:pPr>
        <w:pStyle w:val="Textoindependiente3"/>
        <w:numPr>
          <w:ilvl w:val="0"/>
          <w:numId w:val="95"/>
        </w:numPr>
      </w:pPr>
      <w:r w:rsidRPr="00A93F29">
        <w:t>Posteriormente se abrirá la ventana con los horarios establecidos para las transmisiones y procesos de las transferencias presentadas y devoluciones.</w:t>
      </w:r>
    </w:p>
    <w:p w14:paraId="47AD4112" w14:textId="77777777" w:rsidR="004D1012" w:rsidRDefault="004D1012" w:rsidP="004D1012">
      <w:pPr>
        <w:pStyle w:val="Textoindependiente3"/>
      </w:pPr>
    </w:p>
    <w:p w14:paraId="5CA632F8" w14:textId="77777777" w:rsidR="006A6964" w:rsidRPr="00386D69" w:rsidRDefault="006A6964" w:rsidP="004D1012">
      <w:pPr>
        <w:pStyle w:val="Textoindependiente3"/>
        <w:rPr>
          <w:rFonts w:ascii="Times New Roman" w:hAnsi="Times New Roman"/>
          <w:color w:val="000000"/>
          <w:lang w:val="es-ES"/>
        </w:rPr>
      </w:pPr>
    </w:p>
    <w:p w14:paraId="6EFE2F5B" w14:textId="77777777" w:rsidR="006A6964" w:rsidRPr="00A93F29" w:rsidRDefault="000C18A7" w:rsidP="004E08F5">
      <w:pPr>
        <w:pStyle w:val="Ttulo2"/>
      </w:pPr>
      <w:bookmarkStart w:id="790" w:name="_Toc319487400"/>
      <w:r w:rsidRPr="00386D69">
        <w:t xml:space="preserve">10.2 </w:t>
      </w:r>
      <w:r w:rsidR="00E90C5D" w:rsidRPr="00386D69">
        <w:t>PROCESO DE CONFI</w:t>
      </w:r>
      <w:r w:rsidRPr="00386D69">
        <w:t>RMACIÓN DE ABONO EN TRANSFERENCIAS DE LA TARDE (TRT)</w:t>
      </w:r>
      <w:bookmarkEnd w:id="790"/>
    </w:p>
    <w:p w14:paraId="286B990A" w14:textId="77777777" w:rsidR="006A6964" w:rsidRDefault="006A6964" w:rsidP="006A6964">
      <w:pPr>
        <w:pStyle w:val="Textoindependiente3"/>
      </w:pPr>
    </w:p>
    <w:p w14:paraId="42DAEC86" w14:textId="77777777" w:rsidR="00A93F29" w:rsidRPr="00A93F29" w:rsidRDefault="00A93F29" w:rsidP="006A6964">
      <w:pPr>
        <w:pStyle w:val="Textoindependiente3"/>
      </w:pPr>
    </w:p>
    <w:p w14:paraId="63B0ACFD" w14:textId="77777777" w:rsidR="006A6964" w:rsidRDefault="006A6964" w:rsidP="008E5A6C">
      <w:pPr>
        <w:pStyle w:val="Textoindependiente3"/>
        <w:numPr>
          <w:ilvl w:val="0"/>
          <w:numId w:val="94"/>
        </w:numPr>
      </w:pPr>
      <w:r w:rsidRPr="00A93F29">
        <w:t>Después de la finalización diaria y cierre de procesos para el día D, el sistema se inicializa con el día D+1 (inicialización lógica).</w:t>
      </w:r>
    </w:p>
    <w:p w14:paraId="0BE95DB9" w14:textId="77777777" w:rsidR="00A93F29" w:rsidRPr="00A93F29" w:rsidRDefault="00A93F29" w:rsidP="00A93F29">
      <w:pPr>
        <w:pStyle w:val="Textoindependiente3"/>
        <w:ind w:left="360"/>
      </w:pPr>
    </w:p>
    <w:p w14:paraId="12BD46B2" w14:textId="77777777" w:rsidR="006A6964" w:rsidRDefault="006A6964" w:rsidP="008E5A6C">
      <w:pPr>
        <w:pStyle w:val="Textoindependiente3"/>
        <w:numPr>
          <w:ilvl w:val="0"/>
          <w:numId w:val="94"/>
        </w:numPr>
      </w:pPr>
      <w:r w:rsidRPr="00A93F29">
        <w:t>Se abre la ventana horaria para las transmisiones de las entidades de los archivos de confirmación de abono.</w:t>
      </w:r>
    </w:p>
    <w:p w14:paraId="024DCEE5" w14:textId="77777777" w:rsidR="00A93F29" w:rsidRPr="00A93F29" w:rsidRDefault="00A93F29" w:rsidP="00A93F29">
      <w:pPr>
        <w:pStyle w:val="Textoindependiente3"/>
        <w:ind w:left="360"/>
      </w:pPr>
    </w:p>
    <w:p w14:paraId="7E06CB74" w14:textId="77777777" w:rsidR="006A6964" w:rsidRDefault="006A6964" w:rsidP="008E5A6C">
      <w:pPr>
        <w:pStyle w:val="Textoindependiente3"/>
        <w:numPr>
          <w:ilvl w:val="0"/>
          <w:numId w:val="94"/>
        </w:numPr>
      </w:pPr>
      <w:r w:rsidRPr="00A93F29">
        <w:t>Al Cierre de la ventana se ejecuta el proceso de compensación de confirmación de abono, luego del cual se realiza la transmisión de los mismos a las entidades.</w:t>
      </w:r>
    </w:p>
    <w:p w14:paraId="65B81E0C" w14:textId="77777777" w:rsidR="00A93F29" w:rsidRPr="00A93F29" w:rsidRDefault="00A93F29" w:rsidP="00A93F29">
      <w:pPr>
        <w:pStyle w:val="Textoindependiente3"/>
        <w:ind w:left="360"/>
      </w:pPr>
    </w:p>
    <w:p w14:paraId="63659B55" w14:textId="77777777" w:rsidR="00D119E1" w:rsidRDefault="006A6964" w:rsidP="00386D69">
      <w:pPr>
        <w:pStyle w:val="Textoindependiente3"/>
        <w:numPr>
          <w:ilvl w:val="0"/>
          <w:numId w:val="94"/>
        </w:numPr>
      </w:pPr>
      <w:r w:rsidRPr="00A93F29">
        <w:t>Posteriormente se abrirá la ventana con los horarios establecidos para las transmisiones y procesos de las transferencias presentadas y devoluciones.</w:t>
      </w:r>
    </w:p>
    <w:p w14:paraId="4C04F813" w14:textId="77777777" w:rsidR="00D119E1" w:rsidRDefault="00D119E1">
      <w:pPr>
        <w:pStyle w:val="Textoindependiente0"/>
      </w:pPr>
    </w:p>
    <w:p w14:paraId="75ADD5D4" w14:textId="77777777" w:rsidR="00EE43CD" w:rsidRPr="001A30C3" w:rsidRDefault="000C18A7" w:rsidP="00CC04D1">
      <w:pPr>
        <w:pStyle w:val="Ttulo1"/>
      </w:pPr>
      <w:bookmarkStart w:id="791" w:name="_Toc504804955"/>
      <w:bookmarkStart w:id="792" w:name="_Toc504809607"/>
      <w:bookmarkStart w:id="793" w:name="_Toc504809856"/>
      <w:bookmarkStart w:id="794" w:name="_Toc504810032"/>
      <w:bookmarkStart w:id="795" w:name="_Toc504810432"/>
      <w:bookmarkStart w:id="796" w:name="_Toc504876578"/>
      <w:bookmarkStart w:id="797" w:name="_Toc95623129"/>
      <w:bookmarkStart w:id="798" w:name="_Toc95623384"/>
      <w:bookmarkStart w:id="799" w:name="_Toc319487401"/>
      <w:r w:rsidRPr="001A30C3">
        <w:t>11</w:t>
      </w:r>
      <w:r w:rsidR="00EE43CD" w:rsidRPr="001A30C3">
        <w:t>. RESPONSABILIDADES</w:t>
      </w:r>
      <w:bookmarkEnd w:id="791"/>
      <w:bookmarkEnd w:id="792"/>
      <w:bookmarkEnd w:id="793"/>
      <w:bookmarkEnd w:id="794"/>
      <w:bookmarkEnd w:id="795"/>
      <w:bookmarkEnd w:id="796"/>
      <w:bookmarkEnd w:id="797"/>
      <w:bookmarkEnd w:id="798"/>
      <w:bookmarkEnd w:id="799"/>
    </w:p>
    <w:p w14:paraId="28F1198F" w14:textId="77777777" w:rsidR="00EE43CD" w:rsidRDefault="00EE43CD">
      <w:pPr>
        <w:pStyle w:val="Textoindependiente0"/>
        <w:rPr>
          <w:b/>
        </w:rPr>
      </w:pPr>
    </w:p>
    <w:p w14:paraId="446E3A06" w14:textId="77777777" w:rsidR="00EE43CD" w:rsidRDefault="00EE43CD">
      <w:pPr>
        <w:pStyle w:val="Textoindependiente0"/>
      </w:pPr>
      <w:r>
        <w:t>El sistema implica una serie de responsabilidades que las distintas Entidades Participantes deben asumir.</w:t>
      </w:r>
    </w:p>
    <w:p w14:paraId="53B4BF10" w14:textId="77777777" w:rsidR="00CC04D1" w:rsidRDefault="00CC04D1">
      <w:pPr>
        <w:pStyle w:val="Textoindependiente0"/>
      </w:pPr>
    </w:p>
    <w:p w14:paraId="58129C35" w14:textId="77777777" w:rsidR="00EE43CD" w:rsidRDefault="00EE43CD">
      <w:pPr>
        <w:pStyle w:val="Textoindependiente0"/>
      </w:pPr>
      <w:r>
        <w:t>A continuación se detallan las responsabilidades correspondientes a las Entidades Participantes, ya sea en calid</w:t>
      </w:r>
      <w:r w:rsidR="00CA7DBB">
        <w:t xml:space="preserve">ad de </w:t>
      </w:r>
      <w:proofErr w:type="spellStart"/>
      <w:r w:rsidR="00CA7DBB">
        <w:t>Originantes</w:t>
      </w:r>
      <w:proofErr w:type="spellEnd"/>
      <w:r w:rsidR="00CA7DBB">
        <w:t xml:space="preserve"> o</w:t>
      </w:r>
      <w:r w:rsidR="000C18A7">
        <w:t xml:space="preserve"> Receptoras </w:t>
      </w:r>
      <w:r>
        <w:t xml:space="preserve">y de la Cámara de Compensación Electrónica </w:t>
      </w:r>
      <w:r w:rsidR="0028487A">
        <w:t>S.A.</w:t>
      </w:r>
    </w:p>
    <w:p w14:paraId="5CFF7D76" w14:textId="77777777" w:rsidR="00EE43CD" w:rsidRDefault="00EE43CD">
      <w:pPr>
        <w:pStyle w:val="Textoindependiente0"/>
      </w:pPr>
    </w:p>
    <w:p w14:paraId="507CFA66" w14:textId="77777777" w:rsidR="00A93F29" w:rsidRDefault="00A93F29">
      <w:pPr>
        <w:pStyle w:val="Textoindependiente0"/>
      </w:pPr>
    </w:p>
    <w:p w14:paraId="659EEF6C" w14:textId="77777777" w:rsidR="00EE43CD" w:rsidRDefault="000C18A7" w:rsidP="004E08F5">
      <w:pPr>
        <w:pStyle w:val="Ttulo2"/>
      </w:pPr>
      <w:bookmarkStart w:id="800" w:name="_Toc497889335"/>
      <w:bookmarkStart w:id="801" w:name="_Toc497889518"/>
      <w:bookmarkStart w:id="802" w:name="_Toc497889662"/>
      <w:bookmarkStart w:id="803" w:name="_Toc497890540"/>
      <w:bookmarkStart w:id="804" w:name="_Toc497890751"/>
      <w:bookmarkStart w:id="805" w:name="_Toc497897204"/>
      <w:bookmarkStart w:id="806" w:name="_Toc497918088"/>
      <w:bookmarkStart w:id="807" w:name="_Toc504804956"/>
      <w:bookmarkStart w:id="808" w:name="_Toc504809608"/>
      <w:bookmarkStart w:id="809" w:name="_Toc504809857"/>
      <w:bookmarkStart w:id="810" w:name="_Toc504810033"/>
      <w:bookmarkStart w:id="811" w:name="_Toc504810433"/>
      <w:bookmarkStart w:id="812" w:name="_Toc504876579"/>
      <w:bookmarkStart w:id="813" w:name="_Toc95623130"/>
      <w:bookmarkStart w:id="814" w:name="_Toc95623385"/>
      <w:bookmarkStart w:id="815" w:name="_Toc319487402"/>
      <w:r>
        <w:t xml:space="preserve">11.1 </w:t>
      </w:r>
      <w:r w:rsidR="00EE43CD">
        <w:t xml:space="preserve">RESPONSABILIDADES DE </w:t>
      </w:r>
      <w:smartTag w:uri="urn:schemas-microsoft-com:office:smarttags" w:element="PersonName">
        <w:smartTagPr>
          <w:attr w:name="ProductID" w:val="la Entidad Participante"/>
        </w:smartTagPr>
        <w:r w:rsidR="00EE43CD">
          <w:t>LA ENTIDAD PARTICIPANTE</w:t>
        </w:r>
      </w:smartTag>
      <w:r w:rsidR="00EE43CD">
        <w:t xml:space="preserve"> ORIGINANTE</w:t>
      </w:r>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p>
    <w:p w14:paraId="1D53F04E" w14:textId="77777777" w:rsidR="00EE43CD" w:rsidRDefault="00EE43CD">
      <w:pPr>
        <w:pStyle w:val="Textoindependiente0"/>
        <w:rPr>
          <w:b/>
        </w:rPr>
      </w:pPr>
    </w:p>
    <w:p w14:paraId="3836B3A8" w14:textId="77777777" w:rsidR="00EE43CD" w:rsidRDefault="00EE43CD">
      <w:pPr>
        <w:pStyle w:val="Textoindependiente0"/>
      </w:pPr>
      <w:smartTag w:uri="urn:schemas-microsoft-com:office:smarttags" w:element="PersonName">
        <w:smartTagPr>
          <w:attr w:name="ProductID" w:val="la Entidad Participante"/>
        </w:smartTagPr>
        <w:r>
          <w:t>La Entidad Participante</w:t>
        </w:r>
      </w:smartTag>
      <w:r>
        <w:t xml:space="preserve"> Originante asume la responsabilidad por su debida actuación en los casos que se enumeran a continuación:</w:t>
      </w:r>
    </w:p>
    <w:p w14:paraId="25970D46" w14:textId="77777777" w:rsidR="00EE43CD" w:rsidRDefault="00EE43CD">
      <w:pPr>
        <w:pStyle w:val="Textoindependiente0"/>
      </w:pPr>
    </w:p>
    <w:p w14:paraId="2EE4F6B8" w14:textId="77777777" w:rsidR="00EE43CD" w:rsidRDefault="00EE43CD">
      <w:pPr>
        <w:pStyle w:val="Textoindependiente0"/>
        <w:numPr>
          <w:ilvl w:val="0"/>
          <w:numId w:val="4"/>
        </w:numPr>
      </w:pPr>
      <w:r>
        <w:t>Garantizar la fidelidad de la información ingresada en el sistema.</w:t>
      </w:r>
    </w:p>
    <w:p w14:paraId="20D9C4D7" w14:textId="77777777" w:rsidR="00EE43CD" w:rsidRDefault="00EE43CD">
      <w:pPr>
        <w:pStyle w:val="Textoindependiente0"/>
        <w:numPr>
          <w:ilvl w:val="0"/>
          <w:numId w:val="4"/>
        </w:numPr>
      </w:pPr>
      <w:r>
        <w:t>Generar y asegurar la transmisión de la información conforme a los estándares definidos.</w:t>
      </w:r>
    </w:p>
    <w:p w14:paraId="5D613755" w14:textId="77777777" w:rsidR="00EE43CD" w:rsidRDefault="00EE43CD">
      <w:pPr>
        <w:pStyle w:val="Textoindependiente0"/>
        <w:numPr>
          <w:ilvl w:val="0"/>
          <w:numId w:val="4"/>
        </w:numPr>
      </w:pPr>
      <w:r>
        <w:t xml:space="preserve">Transmitir electrónicamente la información a </w:t>
      </w:r>
      <w:smartTag w:uri="urn:schemas-microsoft-com:office:smarttags" w:element="PersonName">
        <w:smartTagPr>
          <w:attr w:name="ProductID" w:val="la C￡mara"/>
        </w:smartTagPr>
        <w:r>
          <w:t>la Cámara</w:t>
        </w:r>
      </w:smartTag>
      <w:r>
        <w:t xml:space="preserve"> de Compensación Electrónica S.A. dentro de los horarios definidos para cada sesión.</w:t>
      </w:r>
    </w:p>
    <w:p w14:paraId="75949FCD" w14:textId="77777777" w:rsidR="00EE43CD" w:rsidRDefault="00EE43CD">
      <w:pPr>
        <w:pStyle w:val="Textoindependiente0"/>
        <w:numPr>
          <w:ilvl w:val="0"/>
          <w:numId w:val="4"/>
        </w:numPr>
      </w:pPr>
      <w:r>
        <w:t>Tener los fondos suficientes en sus cuentas en el BCRP para cubrir su Posición Neta multilateral deudora.</w:t>
      </w:r>
    </w:p>
    <w:p w14:paraId="61C37933" w14:textId="77777777" w:rsidR="00EE43CD" w:rsidRDefault="00EE43CD">
      <w:pPr>
        <w:pStyle w:val="Textoindependiente0"/>
        <w:numPr>
          <w:ilvl w:val="0"/>
          <w:numId w:val="4"/>
        </w:numPr>
      </w:pPr>
      <w:r>
        <w:lastRenderedPageBreak/>
        <w:t xml:space="preserve">Transmitir electrónicamente </w:t>
      </w:r>
      <w:proofErr w:type="spellStart"/>
      <w:r>
        <w:t>ó</w:t>
      </w:r>
      <w:proofErr w:type="spellEnd"/>
      <w:r>
        <w:t xml:space="preserve"> enviar en medio magnético, sólo en los casos de excepción un archivo con los registros de control y de valor nulo por cada Centro de Transmisión que utilice rutinariamente </w:t>
      </w:r>
      <w:smartTag w:uri="urn:schemas-microsoft-com:office:smarttags" w:element="PersonName">
        <w:smartTagPr>
          <w:attr w:name="ProductID" w:val="La Entidad"/>
        </w:smartTagPr>
        <w:r>
          <w:t>la Entidad</w:t>
        </w:r>
      </w:smartTag>
      <w:r>
        <w:t xml:space="preserve">, en caso de no poseer información a enviar. De esta manera queda informada </w:t>
      </w:r>
      <w:smartTag w:uri="urn:schemas-microsoft-com:office:smarttags" w:element="PersonName">
        <w:smartTagPr>
          <w:attr w:name="ProductID" w:val="la C￡mara"/>
        </w:smartTagPr>
        <w:r>
          <w:t>la Cámara</w:t>
        </w:r>
      </w:smartTag>
      <w:r>
        <w:t xml:space="preserve"> de Compensación Electrónica S.A. que no ha entregado ninguna transferencia para compensar durante el transcurso del día.</w:t>
      </w:r>
    </w:p>
    <w:p w14:paraId="230D91F0" w14:textId="77777777" w:rsidR="007B2EFB" w:rsidRDefault="007B2EFB" w:rsidP="007B2EFB">
      <w:pPr>
        <w:pStyle w:val="Textoindependiente0"/>
        <w:ind w:left="720"/>
      </w:pPr>
    </w:p>
    <w:p w14:paraId="5AA47A0E" w14:textId="77777777" w:rsidR="00EE43CD" w:rsidRDefault="00EE43CD">
      <w:pPr>
        <w:pStyle w:val="Textoindependiente0"/>
        <w:numPr>
          <w:ilvl w:val="0"/>
          <w:numId w:val="4"/>
        </w:numPr>
      </w:pPr>
      <w:r>
        <w:t>Custodiar la documentación que respalda las solicitudes de transferencias de acuerdo a la normatividad vigente.</w:t>
      </w:r>
    </w:p>
    <w:p w14:paraId="72EB4B11" w14:textId="77777777" w:rsidR="00EE43CD" w:rsidRDefault="00EE43CD">
      <w:pPr>
        <w:pStyle w:val="Textoindependiente0"/>
        <w:numPr>
          <w:ilvl w:val="0"/>
          <w:numId w:val="4"/>
        </w:numPr>
      </w:pPr>
      <w:r>
        <w:t xml:space="preserve">Acreditar o pagar </w:t>
      </w:r>
      <w:r w:rsidR="0028487A">
        <w:t xml:space="preserve">en los plazos establecidos en la regulación </w:t>
      </w:r>
      <w:r>
        <w:t>el importe correspondiente a las devoluciones de las transferencias.</w:t>
      </w:r>
    </w:p>
    <w:p w14:paraId="47ABBF2A" w14:textId="77777777" w:rsidR="00EE43CD" w:rsidRDefault="00EE43CD">
      <w:pPr>
        <w:pStyle w:val="Textoindependiente0"/>
        <w:numPr>
          <w:ilvl w:val="0"/>
          <w:numId w:val="4"/>
        </w:numPr>
      </w:pPr>
      <w:r>
        <w:t>Realizar los controles de validación de las devoluciones de transferencias.</w:t>
      </w:r>
    </w:p>
    <w:p w14:paraId="22D18EFE" w14:textId="77777777" w:rsidR="00EE43CD" w:rsidRDefault="00EE43CD">
      <w:pPr>
        <w:pStyle w:val="Textoindependiente0"/>
        <w:numPr>
          <w:ilvl w:val="0"/>
          <w:numId w:val="4"/>
        </w:numPr>
      </w:pPr>
      <w:r>
        <w:t xml:space="preserve">Proveer a </w:t>
      </w:r>
      <w:smartTag w:uri="urn:schemas-microsoft-com:office:smarttags" w:element="PersonName">
        <w:smartTagPr>
          <w:attr w:name="ProductID" w:val="la Entidad Receptora"/>
        </w:smartTagPr>
        <w:r>
          <w:t>la Entidad Receptora</w:t>
        </w:r>
      </w:smartTag>
      <w:r>
        <w:t xml:space="preserve"> con información suficiente respecto al cliente originante, y a la naturaleza (concepto y referencias) de la transferencia enviada.</w:t>
      </w:r>
    </w:p>
    <w:p w14:paraId="5C676CDB" w14:textId="77777777" w:rsidR="00EE43CD" w:rsidRDefault="00EE43CD">
      <w:pPr>
        <w:pStyle w:val="Textoindependiente0"/>
        <w:numPr>
          <w:ilvl w:val="0"/>
          <w:numId w:val="4"/>
        </w:numPr>
      </w:pPr>
      <w:r>
        <w:t>Administrar las claves de seguridad para la transmisión y recepción de información.</w:t>
      </w:r>
    </w:p>
    <w:p w14:paraId="06C7EB73" w14:textId="77777777" w:rsidR="00EE43CD" w:rsidRDefault="00EE43CD">
      <w:pPr>
        <w:pStyle w:val="Textoindependiente0"/>
        <w:numPr>
          <w:ilvl w:val="0"/>
          <w:numId w:val="4"/>
        </w:numPr>
      </w:pPr>
      <w:r>
        <w:t>Asegurar la disponibilidad de los centros de transmisión durante los días hábiles establecidos para las sesiones de intercambio.</w:t>
      </w:r>
    </w:p>
    <w:p w14:paraId="3EA03EBE" w14:textId="77777777" w:rsidR="00EE43CD" w:rsidRDefault="00EE43CD">
      <w:pPr>
        <w:pStyle w:val="Textoindependiente0"/>
        <w:rPr>
          <w:b/>
        </w:rPr>
      </w:pPr>
    </w:p>
    <w:p w14:paraId="2493E00F" w14:textId="77777777" w:rsidR="00CF15D0" w:rsidRDefault="00CF15D0">
      <w:pPr>
        <w:pStyle w:val="Textoindependiente0"/>
        <w:rPr>
          <w:b/>
        </w:rPr>
      </w:pPr>
    </w:p>
    <w:p w14:paraId="58075B8A" w14:textId="77777777" w:rsidR="00EE43CD" w:rsidRDefault="000C18A7" w:rsidP="004E08F5">
      <w:pPr>
        <w:pStyle w:val="Ttulo2"/>
      </w:pPr>
      <w:bookmarkStart w:id="816" w:name="_Toc497889336"/>
      <w:bookmarkStart w:id="817" w:name="_Toc497889519"/>
      <w:bookmarkStart w:id="818" w:name="_Toc497889663"/>
      <w:bookmarkStart w:id="819" w:name="_Toc497890541"/>
      <w:bookmarkStart w:id="820" w:name="_Toc497890752"/>
      <w:bookmarkStart w:id="821" w:name="_Toc497897205"/>
      <w:bookmarkStart w:id="822" w:name="_Toc497918089"/>
      <w:bookmarkStart w:id="823" w:name="_Toc504804957"/>
      <w:bookmarkStart w:id="824" w:name="_Toc504809609"/>
      <w:bookmarkStart w:id="825" w:name="_Toc504809858"/>
      <w:bookmarkStart w:id="826" w:name="_Toc504810034"/>
      <w:bookmarkStart w:id="827" w:name="_Toc504810434"/>
      <w:bookmarkStart w:id="828" w:name="_Toc504876580"/>
      <w:bookmarkStart w:id="829" w:name="_Toc95623131"/>
      <w:bookmarkStart w:id="830" w:name="_Toc95623386"/>
      <w:bookmarkStart w:id="831" w:name="_Toc319487403"/>
      <w:r>
        <w:t>11</w:t>
      </w:r>
      <w:r w:rsidR="00EE43CD">
        <w:t xml:space="preserve">.2 RESPONSABILIDADES DE </w:t>
      </w:r>
      <w:smartTag w:uri="urn:schemas-microsoft-com:office:smarttags" w:element="PersonName">
        <w:smartTagPr>
          <w:attr w:name="ProductID" w:val="LA C￁MARA DE"/>
        </w:smartTagPr>
        <w:r w:rsidR="00EE43CD">
          <w:t>LA CÁMARA DE</w:t>
        </w:r>
      </w:smartTag>
      <w:r w:rsidR="00EE43CD">
        <w:t xml:space="preserve"> COMPENSACIÓN ELECTRÓNICA S.A.</w:t>
      </w:r>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p>
    <w:p w14:paraId="2D4FB0E6" w14:textId="77777777" w:rsidR="00EE43CD" w:rsidRDefault="00EE43CD">
      <w:pPr>
        <w:pStyle w:val="Textoindependiente0"/>
        <w:rPr>
          <w:b/>
        </w:rPr>
      </w:pPr>
    </w:p>
    <w:p w14:paraId="65423361" w14:textId="77777777" w:rsidR="00EE43CD" w:rsidRDefault="00EE43CD">
      <w:pPr>
        <w:pStyle w:val="Textoindependiente0"/>
      </w:pPr>
      <w:r>
        <w:t xml:space="preserve">En lo que respecta al procesamiento de los datos </w:t>
      </w:r>
      <w:smartTag w:uri="urn:schemas-microsoft-com:office:smarttags" w:element="PersonName">
        <w:smartTagPr>
          <w:attr w:name="ProductID" w:val="la C￡mara"/>
        </w:smartTagPr>
        <w:r>
          <w:t>la Cámara</w:t>
        </w:r>
      </w:smartTag>
      <w:r>
        <w:t xml:space="preserve"> de Compensación Electrónica S.A. debe:</w:t>
      </w:r>
    </w:p>
    <w:p w14:paraId="37BA098C" w14:textId="77777777" w:rsidR="00EE43CD" w:rsidRDefault="00EE43CD">
      <w:pPr>
        <w:pStyle w:val="Textoindependiente0"/>
      </w:pPr>
    </w:p>
    <w:p w14:paraId="770D1C9E" w14:textId="77777777" w:rsidR="00EE43CD" w:rsidRDefault="00EE43CD">
      <w:pPr>
        <w:pStyle w:val="Textoindependiente0"/>
        <w:ind w:left="705" w:hanging="345"/>
      </w:pPr>
      <w:r>
        <w:rPr>
          <w:b/>
        </w:rPr>
        <w:t xml:space="preserve">-   </w:t>
      </w:r>
      <w:r>
        <w:rPr>
          <w:b/>
        </w:rPr>
        <w:tab/>
      </w:r>
      <w:r>
        <w:t>Transmitir electrónicamente la información procesada a las Entidades destinatarias, en forma legible, dentro de los horarios establecidos, asegurando su integridad y exactitud.</w:t>
      </w:r>
    </w:p>
    <w:p w14:paraId="4D0FD4A8" w14:textId="77777777" w:rsidR="00EE43CD" w:rsidRDefault="00EE43CD" w:rsidP="008E5A6C">
      <w:pPr>
        <w:numPr>
          <w:ilvl w:val="0"/>
          <w:numId w:val="49"/>
        </w:numPr>
        <w:tabs>
          <w:tab w:val="clear" w:pos="360"/>
          <w:tab w:val="num" w:pos="720"/>
        </w:tabs>
        <w:ind w:left="720"/>
        <w:jc w:val="both"/>
        <w:rPr>
          <w:sz w:val="24"/>
        </w:rPr>
      </w:pPr>
      <w:r>
        <w:rPr>
          <w:rFonts w:ascii="Tahoma" w:hAnsi="Tahoma"/>
        </w:rPr>
        <w:t xml:space="preserve">Proveer el servicio de Compensación Electrónica de </w:t>
      </w:r>
      <w:r w:rsidR="00A42643">
        <w:rPr>
          <w:rFonts w:ascii="Tahoma" w:hAnsi="Tahoma"/>
        </w:rPr>
        <w:t>Transferencias de Crédito</w:t>
      </w:r>
      <w:r>
        <w:rPr>
          <w:rFonts w:ascii="Tahoma" w:hAnsi="Tahoma"/>
        </w:rPr>
        <w:t xml:space="preserve"> de conformidad con lo previsto en  la Circular BCRP sobre </w:t>
      </w:r>
      <w:r w:rsidR="00A42643">
        <w:rPr>
          <w:rFonts w:ascii="Tahoma" w:hAnsi="Tahoma"/>
        </w:rPr>
        <w:t>Transferencias de Crédito</w:t>
      </w:r>
      <w:r>
        <w:rPr>
          <w:rFonts w:ascii="Tahoma" w:hAnsi="Tahoma"/>
        </w:rPr>
        <w:t xml:space="preserve"> y en el Reglamento General de los Servicios de Canje y Compensación</w:t>
      </w:r>
      <w:r w:rsidR="0028487A">
        <w:rPr>
          <w:rFonts w:ascii="Tahoma" w:hAnsi="Tahoma"/>
        </w:rPr>
        <w:t xml:space="preserve"> así como  en el Reglamento Interno del Sistema de Compensación y Liquidación de Cheques y de otros instrumentos compensables administrado por la Cámara de Compensación Electrónica</w:t>
      </w:r>
      <w:r>
        <w:rPr>
          <w:sz w:val="24"/>
        </w:rPr>
        <w:t>.</w:t>
      </w:r>
    </w:p>
    <w:p w14:paraId="735E033A" w14:textId="77777777" w:rsidR="00EE43CD" w:rsidRDefault="00EE43CD" w:rsidP="008E5A6C">
      <w:pPr>
        <w:numPr>
          <w:ilvl w:val="0"/>
          <w:numId w:val="50"/>
        </w:numPr>
        <w:tabs>
          <w:tab w:val="clear" w:pos="360"/>
          <w:tab w:val="num" w:pos="720"/>
        </w:tabs>
        <w:ind w:left="720"/>
        <w:jc w:val="both"/>
        <w:rPr>
          <w:rFonts w:ascii="Tahoma" w:hAnsi="Tahoma"/>
        </w:rPr>
      </w:pPr>
      <w:r>
        <w:rPr>
          <w:rFonts w:ascii="Tahoma" w:hAnsi="Tahoma"/>
        </w:rPr>
        <w:t xml:space="preserve">Autorizar el acceso de las empresas del sistema financiero a los servicios de compensación electrónica  de </w:t>
      </w:r>
      <w:r w:rsidR="00A42643">
        <w:rPr>
          <w:rFonts w:ascii="Tahoma" w:hAnsi="Tahoma"/>
        </w:rPr>
        <w:t>Transferencias de Crédito</w:t>
      </w:r>
      <w:r>
        <w:rPr>
          <w:rFonts w:ascii="Tahoma" w:hAnsi="Tahoma"/>
        </w:rPr>
        <w:t>, en calidad de Entidades Participantes, directas o indirectas, en concordancia con lo señalado en el Reglamento General de los Servicios de Canje y Compensación.</w:t>
      </w:r>
    </w:p>
    <w:p w14:paraId="78AEABDF" w14:textId="77777777" w:rsidR="00EE43CD" w:rsidRDefault="00EE43CD" w:rsidP="008E5A6C">
      <w:pPr>
        <w:numPr>
          <w:ilvl w:val="0"/>
          <w:numId w:val="50"/>
        </w:numPr>
        <w:tabs>
          <w:tab w:val="clear" w:pos="360"/>
          <w:tab w:val="num" w:pos="720"/>
        </w:tabs>
        <w:ind w:left="720"/>
        <w:jc w:val="both"/>
        <w:rPr>
          <w:rFonts w:ascii="Tahoma" w:hAnsi="Tahoma"/>
        </w:rPr>
      </w:pPr>
      <w:r>
        <w:rPr>
          <w:rFonts w:ascii="Tahoma" w:hAnsi="Tahoma"/>
        </w:rPr>
        <w:t xml:space="preserve">Contar con </w:t>
      </w:r>
      <w:r w:rsidR="002A1051">
        <w:rPr>
          <w:rFonts w:ascii="Tahoma" w:hAnsi="Tahoma"/>
        </w:rPr>
        <w:t xml:space="preserve">políticas y </w:t>
      </w:r>
      <w:r>
        <w:rPr>
          <w:rFonts w:ascii="Tahoma" w:hAnsi="Tahoma"/>
        </w:rPr>
        <w:t>procedimientos operativos y de control que permitan llevar a cabo el proceso de compensación electrónica de manera oportuna, segura y eficiente.</w:t>
      </w:r>
    </w:p>
    <w:p w14:paraId="6004881D" w14:textId="77777777" w:rsidR="00EE43CD" w:rsidRDefault="00EE43CD" w:rsidP="008E5A6C">
      <w:pPr>
        <w:numPr>
          <w:ilvl w:val="0"/>
          <w:numId w:val="50"/>
        </w:numPr>
        <w:tabs>
          <w:tab w:val="clear" w:pos="360"/>
          <w:tab w:val="num" w:pos="720"/>
        </w:tabs>
        <w:ind w:left="720"/>
        <w:jc w:val="both"/>
        <w:rPr>
          <w:rFonts w:ascii="Tahoma" w:hAnsi="Tahoma"/>
        </w:rPr>
      </w:pPr>
      <w:r>
        <w:rPr>
          <w:rFonts w:ascii="Tahoma" w:hAnsi="Tahoma"/>
        </w:rPr>
        <w:t>Establecer las características del sistema, de manera que los medios informáticos y de comunicaciones sean seguros y eficientes.</w:t>
      </w:r>
    </w:p>
    <w:p w14:paraId="28E6B55A" w14:textId="77777777" w:rsidR="00EE43CD" w:rsidRDefault="00EE43CD" w:rsidP="008E5A6C">
      <w:pPr>
        <w:numPr>
          <w:ilvl w:val="0"/>
          <w:numId w:val="50"/>
        </w:numPr>
        <w:tabs>
          <w:tab w:val="clear" w:pos="360"/>
          <w:tab w:val="num" w:pos="720"/>
        </w:tabs>
        <w:ind w:left="720"/>
        <w:jc w:val="both"/>
        <w:rPr>
          <w:rFonts w:ascii="Tahoma" w:hAnsi="Tahoma"/>
        </w:rPr>
      </w:pPr>
      <w:r>
        <w:rPr>
          <w:rFonts w:ascii="Tahoma" w:hAnsi="Tahoma"/>
        </w:rPr>
        <w:t>Cumplir y hacer cumplir los horarios y procedimientos de compensación electrónica establecidos por el BCRP.</w:t>
      </w:r>
    </w:p>
    <w:p w14:paraId="35C7F7FE" w14:textId="77777777" w:rsidR="00EE43CD" w:rsidRDefault="00EE43CD" w:rsidP="008E5A6C">
      <w:pPr>
        <w:numPr>
          <w:ilvl w:val="0"/>
          <w:numId w:val="50"/>
        </w:numPr>
        <w:tabs>
          <w:tab w:val="clear" w:pos="360"/>
          <w:tab w:val="num" w:pos="720"/>
        </w:tabs>
        <w:ind w:left="720"/>
        <w:jc w:val="both"/>
        <w:rPr>
          <w:rFonts w:ascii="Tahoma" w:hAnsi="Tahoma"/>
        </w:rPr>
      </w:pPr>
      <w:r>
        <w:rPr>
          <w:rFonts w:ascii="Tahoma" w:hAnsi="Tahoma"/>
        </w:rPr>
        <w:t>Contar con planes de contingencia para superar los Riesgos Operacionales, de modo que se garantice la continuidad del servicio.</w:t>
      </w:r>
    </w:p>
    <w:p w14:paraId="53818AE3" w14:textId="77777777" w:rsidR="00EE43CD" w:rsidRDefault="00EE43CD" w:rsidP="008E5A6C">
      <w:pPr>
        <w:numPr>
          <w:ilvl w:val="0"/>
          <w:numId w:val="50"/>
        </w:numPr>
        <w:tabs>
          <w:tab w:val="clear" w:pos="360"/>
          <w:tab w:val="num" w:pos="720"/>
        </w:tabs>
        <w:ind w:left="720"/>
        <w:jc w:val="both"/>
        <w:rPr>
          <w:rFonts w:ascii="Tahoma" w:hAnsi="Tahoma"/>
        </w:rPr>
      </w:pPr>
      <w:r>
        <w:rPr>
          <w:rFonts w:ascii="Tahoma" w:hAnsi="Tahoma"/>
        </w:rPr>
        <w:t xml:space="preserve">Constituir comités de representantes de las Entidades Participantes para tratar los Riesgos Financieros y Operacionales que se presenten en el Proceso de Compensación de </w:t>
      </w:r>
      <w:r w:rsidR="00A42643">
        <w:rPr>
          <w:rFonts w:ascii="Tahoma" w:hAnsi="Tahoma"/>
        </w:rPr>
        <w:t>Transferencias de Crédito</w:t>
      </w:r>
      <w:r>
        <w:rPr>
          <w:rFonts w:ascii="Tahoma" w:hAnsi="Tahoma"/>
        </w:rPr>
        <w:t>.</w:t>
      </w:r>
    </w:p>
    <w:p w14:paraId="2BBA0879" w14:textId="77777777" w:rsidR="00EE43CD" w:rsidRDefault="00EE43CD" w:rsidP="008E5A6C">
      <w:pPr>
        <w:numPr>
          <w:ilvl w:val="0"/>
          <w:numId w:val="50"/>
        </w:numPr>
        <w:tabs>
          <w:tab w:val="clear" w:pos="360"/>
          <w:tab w:val="num" w:pos="720"/>
        </w:tabs>
        <w:ind w:left="720"/>
        <w:jc w:val="both"/>
        <w:rPr>
          <w:rFonts w:ascii="Tahoma" w:hAnsi="Tahoma"/>
        </w:rPr>
      </w:pPr>
      <w:r>
        <w:rPr>
          <w:rFonts w:ascii="Tahoma" w:hAnsi="Tahoma"/>
        </w:rPr>
        <w:t xml:space="preserve">Proporcionar a cada Entidad Participante, </w:t>
      </w:r>
      <w:r w:rsidR="0028487A">
        <w:rPr>
          <w:rFonts w:ascii="Tahoma" w:hAnsi="Tahoma"/>
        </w:rPr>
        <w:t xml:space="preserve">y </w:t>
      </w:r>
      <w:r>
        <w:rPr>
          <w:rFonts w:ascii="Tahoma" w:hAnsi="Tahoma"/>
        </w:rPr>
        <w:t>al BCRP la información estadística que le corresponda.</w:t>
      </w:r>
    </w:p>
    <w:p w14:paraId="1AE3D3EA" w14:textId="77777777" w:rsidR="00EE43CD" w:rsidRDefault="00EE43CD">
      <w:pPr>
        <w:pStyle w:val="Textoindependiente0"/>
        <w:numPr>
          <w:ilvl w:val="0"/>
          <w:numId w:val="4"/>
        </w:numPr>
      </w:pPr>
      <w:r>
        <w:t>Asumir la responsabilidad por el correcto tratamiento de la información recibida de las Entidades y los resultados del procesamiento de la misma, una vez validados y aceptados los archivos enviados por las Entidades.</w:t>
      </w:r>
    </w:p>
    <w:p w14:paraId="31457633" w14:textId="77777777" w:rsidR="00EE43CD" w:rsidRDefault="00EE43CD">
      <w:pPr>
        <w:pStyle w:val="Textoindependiente0"/>
        <w:numPr>
          <w:ilvl w:val="0"/>
          <w:numId w:val="4"/>
        </w:numPr>
      </w:pPr>
      <w:r>
        <w:t>Efectuar los controles correspondientes sobre las transacciones recibidas y presentadas a los efectos de asegurar su integridad y exactitud.</w:t>
      </w:r>
    </w:p>
    <w:p w14:paraId="50D45339" w14:textId="77777777" w:rsidR="00EE43CD" w:rsidRDefault="00EE43CD">
      <w:pPr>
        <w:pStyle w:val="Textoindependiente0"/>
        <w:numPr>
          <w:ilvl w:val="0"/>
          <w:numId w:val="4"/>
        </w:numPr>
      </w:pPr>
      <w:r>
        <w:t>Presentar la información a las Entidades destino según los estándares definidos.</w:t>
      </w:r>
    </w:p>
    <w:p w14:paraId="7C89A398" w14:textId="77777777" w:rsidR="00EE43CD" w:rsidRDefault="00EE43CD">
      <w:pPr>
        <w:pStyle w:val="Textoindependiente0"/>
        <w:numPr>
          <w:ilvl w:val="0"/>
          <w:numId w:val="4"/>
        </w:numPr>
      </w:pPr>
      <w:r>
        <w:t>Almacenar la información procesada en medios adecuados, de manera de asegurar su recuperación de acuerdo a las Leyes y Normativas Vigentes.</w:t>
      </w:r>
    </w:p>
    <w:p w14:paraId="47560204" w14:textId="77777777" w:rsidR="00EE43CD" w:rsidRDefault="00EE43CD">
      <w:pPr>
        <w:pStyle w:val="Textoindependiente0"/>
        <w:numPr>
          <w:ilvl w:val="0"/>
          <w:numId w:val="4"/>
        </w:numPr>
      </w:pPr>
      <w:r>
        <w:t>Administrar las claves de seguridad para la transmisión y recepción de información.</w:t>
      </w:r>
    </w:p>
    <w:p w14:paraId="499840C6" w14:textId="77777777" w:rsidR="00EE43CD" w:rsidRDefault="00EE43CD">
      <w:pPr>
        <w:pStyle w:val="Textoindependiente0"/>
        <w:numPr>
          <w:ilvl w:val="0"/>
          <w:numId w:val="4"/>
        </w:numPr>
      </w:pPr>
      <w:r>
        <w:t>Proveer la información estadística necesaria a las Entidades Participantes.</w:t>
      </w:r>
    </w:p>
    <w:p w14:paraId="70F9C64A" w14:textId="77777777" w:rsidR="00EE43CD" w:rsidRDefault="00EE43CD">
      <w:pPr>
        <w:pStyle w:val="Textoindependiente0"/>
        <w:numPr>
          <w:ilvl w:val="0"/>
          <w:numId w:val="4"/>
        </w:numPr>
      </w:pPr>
      <w:r>
        <w:t>Garantizar la confidencialidad de la información procesada y asumir la responsabilidad por el mal uso de la misma.</w:t>
      </w:r>
    </w:p>
    <w:p w14:paraId="39390755" w14:textId="77777777" w:rsidR="00A93F29" w:rsidRDefault="00EE43CD" w:rsidP="00386D69">
      <w:pPr>
        <w:pStyle w:val="Textoindependiente0"/>
        <w:numPr>
          <w:ilvl w:val="0"/>
          <w:numId w:val="4"/>
        </w:numPr>
      </w:pPr>
      <w:r>
        <w:lastRenderedPageBreak/>
        <w:t>Asegurar la disponibilidad del centro de transmisión durante los días hábiles establecidos para las sesiones de transmisión.</w:t>
      </w:r>
    </w:p>
    <w:p w14:paraId="5BDB2ADC" w14:textId="77777777" w:rsidR="00A93F29" w:rsidRDefault="00A93F29">
      <w:pPr>
        <w:pStyle w:val="Textoindependiente0"/>
      </w:pPr>
    </w:p>
    <w:p w14:paraId="020811BE" w14:textId="77777777" w:rsidR="007B2EFB" w:rsidRDefault="007B2EFB">
      <w:pPr>
        <w:pStyle w:val="Textoindependiente0"/>
      </w:pPr>
    </w:p>
    <w:p w14:paraId="0A9D5502" w14:textId="77777777" w:rsidR="00EE43CD" w:rsidRDefault="000C18A7" w:rsidP="004E08F5">
      <w:pPr>
        <w:pStyle w:val="Ttulo2"/>
      </w:pPr>
      <w:bookmarkStart w:id="832" w:name="_Toc497889337"/>
      <w:bookmarkStart w:id="833" w:name="_Toc497889520"/>
      <w:bookmarkStart w:id="834" w:name="_Toc497889664"/>
      <w:bookmarkStart w:id="835" w:name="_Toc497890542"/>
      <w:bookmarkStart w:id="836" w:name="_Toc497890753"/>
      <w:bookmarkStart w:id="837" w:name="_Toc497897206"/>
      <w:bookmarkStart w:id="838" w:name="_Toc497918090"/>
      <w:bookmarkStart w:id="839" w:name="_Toc504804958"/>
      <w:bookmarkStart w:id="840" w:name="_Toc504809610"/>
      <w:bookmarkStart w:id="841" w:name="_Toc504809859"/>
      <w:bookmarkStart w:id="842" w:name="_Toc504810035"/>
      <w:bookmarkStart w:id="843" w:name="_Toc504810435"/>
      <w:bookmarkStart w:id="844" w:name="_Toc504876581"/>
      <w:bookmarkStart w:id="845" w:name="_Toc95623132"/>
      <w:bookmarkStart w:id="846" w:name="_Toc95623387"/>
      <w:bookmarkStart w:id="847" w:name="_Toc319487404"/>
      <w:r>
        <w:t>11</w:t>
      </w:r>
      <w:r w:rsidR="00EE43CD">
        <w:t xml:space="preserve">.3 RESPONSABILIDADES DE </w:t>
      </w:r>
      <w:smartTag w:uri="urn:schemas-microsoft-com:office:smarttags" w:element="PersonName">
        <w:smartTagPr>
          <w:attr w:name="ProductID" w:val="la Entidad Participante"/>
        </w:smartTagPr>
        <w:r w:rsidR="00EE43CD">
          <w:t>LA ENTIDAD PARTICIPANTE</w:t>
        </w:r>
      </w:smartTag>
      <w:r w:rsidR="00EE43CD">
        <w:t xml:space="preserve"> RECEPTORA</w:t>
      </w:r>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p>
    <w:p w14:paraId="50D2DCEF" w14:textId="77777777" w:rsidR="00EE43CD" w:rsidRDefault="00EE43CD">
      <w:pPr>
        <w:pStyle w:val="Textoindependiente0"/>
        <w:rPr>
          <w:b/>
        </w:rPr>
      </w:pPr>
    </w:p>
    <w:p w14:paraId="447297ED" w14:textId="77777777" w:rsidR="00EE43CD" w:rsidRDefault="00EE43CD">
      <w:pPr>
        <w:pStyle w:val="Textoindependiente0"/>
        <w:numPr>
          <w:ilvl w:val="0"/>
          <w:numId w:val="4"/>
        </w:numPr>
      </w:pPr>
      <w:r>
        <w:t>Informar a los clientes y a los usuarios eventuales del servicio</w:t>
      </w:r>
      <w:r w:rsidR="0028487A">
        <w:t xml:space="preserve"> de transferencias sobre las </w:t>
      </w:r>
      <w:r>
        <w:t xml:space="preserve"> transferencias </w:t>
      </w:r>
      <w:r w:rsidR="0028487A">
        <w:t>recibidas</w:t>
      </w:r>
      <w:r>
        <w:t>.</w:t>
      </w:r>
    </w:p>
    <w:p w14:paraId="7B3B4B37" w14:textId="77777777" w:rsidR="00EE43CD" w:rsidRDefault="00EE43CD">
      <w:pPr>
        <w:pStyle w:val="Textoindependiente0"/>
        <w:numPr>
          <w:ilvl w:val="0"/>
          <w:numId w:val="4"/>
        </w:numPr>
      </w:pPr>
      <w:r>
        <w:t>Garantizar la fidelidad de la información aportada al sistema.</w:t>
      </w:r>
    </w:p>
    <w:p w14:paraId="2CC1814E" w14:textId="77777777" w:rsidR="00EE43CD" w:rsidRDefault="00EE43CD">
      <w:pPr>
        <w:pStyle w:val="Textoindependiente0"/>
        <w:numPr>
          <w:ilvl w:val="0"/>
          <w:numId w:val="4"/>
        </w:numPr>
      </w:pPr>
      <w:r>
        <w:t>Asegurar la transmisión de la información correspondiente a las devoluciones, conforme a los estándares definidos.</w:t>
      </w:r>
    </w:p>
    <w:p w14:paraId="168A5EC9" w14:textId="77777777" w:rsidR="00EE43CD" w:rsidRDefault="00EE43CD">
      <w:pPr>
        <w:pStyle w:val="Textoindependiente0"/>
        <w:numPr>
          <w:ilvl w:val="0"/>
          <w:numId w:val="4"/>
        </w:numPr>
      </w:pPr>
      <w:r>
        <w:t>Conservar la información correspondiente a las transferencias recibidas y devueltas</w:t>
      </w:r>
    </w:p>
    <w:p w14:paraId="55630981" w14:textId="77777777" w:rsidR="00EE43CD" w:rsidRDefault="00EE43CD">
      <w:pPr>
        <w:pStyle w:val="Textoindependiente0"/>
        <w:numPr>
          <w:ilvl w:val="0"/>
          <w:numId w:val="4"/>
        </w:numPr>
      </w:pPr>
      <w:r>
        <w:t xml:space="preserve">Transmitir la información a </w:t>
      </w:r>
      <w:smartTag w:uri="urn:schemas-microsoft-com:office:smarttags" w:element="PersonName">
        <w:smartTagPr>
          <w:attr w:name="ProductID" w:val="la C￡mara"/>
        </w:smartTagPr>
        <w:r>
          <w:t>la Cámara</w:t>
        </w:r>
      </w:smartTag>
      <w:r>
        <w:t xml:space="preserve"> de Compensación Electrónica S.A. dentro de los horarios establecidos.</w:t>
      </w:r>
    </w:p>
    <w:p w14:paraId="53707473" w14:textId="77777777" w:rsidR="00EE43CD" w:rsidRPr="00A93F29" w:rsidRDefault="00EE43CD">
      <w:pPr>
        <w:pStyle w:val="Textoindependiente0"/>
        <w:numPr>
          <w:ilvl w:val="0"/>
          <w:numId w:val="4"/>
        </w:numPr>
      </w:pPr>
      <w:r w:rsidRPr="00A93F29">
        <w:t>Abonar al beneficiario el importe correspondiente a las transferencias recibidas</w:t>
      </w:r>
      <w:r w:rsidR="00A7086F">
        <w:t xml:space="preserve"> en el plazo normado por el BCRP</w:t>
      </w:r>
      <w:r w:rsidR="00D119E1" w:rsidRPr="00A93F29">
        <w:t xml:space="preserve"> y confirmar el abono a solicitud de la Entidad Originante</w:t>
      </w:r>
      <w:r w:rsidRPr="00A93F29">
        <w:t>.</w:t>
      </w:r>
    </w:p>
    <w:p w14:paraId="1C3050C6" w14:textId="77777777" w:rsidR="00EE43CD" w:rsidRDefault="00EE43CD">
      <w:pPr>
        <w:pStyle w:val="Textoindependiente0"/>
        <w:numPr>
          <w:ilvl w:val="0"/>
          <w:numId w:val="4"/>
        </w:numPr>
      </w:pPr>
      <w:r>
        <w:t>Realizar los controles de validación de las transferencias recibidas.</w:t>
      </w:r>
    </w:p>
    <w:p w14:paraId="04976C1D" w14:textId="77777777" w:rsidR="00EE43CD" w:rsidRDefault="00EE43CD">
      <w:pPr>
        <w:pStyle w:val="Textoindependiente0"/>
        <w:numPr>
          <w:ilvl w:val="0"/>
          <w:numId w:val="4"/>
        </w:numPr>
      </w:pPr>
      <w:r>
        <w:t xml:space="preserve">Transmitir electrónicamente </w:t>
      </w:r>
      <w:proofErr w:type="spellStart"/>
      <w:r>
        <w:t>ó</w:t>
      </w:r>
      <w:proofErr w:type="spellEnd"/>
      <w:r>
        <w:t xml:space="preserve"> enviar en medio magnético, sólo en los casos de excepción un archivo con los registros de control y de valor nulo por cada Centro de Transmisión que utilice rutinariamente </w:t>
      </w:r>
      <w:smartTag w:uri="urn:schemas-microsoft-com:office:smarttags" w:element="PersonName">
        <w:smartTagPr>
          <w:attr w:name="ProductID" w:val="La Entidad"/>
        </w:smartTagPr>
        <w:r>
          <w:t>la Entidad</w:t>
        </w:r>
      </w:smartTag>
      <w:r>
        <w:t xml:space="preserve">, en caso de no poseer información para devolver. De esta forma queda informada </w:t>
      </w:r>
      <w:smartTag w:uri="urn:schemas-microsoft-com:office:smarttags" w:element="PersonName">
        <w:smartTagPr>
          <w:attr w:name="ProductID" w:val="la C￡mara"/>
        </w:smartTagPr>
        <w:r>
          <w:t>la Cámara</w:t>
        </w:r>
      </w:smartTag>
      <w:r>
        <w:t xml:space="preserve"> de Compensación Electrónica S.A. que no se ha entregado ninguna devolución relacionada con transferencias recibidas.</w:t>
      </w:r>
    </w:p>
    <w:p w14:paraId="401B4025" w14:textId="77777777" w:rsidR="00EE43CD" w:rsidRDefault="00EE43CD">
      <w:pPr>
        <w:pStyle w:val="Textoindependiente0"/>
        <w:numPr>
          <w:ilvl w:val="0"/>
          <w:numId w:val="4"/>
        </w:numPr>
      </w:pPr>
      <w:r>
        <w:t>Mantener disponibles los Centros de Transmisión que utilice durante todos los días en que se efectúe la liquidación de operaciones mediante transacciones en las cuentas en el Banco Central de Reserva del Perú.</w:t>
      </w:r>
    </w:p>
    <w:p w14:paraId="70789A57" w14:textId="77777777" w:rsidR="00EE43CD" w:rsidRDefault="00EE43CD">
      <w:pPr>
        <w:pStyle w:val="Textoindependiente0"/>
        <w:numPr>
          <w:ilvl w:val="0"/>
          <w:numId w:val="4"/>
        </w:numPr>
      </w:pPr>
      <w:r>
        <w:t>Administrar las claves de seguridad para la transmisión y recepción de información.</w:t>
      </w:r>
    </w:p>
    <w:p w14:paraId="5DC5DFB5" w14:textId="77777777" w:rsidR="003D4C72" w:rsidRDefault="003D4C72" w:rsidP="003D4C72">
      <w:pPr>
        <w:pStyle w:val="Textoindependiente0"/>
      </w:pPr>
    </w:p>
    <w:p w14:paraId="0B24165F" w14:textId="77777777" w:rsidR="00EE43CD" w:rsidRPr="001A30C3" w:rsidRDefault="000C18A7" w:rsidP="00CC04D1">
      <w:pPr>
        <w:pStyle w:val="Ttulo1"/>
      </w:pPr>
      <w:bookmarkStart w:id="848" w:name="_Toc497889338"/>
      <w:bookmarkStart w:id="849" w:name="_Toc497889521"/>
      <w:bookmarkStart w:id="850" w:name="_Toc497889665"/>
      <w:bookmarkStart w:id="851" w:name="_Toc497890543"/>
      <w:bookmarkStart w:id="852" w:name="_Toc497890754"/>
      <w:bookmarkStart w:id="853" w:name="_Toc497897207"/>
      <w:bookmarkStart w:id="854" w:name="_Toc497918091"/>
      <w:bookmarkStart w:id="855" w:name="_Toc504804959"/>
      <w:bookmarkStart w:id="856" w:name="_Toc504809611"/>
      <w:bookmarkStart w:id="857" w:name="_Toc504809860"/>
      <w:bookmarkStart w:id="858" w:name="_Toc504810036"/>
      <w:bookmarkStart w:id="859" w:name="_Toc504810436"/>
      <w:bookmarkStart w:id="860" w:name="_Toc504876582"/>
      <w:bookmarkStart w:id="861" w:name="_Toc95623133"/>
      <w:bookmarkStart w:id="862" w:name="_Toc95623388"/>
      <w:bookmarkStart w:id="863" w:name="_Toc319487405"/>
      <w:r w:rsidRPr="001A30C3">
        <w:t>12</w:t>
      </w:r>
      <w:r w:rsidR="00EE43CD" w:rsidRPr="001A30C3">
        <w:t>.  CONTROLES A REALIZAR</w:t>
      </w:r>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p>
    <w:p w14:paraId="027AF868" w14:textId="77777777" w:rsidR="00EE43CD" w:rsidRDefault="00EE43CD">
      <w:pPr>
        <w:pStyle w:val="Textoindependiente0"/>
        <w:rPr>
          <w:b/>
        </w:rPr>
      </w:pPr>
    </w:p>
    <w:p w14:paraId="4298629B" w14:textId="77777777" w:rsidR="00EE43CD" w:rsidRDefault="00EE43CD">
      <w:pPr>
        <w:pStyle w:val="Textoindependiente0"/>
      </w:pPr>
      <w:r>
        <w:t xml:space="preserve">A continuación se enumera los controles básicos y particulares que deberán efectuar </w:t>
      </w:r>
      <w:smartTag w:uri="urn:schemas-microsoft-com:office:smarttags" w:element="PersonName">
        <w:smartTagPr>
          <w:attr w:name="ProductID" w:val="la C￡mara"/>
        </w:smartTagPr>
        <w:r>
          <w:t>la Cámara</w:t>
        </w:r>
      </w:smartTag>
      <w:r>
        <w:t xml:space="preserve"> de Compensación Electrónica S.A. y las Entidades sobre los archivos intercambiados electrónicamente, a fin de asegurar la confiabilidad de los datos.</w:t>
      </w:r>
    </w:p>
    <w:p w14:paraId="6B0BB052" w14:textId="77777777" w:rsidR="00EE43CD" w:rsidRDefault="00EE43CD">
      <w:pPr>
        <w:pStyle w:val="Textoindependiente0"/>
      </w:pPr>
    </w:p>
    <w:p w14:paraId="3A782CBB" w14:textId="77777777" w:rsidR="00EE43CD" w:rsidRDefault="00EE43CD">
      <w:pPr>
        <w:pStyle w:val="Textoindependiente0"/>
      </w:pPr>
    </w:p>
    <w:p w14:paraId="2F58CDFD" w14:textId="77777777" w:rsidR="00EE43CD" w:rsidRDefault="000C18A7" w:rsidP="004E08F5">
      <w:pPr>
        <w:pStyle w:val="Ttulo2"/>
      </w:pPr>
      <w:bookmarkStart w:id="864" w:name="_Toc497889339"/>
      <w:bookmarkStart w:id="865" w:name="_Toc497889522"/>
      <w:bookmarkStart w:id="866" w:name="_Toc497889666"/>
      <w:bookmarkStart w:id="867" w:name="_Toc497890544"/>
      <w:bookmarkStart w:id="868" w:name="_Toc497890755"/>
      <w:bookmarkStart w:id="869" w:name="_Toc497897208"/>
      <w:bookmarkStart w:id="870" w:name="_Toc497918092"/>
      <w:bookmarkStart w:id="871" w:name="_Toc504804960"/>
      <w:bookmarkStart w:id="872" w:name="_Toc504809612"/>
      <w:bookmarkStart w:id="873" w:name="_Toc504809861"/>
      <w:bookmarkStart w:id="874" w:name="_Toc504810037"/>
      <w:bookmarkStart w:id="875" w:name="_Toc504810437"/>
      <w:bookmarkStart w:id="876" w:name="_Toc504876583"/>
      <w:bookmarkStart w:id="877" w:name="_Toc95623134"/>
      <w:bookmarkStart w:id="878" w:name="_Toc95623389"/>
      <w:bookmarkStart w:id="879" w:name="_Toc319487406"/>
      <w:r>
        <w:t>12</w:t>
      </w:r>
      <w:r w:rsidR="00EE43CD">
        <w:t xml:space="preserve">.1 CONTROLES A EFECTUAR POR </w:t>
      </w:r>
      <w:smartTag w:uri="urn:schemas-microsoft-com:office:smarttags" w:element="PersonName">
        <w:smartTagPr>
          <w:attr w:name="ProductID" w:val="LA C￁MARA DE"/>
        </w:smartTagPr>
        <w:r w:rsidR="00EE43CD">
          <w:t>LA CÁMARA DE</w:t>
        </w:r>
      </w:smartTag>
      <w:r w:rsidR="00EE43CD">
        <w:t xml:space="preserve"> COMPENSACIÓN ELECTRÓNICA S.A.</w:t>
      </w:r>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p>
    <w:p w14:paraId="7CE32465" w14:textId="77777777" w:rsidR="00EE43CD" w:rsidRDefault="00EE43CD">
      <w:pPr>
        <w:pStyle w:val="Textoindependiente0"/>
        <w:rPr>
          <w:b/>
        </w:rPr>
      </w:pPr>
    </w:p>
    <w:p w14:paraId="30F82D74" w14:textId="77777777" w:rsidR="00A93F29" w:rsidRDefault="00A93F29">
      <w:pPr>
        <w:pStyle w:val="Textoindependiente0"/>
        <w:rPr>
          <w:b/>
        </w:rPr>
      </w:pPr>
    </w:p>
    <w:p w14:paraId="3BF4913C" w14:textId="77777777" w:rsidR="00EE43CD" w:rsidRDefault="000C18A7">
      <w:pPr>
        <w:pStyle w:val="Ttulo3"/>
        <w:jc w:val="left"/>
        <w:rPr>
          <w:i w:val="0"/>
          <w:sz w:val="20"/>
        </w:rPr>
      </w:pPr>
      <w:bookmarkStart w:id="880" w:name="_Toc497889340"/>
      <w:bookmarkStart w:id="881" w:name="_Toc497889523"/>
      <w:bookmarkStart w:id="882" w:name="_Toc497889667"/>
      <w:bookmarkStart w:id="883" w:name="_Toc497890545"/>
      <w:bookmarkStart w:id="884" w:name="_Toc497890756"/>
      <w:bookmarkStart w:id="885" w:name="_Toc497897209"/>
      <w:bookmarkStart w:id="886" w:name="_Toc497918093"/>
      <w:bookmarkStart w:id="887" w:name="_Toc504804961"/>
      <w:bookmarkStart w:id="888" w:name="_Toc504809613"/>
      <w:bookmarkStart w:id="889" w:name="_Toc504809862"/>
      <w:bookmarkStart w:id="890" w:name="_Toc504810038"/>
      <w:bookmarkStart w:id="891" w:name="_Toc504810438"/>
      <w:bookmarkStart w:id="892" w:name="_Toc504876584"/>
      <w:bookmarkStart w:id="893" w:name="_Toc95623135"/>
      <w:bookmarkStart w:id="894" w:name="_Toc95623390"/>
      <w:bookmarkStart w:id="895" w:name="_Toc319487407"/>
      <w:r>
        <w:rPr>
          <w:i w:val="0"/>
          <w:sz w:val="20"/>
        </w:rPr>
        <w:t>12</w:t>
      </w:r>
      <w:r w:rsidR="00EE43CD">
        <w:rPr>
          <w:i w:val="0"/>
          <w:sz w:val="20"/>
        </w:rPr>
        <w:t>.1.1 CONTROLES BÁSICOS</w:t>
      </w:r>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p>
    <w:p w14:paraId="30747953" w14:textId="77777777" w:rsidR="00EE43CD" w:rsidRDefault="00EE43CD">
      <w:pPr>
        <w:pStyle w:val="Textoindependiente0"/>
        <w:rPr>
          <w:b/>
        </w:rPr>
      </w:pPr>
    </w:p>
    <w:p w14:paraId="7F5F2669" w14:textId="77777777" w:rsidR="00EE43CD" w:rsidRDefault="00EE43CD">
      <w:pPr>
        <w:pStyle w:val="Textoindependiente0"/>
        <w:numPr>
          <w:ilvl w:val="0"/>
          <w:numId w:val="4"/>
        </w:numPr>
      </w:pPr>
      <w:r>
        <w:t xml:space="preserve">Existencia de las Entidades </w:t>
      </w:r>
      <w:proofErr w:type="spellStart"/>
      <w:r>
        <w:t>Originantes</w:t>
      </w:r>
      <w:proofErr w:type="spellEnd"/>
      <w:r>
        <w:t xml:space="preserve"> y Receptoras.</w:t>
      </w:r>
    </w:p>
    <w:p w14:paraId="0051925E" w14:textId="77777777" w:rsidR="00EE43CD" w:rsidRDefault="00EE43CD">
      <w:pPr>
        <w:pStyle w:val="Textoindependiente0"/>
        <w:numPr>
          <w:ilvl w:val="0"/>
          <w:numId w:val="4"/>
        </w:numPr>
      </w:pPr>
      <w:r>
        <w:t xml:space="preserve">Entidad Origen y Destino asociada a </w:t>
      </w:r>
      <w:smartTag w:uri="urn:schemas-microsoft-com:office:smarttags" w:element="PersonName">
        <w:smartTagPr>
          <w:attr w:name="ProductID" w:val="la C￡mara"/>
        </w:smartTagPr>
        <w:r>
          <w:t>la Cámara</w:t>
        </w:r>
      </w:smartTag>
      <w:r>
        <w:t xml:space="preserve"> de Compensación Electrónica S.A.</w:t>
      </w:r>
    </w:p>
    <w:p w14:paraId="5468DC51" w14:textId="77777777" w:rsidR="00EE43CD" w:rsidRDefault="00EE43CD">
      <w:pPr>
        <w:pStyle w:val="Textoindependiente0"/>
        <w:numPr>
          <w:ilvl w:val="0"/>
          <w:numId w:val="4"/>
        </w:numPr>
      </w:pPr>
      <w:r>
        <w:t>Totales de control de archivo.</w:t>
      </w:r>
    </w:p>
    <w:p w14:paraId="55D8E3CC" w14:textId="77777777" w:rsidR="00EE43CD" w:rsidRDefault="00EE43CD">
      <w:pPr>
        <w:pStyle w:val="Textoindependiente0"/>
        <w:numPr>
          <w:ilvl w:val="0"/>
          <w:numId w:val="4"/>
        </w:numPr>
      </w:pPr>
      <w:r>
        <w:t>Totales de control de cada lote.</w:t>
      </w:r>
    </w:p>
    <w:p w14:paraId="7CA7DF33" w14:textId="77777777" w:rsidR="00EE43CD" w:rsidRDefault="00EE43CD">
      <w:pPr>
        <w:pStyle w:val="Textoindependiente0"/>
        <w:numPr>
          <w:ilvl w:val="0"/>
          <w:numId w:val="4"/>
        </w:numPr>
      </w:pPr>
      <w:r>
        <w:t>Validación del Diseño de Registro.</w:t>
      </w:r>
    </w:p>
    <w:p w14:paraId="4F2A9C6A" w14:textId="77777777" w:rsidR="00EE43CD" w:rsidRDefault="00EE43CD">
      <w:pPr>
        <w:pStyle w:val="Textoindependiente0"/>
        <w:numPr>
          <w:ilvl w:val="0"/>
          <w:numId w:val="4"/>
        </w:numPr>
      </w:pPr>
      <w:r>
        <w:t>Archivos duplicados.</w:t>
      </w:r>
    </w:p>
    <w:p w14:paraId="30BF7623" w14:textId="77777777" w:rsidR="00EE43CD" w:rsidRDefault="00EE43CD">
      <w:pPr>
        <w:pStyle w:val="Textoindependiente0"/>
      </w:pPr>
    </w:p>
    <w:p w14:paraId="3C23D835" w14:textId="77777777" w:rsidR="00A93F29" w:rsidRDefault="00A93F29">
      <w:pPr>
        <w:pStyle w:val="Textoindependiente0"/>
      </w:pPr>
    </w:p>
    <w:p w14:paraId="462A4BA2" w14:textId="77777777" w:rsidR="00EE43CD" w:rsidRDefault="000C18A7">
      <w:pPr>
        <w:pStyle w:val="Ttulo3"/>
        <w:jc w:val="left"/>
        <w:rPr>
          <w:i w:val="0"/>
          <w:sz w:val="20"/>
        </w:rPr>
      </w:pPr>
      <w:bookmarkStart w:id="896" w:name="_Toc497889341"/>
      <w:bookmarkStart w:id="897" w:name="_Toc497889524"/>
      <w:bookmarkStart w:id="898" w:name="_Toc497889668"/>
      <w:bookmarkStart w:id="899" w:name="_Toc497890546"/>
      <w:bookmarkStart w:id="900" w:name="_Toc497890757"/>
      <w:bookmarkStart w:id="901" w:name="_Toc497897210"/>
      <w:bookmarkStart w:id="902" w:name="_Toc497918094"/>
      <w:bookmarkStart w:id="903" w:name="_Toc504804962"/>
      <w:bookmarkStart w:id="904" w:name="_Toc504809614"/>
      <w:bookmarkStart w:id="905" w:name="_Toc504809863"/>
      <w:bookmarkStart w:id="906" w:name="_Toc504810039"/>
      <w:bookmarkStart w:id="907" w:name="_Toc504810439"/>
      <w:bookmarkStart w:id="908" w:name="_Toc504876585"/>
      <w:bookmarkStart w:id="909" w:name="_Toc95623136"/>
      <w:bookmarkStart w:id="910" w:name="_Toc95623391"/>
      <w:bookmarkStart w:id="911" w:name="_Toc319487408"/>
      <w:r>
        <w:rPr>
          <w:i w:val="0"/>
          <w:sz w:val="20"/>
        </w:rPr>
        <w:t>12</w:t>
      </w:r>
      <w:r w:rsidR="00EE43CD">
        <w:rPr>
          <w:i w:val="0"/>
          <w:sz w:val="20"/>
        </w:rPr>
        <w:t>.1.2 CONTROLES PARTICULARES</w:t>
      </w:r>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p>
    <w:p w14:paraId="5FA472A5" w14:textId="77777777" w:rsidR="00EE43CD" w:rsidRDefault="00EE43CD">
      <w:pPr>
        <w:pStyle w:val="Textoindependiente0"/>
        <w:rPr>
          <w:b/>
        </w:rPr>
      </w:pPr>
    </w:p>
    <w:p w14:paraId="42CF1A41" w14:textId="77777777" w:rsidR="00EE43CD" w:rsidRDefault="00EE43CD">
      <w:pPr>
        <w:pStyle w:val="Textoindependiente0"/>
        <w:numPr>
          <w:ilvl w:val="0"/>
          <w:numId w:val="4"/>
        </w:numPr>
      </w:pPr>
      <w:r>
        <w:t xml:space="preserve">Que una transferencia haya sido presentada previamente (Sesión de Presentados) en el caso de devoluciones  de </w:t>
      </w:r>
      <w:smartTag w:uri="urn:schemas-microsoft-com:office:smarttags" w:element="PersonName">
        <w:smartTagPr>
          <w:attr w:name="ProductID" w:val="la Entidad Participante"/>
        </w:smartTagPr>
        <w:r>
          <w:t>la Entidad Participante</w:t>
        </w:r>
      </w:smartTag>
      <w:r>
        <w:t xml:space="preserve"> Receptora.</w:t>
      </w:r>
    </w:p>
    <w:p w14:paraId="1E2F0230" w14:textId="77777777" w:rsidR="00EE43CD" w:rsidRDefault="00EE43CD">
      <w:pPr>
        <w:pStyle w:val="Textoindependiente0"/>
        <w:numPr>
          <w:ilvl w:val="0"/>
          <w:numId w:val="4"/>
        </w:numPr>
      </w:pPr>
      <w:r>
        <w:t>Detectar los archivos o lotes duplicados por las Entidades Participantes en un mismo día.</w:t>
      </w:r>
    </w:p>
    <w:p w14:paraId="0C73A55C" w14:textId="77777777" w:rsidR="00EE43CD" w:rsidRDefault="00EE43CD">
      <w:pPr>
        <w:pStyle w:val="Textoindependiente0"/>
        <w:numPr>
          <w:ilvl w:val="0"/>
          <w:numId w:val="4"/>
        </w:numPr>
      </w:pPr>
      <w:r>
        <w:t>Detectar y rechazar las transacciones que excedan el límite de importe máximo establecido por transacción.</w:t>
      </w:r>
    </w:p>
    <w:p w14:paraId="4B9B7D8F" w14:textId="77777777" w:rsidR="00EE43CD" w:rsidRDefault="00EE43CD">
      <w:pPr>
        <w:pStyle w:val="Textoindependiente0"/>
        <w:numPr>
          <w:ilvl w:val="0"/>
          <w:numId w:val="4"/>
        </w:numPr>
      </w:pPr>
      <w:r>
        <w:lastRenderedPageBreak/>
        <w:t xml:space="preserve">Detectar que una transacción no sea devuelta más de una vez conforme a los plazos definidos en el </w:t>
      </w:r>
      <w:r w:rsidR="009B79EA">
        <w:t>Reglamento Operativo</w:t>
      </w:r>
      <w:r>
        <w:t>.</w:t>
      </w:r>
    </w:p>
    <w:p w14:paraId="272CA733" w14:textId="77777777" w:rsidR="00A93F29" w:rsidRDefault="00A93F29">
      <w:pPr>
        <w:pStyle w:val="Textoindependiente0"/>
      </w:pPr>
    </w:p>
    <w:p w14:paraId="7717179B" w14:textId="77777777" w:rsidR="00A93F29" w:rsidRDefault="00A93F29">
      <w:pPr>
        <w:pStyle w:val="Textoindependiente0"/>
      </w:pPr>
    </w:p>
    <w:p w14:paraId="4BF18B78" w14:textId="77777777" w:rsidR="007B2EFB" w:rsidRDefault="007B2EFB">
      <w:pPr>
        <w:pStyle w:val="Textoindependiente0"/>
      </w:pPr>
    </w:p>
    <w:p w14:paraId="0C8065AB" w14:textId="77777777" w:rsidR="00EE43CD" w:rsidRDefault="000C18A7" w:rsidP="004E08F5">
      <w:pPr>
        <w:pStyle w:val="Ttulo2"/>
      </w:pPr>
      <w:bookmarkStart w:id="912" w:name="_Toc497889342"/>
      <w:bookmarkStart w:id="913" w:name="_Toc497889525"/>
      <w:bookmarkStart w:id="914" w:name="_Toc497889669"/>
      <w:bookmarkStart w:id="915" w:name="_Toc497890547"/>
      <w:bookmarkStart w:id="916" w:name="_Toc497890758"/>
      <w:bookmarkStart w:id="917" w:name="_Toc497897211"/>
      <w:bookmarkStart w:id="918" w:name="_Toc497918095"/>
      <w:bookmarkStart w:id="919" w:name="_Toc504804963"/>
      <w:bookmarkStart w:id="920" w:name="_Toc504809615"/>
      <w:bookmarkStart w:id="921" w:name="_Toc504809864"/>
      <w:bookmarkStart w:id="922" w:name="_Toc504810040"/>
      <w:bookmarkStart w:id="923" w:name="_Toc504810440"/>
      <w:bookmarkStart w:id="924" w:name="_Toc504876586"/>
      <w:bookmarkStart w:id="925" w:name="_Toc95623137"/>
      <w:bookmarkStart w:id="926" w:name="_Toc95623392"/>
      <w:bookmarkStart w:id="927" w:name="_Toc319487409"/>
      <w:r>
        <w:t>12</w:t>
      </w:r>
      <w:r w:rsidR="00EE43CD">
        <w:t>.2 CONTROLES A EFECTUAR POR LAS ENTIDADES PARTICIPANTES</w:t>
      </w:r>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p>
    <w:p w14:paraId="34C91A41" w14:textId="77777777" w:rsidR="00EE43CD" w:rsidRDefault="00EE43CD">
      <w:pPr>
        <w:pStyle w:val="Textoindependiente0"/>
        <w:rPr>
          <w:b/>
        </w:rPr>
      </w:pPr>
    </w:p>
    <w:p w14:paraId="2200EDE1" w14:textId="77777777" w:rsidR="00EE43CD" w:rsidRDefault="000C18A7">
      <w:pPr>
        <w:pStyle w:val="Ttulo3"/>
        <w:jc w:val="left"/>
        <w:rPr>
          <w:i w:val="0"/>
          <w:sz w:val="20"/>
        </w:rPr>
      </w:pPr>
      <w:bookmarkStart w:id="928" w:name="_Toc497889343"/>
      <w:bookmarkStart w:id="929" w:name="_Toc497889526"/>
      <w:bookmarkStart w:id="930" w:name="_Toc497889670"/>
      <w:bookmarkStart w:id="931" w:name="_Toc497890548"/>
      <w:bookmarkStart w:id="932" w:name="_Toc497890759"/>
      <w:bookmarkStart w:id="933" w:name="_Toc497897212"/>
      <w:bookmarkStart w:id="934" w:name="_Toc497918096"/>
      <w:bookmarkStart w:id="935" w:name="_Toc504804964"/>
      <w:bookmarkStart w:id="936" w:name="_Toc504809616"/>
      <w:bookmarkStart w:id="937" w:name="_Toc504809865"/>
      <w:bookmarkStart w:id="938" w:name="_Toc504810041"/>
      <w:bookmarkStart w:id="939" w:name="_Toc504810441"/>
      <w:bookmarkStart w:id="940" w:name="_Toc504876587"/>
      <w:bookmarkStart w:id="941" w:name="_Toc95623138"/>
      <w:bookmarkStart w:id="942" w:name="_Toc95623393"/>
      <w:bookmarkStart w:id="943" w:name="_Toc319487410"/>
      <w:r>
        <w:rPr>
          <w:i w:val="0"/>
          <w:sz w:val="20"/>
        </w:rPr>
        <w:t>12</w:t>
      </w:r>
      <w:r w:rsidR="00EE43CD">
        <w:rPr>
          <w:i w:val="0"/>
          <w:sz w:val="20"/>
        </w:rPr>
        <w:t>.2.1 ENTIDADES QUE RECIBEN INFORMACIÓN ELECTRÓNICA</w:t>
      </w:r>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p>
    <w:p w14:paraId="18B2A868" w14:textId="77777777" w:rsidR="00EE43CD" w:rsidRDefault="00EE43CD">
      <w:pPr>
        <w:pStyle w:val="Textoindependiente0"/>
        <w:rPr>
          <w:b/>
        </w:rPr>
      </w:pPr>
    </w:p>
    <w:p w14:paraId="18F36531" w14:textId="77777777" w:rsidR="00EE43CD" w:rsidRDefault="00EE43CD">
      <w:pPr>
        <w:pStyle w:val="Textoindependiente0"/>
      </w:pPr>
      <w:r>
        <w:t xml:space="preserve">Las Entidades que reciben información de </w:t>
      </w:r>
      <w:smartTag w:uri="urn:schemas-microsoft-com:office:smarttags" w:element="PersonName">
        <w:smartTagPr>
          <w:attr w:name="ProductID" w:val="la C￡mara"/>
        </w:smartTagPr>
        <w:r>
          <w:t>la Cámara</w:t>
        </w:r>
      </w:smartTag>
      <w:r>
        <w:t xml:space="preserve"> de Compensación Electrónica S.A.,  deberán efectuar los siguientes controles:</w:t>
      </w:r>
    </w:p>
    <w:p w14:paraId="4C7DC03F" w14:textId="77777777" w:rsidR="00EE43CD" w:rsidRDefault="00EE43CD">
      <w:pPr>
        <w:pStyle w:val="Textoindependiente0"/>
      </w:pPr>
    </w:p>
    <w:p w14:paraId="0F451A9D" w14:textId="77777777" w:rsidR="00EE43CD" w:rsidRDefault="00577668">
      <w:pPr>
        <w:pStyle w:val="Ttulo4"/>
        <w:jc w:val="left"/>
        <w:rPr>
          <w:i w:val="0"/>
          <w:sz w:val="20"/>
        </w:rPr>
      </w:pPr>
      <w:bookmarkStart w:id="944" w:name="_Toc497889344"/>
      <w:bookmarkStart w:id="945" w:name="_Toc497889527"/>
      <w:bookmarkStart w:id="946" w:name="_Toc497889671"/>
      <w:bookmarkStart w:id="947" w:name="_Toc497890549"/>
      <w:bookmarkStart w:id="948" w:name="_Toc497890760"/>
      <w:bookmarkStart w:id="949" w:name="_Toc497897213"/>
      <w:bookmarkStart w:id="950" w:name="_Toc497918097"/>
      <w:bookmarkStart w:id="951" w:name="_Toc504804965"/>
      <w:bookmarkStart w:id="952" w:name="_Toc504809617"/>
      <w:bookmarkStart w:id="953" w:name="_Toc504809866"/>
      <w:bookmarkStart w:id="954" w:name="_Toc504810042"/>
      <w:bookmarkStart w:id="955" w:name="_Toc504810442"/>
      <w:bookmarkStart w:id="956" w:name="_Toc504876588"/>
      <w:bookmarkStart w:id="957" w:name="_Toc95623139"/>
      <w:bookmarkStart w:id="958" w:name="_Toc95623394"/>
      <w:bookmarkStart w:id="959" w:name="_Toc319487411"/>
      <w:r>
        <w:rPr>
          <w:i w:val="0"/>
          <w:sz w:val="20"/>
        </w:rPr>
        <w:t>12</w:t>
      </w:r>
      <w:r w:rsidR="00EE43CD">
        <w:rPr>
          <w:i w:val="0"/>
          <w:sz w:val="20"/>
        </w:rPr>
        <w:t>.2.1.1 CONTROLES BÁSICOS</w:t>
      </w:r>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p>
    <w:p w14:paraId="691AB7D3" w14:textId="77777777" w:rsidR="00EE43CD" w:rsidRDefault="00EE43CD">
      <w:pPr>
        <w:pStyle w:val="Textoindependiente0"/>
        <w:rPr>
          <w:b/>
        </w:rPr>
      </w:pPr>
    </w:p>
    <w:p w14:paraId="410AFBBC" w14:textId="77777777" w:rsidR="00EE43CD" w:rsidRDefault="00EE43CD">
      <w:pPr>
        <w:pStyle w:val="Textoindependiente0"/>
        <w:numPr>
          <w:ilvl w:val="0"/>
          <w:numId w:val="4"/>
        </w:numPr>
      </w:pPr>
      <w:r>
        <w:t>Caracteres inválidos de los registros contenidos en los archivos.</w:t>
      </w:r>
    </w:p>
    <w:p w14:paraId="5D682C38" w14:textId="77777777" w:rsidR="00EE43CD" w:rsidRDefault="00EE43CD">
      <w:pPr>
        <w:pStyle w:val="Textoindependiente0"/>
        <w:numPr>
          <w:ilvl w:val="0"/>
          <w:numId w:val="4"/>
        </w:numPr>
      </w:pPr>
      <w:r>
        <w:t>Cantidad de lotes del archivo.</w:t>
      </w:r>
    </w:p>
    <w:p w14:paraId="007540C8" w14:textId="77777777" w:rsidR="00EE43CD" w:rsidRDefault="00EE43CD">
      <w:pPr>
        <w:pStyle w:val="Textoindependiente0"/>
        <w:numPr>
          <w:ilvl w:val="0"/>
          <w:numId w:val="4"/>
        </w:numPr>
      </w:pPr>
      <w:r>
        <w:t>Diseño de Registro.</w:t>
      </w:r>
    </w:p>
    <w:p w14:paraId="2D42E35E" w14:textId="77777777" w:rsidR="00EE43CD" w:rsidRDefault="00EE43CD">
      <w:pPr>
        <w:pStyle w:val="Textoindependiente0"/>
        <w:numPr>
          <w:ilvl w:val="0"/>
          <w:numId w:val="4"/>
        </w:numPr>
      </w:pPr>
      <w:r>
        <w:t>Totales de control del archivo.</w:t>
      </w:r>
    </w:p>
    <w:p w14:paraId="7A195527" w14:textId="77777777" w:rsidR="00EE43CD" w:rsidRDefault="00EE43CD">
      <w:pPr>
        <w:pStyle w:val="Textoindependiente0"/>
        <w:numPr>
          <w:ilvl w:val="0"/>
          <w:numId w:val="4"/>
        </w:numPr>
      </w:pPr>
      <w:r>
        <w:t>Totales de control de cada lote.</w:t>
      </w:r>
    </w:p>
    <w:p w14:paraId="38E4B3DD" w14:textId="77777777" w:rsidR="00EE43CD" w:rsidRDefault="00EE43CD">
      <w:pPr>
        <w:pStyle w:val="Textoindependiente0"/>
        <w:ind w:left="360"/>
      </w:pPr>
    </w:p>
    <w:p w14:paraId="38D4FCBA" w14:textId="77777777" w:rsidR="00EE43CD" w:rsidRDefault="00EE43CD">
      <w:pPr>
        <w:pStyle w:val="Textoindependiente0"/>
      </w:pPr>
    </w:p>
    <w:p w14:paraId="5DF0446F" w14:textId="77777777" w:rsidR="00EE43CD" w:rsidRDefault="00577668">
      <w:pPr>
        <w:pStyle w:val="Ttulo4"/>
        <w:jc w:val="left"/>
        <w:rPr>
          <w:i w:val="0"/>
          <w:sz w:val="20"/>
        </w:rPr>
      </w:pPr>
      <w:bookmarkStart w:id="960" w:name="_Toc497889345"/>
      <w:bookmarkStart w:id="961" w:name="_Toc497889528"/>
      <w:bookmarkStart w:id="962" w:name="_Toc497889672"/>
      <w:bookmarkStart w:id="963" w:name="_Toc497890550"/>
      <w:bookmarkStart w:id="964" w:name="_Toc497890761"/>
      <w:bookmarkStart w:id="965" w:name="_Toc497897214"/>
      <w:bookmarkStart w:id="966" w:name="_Toc497918098"/>
      <w:bookmarkStart w:id="967" w:name="_Toc504804966"/>
      <w:bookmarkStart w:id="968" w:name="_Toc504809618"/>
      <w:bookmarkStart w:id="969" w:name="_Toc504809867"/>
      <w:bookmarkStart w:id="970" w:name="_Toc504810043"/>
      <w:bookmarkStart w:id="971" w:name="_Toc504810443"/>
      <w:bookmarkStart w:id="972" w:name="_Toc504876589"/>
      <w:bookmarkStart w:id="973" w:name="_Toc95623140"/>
      <w:bookmarkStart w:id="974" w:name="_Toc95623395"/>
      <w:bookmarkStart w:id="975" w:name="_Toc319487412"/>
      <w:r>
        <w:rPr>
          <w:i w:val="0"/>
          <w:sz w:val="20"/>
        </w:rPr>
        <w:t>12</w:t>
      </w:r>
      <w:r w:rsidR="00EE43CD">
        <w:rPr>
          <w:i w:val="0"/>
          <w:sz w:val="20"/>
        </w:rPr>
        <w:t>.2.1.2 CONTROLES PARTICULARES</w:t>
      </w:r>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p>
    <w:p w14:paraId="657E407F" w14:textId="77777777" w:rsidR="00EE43CD" w:rsidRDefault="00EE43CD">
      <w:pPr>
        <w:pStyle w:val="Ttulo4"/>
        <w:jc w:val="left"/>
        <w:rPr>
          <w:i w:val="0"/>
          <w:sz w:val="20"/>
        </w:rPr>
      </w:pPr>
    </w:p>
    <w:p w14:paraId="377D30BD" w14:textId="77777777" w:rsidR="00EE43CD" w:rsidRDefault="00EE43CD">
      <w:pPr>
        <w:pStyle w:val="Textoindependiente0"/>
        <w:numPr>
          <w:ilvl w:val="0"/>
          <w:numId w:val="4"/>
        </w:numPr>
      </w:pPr>
      <w:r>
        <w:t>Plazos válidos de devolución.</w:t>
      </w:r>
    </w:p>
    <w:p w14:paraId="58C38C04" w14:textId="77777777" w:rsidR="00EE43CD" w:rsidRDefault="00EE43CD">
      <w:pPr>
        <w:pStyle w:val="Textoindependiente0"/>
        <w:numPr>
          <w:ilvl w:val="0"/>
          <w:numId w:val="4"/>
        </w:numPr>
      </w:pPr>
      <w:r>
        <w:t>Causales válidas de devolución.</w:t>
      </w:r>
    </w:p>
    <w:p w14:paraId="60DF489F" w14:textId="77777777" w:rsidR="00EE43CD" w:rsidRDefault="00EE43CD">
      <w:pPr>
        <w:pStyle w:val="Textoindependiente0"/>
        <w:numPr>
          <w:ilvl w:val="0"/>
          <w:numId w:val="4"/>
        </w:numPr>
      </w:pPr>
      <w:r>
        <w:t>Datos coincidentes entre la transacción original y su devolución.</w:t>
      </w:r>
    </w:p>
    <w:p w14:paraId="70F1ED6D" w14:textId="77777777" w:rsidR="00EE43CD" w:rsidRDefault="00EE43CD">
      <w:pPr>
        <w:pStyle w:val="Textoindependiente0"/>
        <w:numPr>
          <w:ilvl w:val="0"/>
          <w:numId w:val="4"/>
        </w:numPr>
      </w:pPr>
      <w:r>
        <w:t>Días no laborables.</w:t>
      </w:r>
    </w:p>
    <w:p w14:paraId="0C2E5D7F" w14:textId="77777777" w:rsidR="00EE43CD" w:rsidRDefault="00EE43CD">
      <w:pPr>
        <w:pStyle w:val="Textoindependiente0"/>
        <w:numPr>
          <w:ilvl w:val="0"/>
          <w:numId w:val="4"/>
        </w:numPr>
      </w:pPr>
      <w:r>
        <w:t>Observancia de los límites por transacción en las transferencias recibidas.</w:t>
      </w:r>
    </w:p>
    <w:p w14:paraId="69C57E04" w14:textId="77777777" w:rsidR="00EE43CD" w:rsidRDefault="00EE43CD">
      <w:pPr>
        <w:pStyle w:val="Textoindependiente0"/>
      </w:pPr>
    </w:p>
    <w:p w14:paraId="58805816" w14:textId="77777777" w:rsidR="00EE43CD" w:rsidRDefault="00577668">
      <w:pPr>
        <w:pStyle w:val="Ttulo3"/>
        <w:jc w:val="left"/>
        <w:rPr>
          <w:i w:val="0"/>
          <w:sz w:val="20"/>
        </w:rPr>
      </w:pPr>
      <w:bookmarkStart w:id="976" w:name="_Toc497889346"/>
      <w:bookmarkStart w:id="977" w:name="_Toc497889529"/>
      <w:bookmarkStart w:id="978" w:name="_Toc497889673"/>
      <w:bookmarkStart w:id="979" w:name="_Toc497890551"/>
      <w:bookmarkStart w:id="980" w:name="_Toc497890762"/>
      <w:bookmarkStart w:id="981" w:name="_Toc497897215"/>
      <w:bookmarkStart w:id="982" w:name="_Toc497918099"/>
      <w:bookmarkStart w:id="983" w:name="_Toc504804967"/>
      <w:bookmarkStart w:id="984" w:name="_Toc504809619"/>
      <w:bookmarkStart w:id="985" w:name="_Toc504809868"/>
      <w:bookmarkStart w:id="986" w:name="_Toc504810044"/>
      <w:bookmarkStart w:id="987" w:name="_Toc504810444"/>
      <w:bookmarkStart w:id="988" w:name="_Toc504876590"/>
      <w:bookmarkStart w:id="989" w:name="_Toc95623141"/>
      <w:bookmarkStart w:id="990" w:name="_Toc95623396"/>
      <w:bookmarkStart w:id="991" w:name="_Toc319487413"/>
      <w:r>
        <w:rPr>
          <w:i w:val="0"/>
          <w:sz w:val="20"/>
        </w:rPr>
        <w:t>12</w:t>
      </w:r>
      <w:r w:rsidR="00EE43CD">
        <w:rPr>
          <w:i w:val="0"/>
          <w:sz w:val="20"/>
        </w:rPr>
        <w:t>.2.2 ENTIDADES QUE ENVÍAN INFORMACIÓN ELECTRÓNICA</w:t>
      </w:r>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p>
    <w:p w14:paraId="4EC02EC4" w14:textId="77777777" w:rsidR="00EE43CD" w:rsidRDefault="00EE43CD">
      <w:pPr>
        <w:pStyle w:val="Ttulo3"/>
        <w:jc w:val="left"/>
        <w:rPr>
          <w:i w:val="0"/>
          <w:sz w:val="20"/>
        </w:rPr>
      </w:pPr>
    </w:p>
    <w:p w14:paraId="3DCEE8D3" w14:textId="77777777" w:rsidR="00EE43CD" w:rsidRDefault="00EE43CD">
      <w:pPr>
        <w:pStyle w:val="Textoindependiente0"/>
      </w:pPr>
      <w:r>
        <w:t xml:space="preserve">Las Entidades que envíen información a </w:t>
      </w:r>
      <w:smartTag w:uri="urn:schemas-microsoft-com:office:smarttags" w:element="PersonName">
        <w:smartTagPr>
          <w:attr w:name="ProductID" w:val="la C￡mara"/>
        </w:smartTagPr>
        <w:r>
          <w:t>la Cámara</w:t>
        </w:r>
      </w:smartTag>
      <w:r>
        <w:t xml:space="preserve"> de Compensación Electrónica S.A. deberán efectuar los siguientes controles:</w:t>
      </w:r>
    </w:p>
    <w:p w14:paraId="45C6B567" w14:textId="77777777" w:rsidR="00EE43CD" w:rsidRDefault="00EE43CD">
      <w:pPr>
        <w:pStyle w:val="Textoindependiente0"/>
      </w:pPr>
    </w:p>
    <w:p w14:paraId="732A0695" w14:textId="77777777" w:rsidR="00EE43CD" w:rsidRDefault="00EE43CD">
      <w:pPr>
        <w:pStyle w:val="Textoindependiente0"/>
        <w:numPr>
          <w:ilvl w:val="0"/>
          <w:numId w:val="4"/>
        </w:numPr>
      </w:pPr>
      <w:r>
        <w:t>Detección de envío de archivos duplicados.</w:t>
      </w:r>
    </w:p>
    <w:p w14:paraId="2E4B7DFD" w14:textId="77777777" w:rsidR="00EE43CD" w:rsidRDefault="00EE43CD">
      <w:pPr>
        <w:pStyle w:val="Textoindependiente0"/>
        <w:numPr>
          <w:ilvl w:val="0"/>
          <w:numId w:val="4"/>
        </w:numPr>
      </w:pPr>
      <w:r>
        <w:t>Observancia de los límites por tipo de transacción en las transferencias enviadas.</w:t>
      </w:r>
    </w:p>
    <w:p w14:paraId="212D1021" w14:textId="77777777" w:rsidR="00EE43CD" w:rsidRDefault="00EE43CD">
      <w:pPr>
        <w:pStyle w:val="Textoindependiente0"/>
        <w:ind w:left="360"/>
      </w:pPr>
    </w:p>
    <w:p w14:paraId="58D084D3" w14:textId="77777777" w:rsidR="00EE43CD" w:rsidRPr="001A30C3" w:rsidRDefault="00577668" w:rsidP="00CC04D1">
      <w:pPr>
        <w:pStyle w:val="Ttulo1"/>
      </w:pPr>
      <w:bookmarkStart w:id="992" w:name="_Toc497889347"/>
      <w:bookmarkStart w:id="993" w:name="_Toc497889530"/>
      <w:bookmarkStart w:id="994" w:name="_Toc497889674"/>
      <w:bookmarkStart w:id="995" w:name="_Toc497890552"/>
      <w:bookmarkStart w:id="996" w:name="_Toc497890763"/>
      <w:bookmarkStart w:id="997" w:name="_Toc497897216"/>
      <w:bookmarkStart w:id="998" w:name="_Toc497918100"/>
      <w:bookmarkStart w:id="999" w:name="_Toc504804968"/>
      <w:bookmarkStart w:id="1000" w:name="_Toc504809620"/>
      <w:bookmarkStart w:id="1001" w:name="_Toc504809869"/>
      <w:bookmarkStart w:id="1002" w:name="_Toc504810045"/>
      <w:bookmarkStart w:id="1003" w:name="_Toc504810445"/>
      <w:bookmarkStart w:id="1004" w:name="_Toc504876591"/>
      <w:bookmarkStart w:id="1005" w:name="_Toc95623142"/>
      <w:bookmarkStart w:id="1006" w:name="_Toc95623397"/>
      <w:bookmarkStart w:id="1007" w:name="_Toc319487414"/>
      <w:r w:rsidRPr="001A30C3">
        <w:t>13</w:t>
      </w:r>
      <w:r w:rsidR="00EE43CD" w:rsidRPr="001A30C3">
        <w:t>. VALIDACIONES</w:t>
      </w:r>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p>
    <w:p w14:paraId="52846D64" w14:textId="77777777" w:rsidR="00EE43CD" w:rsidRDefault="00EE43CD"/>
    <w:p w14:paraId="3D656DE5" w14:textId="77777777" w:rsidR="00EE43CD" w:rsidRDefault="00577668" w:rsidP="004E08F5">
      <w:pPr>
        <w:pStyle w:val="Ttulo2"/>
      </w:pPr>
      <w:bookmarkStart w:id="1008" w:name="_Toc458933732"/>
      <w:bookmarkStart w:id="1009" w:name="_Toc458933778"/>
      <w:bookmarkStart w:id="1010" w:name="_Toc459709302"/>
      <w:bookmarkStart w:id="1011" w:name="_Toc459709929"/>
      <w:bookmarkStart w:id="1012" w:name="_Toc460061841"/>
      <w:bookmarkStart w:id="1013" w:name="_Toc460063127"/>
      <w:bookmarkStart w:id="1014" w:name="_Toc460129847"/>
      <w:bookmarkStart w:id="1015" w:name="_Toc460733832"/>
      <w:bookmarkStart w:id="1016" w:name="_Toc460735783"/>
      <w:bookmarkStart w:id="1017" w:name="_Toc460754341"/>
      <w:bookmarkStart w:id="1018" w:name="_Toc460759555"/>
      <w:bookmarkStart w:id="1019" w:name="_Toc460760080"/>
      <w:bookmarkStart w:id="1020" w:name="_Toc460760170"/>
      <w:bookmarkStart w:id="1021" w:name="_Toc461513727"/>
      <w:bookmarkStart w:id="1022" w:name="_Toc497889348"/>
      <w:bookmarkStart w:id="1023" w:name="_Toc497889531"/>
      <w:bookmarkStart w:id="1024" w:name="_Toc497889675"/>
      <w:bookmarkStart w:id="1025" w:name="_Toc497890553"/>
      <w:bookmarkStart w:id="1026" w:name="_Toc497890764"/>
      <w:bookmarkStart w:id="1027" w:name="_Toc497897217"/>
      <w:bookmarkStart w:id="1028" w:name="_Toc497918101"/>
      <w:bookmarkStart w:id="1029" w:name="_Toc504804969"/>
      <w:bookmarkStart w:id="1030" w:name="_Toc504809621"/>
      <w:bookmarkStart w:id="1031" w:name="_Toc504809870"/>
      <w:bookmarkStart w:id="1032" w:name="_Toc504810046"/>
      <w:bookmarkStart w:id="1033" w:name="_Toc504810446"/>
      <w:bookmarkStart w:id="1034" w:name="_Toc504876592"/>
      <w:bookmarkStart w:id="1035" w:name="_Toc95623143"/>
      <w:bookmarkStart w:id="1036" w:name="_Toc95623398"/>
      <w:bookmarkStart w:id="1037" w:name="_Toc319487415"/>
      <w:r>
        <w:t>13</w:t>
      </w:r>
      <w:r w:rsidR="00EE43CD">
        <w:t xml:space="preserve">.1 VALIDACIONES ANTES DEL ENVÍO DEL ARCHIVO A </w:t>
      </w:r>
      <w:smartTag w:uri="urn:schemas-microsoft-com:office:smarttags" w:element="PersonName">
        <w:smartTagPr>
          <w:attr w:name="ProductID" w:val="LA C￁MARA DE"/>
        </w:smartTagPr>
        <w:r w:rsidR="00EE43CD">
          <w:t>LA CÁMARA</w:t>
        </w:r>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r w:rsidR="00EE43CD">
          <w:t xml:space="preserve"> DE</w:t>
        </w:r>
      </w:smartTag>
      <w:r w:rsidR="00EE43CD">
        <w:t xml:space="preserve"> COMPENSACIÓN ELECTRÓNICA S.A.</w:t>
      </w:r>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p>
    <w:p w14:paraId="7735B87D" w14:textId="77777777" w:rsidR="00EE43CD" w:rsidRDefault="00EE43CD">
      <w:pPr>
        <w:ind w:left="567" w:hanging="567"/>
      </w:pPr>
    </w:p>
    <w:p w14:paraId="62F38C7E" w14:textId="77777777" w:rsidR="00EE43CD" w:rsidRDefault="00EE43CD">
      <w:pPr>
        <w:pStyle w:val="Textoindependiente0"/>
      </w:pPr>
      <w:r>
        <w:t xml:space="preserve">En el proceso de generación de los archivos a transmitir, tanto  en las sesiones de presentados </w:t>
      </w:r>
      <w:r w:rsidR="00A7086F">
        <w:t xml:space="preserve">y </w:t>
      </w:r>
      <w:r>
        <w:t>devoluciones,</w:t>
      </w:r>
      <w:r w:rsidR="00A7086F" w:rsidRPr="00A7086F">
        <w:t xml:space="preserve"> </w:t>
      </w:r>
      <w:r w:rsidR="00A7086F">
        <w:t>como en la de confirmación de abono</w:t>
      </w:r>
      <w:r>
        <w:t xml:space="preserve"> debe considerarse como mínimo los siguientes controles y validaciones:</w:t>
      </w:r>
    </w:p>
    <w:p w14:paraId="3461ABFE" w14:textId="77777777" w:rsidR="00EE43CD" w:rsidRDefault="00EE43CD">
      <w:pPr>
        <w:jc w:val="both"/>
        <w:rPr>
          <w:rFonts w:ascii="Tahoma" w:hAnsi="Tahoma"/>
          <w:snapToGrid w:val="0"/>
        </w:rPr>
      </w:pPr>
      <w:r>
        <w:rPr>
          <w:rFonts w:ascii="Tahoma" w:hAnsi="Tahoma"/>
          <w:snapToGrid w:val="0"/>
        </w:rPr>
        <w:t xml:space="preserve"> </w:t>
      </w:r>
    </w:p>
    <w:p w14:paraId="22101088" w14:textId="77777777" w:rsidR="00EE43CD" w:rsidRDefault="00EE43CD" w:rsidP="00EE43CD">
      <w:pPr>
        <w:numPr>
          <w:ilvl w:val="0"/>
          <w:numId w:val="21"/>
        </w:numPr>
        <w:ind w:left="720"/>
        <w:jc w:val="both"/>
        <w:rPr>
          <w:rFonts w:ascii="Tahoma" w:hAnsi="Tahoma"/>
          <w:b/>
          <w:snapToGrid w:val="0"/>
        </w:rPr>
      </w:pPr>
      <w:r>
        <w:rPr>
          <w:rFonts w:ascii="Tahoma" w:hAnsi="Tahoma"/>
          <w:b/>
          <w:snapToGrid w:val="0"/>
        </w:rPr>
        <w:t>En el Registro Cabecera de Archivo:</w:t>
      </w:r>
    </w:p>
    <w:p w14:paraId="5D570267" w14:textId="77777777" w:rsidR="00A93F29" w:rsidRDefault="00A93F29" w:rsidP="00A93F29">
      <w:pPr>
        <w:ind w:left="360"/>
        <w:jc w:val="both"/>
        <w:rPr>
          <w:rFonts w:ascii="Tahoma" w:hAnsi="Tahoma"/>
          <w:b/>
          <w:snapToGrid w:val="0"/>
        </w:rPr>
      </w:pPr>
    </w:p>
    <w:p w14:paraId="6E0410D1" w14:textId="77777777" w:rsidR="00EE43CD" w:rsidRDefault="00EE43CD" w:rsidP="00EE43CD">
      <w:pPr>
        <w:numPr>
          <w:ilvl w:val="0"/>
          <w:numId w:val="24"/>
        </w:numPr>
        <w:ind w:left="1069"/>
        <w:jc w:val="both"/>
        <w:rPr>
          <w:rFonts w:ascii="Tahoma" w:hAnsi="Tahoma"/>
          <w:snapToGrid w:val="0"/>
        </w:rPr>
      </w:pPr>
      <w:r>
        <w:rPr>
          <w:rFonts w:ascii="Tahoma" w:hAnsi="Tahoma"/>
          <w:snapToGrid w:val="0"/>
        </w:rPr>
        <w:t>El “Tipo de Registro” tiene el valor ‘1‘.</w:t>
      </w:r>
    </w:p>
    <w:p w14:paraId="2D06153E" w14:textId="77777777" w:rsidR="00EE43CD" w:rsidRDefault="00EE43CD" w:rsidP="00EE43CD">
      <w:pPr>
        <w:numPr>
          <w:ilvl w:val="0"/>
          <w:numId w:val="22"/>
        </w:numPr>
        <w:ind w:left="1080"/>
        <w:jc w:val="both"/>
        <w:rPr>
          <w:rFonts w:ascii="Tahoma" w:hAnsi="Tahoma"/>
          <w:snapToGrid w:val="0"/>
        </w:rPr>
      </w:pPr>
      <w:r>
        <w:rPr>
          <w:rFonts w:ascii="Tahoma" w:hAnsi="Tahoma"/>
          <w:snapToGrid w:val="0"/>
        </w:rPr>
        <w:t xml:space="preserve">La fecha de presentación debe corresponder a la fecha de la sesión. </w:t>
      </w:r>
    </w:p>
    <w:p w14:paraId="5D69B3FA" w14:textId="77777777" w:rsidR="00EE43CD" w:rsidRDefault="00EE43CD" w:rsidP="00EE43CD">
      <w:pPr>
        <w:numPr>
          <w:ilvl w:val="0"/>
          <w:numId w:val="22"/>
        </w:numPr>
        <w:ind w:left="1080"/>
        <w:jc w:val="both"/>
        <w:rPr>
          <w:rFonts w:ascii="Tahoma" w:hAnsi="Tahoma"/>
          <w:snapToGrid w:val="0"/>
        </w:rPr>
      </w:pPr>
      <w:r>
        <w:rPr>
          <w:rFonts w:ascii="Tahoma" w:hAnsi="Tahoma"/>
          <w:snapToGrid w:val="0"/>
        </w:rPr>
        <w:t xml:space="preserve">El “Destino Inmediato” debe corresponder al código de </w:t>
      </w:r>
      <w:smartTag w:uri="urn:schemas-microsoft-com:office:smarttags" w:element="PersonName">
        <w:smartTagPr>
          <w:attr w:name="ProductID" w:val="la Operadora"/>
        </w:smartTagPr>
        <w:r>
          <w:rPr>
            <w:rFonts w:ascii="Tahoma" w:hAnsi="Tahoma"/>
            <w:snapToGrid w:val="0"/>
          </w:rPr>
          <w:t>la Operadora</w:t>
        </w:r>
      </w:smartTag>
      <w:r>
        <w:rPr>
          <w:rFonts w:ascii="Tahoma" w:hAnsi="Tahoma"/>
          <w:snapToGrid w:val="0"/>
        </w:rPr>
        <w:t xml:space="preserve"> de </w:t>
      </w:r>
      <w:smartTag w:uri="urn:schemas-microsoft-com:office:smarttags" w:element="PersonName">
        <w:smartTagPr>
          <w:attr w:name="ProductID" w:val="la C￡mara"/>
        </w:smartTagPr>
        <w:r>
          <w:rPr>
            <w:rFonts w:ascii="Tahoma" w:hAnsi="Tahoma"/>
            <w:snapToGrid w:val="0"/>
          </w:rPr>
          <w:t>la Cámara</w:t>
        </w:r>
      </w:smartTag>
      <w:r>
        <w:rPr>
          <w:rFonts w:ascii="Tahoma" w:hAnsi="Tahoma"/>
          <w:snapToGrid w:val="0"/>
        </w:rPr>
        <w:t xml:space="preserve"> de Compensación Electrónica S.A. </w:t>
      </w:r>
    </w:p>
    <w:p w14:paraId="3B2A7076" w14:textId="77777777" w:rsidR="00EE43CD" w:rsidRDefault="00EE43CD" w:rsidP="00EE43CD">
      <w:pPr>
        <w:numPr>
          <w:ilvl w:val="0"/>
          <w:numId w:val="22"/>
        </w:numPr>
        <w:ind w:left="1080"/>
        <w:jc w:val="both"/>
        <w:rPr>
          <w:rFonts w:ascii="Tahoma" w:hAnsi="Tahoma"/>
          <w:snapToGrid w:val="0"/>
        </w:rPr>
      </w:pPr>
      <w:r>
        <w:rPr>
          <w:rFonts w:ascii="Tahoma" w:hAnsi="Tahoma"/>
          <w:snapToGrid w:val="0"/>
        </w:rPr>
        <w:t>El campo “Tipo de Moneda” debe corresponder a una de las dos previstas por el sistema</w:t>
      </w:r>
    </w:p>
    <w:p w14:paraId="66293542" w14:textId="77777777" w:rsidR="00EE43CD" w:rsidRDefault="00EE43CD" w:rsidP="00EE43CD">
      <w:pPr>
        <w:numPr>
          <w:ilvl w:val="0"/>
          <w:numId w:val="22"/>
        </w:numPr>
        <w:ind w:left="1776"/>
        <w:jc w:val="both"/>
        <w:rPr>
          <w:rFonts w:ascii="Tahoma" w:hAnsi="Tahoma"/>
          <w:snapToGrid w:val="0"/>
        </w:rPr>
      </w:pPr>
      <w:r>
        <w:rPr>
          <w:rFonts w:ascii="Tahoma" w:hAnsi="Tahoma"/>
          <w:snapToGrid w:val="0"/>
        </w:rPr>
        <w:t>1</w:t>
      </w:r>
      <w:r>
        <w:rPr>
          <w:rFonts w:ascii="Tahoma" w:hAnsi="Tahoma"/>
          <w:snapToGrid w:val="0"/>
        </w:rPr>
        <w:tab/>
        <w:t>Nuevos Soles</w:t>
      </w:r>
    </w:p>
    <w:p w14:paraId="55ED0F60" w14:textId="77777777" w:rsidR="00EE43CD" w:rsidRDefault="00EE43CD" w:rsidP="00EE43CD">
      <w:pPr>
        <w:numPr>
          <w:ilvl w:val="0"/>
          <w:numId w:val="22"/>
        </w:numPr>
        <w:ind w:left="1776"/>
        <w:jc w:val="both"/>
        <w:rPr>
          <w:rFonts w:ascii="Tahoma" w:hAnsi="Tahoma"/>
          <w:snapToGrid w:val="0"/>
        </w:rPr>
      </w:pPr>
      <w:r>
        <w:rPr>
          <w:rFonts w:ascii="Tahoma" w:hAnsi="Tahoma"/>
          <w:snapToGrid w:val="0"/>
        </w:rPr>
        <w:t>2</w:t>
      </w:r>
      <w:r>
        <w:rPr>
          <w:rFonts w:ascii="Tahoma" w:hAnsi="Tahoma"/>
          <w:snapToGrid w:val="0"/>
        </w:rPr>
        <w:tab/>
        <w:t xml:space="preserve">Dólares de los Estados Unidos </w:t>
      </w:r>
      <w:r w:rsidR="001751C5">
        <w:rPr>
          <w:rFonts w:ascii="Tahoma" w:hAnsi="Tahoma"/>
          <w:snapToGrid w:val="0"/>
        </w:rPr>
        <w:t>de Norte América</w:t>
      </w:r>
    </w:p>
    <w:p w14:paraId="0273AD05" w14:textId="77777777" w:rsidR="00EE43CD" w:rsidRDefault="00EE43CD" w:rsidP="00EE43CD">
      <w:pPr>
        <w:numPr>
          <w:ilvl w:val="0"/>
          <w:numId w:val="22"/>
        </w:numPr>
        <w:ind w:left="1080"/>
        <w:jc w:val="both"/>
        <w:rPr>
          <w:rFonts w:ascii="Tahoma" w:hAnsi="Tahoma"/>
          <w:snapToGrid w:val="0"/>
        </w:rPr>
      </w:pPr>
      <w:r>
        <w:rPr>
          <w:rFonts w:ascii="Tahoma" w:hAnsi="Tahoma"/>
          <w:snapToGrid w:val="0"/>
        </w:rPr>
        <w:t xml:space="preserve">En el campo “Tipo de Sesión”, se debe considerar uno de los dos valores </w:t>
      </w:r>
    </w:p>
    <w:p w14:paraId="2AC155CF" w14:textId="77777777" w:rsidR="00EE43CD" w:rsidRDefault="00EE43CD" w:rsidP="00EE43CD">
      <w:pPr>
        <w:numPr>
          <w:ilvl w:val="0"/>
          <w:numId w:val="22"/>
        </w:numPr>
        <w:ind w:left="1776"/>
        <w:jc w:val="both"/>
        <w:rPr>
          <w:rFonts w:ascii="Tahoma" w:hAnsi="Tahoma"/>
          <w:snapToGrid w:val="0"/>
        </w:rPr>
      </w:pPr>
      <w:r>
        <w:rPr>
          <w:rFonts w:ascii="Tahoma" w:hAnsi="Tahoma"/>
          <w:snapToGrid w:val="0"/>
        </w:rPr>
        <w:lastRenderedPageBreak/>
        <w:t>1</w:t>
      </w:r>
      <w:r>
        <w:rPr>
          <w:rFonts w:ascii="Tahoma" w:hAnsi="Tahoma"/>
          <w:snapToGrid w:val="0"/>
        </w:rPr>
        <w:tab/>
        <w:t>Sesión de presentados</w:t>
      </w:r>
    </w:p>
    <w:p w14:paraId="5605BA7F" w14:textId="77777777" w:rsidR="00EE43CD" w:rsidRDefault="00EE43CD" w:rsidP="00EE43CD">
      <w:pPr>
        <w:numPr>
          <w:ilvl w:val="0"/>
          <w:numId w:val="22"/>
        </w:numPr>
        <w:ind w:left="1776"/>
        <w:jc w:val="both"/>
        <w:rPr>
          <w:rFonts w:ascii="Tahoma" w:hAnsi="Tahoma"/>
          <w:snapToGrid w:val="0"/>
        </w:rPr>
      </w:pPr>
      <w:r>
        <w:rPr>
          <w:rFonts w:ascii="Tahoma" w:hAnsi="Tahoma"/>
          <w:snapToGrid w:val="0"/>
        </w:rPr>
        <w:t>2</w:t>
      </w:r>
      <w:r>
        <w:rPr>
          <w:rFonts w:ascii="Tahoma" w:hAnsi="Tahoma"/>
          <w:snapToGrid w:val="0"/>
        </w:rPr>
        <w:tab/>
        <w:t>Sesión de devoluciones</w:t>
      </w:r>
    </w:p>
    <w:p w14:paraId="34D071E1" w14:textId="77777777" w:rsidR="00C13596" w:rsidRDefault="00C13596" w:rsidP="00EE43CD">
      <w:pPr>
        <w:numPr>
          <w:ilvl w:val="0"/>
          <w:numId w:val="22"/>
        </w:numPr>
        <w:ind w:left="1776"/>
        <w:jc w:val="both"/>
        <w:rPr>
          <w:rFonts w:ascii="Tahoma" w:hAnsi="Tahoma"/>
          <w:snapToGrid w:val="0"/>
        </w:rPr>
      </w:pPr>
      <w:r>
        <w:rPr>
          <w:rFonts w:ascii="Tahoma" w:hAnsi="Tahoma"/>
          <w:snapToGrid w:val="0"/>
        </w:rPr>
        <w:t>7    Sesión de confirmaciones de abono</w:t>
      </w:r>
    </w:p>
    <w:p w14:paraId="3BAD931D" w14:textId="77777777" w:rsidR="00A7086F" w:rsidRPr="00A7086F" w:rsidRDefault="00EE43CD" w:rsidP="00A7086F">
      <w:pPr>
        <w:numPr>
          <w:ilvl w:val="0"/>
          <w:numId w:val="22"/>
        </w:numPr>
        <w:ind w:left="1080"/>
        <w:jc w:val="both"/>
        <w:rPr>
          <w:rFonts w:ascii="Tahoma" w:hAnsi="Tahoma"/>
          <w:snapToGrid w:val="0"/>
        </w:rPr>
      </w:pPr>
      <w:r>
        <w:rPr>
          <w:rFonts w:ascii="Tahoma" w:hAnsi="Tahoma"/>
          <w:snapToGrid w:val="0"/>
        </w:rPr>
        <w:t>Código de Aplicación, para las operaciones de:</w:t>
      </w:r>
    </w:p>
    <w:p w14:paraId="0CF1993A" w14:textId="77777777" w:rsidR="00EE43CD" w:rsidRDefault="00EE43CD">
      <w:pPr>
        <w:ind w:left="1080"/>
        <w:jc w:val="both"/>
        <w:rPr>
          <w:rFonts w:ascii="Tahoma" w:hAnsi="Tahoma"/>
          <w:snapToGrid w:val="0"/>
        </w:rPr>
      </w:pPr>
      <w:r>
        <w:rPr>
          <w:rFonts w:ascii="Tahoma" w:hAnsi="Tahoma"/>
          <w:snapToGrid w:val="0"/>
        </w:rPr>
        <w:t>- Transferencias de la mañana especificar el valor “TRM”</w:t>
      </w:r>
    </w:p>
    <w:p w14:paraId="2B9009CF" w14:textId="77777777" w:rsidR="00A7086F" w:rsidRDefault="00A7086F">
      <w:pPr>
        <w:ind w:left="1080"/>
        <w:jc w:val="both"/>
        <w:rPr>
          <w:rFonts w:ascii="Tahoma" w:hAnsi="Tahoma"/>
          <w:snapToGrid w:val="0"/>
        </w:rPr>
      </w:pPr>
      <w:r>
        <w:rPr>
          <w:rFonts w:ascii="Tahoma" w:hAnsi="Tahoma"/>
          <w:snapToGrid w:val="0"/>
        </w:rPr>
        <w:t>- Transferencias Intermedias especificar el valor “TRI”</w:t>
      </w:r>
    </w:p>
    <w:p w14:paraId="4FD50578" w14:textId="77777777" w:rsidR="00EE43CD" w:rsidRDefault="00EE43CD">
      <w:pPr>
        <w:ind w:left="720"/>
        <w:jc w:val="both"/>
        <w:rPr>
          <w:rFonts w:ascii="Tahoma" w:hAnsi="Tahoma"/>
          <w:snapToGrid w:val="0"/>
        </w:rPr>
      </w:pPr>
      <w:r>
        <w:rPr>
          <w:rFonts w:ascii="Tahoma" w:hAnsi="Tahoma"/>
          <w:snapToGrid w:val="0"/>
        </w:rPr>
        <w:t xml:space="preserve">      - Transferencias de la tarde especificar el valor “TRT”</w:t>
      </w:r>
    </w:p>
    <w:p w14:paraId="3A3F9A12" w14:textId="77777777" w:rsidR="00EE43CD" w:rsidRDefault="00EE43CD" w:rsidP="00EE43CD">
      <w:pPr>
        <w:numPr>
          <w:ilvl w:val="0"/>
          <w:numId w:val="22"/>
        </w:numPr>
        <w:ind w:left="1080"/>
        <w:jc w:val="both"/>
        <w:rPr>
          <w:rFonts w:ascii="Tahoma" w:hAnsi="Tahoma"/>
          <w:snapToGrid w:val="0"/>
        </w:rPr>
      </w:pPr>
      <w:r>
        <w:rPr>
          <w:rFonts w:ascii="Tahoma" w:hAnsi="Tahoma"/>
          <w:snapToGrid w:val="0"/>
        </w:rPr>
        <w:t>Número de Archivo, debe ser un correlativo único y ascendente, diferente en cada archivo dentro de un tipo y fecha de sesión.</w:t>
      </w:r>
    </w:p>
    <w:p w14:paraId="35067756" w14:textId="77777777" w:rsidR="00EE43CD" w:rsidRDefault="00EE43CD">
      <w:pPr>
        <w:jc w:val="both"/>
        <w:rPr>
          <w:rFonts w:ascii="Tahoma" w:hAnsi="Tahoma"/>
          <w:snapToGrid w:val="0"/>
        </w:rPr>
      </w:pPr>
    </w:p>
    <w:p w14:paraId="541CED11" w14:textId="77777777" w:rsidR="00EE43CD" w:rsidRDefault="00EE43CD" w:rsidP="00EE43CD">
      <w:pPr>
        <w:numPr>
          <w:ilvl w:val="0"/>
          <w:numId w:val="23"/>
        </w:numPr>
        <w:ind w:left="709"/>
        <w:jc w:val="both"/>
        <w:rPr>
          <w:rFonts w:ascii="Tahoma" w:hAnsi="Tahoma"/>
          <w:b/>
          <w:snapToGrid w:val="0"/>
        </w:rPr>
      </w:pPr>
      <w:r>
        <w:rPr>
          <w:rFonts w:ascii="Tahoma" w:hAnsi="Tahoma"/>
          <w:b/>
          <w:snapToGrid w:val="0"/>
        </w:rPr>
        <w:t>En el Registro Cabecera de Lote:</w:t>
      </w:r>
    </w:p>
    <w:p w14:paraId="74BF824F" w14:textId="77777777" w:rsidR="00A93F29" w:rsidRDefault="00A93F29" w:rsidP="00A93F29">
      <w:pPr>
        <w:ind w:left="349"/>
        <w:jc w:val="both"/>
        <w:rPr>
          <w:rFonts w:ascii="Tahoma" w:hAnsi="Tahoma"/>
          <w:b/>
          <w:snapToGrid w:val="0"/>
        </w:rPr>
      </w:pPr>
    </w:p>
    <w:p w14:paraId="71F7086F" w14:textId="77777777" w:rsidR="00EE43CD" w:rsidRDefault="00EE43CD" w:rsidP="00EE43CD">
      <w:pPr>
        <w:numPr>
          <w:ilvl w:val="0"/>
          <w:numId w:val="24"/>
        </w:numPr>
        <w:ind w:left="1069"/>
        <w:jc w:val="both"/>
        <w:rPr>
          <w:rFonts w:ascii="Tahoma" w:hAnsi="Tahoma"/>
          <w:snapToGrid w:val="0"/>
        </w:rPr>
      </w:pPr>
      <w:r>
        <w:rPr>
          <w:rFonts w:ascii="Tahoma" w:hAnsi="Tahoma"/>
          <w:snapToGrid w:val="0"/>
        </w:rPr>
        <w:t>El “Tipo de Registro” tiene el valor ‘5‘.</w:t>
      </w:r>
    </w:p>
    <w:p w14:paraId="2D0B6E5B" w14:textId="77777777" w:rsidR="00EE43CD" w:rsidRDefault="00EE43CD" w:rsidP="00EE43CD">
      <w:pPr>
        <w:numPr>
          <w:ilvl w:val="0"/>
          <w:numId w:val="24"/>
        </w:numPr>
        <w:ind w:left="1069"/>
        <w:jc w:val="both"/>
        <w:rPr>
          <w:rFonts w:ascii="Tahoma" w:hAnsi="Tahoma"/>
          <w:snapToGrid w:val="0"/>
        </w:rPr>
      </w:pPr>
      <w:r>
        <w:rPr>
          <w:rFonts w:ascii="Tahoma" w:hAnsi="Tahoma"/>
          <w:snapToGrid w:val="0"/>
        </w:rPr>
        <w:t xml:space="preserve">La fecha informada por el Originante debe ser igual o menor a la fecha presentación de </w:t>
      </w:r>
      <w:smartTag w:uri="urn:schemas-microsoft-com:office:smarttags" w:element="PersonName">
        <w:smartTagPr>
          <w:attr w:name="ProductID" w:val="la Cabecera"/>
        </w:smartTagPr>
        <w:r>
          <w:rPr>
            <w:rFonts w:ascii="Tahoma" w:hAnsi="Tahoma"/>
            <w:snapToGrid w:val="0"/>
          </w:rPr>
          <w:t>la Cabecera</w:t>
        </w:r>
      </w:smartTag>
      <w:r>
        <w:rPr>
          <w:rFonts w:ascii="Tahoma" w:hAnsi="Tahoma"/>
          <w:snapToGrid w:val="0"/>
        </w:rPr>
        <w:t xml:space="preserve"> de Archivo.</w:t>
      </w:r>
    </w:p>
    <w:p w14:paraId="2A955F6B" w14:textId="77777777" w:rsidR="00EE43CD" w:rsidRDefault="00EE43CD" w:rsidP="00EE43CD">
      <w:pPr>
        <w:numPr>
          <w:ilvl w:val="0"/>
          <w:numId w:val="24"/>
        </w:numPr>
        <w:ind w:left="1069"/>
        <w:jc w:val="both"/>
        <w:rPr>
          <w:rFonts w:ascii="Tahoma" w:hAnsi="Tahoma"/>
          <w:snapToGrid w:val="0"/>
        </w:rPr>
      </w:pPr>
      <w:r>
        <w:rPr>
          <w:rFonts w:ascii="Tahoma" w:hAnsi="Tahoma"/>
          <w:snapToGrid w:val="0"/>
        </w:rPr>
        <w:t>El número de lote no debe estar duplicado dentro del archivo. Deberá ser un número ascendente.</w:t>
      </w:r>
    </w:p>
    <w:p w14:paraId="3F7A54DA" w14:textId="77777777" w:rsidR="00EE43CD" w:rsidRDefault="00EE43CD" w:rsidP="00EE43CD">
      <w:pPr>
        <w:numPr>
          <w:ilvl w:val="0"/>
          <w:numId w:val="24"/>
        </w:numPr>
        <w:ind w:left="1069"/>
        <w:jc w:val="both"/>
        <w:rPr>
          <w:rFonts w:ascii="Tahoma" w:hAnsi="Tahoma"/>
          <w:snapToGrid w:val="0"/>
        </w:rPr>
      </w:pPr>
      <w:r>
        <w:rPr>
          <w:rFonts w:ascii="Tahoma" w:hAnsi="Tahoma"/>
          <w:snapToGrid w:val="0"/>
        </w:rPr>
        <w:t>Dentro de un mismo archivo no deben existir lotes de presentados y de devoluciones.</w:t>
      </w:r>
    </w:p>
    <w:p w14:paraId="531605E3" w14:textId="77777777" w:rsidR="00EE43CD" w:rsidRDefault="00EE43CD" w:rsidP="00EE43CD">
      <w:pPr>
        <w:numPr>
          <w:ilvl w:val="0"/>
          <w:numId w:val="24"/>
        </w:numPr>
        <w:ind w:left="1069"/>
        <w:jc w:val="both"/>
        <w:rPr>
          <w:rFonts w:ascii="Tahoma" w:hAnsi="Tahoma"/>
          <w:snapToGrid w:val="0"/>
        </w:rPr>
      </w:pPr>
      <w:r>
        <w:rPr>
          <w:rFonts w:ascii="Tahoma" w:hAnsi="Tahoma"/>
          <w:snapToGrid w:val="0"/>
        </w:rPr>
        <w:t xml:space="preserve">El “Tipo de Lote”  debe ser equivalente al “Tipo de Sesión” de  la cabecera de archivo </w:t>
      </w:r>
    </w:p>
    <w:p w14:paraId="0EECB560" w14:textId="77777777" w:rsidR="00EE43CD" w:rsidRDefault="00EE43CD" w:rsidP="00EE43CD">
      <w:pPr>
        <w:numPr>
          <w:ilvl w:val="0"/>
          <w:numId w:val="24"/>
        </w:numPr>
        <w:ind w:left="1429"/>
        <w:jc w:val="both"/>
        <w:rPr>
          <w:rFonts w:ascii="Tahoma" w:hAnsi="Tahoma"/>
          <w:snapToGrid w:val="0"/>
        </w:rPr>
      </w:pPr>
      <w:r>
        <w:rPr>
          <w:rFonts w:ascii="Tahoma" w:hAnsi="Tahoma"/>
          <w:snapToGrid w:val="0"/>
        </w:rPr>
        <w:t>Tipo de Lote 32 con</w:t>
      </w:r>
      <w:r>
        <w:rPr>
          <w:rFonts w:ascii="Tahoma" w:hAnsi="Tahoma"/>
          <w:snapToGrid w:val="0"/>
        </w:rPr>
        <w:tab/>
        <w:t>Tipo de Sesión 1</w:t>
      </w:r>
    </w:p>
    <w:p w14:paraId="29F6EA89" w14:textId="77777777" w:rsidR="00EE43CD" w:rsidRDefault="00EE43CD" w:rsidP="00EE43CD">
      <w:pPr>
        <w:numPr>
          <w:ilvl w:val="0"/>
          <w:numId w:val="24"/>
        </w:numPr>
        <w:ind w:left="1429"/>
        <w:jc w:val="both"/>
        <w:rPr>
          <w:rFonts w:ascii="Tahoma" w:hAnsi="Tahoma"/>
          <w:snapToGrid w:val="0"/>
        </w:rPr>
      </w:pPr>
      <w:r>
        <w:rPr>
          <w:rFonts w:ascii="Tahoma" w:hAnsi="Tahoma"/>
          <w:snapToGrid w:val="0"/>
        </w:rPr>
        <w:t xml:space="preserve">Tipo de Lote 31 con </w:t>
      </w:r>
      <w:r>
        <w:rPr>
          <w:rFonts w:ascii="Tahoma" w:hAnsi="Tahoma"/>
          <w:snapToGrid w:val="0"/>
        </w:rPr>
        <w:tab/>
        <w:t>Tipo de Sesión 2</w:t>
      </w:r>
    </w:p>
    <w:p w14:paraId="00904844" w14:textId="77777777" w:rsidR="00C13596" w:rsidRDefault="00C13596" w:rsidP="00EE43CD">
      <w:pPr>
        <w:numPr>
          <w:ilvl w:val="0"/>
          <w:numId w:val="24"/>
        </w:numPr>
        <w:ind w:left="1429"/>
        <w:jc w:val="both"/>
        <w:rPr>
          <w:rFonts w:ascii="Tahoma" w:hAnsi="Tahoma"/>
          <w:snapToGrid w:val="0"/>
        </w:rPr>
      </w:pPr>
      <w:r>
        <w:rPr>
          <w:rFonts w:ascii="Tahoma" w:hAnsi="Tahoma"/>
          <w:snapToGrid w:val="0"/>
        </w:rPr>
        <w:t>Tipo de lote 33               Tipo de Sesión 7</w:t>
      </w:r>
    </w:p>
    <w:p w14:paraId="3A30F88C" w14:textId="77777777" w:rsidR="00EE43CD" w:rsidRDefault="00EE43CD" w:rsidP="00EE43CD">
      <w:pPr>
        <w:numPr>
          <w:ilvl w:val="0"/>
          <w:numId w:val="24"/>
        </w:numPr>
        <w:ind w:left="1069"/>
        <w:jc w:val="both"/>
        <w:rPr>
          <w:rFonts w:ascii="Tahoma" w:hAnsi="Tahoma"/>
          <w:snapToGrid w:val="0"/>
        </w:rPr>
      </w:pPr>
      <w:r>
        <w:rPr>
          <w:rFonts w:ascii="Tahoma" w:hAnsi="Tahoma"/>
          <w:snapToGrid w:val="0"/>
        </w:rPr>
        <w:t>Transferencias TRM: La fecha de Liquidación, deberá ser igual a la fecha de presentación en el caso de presentados y en el caso de devoluciones.</w:t>
      </w:r>
    </w:p>
    <w:p w14:paraId="03BBF445" w14:textId="77777777" w:rsidR="00A7086F" w:rsidRPr="00A7086F" w:rsidRDefault="00A7086F" w:rsidP="00A7086F">
      <w:pPr>
        <w:numPr>
          <w:ilvl w:val="0"/>
          <w:numId w:val="24"/>
        </w:numPr>
        <w:ind w:left="1069"/>
        <w:jc w:val="both"/>
        <w:rPr>
          <w:rFonts w:ascii="Tahoma" w:hAnsi="Tahoma"/>
          <w:snapToGrid w:val="0"/>
        </w:rPr>
      </w:pPr>
      <w:r>
        <w:rPr>
          <w:rFonts w:ascii="Tahoma" w:hAnsi="Tahoma"/>
          <w:snapToGrid w:val="0"/>
        </w:rPr>
        <w:t>Transferencias TRI: La fecha de Liquidación, deberá ser igual a la fecha de presentación en el caso de presentados y en el caso de devoluciones.</w:t>
      </w:r>
    </w:p>
    <w:p w14:paraId="5C96BF1A" w14:textId="77777777" w:rsidR="00EE43CD" w:rsidRDefault="00EE43CD" w:rsidP="00EE43CD">
      <w:pPr>
        <w:numPr>
          <w:ilvl w:val="0"/>
          <w:numId w:val="24"/>
        </w:numPr>
        <w:ind w:left="1069"/>
        <w:jc w:val="both"/>
        <w:rPr>
          <w:rFonts w:ascii="Tahoma" w:hAnsi="Tahoma"/>
          <w:snapToGrid w:val="0"/>
        </w:rPr>
      </w:pPr>
      <w:r>
        <w:rPr>
          <w:rFonts w:ascii="Tahoma" w:hAnsi="Tahoma"/>
          <w:snapToGrid w:val="0"/>
        </w:rPr>
        <w:t>Transferencias TRT: La fecha de liquidación debe ser mayor (siguiente día) a la fecha de presentación siempre tanto para presentados como para las devoluciones.</w:t>
      </w:r>
    </w:p>
    <w:p w14:paraId="1E2E1F97" w14:textId="77777777" w:rsidR="00EE43CD" w:rsidRDefault="00EE43CD">
      <w:pPr>
        <w:jc w:val="both"/>
        <w:rPr>
          <w:rFonts w:ascii="Tahoma" w:hAnsi="Tahoma"/>
          <w:snapToGrid w:val="0"/>
        </w:rPr>
      </w:pPr>
    </w:p>
    <w:p w14:paraId="6A7EA0D8" w14:textId="77777777" w:rsidR="00EE43CD" w:rsidRDefault="00EE43CD" w:rsidP="00EE43CD">
      <w:pPr>
        <w:numPr>
          <w:ilvl w:val="0"/>
          <w:numId w:val="25"/>
        </w:numPr>
        <w:ind w:left="709"/>
        <w:jc w:val="both"/>
        <w:rPr>
          <w:rFonts w:ascii="Tahoma" w:hAnsi="Tahoma"/>
          <w:b/>
          <w:snapToGrid w:val="0"/>
        </w:rPr>
      </w:pPr>
      <w:r>
        <w:rPr>
          <w:rFonts w:ascii="Tahoma" w:hAnsi="Tahoma"/>
          <w:b/>
          <w:snapToGrid w:val="0"/>
        </w:rPr>
        <w:t>En el Registro Control de Fin de Lote:</w:t>
      </w:r>
    </w:p>
    <w:p w14:paraId="16ED7921" w14:textId="77777777" w:rsidR="00A93F29" w:rsidRDefault="00A93F29" w:rsidP="00A93F29">
      <w:pPr>
        <w:ind w:left="349"/>
        <w:jc w:val="both"/>
        <w:rPr>
          <w:rFonts w:ascii="Tahoma" w:hAnsi="Tahoma"/>
          <w:b/>
          <w:snapToGrid w:val="0"/>
        </w:rPr>
      </w:pPr>
    </w:p>
    <w:p w14:paraId="2F4CA7BA" w14:textId="77777777" w:rsidR="00EE43CD" w:rsidRDefault="00EE43CD" w:rsidP="00EE43CD">
      <w:pPr>
        <w:numPr>
          <w:ilvl w:val="0"/>
          <w:numId w:val="24"/>
        </w:numPr>
        <w:ind w:left="1069"/>
        <w:jc w:val="both"/>
        <w:rPr>
          <w:rFonts w:ascii="Tahoma" w:hAnsi="Tahoma"/>
          <w:snapToGrid w:val="0"/>
        </w:rPr>
      </w:pPr>
      <w:r>
        <w:rPr>
          <w:rFonts w:ascii="Tahoma" w:hAnsi="Tahoma"/>
          <w:snapToGrid w:val="0"/>
        </w:rPr>
        <w:t>El “Tipo de Registro” tiene el valor ‘8‘.</w:t>
      </w:r>
    </w:p>
    <w:p w14:paraId="2ACB6203" w14:textId="77777777" w:rsidR="00EE43CD" w:rsidRDefault="00EE43CD" w:rsidP="00EE43CD">
      <w:pPr>
        <w:numPr>
          <w:ilvl w:val="0"/>
          <w:numId w:val="25"/>
        </w:numPr>
        <w:ind w:left="1069"/>
        <w:jc w:val="both"/>
        <w:rPr>
          <w:rFonts w:ascii="Tahoma" w:hAnsi="Tahoma"/>
          <w:snapToGrid w:val="0"/>
        </w:rPr>
      </w:pPr>
      <w:r>
        <w:rPr>
          <w:rFonts w:ascii="Tahoma" w:hAnsi="Tahoma"/>
          <w:snapToGrid w:val="0"/>
        </w:rPr>
        <w:t>La suma de registros individuales, adicionales, cabecera y fin de lote debe coincidir con los calculados y descritos en el campo “Total de Registros”.</w:t>
      </w:r>
    </w:p>
    <w:p w14:paraId="577BE5F4" w14:textId="77777777" w:rsidR="00EE43CD" w:rsidRDefault="00EE43CD" w:rsidP="00EE43CD">
      <w:pPr>
        <w:numPr>
          <w:ilvl w:val="0"/>
          <w:numId w:val="25"/>
        </w:numPr>
        <w:ind w:left="1069"/>
        <w:jc w:val="both"/>
        <w:rPr>
          <w:rFonts w:ascii="Tahoma" w:hAnsi="Tahoma"/>
          <w:snapToGrid w:val="0"/>
        </w:rPr>
      </w:pPr>
      <w:r>
        <w:rPr>
          <w:rFonts w:ascii="Tahoma" w:hAnsi="Tahoma"/>
          <w:snapToGrid w:val="0"/>
        </w:rPr>
        <w:t>El campo “Totales de Control” debe ser igual a la suma de los  campos “Entidad a Debitar/Acreditar” de  los registros individuales del lote.</w:t>
      </w:r>
    </w:p>
    <w:p w14:paraId="4731ABD0" w14:textId="77777777" w:rsidR="00EE43CD" w:rsidRDefault="00EE43CD" w:rsidP="00EE43CD">
      <w:pPr>
        <w:numPr>
          <w:ilvl w:val="0"/>
          <w:numId w:val="25"/>
        </w:numPr>
        <w:ind w:left="1069"/>
        <w:jc w:val="both"/>
        <w:rPr>
          <w:rFonts w:ascii="Tahoma" w:hAnsi="Tahoma"/>
          <w:snapToGrid w:val="0"/>
        </w:rPr>
      </w:pPr>
      <w:r>
        <w:rPr>
          <w:rFonts w:ascii="Tahoma" w:hAnsi="Tahoma"/>
          <w:snapToGrid w:val="0"/>
        </w:rPr>
        <w:t>Total de operaciones, es el número de registros individuales en el lote.</w:t>
      </w:r>
    </w:p>
    <w:p w14:paraId="57993329" w14:textId="77777777" w:rsidR="00EE43CD" w:rsidRDefault="00EE43CD" w:rsidP="00EE43CD">
      <w:pPr>
        <w:numPr>
          <w:ilvl w:val="0"/>
          <w:numId w:val="25"/>
        </w:numPr>
        <w:ind w:left="1069"/>
        <w:jc w:val="both"/>
        <w:rPr>
          <w:rFonts w:ascii="Tahoma" w:hAnsi="Tahoma"/>
          <w:snapToGrid w:val="0"/>
        </w:rPr>
      </w:pPr>
      <w:r>
        <w:rPr>
          <w:rFonts w:ascii="Tahoma" w:hAnsi="Tahoma"/>
          <w:snapToGrid w:val="0"/>
        </w:rPr>
        <w:t xml:space="preserve">El campo “Suma de Importes” debe ser igual a la suma total de los importes de los registros individuales del lote. </w:t>
      </w:r>
    </w:p>
    <w:p w14:paraId="2B4C9B9D" w14:textId="77777777" w:rsidR="00EE43CD" w:rsidRDefault="00EE43CD" w:rsidP="00EE43CD">
      <w:pPr>
        <w:numPr>
          <w:ilvl w:val="0"/>
          <w:numId w:val="25"/>
        </w:numPr>
        <w:ind w:left="1069"/>
        <w:jc w:val="both"/>
        <w:rPr>
          <w:rFonts w:ascii="Tahoma" w:hAnsi="Tahoma"/>
          <w:snapToGrid w:val="0"/>
        </w:rPr>
      </w:pPr>
      <w:r>
        <w:rPr>
          <w:rFonts w:ascii="Tahoma" w:hAnsi="Tahoma"/>
          <w:snapToGrid w:val="0"/>
        </w:rPr>
        <w:t>El número de lote debe ser igual al mismo campo del registro Cabecera de Lote.</w:t>
      </w:r>
    </w:p>
    <w:p w14:paraId="34FAA935" w14:textId="77777777" w:rsidR="00EE43CD" w:rsidRDefault="00EE43CD" w:rsidP="00EE43CD">
      <w:pPr>
        <w:numPr>
          <w:ilvl w:val="0"/>
          <w:numId w:val="25"/>
        </w:numPr>
        <w:ind w:left="1069"/>
        <w:jc w:val="both"/>
        <w:rPr>
          <w:rFonts w:ascii="Tahoma" w:hAnsi="Tahoma"/>
          <w:snapToGrid w:val="0"/>
        </w:rPr>
      </w:pPr>
      <w:r>
        <w:rPr>
          <w:rFonts w:ascii="Tahoma" w:hAnsi="Tahoma"/>
          <w:snapToGrid w:val="0"/>
        </w:rPr>
        <w:t>El campo “Suma Comisiones” debe ser igual a la suma total de las comisiones de los registros individuales.</w:t>
      </w:r>
    </w:p>
    <w:p w14:paraId="0F3A218F" w14:textId="77777777" w:rsidR="00EE43CD" w:rsidRDefault="00EE43CD">
      <w:pPr>
        <w:jc w:val="both"/>
        <w:rPr>
          <w:rFonts w:ascii="Tahoma" w:hAnsi="Tahoma"/>
          <w:snapToGrid w:val="0"/>
        </w:rPr>
      </w:pPr>
    </w:p>
    <w:p w14:paraId="4426337B" w14:textId="77777777" w:rsidR="00EE43CD" w:rsidRDefault="00EE43CD" w:rsidP="00EE43CD">
      <w:pPr>
        <w:numPr>
          <w:ilvl w:val="0"/>
          <w:numId w:val="26"/>
        </w:numPr>
        <w:ind w:left="709"/>
        <w:jc w:val="both"/>
        <w:rPr>
          <w:rFonts w:ascii="Tahoma" w:hAnsi="Tahoma"/>
          <w:b/>
          <w:snapToGrid w:val="0"/>
        </w:rPr>
      </w:pPr>
      <w:r>
        <w:rPr>
          <w:rFonts w:ascii="Tahoma" w:hAnsi="Tahoma"/>
          <w:b/>
          <w:snapToGrid w:val="0"/>
        </w:rPr>
        <w:t>En el Registro Control de Fin de Archivo:</w:t>
      </w:r>
    </w:p>
    <w:p w14:paraId="0891C8EF" w14:textId="77777777" w:rsidR="00A93F29" w:rsidRDefault="00A93F29" w:rsidP="00A93F29">
      <w:pPr>
        <w:ind w:left="349"/>
        <w:jc w:val="both"/>
        <w:rPr>
          <w:rFonts w:ascii="Tahoma" w:hAnsi="Tahoma"/>
          <w:b/>
          <w:snapToGrid w:val="0"/>
        </w:rPr>
      </w:pPr>
    </w:p>
    <w:p w14:paraId="5BD624BB" w14:textId="77777777" w:rsidR="00EE43CD" w:rsidRDefault="00EE43CD" w:rsidP="00EE43CD">
      <w:pPr>
        <w:numPr>
          <w:ilvl w:val="0"/>
          <w:numId w:val="24"/>
        </w:numPr>
        <w:ind w:left="1069"/>
        <w:jc w:val="both"/>
        <w:rPr>
          <w:rFonts w:ascii="Tahoma" w:hAnsi="Tahoma"/>
          <w:snapToGrid w:val="0"/>
        </w:rPr>
      </w:pPr>
      <w:r>
        <w:rPr>
          <w:rFonts w:ascii="Tahoma" w:hAnsi="Tahoma"/>
          <w:snapToGrid w:val="0"/>
        </w:rPr>
        <w:t>El “Tipo de Registro” tiene el valor ‘9‘.</w:t>
      </w:r>
    </w:p>
    <w:p w14:paraId="414C04B5" w14:textId="77777777" w:rsidR="00EE43CD" w:rsidRDefault="00EE43CD" w:rsidP="00EE43CD">
      <w:pPr>
        <w:numPr>
          <w:ilvl w:val="0"/>
          <w:numId w:val="26"/>
        </w:numPr>
        <w:ind w:left="1068"/>
        <w:jc w:val="both"/>
        <w:rPr>
          <w:rFonts w:ascii="Tahoma" w:hAnsi="Tahoma"/>
          <w:snapToGrid w:val="0"/>
        </w:rPr>
      </w:pPr>
      <w:r>
        <w:rPr>
          <w:rFonts w:ascii="Tahoma" w:hAnsi="Tahoma"/>
          <w:b/>
          <w:snapToGrid w:val="0"/>
        </w:rPr>
        <w:t>Total de Lotes,</w:t>
      </w:r>
      <w:r>
        <w:rPr>
          <w:rFonts w:ascii="Tahoma" w:hAnsi="Tahoma"/>
          <w:snapToGrid w:val="0"/>
        </w:rPr>
        <w:t xml:space="preserve"> debe ser igual a la cantidad de lotes incluidos en el archivo.</w:t>
      </w:r>
    </w:p>
    <w:p w14:paraId="1C5D6760" w14:textId="77777777" w:rsidR="00EE43CD" w:rsidRDefault="00EE43CD" w:rsidP="00EE43CD">
      <w:pPr>
        <w:numPr>
          <w:ilvl w:val="0"/>
          <w:numId w:val="26"/>
        </w:numPr>
        <w:ind w:left="1068"/>
        <w:jc w:val="both"/>
        <w:rPr>
          <w:rFonts w:ascii="Tahoma" w:hAnsi="Tahoma"/>
          <w:b/>
          <w:snapToGrid w:val="0"/>
        </w:rPr>
      </w:pPr>
      <w:r>
        <w:rPr>
          <w:rFonts w:ascii="Tahoma" w:hAnsi="Tahoma"/>
          <w:b/>
          <w:snapToGrid w:val="0"/>
        </w:rPr>
        <w:t>Total de Registros,</w:t>
      </w:r>
      <w:r>
        <w:rPr>
          <w:rFonts w:ascii="Tahoma" w:hAnsi="Tahoma"/>
          <w:snapToGrid w:val="0"/>
        </w:rPr>
        <w:t xml:space="preserve"> es la suma de los registros cabecera y fin de archivo, </w:t>
      </w:r>
      <w:r w:rsidR="00CA7DBB">
        <w:rPr>
          <w:rFonts w:ascii="Tahoma" w:hAnsi="Tahoma"/>
          <w:snapToGrid w:val="0"/>
        </w:rPr>
        <w:t>más</w:t>
      </w:r>
      <w:r>
        <w:rPr>
          <w:rFonts w:ascii="Tahoma" w:hAnsi="Tahoma"/>
          <w:snapToGrid w:val="0"/>
        </w:rPr>
        <w:t xml:space="preserve"> los campos Total de Registros de los registros de control de fin de lote.</w:t>
      </w:r>
    </w:p>
    <w:p w14:paraId="46539CA0" w14:textId="77777777" w:rsidR="00EE43CD" w:rsidRDefault="00EE43CD" w:rsidP="00EE43CD">
      <w:pPr>
        <w:numPr>
          <w:ilvl w:val="0"/>
          <w:numId w:val="26"/>
        </w:numPr>
        <w:ind w:left="1069"/>
        <w:jc w:val="both"/>
        <w:rPr>
          <w:rFonts w:ascii="Tahoma" w:hAnsi="Tahoma"/>
          <w:snapToGrid w:val="0"/>
        </w:rPr>
      </w:pPr>
      <w:r>
        <w:rPr>
          <w:rFonts w:ascii="Tahoma" w:hAnsi="Tahoma"/>
          <w:snapToGrid w:val="0"/>
        </w:rPr>
        <w:t>El campo “Totales de Control” debe ser igual a la suma de los campos Totales de Control  de todos los registros de control de fin de lote, que forman el archivo.</w:t>
      </w:r>
    </w:p>
    <w:p w14:paraId="10AC7C4C" w14:textId="77777777" w:rsidR="00EE43CD" w:rsidRDefault="00EE43CD" w:rsidP="00EE43CD">
      <w:pPr>
        <w:numPr>
          <w:ilvl w:val="0"/>
          <w:numId w:val="26"/>
        </w:numPr>
        <w:ind w:left="1069"/>
        <w:jc w:val="both"/>
        <w:rPr>
          <w:rFonts w:ascii="Tahoma" w:hAnsi="Tahoma"/>
          <w:snapToGrid w:val="0"/>
        </w:rPr>
      </w:pPr>
      <w:r>
        <w:rPr>
          <w:rFonts w:ascii="Tahoma" w:hAnsi="Tahoma"/>
          <w:snapToGrid w:val="0"/>
        </w:rPr>
        <w:t>Total de operaciones, es la suma de los campos Total de Operaciones de los registros control  de fin de lote.</w:t>
      </w:r>
    </w:p>
    <w:p w14:paraId="44291EBD" w14:textId="77777777" w:rsidR="00EE43CD" w:rsidRDefault="00EE43CD" w:rsidP="00EE43CD">
      <w:pPr>
        <w:numPr>
          <w:ilvl w:val="0"/>
          <w:numId w:val="26"/>
        </w:numPr>
        <w:ind w:left="1069"/>
        <w:jc w:val="both"/>
        <w:rPr>
          <w:rFonts w:ascii="Tahoma" w:hAnsi="Tahoma"/>
          <w:snapToGrid w:val="0"/>
        </w:rPr>
      </w:pPr>
      <w:r>
        <w:rPr>
          <w:rFonts w:ascii="Tahoma" w:hAnsi="Tahoma"/>
          <w:snapToGrid w:val="0"/>
        </w:rPr>
        <w:t>El campo “Suma de  importes” debe ser igual a la suma de los campos Suma de Importes de todos los registros de fin de lote.</w:t>
      </w:r>
    </w:p>
    <w:p w14:paraId="788D1C29" w14:textId="77777777" w:rsidR="00A93F29" w:rsidRPr="00386D69" w:rsidRDefault="00EE43CD" w:rsidP="00386D69">
      <w:pPr>
        <w:numPr>
          <w:ilvl w:val="0"/>
          <w:numId w:val="26"/>
        </w:numPr>
        <w:ind w:left="1069"/>
        <w:jc w:val="both"/>
        <w:rPr>
          <w:rFonts w:ascii="Tahoma" w:hAnsi="Tahoma"/>
          <w:snapToGrid w:val="0"/>
        </w:rPr>
      </w:pPr>
      <w:r>
        <w:rPr>
          <w:rFonts w:ascii="Tahoma" w:hAnsi="Tahoma"/>
          <w:snapToGrid w:val="0"/>
        </w:rPr>
        <w:lastRenderedPageBreak/>
        <w:t>El campo “Suma Comisiones” debe ser igual a la suma total de las comisiones de los registros individuales</w:t>
      </w:r>
    </w:p>
    <w:p w14:paraId="587E597D" w14:textId="77777777" w:rsidR="00A93F29" w:rsidRDefault="00A93F29">
      <w:pPr>
        <w:jc w:val="both"/>
        <w:rPr>
          <w:rFonts w:ascii="Tahoma" w:hAnsi="Tahoma"/>
          <w:snapToGrid w:val="0"/>
        </w:rPr>
      </w:pPr>
    </w:p>
    <w:p w14:paraId="023BEF59" w14:textId="77777777" w:rsidR="00EE43CD" w:rsidRDefault="00577668" w:rsidP="004E08F5">
      <w:pPr>
        <w:pStyle w:val="Ttulo2"/>
      </w:pPr>
      <w:bookmarkStart w:id="1038" w:name="_Toc458933733"/>
      <w:bookmarkStart w:id="1039" w:name="_Toc458933779"/>
      <w:bookmarkStart w:id="1040" w:name="_Toc459709303"/>
      <w:bookmarkStart w:id="1041" w:name="_Toc459709930"/>
      <w:bookmarkStart w:id="1042" w:name="_Toc460061842"/>
      <w:bookmarkStart w:id="1043" w:name="_Toc460063128"/>
      <w:bookmarkStart w:id="1044" w:name="_Toc460129848"/>
      <w:bookmarkStart w:id="1045" w:name="_Toc460733833"/>
      <w:bookmarkStart w:id="1046" w:name="_Toc460735784"/>
      <w:bookmarkStart w:id="1047" w:name="_Toc460754342"/>
      <w:bookmarkStart w:id="1048" w:name="_Toc460759556"/>
      <w:bookmarkStart w:id="1049" w:name="_Toc460760081"/>
      <w:bookmarkStart w:id="1050" w:name="_Toc460760171"/>
      <w:bookmarkStart w:id="1051" w:name="_Toc461513728"/>
      <w:bookmarkStart w:id="1052" w:name="_Toc497889349"/>
      <w:bookmarkStart w:id="1053" w:name="_Toc497889532"/>
      <w:bookmarkStart w:id="1054" w:name="_Toc497889676"/>
      <w:bookmarkStart w:id="1055" w:name="_Toc497890554"/>
      <w:bookmarkStart w:id="1056" w:name="_Toc497890765"/>
      <w:bookmarkStart w:id="1057" w:name="_Toc497897218"/>
      <w:bookmarkStart w:id="1058" w:name="_Toc497918102"/>
      <w:bookmarkStart w:id="1059" w:name="_Toc504804970"/>
      <w:bookmarkStart w:id="1060" w:name="_Toc504809622"/>
      <w:bookmarkStart w:id="1061" w:name="_Toc504809871"/>
      <w:bookmarkStart w:id="1062" w:name="_Toc504810047"/>
      <w:bookmarkStart w:id="1063" w:name="_Toc504810447"/>
      <w:bookmarkStart w:id="1064" w:name="_Toc504876593"/>
      <w:bookmarkStart w:id="1065" w:name="_Toc95623144"/>
      <w:bookmarkStart w:id="1066" w:name="_Toc95623399"/>
      <w:bookmarkStart w:id="1067" w:name="_Toc319487416"/>
      <w:r>
        <w:t>13</w:t>
      </w:r>
      <w:r w:rsidR="00EE43CD">
        <w:t xml:space="preserve">.2 VALIDACIONES LUEGO DE </w:t>
      </w:r>
      <w:smartTag w:uri="urn:schemas-microsoft-com:office:smarttags" w:element="PersonName">
        <w:smartTagPr>
          <w:attr w:name="ProductID" w:val="LA RECEPCIￓN DE"/>
        </w:smartTagPr>
        <w:r w:rsidR="00EE43CD">
          <w:t>LA RECEPCIÓN</w:t>
        </w:r>
        <w:bookmarkEnd w:id="1038"/>
        <w:bookmarkEnd w:id="1039"/>
        <w:bookmarkEnd w:id="1040"/>
        <w:bookmarkEnd w:id="1041"/>
        <w:bookmarkEnd w:id="1042"/>
        <w:bookmarkEnd w:id="1043"/>
        <w:r w:rsidR="00EE43CD">
          <w:t xml:space="preserve"> DE</w:t>
        </w:r>
      </w:smartTag>
      <w:r w:rsidR="00EE43CD">
        <w:t xml:space="preserve"> ARCHIVOS DE </w:t>
      </w:r>
      <w:smartTag w:uri="urn:schemas-microsoft-com:office:smarttags" w:element="PersonName">
        <w:smartTagPr>
          <w:attr w:name="ProductID" w:val="LA C￁MARA DE"/>
        </w:smartTagPr>
        <w:r w:rsidR="00EE43CD">
          <w:t xml:space="preserve">LA </w:t>
        </w:r>
        <w:bookmarkEnd w:id="1044"/>
        <w:bookmarkEnd w:id="1045"/>
        <w:bookmarkEnd w:id="1046"/>
        <w:bookmarkEnd w:id="1047"/>
        <w:bookmarkEnd w:id="1048"/>
        <w:bookmarkEnd w:id="1049"/>
        <w:bookmarkEnd w:id="1050"/>
        <w:bookmarkEnd w:id="1051"/>
        <w:r w:rsidR="00EE43CD">
          <w:t>CÁMARA DE</w:t>
        </w:r>
      </w:smartTag>
      <w:r w:rsidR="00EE43CD">
        <w:t xml:space="preserve"> COMPENSACIÓN ELECTRÓNICA S.A.</w:t>
      </w:r>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p>
    <w:p w14:paraId="5059E221" w14:textId="77777777" w:rsidR="00EE43CD" w:rsidRDefault="00EE43CD"/>
    <w:p w14:paraId="2344D9B1" w14:textId="77777777" w:rsidR="00EE43CD" w:rsidRDefault="00EE43CD">
      <w:pPr>
        <w:pStyle w:val="Textoindependiente0"/>
      </w:pPr>
      <w:r>
        <w:t xml:space="preserve">Se refiere a los archivos recibidos desde </w:t>
      </w:r>
      <w:smartTag w:uri="urn:schemas-microsoft-com:office:smarttags" w:element="PersonName">
        <w:smartTagPr>
          <w:attr w:name="ProductID" w:val="la CCE S.A"/>
        </w:smartTagPr>
        <w:r>
          <w:t>la CCE S.A</w:t>
        </w:r>
      </w:smartTag>
      <w:r>
        <w:t>., tanto  en las sesiones de presentados como en la de devoluciones. Debe realizarse los siguientes controles y validaciones:</w:t>
      </w:r>
    </w:p>
    <w:p w14:paraId="236033A5" w14:textId="77777777" w:rsidR="00EE43CD" w:rsidRDefault="00EE43CD">
      <w:pPr>
        <w:pStyle w:val="Textoindependiente0"/>
      </w:pPr>
    </w:p>
    <w:p w14:paraId="3CA9FA56" w14:textId="77777777" w:rsidR="00EE43CD" w:rsidRDefault="00EE43CD" w:rsidP="00EE43CD">
      <w:pPr>
        <w:numPr>
          <w:ilvl w:val="0"/>
          <w:numId w:val="27"/>
        </w:numPr>
        <w:ind w:left="720"/>
        <w:jc w:val="both"/>
        <w:rPr>
          <w:rFonts w:ascii="Tahoma" w:hAnsi="Tahoma"/>
          <w:snapToGrid w:val="0"/>
        </w:rPr>
      </w:pPr>
      <w:r>
        <w:rPr>
          <w:rFonts w:ascii="Tahoma" w:hAnsi="Tahoma"/>
          <w:snapToGrid w:val="0"/>
        </w:rPr>
        <w:t>Imposibilidad de lectura del archivo.</w:t>
      </w:r>
    </w:p>
    <w:p w14:paraId="5FF59453" w14:textId="77777777" w:rsidR="00EE43CD" w:rsidRDefault="00EE43CD" w:rsidP="00EE43CD">
      <w:pPr>
        <w:numPr>
          <w:ilvl w:val="0"/>
          <w:numId w:val="27"/>
        </w:numPr>
        <w:ind w:left="720"/>
        <w:jc w:val="both"/>
        <w:rPr>
          <w:rFonts w:ascii="Tahoma" w:hAnsi="Tahoma"/>
          <w:snapToGrid w:val="0"/>
        </w:rPr>
      </w:pPr>
      <w:r>
        <w:rPr>
          <w:rFonts w:ascii="Tahoma" w:hAnsi="Tahoma"/>
          <w:snapToGrid w:val="0"/>
        </w:rPr>
        <w:t>Error en la estructura del archivo</w:t>
      </w:r>
    </w:p>
    <w:p w14:paraId="6B48213F" w14:textId="77777777" w:rsidR="00EE43CD" w:rsidRDefault="00EE43CD" w:rsidP="00EE43CD">
      <w:pPr>
        <w:numPr>
          <w:ilvl w:val="0"/>
          <w:numId w:val="27"/>
        </w:numPr>
        <w:ind w:left="720"/>
        <w:jc w:val="both"/>
        <w:rPr>
          <w:rFonts w:ascii="Tahoma" w:hAnsi="Tahoma"/>
          <w:snapToGrid w:val="0"/>
        </w:rPr>
      </w:pPr>
      <w:r>
        <w:rPr>
          <w:rFonts w:ascii="Tahoma" w:hAnsi="Tahoma"/>
          <w:snapToGrid w:val="0"/>
        </w:rPr>
        <w:t>Fecha de presentación incorrecta en cabecera de archivo.</w:t>
      </w:r>
    </w:p>
    <w:p w14:paraId="493059B5" w14:textId="77777777" w:rsidR="00EE43CD" w:rsidRDefault="00EE43CD" w:rsidP="00EE43CD">
      <w:pPr>
        <w:numPr>
          <w:ilvl w:val="0"/>
          <w:numId w:val="27"/>
        </w:numPr>
        <w:ind w:left="720"/>
        <w:jc w:val="both"/>
        <w:rPr>
          <w:rFonts w:ascii="Tahoma" w:hAnsi="Tahoma"/>
          <w:snapToGrid w:val="0"/>
        </w:rPr>
      </w:pPr>
      <w:r>
        <w:rPr>
          <w:rFonts w:ascii="Tahoma" w:hAnsi="Tahoma"/>
          <w:snapToGrid w:val="0"/>
        </w:rPr>
        <w:t>Falta de coincidencia en totales de control.</w:t>
      </w:r>
    </w:p>
    <w:p w14:paraId="5EEE5D47" w14:textId="77777777" w:rsidR="00EE43CD" w:rsidRDefault="00EE43CD" w:rsidP="00EE43CD">
      <w:pPr>
        <w:numPr>
          <w:ilvl w:val="0"/>
          <w:numId w:val="27"/>
        </w:numPr>
        <w:ind w:left="720"/>
        <w:jc w:val="both"/>
        <w:rPr>
          <w:rFonts w:ascii="Tahoma" w:hAnsi="Tahoma"/>
          <w:snapToGrid w:val="0"/>
        </w:rPr>
      </w:pPr>
      <w:r>
        <w:rPr>
          <w:rFonts w:ascii="Tahoma" w:hAnsi="Tahoma"/>
          <w:snapToGrid w:val="0"/>
        </w:rPr>
        <w:t>Error en el código de Entidad destinataria de la información.</w:t>
      </w:r>
    </w:p>
    <w:p w14:paraId="797D558A" w14:textId="77777777" w:rsidR="00EE43CD" w:rsidRDefault="00EE43CD">
      <w:pPr>
        <w:jc w:val="both"/>
        <w:rPr>
          <w:rFonts w:ascii="Tahoma" w:hAnsi="Tahoma"/>
          <w:snapToGrid w:val="0"/>
        </w:rPr>
      </w:pPr>
    </w:p>
    <w:p w14:paraId="58478CC9" w14:textId="77777777" w:rsidR="00EE43CD" w:rsidRDefault="00EE43CD">
      <w:pPr>
        <w:ind w:left="360"/>
        <w:jc w:val="both"/>
        <w:rPr>
          <w:rFonts w:ascii="Tahoma" w:hAnsi="Tahoma"/>
          <w:snapToGrid w:val="0"/>
        </w:rPr>
      </w:pPr>
    </w:p>
    <w:p w14:paraId="4BF0EC63" w14:textId="77777777" w:rsidR="00EE43CD" w:rsidRDefault="00577668" w:rsidP="004E08F5">
      <w:pPr>
        <w:pStyle w:val="Ttulo2"/>
      </w:pPr>
      <w:bookmarkStart w:id="1068" w:name="_Toc458933734"/>
      <w:bookmarkStart w:id="1069" w:name="_Toc458933780"/>
      <w:bookmarkStart w:id="1070" w:name="_Toc459709304"/>
      <w:bookmarkStart w:id="1071" w:name="_Toc459709931"/>
      <w:bookmarkStart w:id="1072" w:name="_Toc460061843"/>
      <w:bookmarkStart w:id="1073" w:name="_Toc460063129"/>
      <w:bookmarkStart w:id="1074" w:name="_Toc460129849"/>
      <w:bookmarkStart w:id="1075" w:name="_Toc460733834"/>
      <w:bookmarkStart w:id="1076" w:name="_Toc460735785"/>
      <w:bookmarkStart w:id="1077" w:name="_Toc460754343"/>
      <w:bookmarkStart w:id="1078" w:name="_Toc460759557"/>
      <w:bookmarkStart w:id="1079" w:name="_Toc460760082"/>
      <w:bookmarkStart w:id="1080" w:name="_Toc460760172"/>
      <w:bookmarkStart w:id="1081" w:name="_Toc461513729"/>
      <w:bookmarkStart w:id="1082" w:name="_Toc497889350"/>
      <w:bookmarkStart w:id="1083" w:name="_Toc497889533"/>
      <w:bookmarkStart w:id="1084" w:name="_Toc497889677"/>
      <w:bookmarkStart w:id="1085" w:name="_Toc497890555"/>
      <w:bookmarkStart w:id="1086" w:name="_Toc497890766"/>
      <w:bookmarkStart w:id="1087" w:name="_Toc497897219"/>
      <w:bookmarkStart w:id="1088" w:name="_Toc497918103"/>
      <w:bookmarkStart w:id="1089" w:name="_Toc504804971"/>
      <w:bookmarkStart w:id="1090" w:name="_Toc504809623"/>
      <w:bookmarkStart w:id="1091" w:name="_Toc504809872"/>
      <w:bookmarkStart w:id="1092" w:name="_Toc504810048"/>
      <w:bookmarkStart w:id="1093" w:name="_Toc504810448"/>
      <w:bookmarkStart w:id="1094" w:name="_Toc504876594"/>
      <w:bookmarkStart w:id="1095" w:name="_Toc95623145"/>
      <w:bookmarkStart w:id="1096" w:name="_Toc95623400"/>
      <w:bookmarkStart w:id="1097" w:name="_Toc319487417"/>
      <w:r>
        <w:t>13</w:t>
      </w:r>
      <w:r w:rsidR="00EE43CD">
        <w:t xml:space="preserve">.3 VALIDACIONES EN </w:t>
      </w:r>
      <w:smartTag w:uri="urn:schemas-microsoft-com:office:smarttags" w:element="PersonName">
        <w:smartTagPr>
          <w:attr w:name="ProductID" w:val="LA C￁MARA DE"/>
        </w:smartTagPr>
        <w:r w:rsidR="00EE43CD">
          <w:t>LA CÁMARA DE</w:t>
        </w:r>
      </w:smartTag>
      <w:r w:rsidR="00EE43CD">
        <w:t xml:space="preserve"> COMPENSACIÓN</w:t>
      </w:r>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r w:rsidR="00EE43CD">
        <w:t xml:space="preserve"> ELECTRÓNICA S.A.</w:t>
      </w:r>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p>
    <w:p w14:paraId="74A964FC" w14:textId="77777777" w:rsidR="00EE43CD" w:rsidRDefault="00EE43CD"/>
    <w:p w14:paraId="2193FB47" w14:textId="77777777" w:rsidR="00EE43CD" w:rsidRDefault="00EE43CD">
      <w:pPr>
        <w:pStyle w:val="Textoindependiente0"/>
      </w:pPr>
      <w:r>
        <w:t xml:space="preserve">Una vez recibidos los archivos desde las Entidades Participantes, </w:t>
      </w:r>
      <w:smartTag w:uri="urn:schemas-microsoft-com:office:smarttags" w:element="PersonName">
        <w:smartTagPr>
          <w:attr w:name="ProductID" w:val="la C￡mara"/>
        </w:smartTagPr>
        <w:r>
          <w:t>la Cámara</w:t>
        </w:r>
      </w:smartTag>
      <w:r>
        <w:t xml:space="preserve"> de Compensación Electrónica S.A. realizará las siguientes validaciones y controles, que permitirán verificar la integridad de la información:</w:t>
      </w:r>
    </w:p>
    <w:p w14:paraId="451BA3A4" w14:textId="77777777" w:rsidR="00EE43CD" w:rsidRDefault="00EE43CD">
      <w:pPr>
        <w:pStyle w:val="Ttulo3"/>
        <w:jc w:val="left"/>
        <w:rPr>
          <w:b w:val="0"/>
          <w:i w:val="0"/>
          <w:sz w:val="20"/>
        </w:rPr>
      </w:pPr>
      <w:bookmarkStart w:id="1098" w:name="_Toc460063130"/>
      <w:bookmarkStart w:id="1099" w:name="_Toc460129850"/>
      <w:bookmarkStart w:id="1100" w:name="_Toc460733835"/>
      <w:bookmarkStart w:id="1101" w:name="_Toc460735786"/>
      <w:bookmarkStart w:id="1102" w:name="_Toc460754344"/>
      <w:bookmarkStart w:id="1103" w:name="_Toc460759558"/>
      <w:bookmarkStart w:id="1104" w:name="_Toc460760083"/>
      <w:bookmarkStart w:id="1105" w:name="_Toc460760173"/>
      <w:bookmarkStart w:id="1106" w:name="_Toc461513730"/>
      <w:bookmarkStart w:id="1107" w:name="_Toc497889351"/>
      <w:bookmarkStart w:id="1108" w:name="_Toc497889534"/>
      <w:bookmarkStart w:id="1109" w:name="_Toc497889678"/>
      <w:bookmarkStart w:id="1110" w:name="_Toc497890556"/>
      <w:bookmarkStart w:id="1111" w:name="_Toc497890767"/>
      <w:bookmarkStart w:id="1112" w:name="_Toc497897220"/>
      <w:bookmarkStart w:id="1113" w:name="_Toc497918104"/>
    </w:p>
    <w:p w14:paraId="5061A40B" w14:textId="77777777" w:rsidR="00EE43CD" w:rsidRDefault="00EE43CD" w:rsidP="008E5A6C">
      <w:pPr>
        <w:pStyle w:val="Ttulo3"/>
        <w:numPr>
          <w:ilvl w:val="2"/>
          <w:numId w:val="98"/>
        </w:numPr>
        <w:jc w:val="left"/>
        <w:rPr>
          <w:i w:val="0"/>
          <w:snapToGrid w:val="0"/>
          <w:sz w:val="20"/>
        </w:rPr>
      </w:pPr>
      <w:bookmarkStart w:id="1114" w:name="_Toc504804972"/>
      <w:bookmarkStart w:id="1115" w:name="_Toc504809624"/>
      <w:bookmarkStart w:id="1116" w:name="_Toc504809873"/>
      <w:bookmarkStart w:id="1117" w:name="_Toc504810049"/>
      <w:bookmarkStart w:id="1118" w:name="_Toc504810449"/>
      <w:bookmarkStart w:id="1119" w:name="_Toc504876595"/>
      <w:bookmarkStart w:id="1120" w:name="_Toc95623146"/>
      <w:bookmarkStart w:id="1121" w:name="_Toc95623401"/>
      <w:bookmarkStart w:id="1122" w:name="_Toc319487418"/>
      <w:r>
        <w:rPr>
          <w:i w:val="0"/>
          <w:snapToGrid w:val="0"/>
          <w:sz w:val="20"/>
        </w:rPr>
        <w:t>CONTROLES BÁSICOS QUE ORIGINAN RECHAZOS TOTALES</w:t>
      </w:r>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p>
    <w:p w14:paraId="4CDF0F30" w14:textId="77777777" w:rsidR="00EE43CD" w:rsidRDefault="00EE43CD">
      <w:pPr>
        <w:pStyle w:val="Textoindependiente0"/>
      </w:pPr>
    </w:p>
    <w:p w14:paraId="2456926F" w14:textId="77777777" w:rsidR="00EE43CD" w:rsidRDefault="00EE43CD" w:rsidP="00EE43CD">
      <w:pPr>
        <w:numPr>
          <w:ilvl w:val="0"/>
          <w:numId w:val="13"/>
        </w:numPr>
        <w:ind w:left="1170"/>
        <w:jc w:val="both"/>
        <w:rPr>
          <w:rFonts w:ascii="Tahoma" w:hAnsi="Tahoma"/>
          <w:b/>
          <w:snapToGrid w:val="0"/>
        </w:rPr>
      </w:pPr>
      <w:r>
        <w:rPr>
          <w:rFonts w:ascii="Tahoma" w:hAnsi="Tahoma"/>
          <w:b/>
          <w:snapToGrid w:val="0"/>
        </w:rPr>
        <w:t>Se rechazará todo el Archivo ante:</w:t>
      </w:r>
    </w:p>
    <w:p w14:paraId="283C78AE" w14:textId="77777777" w:rsidR="00A93F29" w:rsidRDefault="00A93F29" w:rsidP="00A93F29">
      <w:pPr>
        <w:ind w:left="810"/>
        <w:jc w:val="both"/>
        <w:rPr>
          <w:rFonts w:ascii="Tahoma" w:hAnsi="Tahoma"/>
          <w:b/>
          <w:snapToGrid w:val="0"/>
        </w:rPr>
      </w:pPr>
    </w:p>
    <w:p w14:paraId="32EE6236" w14:textId="77777777" w:rsidR="00EE43CD" w:rsidRDefault="00EE43CD" w:rsidP="00EE43CD">
      <w:pPr>
        <w:numPr>
          <w:ilvl w:val="0"/>
          <w:numId w:val="14"/>
        </w:numPr>
        <w:ind w:left="1530"/>
        <w:jc w:val="both"/>
        <w:rPr>
          <w:rFonts w:ascii="Tahoma" w:hAnsi="Tahoma"/>
          <w:snapToGrid w:val="0"/>
        </w:rPr>
      </w:pPr>
      <w:r>
        <w:rPr>
          <w:rFonts w:ascii="Tahoma" w:hAnsi="Tahoma"/>
          <w:snapToGrid w:val="0"/>
        </w:rPr>
        <w:t>Imposibilidad de lectura del archivo.</w:t>
      </w:r>
    </w:p>
    <w:p w14:paraId="7E3A7187" w14:textId="77777777" w:rsidR="00EE43CD" w:rsidRDefault="00EE43CD" w:rsidP="00EE43CD">
      <w:pPr>
        <w:numPr>
          <w:ilvl w:val="0"/>
          <w:numId w:val="14"/>
        </w:numPr>
        <w:ind w:left="1530"/>
        <w:jc w:val="both"/>
        <w:rPr>
          <w:rFonts w:ascii="Tahoma" w:hAnsi="Tahoma"/>
          <w:snapToGrid w:val="0"/>
        </w:rPr>
      </w:pPr>
      <w:r>
        <w:rPr>
          <w:rFonts w:ascii="Tahoma" w:hAnsi="Tahoma"/>
          <w:snapToGrid w:val="0"/>
        </w:rPr>
        <w:t>Ausencia de registros básicos y errores de estructura del archivo.</w:t>
      </w:r>
    </w:p>
    <w:p w14:paraId="232245ED" w14:textId="77777777" w:rsidR="00EE43CD" w:rsidRDefault="00EE43CD" w:rsidP="008E5A6C">
      <w:pPr>
        <w:numPr>
          <w:ilvl w:val="0"/>
          <w:numId w:val="46"/>
        </w:numPr>
        <w:tabs>
          <w:tab w:val="clear" w:pos="360"/>
          <w:tab w:val="num" w:pos="1890"/>
        </w:tabs>
        <w:ind w:left="1890"/>
        <w:jc w:val="both"/>
        <w:rPr>
          <w:rFonts w:ascii="Tahoma" w:hAnsi="Tahoma"/>
          <w:snapToGrid w:val="0"/>
        </w:rPr>
      </w:pPr>
      <w:r>
        <w:rPr>
          <w:rFonts w:ascii="Tahoma" w:hAnsi="Tahoma"/>
          <w:snapToGrid w:val="0"/>
        </w:rPr>
        <w:t>El campo “Tipo de Registro” de cualquier registro del archivo tiene un valor incorrecto.</w:t>
      </w:r>
    </w:p>
    <w:p w14:paraId="74E14E91" w14:textId="77777777" w:rsidR="00EE43CD" w:rsidRDefault="00EE43CD" w:rsidP="00EE43CD">
      <w:pPr>
        <w:numPr>
          <w:ilvl w:val="0"/>
          <w:numId w:val="15"/>
        </w:numPr>
        <w:ind w:left="1560"/>
        <w:jc w:val="both"/>
        <w:rPr>
          <w:rFonts w:ascii="Tahoma" w:hAnsi="Tahoma"/>
          <w:snapToGrid w:val="0"/>
        </w:rPr>
      </w:pPr>
      <w:r>
        <w:rPr>
          <w:rFonts w:ascii="Tahoma" w:hAnsi="Tahoma"/>
          <w:snapToGrid w:val="0"/>
        </w:rPr>
        <w:t>Existencia de campos con contenido que no responden a su naturaleza numérica (validación general para todos los registros).</w:t>
      </w:r>
    </w:p>
    <w:p w14:paraId="028FF6BB" w14:textId="77777777" w:rsidR="00EE43CD" w:rsidRDefault="00EE43CD" w:rsidP="00EE43CD">
      <w:pPr>
        <w:numPr>
          <w:ilvl w:val="0"/>
          <w:numId w:val="15"/>
        </w:numPr>
        <w:ind w:left="1560"/>
        <w:jc w:val="both"/>
        <w:rPr>
          <w:rFonts w:ascii="Tahoma" w:hAnsi="Tahoma"/>
          <w:snapToGrid w:val="0"/>
        </w:rPr>
      </w:pPr>
      <w:r>
        <w:rPr>
          <w:rFonts w:ascii="Tahoma" w:hAnsi="Tahoma"/>
          <w:snapToGrid w:val="0"/>
        </w:rPr>
        <w:t>Los siguientes casos en el Registro Cabecera de Archivo:</w:t>
      </w:r>
    </w:p>
    <w:p w14:paraId="67F926B1" w14:textId="77777777" w:rsidR="00EE43CD" w:rsidRDefault="00EE43CD" w:rsidP="00EE43CD">
      <w:pPr>
        <w:numPr>
          <w:ilvl w:val="0"/>
          <w:numId w:val="16"/>
        </w:numPr>
        <w:ind w:left="1920"/>
        <w:jc w:val="both"/>
        <w:rPr>
          <w:rFonts w:ascii="Tahoma" w:hAnsi="Tahoma"/>
          <w:snapToGrid w:val="0"/>
        </w:rPr>
      </w:pPr>
      <w:r>
        <w:rPr>
          <w:rFonts w:ascii="Tahoma" w:hAnsi="Tahoma"/>
          <w:snapToGrid w:val="0"/>
        </w:rPr>
        <w:t>La fecha de presentación es incorrecta.</w:t>
      </w:r>
    </w:p>
    <w:p w14:paraId="5C4E4E6F" w14:textId="77777777" w:rsidR="00EE43CD" w:rsidRDefault="00EE43CD" w:rsidP="00EE43CD">
      <w:pPr>
        <w:numPr>
          <w:ilvl w:val="0"/>
          <w:numId w:val="16"/>
        </w:numPr>
        <w:ind w:left="1920"/>
        <w:jc w:val="both"/>
        <w:rPr>
          <w:rFonts w:ascii="Tahoma" w:hAnsi="Tahoma"/>
          <w:snapToGrid w:val="0"/>
        </w:rPr>
      </w:pPr>
      <w:r>
        <w:rPr>
          <w:rFonts w:ascii="Tahoma" w:hAnsi="Tahoma"/>
          <w:snapToGrid w:val="0"/>
        </w:rPr>
        <w:t xml:space="preserve">El destino inmediato no corresponde con el de </w:t>
      </w:r>
      <w:smartTag w:uri="urn:schemas-microsoft-com:office:smarttags" w:element="PersonName">
        <w:smartTagPr>
          <w:attr w:name="ProductID" w:val="la CCE S.A"/>
        </w:smartTagPr>
        <w:r>
          <w:rPr>
            <w:rFonts w:ascii="Tahoma" w:hAnsi="Tahoma"/>
            <w:snapToGrid w:val="0"/>
          </w:rPr>
          <w:t>la CCE S.A</w:t>
        </w:r>
      </w:smartTag>
      <w:r>
        <w:rPr>
          <w:rFonts w:ascii="Tahoma" w:hAnsi="Tahoma"/>
          <w:snapToGrid w:val="0"/>
        </w:rPr>
        <w:t>.</w:t>
      </w:r>
    </w:p>
    <w:p w14:paraId="4323EC03" w14:textId="77777777" w:rsidR="00EE43CD" w:rsidRDefault="00EE43CD" w:rsidP="00EE43CD">
      <w:pPr>
        <w:numPr>
          <w:ilvl w:val="0"/>
          <w:numId w:val="16"/>
        </w:numPr>
        <w:ind w:left="1920"/>
        <w:jc w:val="both"/>
        <w:rPr>
          <w:rFonts w:ascii="Tahoma" w:hAnsi="Tahoma"/>
          <w:snapToGrid w:val="0"/>
        </w:rPr>
      </w:pPr>
      <w:r>
        <w:rPr>
          <w:rFonts w:ascii="Tahoma" w:hAnsi="Tahoma"/>
          <w:snapToGrid w:val="0"/>
        </w:rPr>
        <w:t>El campo “Tipo de Moneda” es incorrecto o no corresponde</w:t>
      </w:r>
    </w:p>
    <w:p w14:paraId="54221A50" w14:textId="77777777" w:rsidR="00EE43CD" w:rsidRDefault="00EE43CD" w:rsidP="00EE43CD">
      <w:pPr>
        <w:numPr>
          <w:ilvl w:val="0"/>
          <w:numId w:val="16"/>
        </w:numPr>
        <w:ind w:left="1920"/>
        <w:jc w:val="both"/>
        <w:rPr>
          <w:rFonts w:ascii="Tahoma" w:hAnsi="Tahoma"/>
          <w:snapToGrid w:val="0"/>
        </w:rPr>
      </w:pPr>
      <w:proofErr w:type="spellStart"/>
      <w:r>
        <w:rPr>
          <w:rFonts w:ascii="Tahoma" w:hAnsi="Tahoma"/>
          <w:snapToGrid w:val="0"/>
        </w:rPr>
        <w:t>Idem</w:t>
      </w:r>
      <w:proofErr w:type="spellEnd"/>
      <w:r>
        <w:rPr>
          <w:rFonts w:ascii="Tahoma" w:hAnsi="Tahoma"/>
          <w:snapToGrid w:val="0"/>
        </w:rPr>
        <w:t xml:space="preserve"> con el campo “Tipo de Sesión”.</w:t>
      </w:r>
    </w:p>
    <w:p w14:paraId="3B584621" w14:textId="77777777" w:rsidR="00EE43CD" w:rsidRDefault="00EE43CD" w:rsidP="00EE43CD">
      <w:pPr>
        <w:numPr>
          <w:ilvl w:val="0"/>
          <w:numId w:val="16"/>
        </w:numPr>
        <w:ind w:left="1920"/>
        <w:jc w:val="both"/>
        <w:rPr>
          <w:rFonts w:ascii="Tahoma" w:hAnsi="Tahoma"/>
          <w:snapToGrid w:val="0"/>
        </w:rPr>
      </w:pPr>
      <w:smartTag w:uri="urn:schemas-microsoft-com:office:smarttags" w:element="PersonName">
        <w:smartTagPr>
          <w:attr w:name="ProductID" w:val="la Entidad Participante"/>
        </w:smartTagPr>
        <w:r>
          <w:rPr>
            <w:rFonts w:ascii="Tahoma" w:hAnsi="Tahoma"/>
            <w:snapToGrid w:val="0"/>
          </w:rPr>
          <w:t>La Entidad Participante</w:t>
        </w:r>
      </w:smartTag>
      <w:r>
        <w:rPr>
          <w:rFonts w:ascii="Tahoma" w:hAnsi="Tahoma"/>
          <w:snapToGrid w:val="0"/>
        </w:rPr>
        <w:t xml:space="preserve"> Originante incluida en “Origen inmediato” es incorrecta (no está adherida al Sistema o no se recibe por el centro de transmisión permitido)</w:t>
      </w:r>
    </w:p>
    <w:p w14:paraId="44873C60" w14:textId="77777777" w:rsidR="00EE43CD" w:rsidRDefault="00EE43CD" w:rsidP="00EE43CD">
      <w:pPr>
        <w:numPr>
          <w:ilvl w:val="0"/>
          <w:numId w:val="20"/>
        </w:numPr>
        <w:ind w:left="1920"/>
        <w:jc w:val="both"/>
        <w:rPr>
          <w:rFonts w:ascii="Tahoma" w:hAnsi="Tahoma"/>
        </w:rPr>
      </w:pPr>
      <w:r>
        <w:rPr>
          <w:rFonts w:ascii="Tahoma" w:hAnsi="Tahoma"/>
          <w:snapToGrid w:val="0"/>
        </w:rPr>
        <w:t>El archivo recibido ya ha sido procesado (controlado por el campo Número de Archivo).</w:t>
      </w:r>
    </w:p>
    <w:p w14:paraId="1324074B" w14:textId="77777777" w:rsidR="00EE43CD" w:rsidRDefault="00EE43CD" w:rsidP="00EE43CD">
      <w:pPr>
        <w:numPr>
          <w:ilvl w:val="0"/>
          <w:numId w:val="20"/>
        </w:numPr>
        <w:ind w:left="1530"/>
        <w:jc w:val="both"/>
        <w:rPr>
          <w:rFonts w:ascii="Tahoma" w:hAnsi="Tahoma"/>
        </w:rPr>
      </w:pPr>
      <w:r>
        <w:rPr>
          <w:rFonts w:ascii="Tahoma" w:hAnsi="Tahoma"/>
          <w:snapToGrid w:val="0"/>
        </w:rPr>
        <w:t>Los siguientes casos en el Registro de Control de Fin de Archivo:</w:t>
      </w:r>
    </w:p>
    <w:p w14:paraId="6838889B" w14:textId="77777777" w:rsidR="00EE43CD" w:rsidRDefault="00EE43CD" w:rsidP="00EE43CD">
      <w:pPr>
        <w:numPr>
          <w:ilvl w:val="0"/>
          <w:numId w:val="18"/>
        </w:numPr>
        <w:ind w:left="1985" w:hanging="426"/>
        <w:jc w:val="both"/>
        <w:rPr>
          <w:rFonts w:ascii="Tahoma" w:hAnsi="Tahoma"/>
          <w:snapToGrid w:val="0"/>
        </w:rPr>
      </w:pPr>
      <w:r>
        <w:rPr>
          <w:rFonts w:ascii="Tahoma" w:hAnsi="Tahoma"/>
          <w:snapToGrid w:val="0"/>
        </w:rPr>
        <w:t>La suma de registros individuales y adicionales es incorrecta.</w:t>
      </w:r>
    </w:p>
    <w:p w14:paraId="5BDDA3A2" w14:textId="77777777" w:rsidR="00EE43CD" w:rsidRDefault="00EE43CD" w:rsidP="00EE43CD">
      <w:pPr>
        <w:numPr>
          <w:ilvl w:val="0"/>
          <w:numId w:val="18"/>
        </w:numPr>
        <w:ind w:left="1985" w:hanging="426"/>
        <w:jc w:val="both"/>
        <w:rPr>
          <w:rFonts w:ascii="Tahoma" w:hAnsi="Tahoma"/>
          <w:snapToGrid w:val="0"/>
        </w:rPr>
      </w:pPr>
      <w:r>
        <w:rPr>
          <w:rFonts w:ascii="Tahoma" w:hAnsi="Tahoma"/>
          <w:snapToGrid w:val="0"/>
        </w:rPr>
        <w:t>El Total de Operaciones  no coincide.</w:t>
      </w:r>
    </w:p>
    <w:p w14:paraId="60DB6B52" w14:textId="77777777" w:rsidR="00EE43CD" w:rsidRDefault="00EE43CD" w:rsidP="00EE43CD">
      <w:pPr>
        <w:numPr>
          <w:ilvl w:val="0"/>
          <w:numId w:val="18"/>
        </w:numPr>
        <w:ind w:left="1985" w:hanging="426"/>
        <w:jc w:val="both"/>
        <w:rPr>
          <w:rFonts w:ascii="Tahoma" w:hAnsi="Tahoma"/>
          <w:snapToGrid w:val="0"/>
        </w:rPr>
      </w:pPr>
      <w:r>
        <w:rPr>
          <w:rFonts w:ascii="Tahoma" w:hAnsi="Tahoma"/>
          <w:snapToGrid w:val="0"/>
        </w:rPr>
        <w:t>El campo “Totales de Control” no es correcto (suma códigos entidad).</w:t>
      </w:r>
    </w:p>
    <w:p w14:paraId="5CB11116" w14:textId="77777777" w:rsidR="00EE43CD" w:rsidRDefault="00EE43CD" w:rsidP="00EE43CD">
      <w:pPr>
        <w:numPr>
          <w:ilvl w:val="0"/>
          <w:numId w:val="18"/>
        </w:numPr>
        <w:ind w:left="1985" w:hanging="426"/>
        <w:jc w:val="both"/>
        <w:rPr>
          <w:rFonts w:ascii="Tahoma" w:hAnsi="Tahoma"/>
          <w:snapToGrid w:val="0"/>
        </w:rPr>
      </w:pPr>
      <w:r>
        <w:rPr>
          <w:rFonts w:ascii="Tahoma" w:hAnsi="Tahoma"/>
          <w:snapToGrid w:val="0"/>
        </w:rPr>
        <w:t>La suma de los importes o comisiones no están bien calculadas.</w:t>
      </w:r>
    </w:p>
    <w:p w14:paraId="0FE97334" w14:textId="77777777" w:rsidR="00EE43CD" w:rsidRDefault="00EE43CD" w:rsidP="00EE43CD">
      <w:pPr>
        <w:numPr>
          <w:ilvl w:val="0"/>
          <w:numId w:val="18"/>
        </w:numPr>
        <w:ind w:left="1985" w:hanging="426"/>
        <w:jc w:val="both"/>
        <w:rPr>
          <w:rFonts w:ascii="Tahoma" w:hAnsi="Tahoma"/>
          <w:snapToGrid w:val="0"/>
        </w:rPr>
      </w:pPr>
      <w:r>
        <w:rPr>
          <w:rFonts w:ascii="Tahoma" w:hAnsi="Tahoma"/>
          <w:snapToGrid w:val="0"/>
        </w:rPr>
        <w:t>El Total de Lotes no coincide.</w:t>
      </w:r>
    </w:p>
    <w:p w14:paraId="09F54F30" w14:textId="77777777" w:rsidR="00EE43CD" w:rsidRDefault="00EE43CD">
      <w:pPr>
        <w:jc w:val="both"/>
        <w:rPr>
          <w:rFonts w:ascii="Tahoma" w:hAnsi="Tahoma"/>
          <w:snapToGrid w:val="0"/>
        </w:rPr>
      </w:pPr>
    </w:p>
    <w:p w14:paraId="22EB87E1" w14:textId="77777777" w:rsidR="00EE43CD" w:rsidRDefault="00EE43CD" w:rsidP="00EE43CD">
      <w:pPr>
        <w:numPr>
          <w:ilvl w:val="0"/>
          <w:numId w:val="13"/>
        </w:numPr>
        <w:ind w:left="1170"/>
        <w:jc w:val="both"/>
        <w:rPr>
          <w:rFonts w:ascii="Tahoma" w:hAnsi="Tahoma"/>
          <w:b/>
          <w:snapToGrid w:val="0"/>
        </w:rPr>
      </w:pPr>
      <w:r>
        <w:rPr>
          <w:rFonts w:ascii="Tahoma" w:hAnsi="Tahoma"/>
          <w:b/>
          <w:snapToGrid w:val="0"/>
        </w:rPr>
        <w:t>Se rechazará todo un Lote si en el Registro Cabecera de Lote:</w:t>
      </w:r>
    </w:p>
    <w:p w14:paraId="40C8995B" w14:textId="77777777" w:rsidR="00CF15D0" w:rsidRDefault="00CF15D0" w:rsidP="00CF15D0">
      <w:pPr>
        <w:ind w:left="810"/>
        <w:jc w:val="both"/>
        <w:rPr>
          <w:rFonts w:ascii="Tahoma" w:hAnsi="Tahoma"/>
          <w:b/>
          <w:snapToGrid w:val="0"/>
        </w:rPr>
      </w:pPr>
    </w:p>
    <w:p w14:paraId="6AB010FF" w14:textId="77777777" w:rsidR="00EE43CD" w:rsidRDefault="00EE43CD" w:rsidP="00EE43CD">
      <w:pPr>
        <w:numPr>
          <w:ilvl w:val="0"/>
          <w:numId w:val="17"/>
        </w:numPr>
        <w:ind w:left="1550"/>
        <w:jc w:val="both"/>
        <w:rPr>
          <w:rFonts w:ascii="Tahoma" w:hAnsi="Tahoma"/>
          <w:snapToGrid w:val="0"/>
        </w:rPr>
      </w:pPr>
      <w:r>
        <w:rPr>
          <w:rFonts w:ascii="Tahoma" w:hAnsi="Tahoma"/>
          <w:snapToGrid w:val="0"/>
        </w:rPr>
        <w:t xml:space="preserve">En el identificativo de </w:t>
      </w:r>
      <w:smartTag w:uri="urn:schemas-microsoft-com:office:smarttags" w:element="PersonName">
        <w:smartTagPr>
          <w:attr w:name="ProductID" w:val="la Entidad Participante"/>
        </w:smartTagPr>
        <w:r>
          <w:rPr>
            <w:rFonts w:ascii="Tahoma" w:hAnsi="Tahoma"/>
            <w:snapToGrid w:val="0"/>
          </w:rPr>
          <w:t>la Entidad Participante</w:t>
        </w:r>
      </w:smartTag>
      <w:r>
        <w:rPr>
          <w:rFonts w:ascii="Tahoma" w:hAnsi="Tahoma"/>
          <w:snapToGrid w:val="0"/>
        </w:rPr>
        <w:t xml:space="preserve"> Originante se incluye un código inexistente en el Sistema.</w:t>
      </w:r>
    </w:p>
    <w:p w14:paraId="7F88F7C6" w14:textId="77777777" w:rsidR="00EE43CD" w:rsidRDefault="00EE43CD" w:rsidP="00EE43CD">
      <w:pPr>
        <w:numPr>
          <w:ilvl w:val="0"/>
          <w:numId w:val="17"/>
        </w:numPr>
        <w:ind w:left="1550"/>
        <w:jc w:val="both"/>
        <w:rPr>
          <w:rFonts w:ascii="Tahoma" w:hAnsi="Tahoma"/>
          <w:snapToGrid w:val="0"/>
        </w:rPr>
      </w:pPr>
      <w:r>
        <w:rPr>
          <w:rFonts w:ascii="Tahoma" w:hAnsi="Tahoma"/>
          <w:snapToGrid w:val="0"/>
        </w:rPr>
        <w:t>La fecha informada por el Originante no corresponde con la del Registro Cabecera de Archivo.</w:t>
      </w:r>
    </w:p>
    <w:p w14:paraId="449671C6" w14:textId="77777777" w:rsidR="00EE43CD" w:rsidRDefault="00EE43CD" w:rsidP="00EE43CD">
      <w:pPr>
        <w:numPr>
          <w:ilvl w:val="0"/>
          <w:numId w:val="17"/>
        </w:numPr>
        <w:ind w:left="1550"/>
        <w:jc w:val="both"/>
        <w:rPr>
          <w:rFonts w:ascii="Tahoma" w:hAnsi="Tahoma"/>
          <w:snapToGrid w:val="0"/>
        </w:rPr>
      </w:pPr>
      <w:r>
        <w:rPr>
          <w:rFonts w:ascii="Tahoma" w:hAnsi="Tahoma"/>
          <w:snapToGrid w:val="0"/>
        </w:rPr>
        <w:t>El número de lote existe duplicado dentro del archivo.</w:t>
      </w:r>
    </w:p>
    <w:p w14:paraId="5A9782BC" w14:textId="77777777" w:rsidR="00EE43CD" w:rsidRDefault="00EE43CD" w:rsidP="00EE43CD">
      <w:pPr>
        <w:numPr>
          <w:ilvl w:val="0"/>
          <w:numId w:val="17"/>
        </w:numPr>
        <w:ind w:left="1550"/>
        <w:jc w:val="both"/>
        <w:rPr>
          <w:rFonts w:ascii="Tahoma" w:hAnsi="Tahoma"/>
          <w:snapToGrid w:val="0"/>
        </w:rPr>
      </w:pPr>
      <w:r>
        <w:rPr>
          <w:rFonts w:ascii="Tahoma" w:hAnsi="Tahoma"/>
          <w:snapToGrid w:val="0"/>
        </w:rPr>
        <w:t>Coexisten lotes de presentados y de rechazos dentro del mismo archivo.</w:t>
      </w:r>
    </w:p>
    <w:p w14:paraId="017F3CEB" w14:textId="77777777" w:rsidR="00EE43CD" w:rsidRDefault="00EE43CD" w:rsidP="00EE43CD">
      <w:pPr>
        <w:numPr>
          <w:ilvl w:val="0"/>
          <w:numId w:val="17"/>
        </w:numPr>
        <w:ind w:left="1550"/>
        <w:jc w:val="both"/>
        <w:rPr>
          <w:rFonts w:ascii="Tahoma" w:hAnsi="Tahoma"/>
          <w:snapToGrid w:val="0"/>
        </w:rPr>
      </w:pPr>
      <w:r>
        <w:rPr>
          <w:rFonts w:ascii="Tahoma" w:hAnsi="Tahoma"/>
          <w:snapToGrid w:val="0"/>
        </w:rPr>
        <w:t xml:space="preserve">El número de lote para </w:t>
      </w:r>
      <w:smartTag w:uri="urn:schemas-microsoft-com:office:smarttags" w:element="PersonName">
        <w:smartTagPr>
          <w:attr w:name="ProductID" w:val="la Entidad Participante"/>
        </w:smartTagPr>
        <w:r>
          <w:rPr>
            <w:rFonts w:ascii="Tahoma" w:hAnsi="Tahoma"/>
            <w:snapToGrid w:val="0"/>
          </w:rPr>
          <w:t>la Entidad Participante</w:t>
        </w:r>
      </w:smartTag>
      <w:r>
        <w:rPr>
          <w:rFonts w:ascii="Tahoma" w:hAnsi="Tahoma"/>
          <w:snapToGrid w:val="0"/>
        </w:rPr>
        <w:t xml:space="preserve"> Originante ya ha sido procesado.</w:t>
      </w:r>
    </w:p>
    <w:p w14:paraId="0950B5F4" w14:textId="77777777" w:rsidR="00EE43CD" w:rsidRDefault="00EE43CD">
      <w:pPr>
        <w:jc w:val="both"/>
        <w:rPr>
          <w:rFonts w:ascii="Tahoma" w:hAnsi="Tahoma"/>
          <w:snapToGrid w:val="0"/>
        </w:rPr>
      </w:pPr>
    </w:p>
    <w:p w14:paraId="7860F60E" w14:textId="77777777" w:rsidR="00EE43CD" w:rsidRDefault="00EE43CD" w:rsidP="00EE43CD">
      <w:pPr>
        <w:numPr>
          <w:ilvl w:val="0"/>
          <w:numId w:val="19"/>
        </w:numPr>
        <w:ind w:left="1068"/>
        <w:jc w:val="both"/>
        <w:rPr>
          <w:rFonts w:ascii="Tahoma" w:hAnsi="Tahoma"/>
          <w:b/>
          <w:snapToGrid w:val="0"/>
        </w:rPr>
      </w:pPr>
      <w:r>
        <w:rPr>
          <w:rFonts w:ascii="Tahoma" w:hAnsi="Tahoma"/>
          <w:b/>
          <w:snapToGrid w:val="0"/>
        </w:rPr>
        <w:t>Se rechazará todo un Lote si en el Registro Control de Fin de Lote:</w:t>
      </w:r>
    </w:p>
    <w:p w14:paraId="3ACC6711" w14:textId="77777777" w:rsidR="00CF15D0" w:rsidRDefault="00CF15D0" w:rsidP="00CF15D0">
      <w:pPr>
        <w:ind w:left="708"/>
        <w:jc w:val="both"/>
        <w:rPr>
          <w:rFonts w:ascii="Tahoma" w:hAnsi="Tahoma"/>
          <w:b/>
          <w:snapToGrid w:val="0"/>
        </w:rPr>
      </w:pPr>
    </w:p>
    <w:p w14:paraId="4E9ACFAA" w14:textId="77777777" w:rsidR="00EE43CD" w:rsidRDefault="00EE43CD" w:rsidP="00EE43CD">
      <w:pPr>
        <w:numPr>
          <w:ilvl w:val="0"/>
          <w:numId w:val="18"/>
        </w:numPr>
        <w:ind w:left="1560" w:hanging="426"/>
        <w:jc w:val="both"/>
        <w:rPr>
          <w:rFonts w:ascii="Tahoma" w:hAnsi="Tahoma"/>
          <w:snapToGrid w:val="0"/>
        </w:rPr>
      </w:pPr>
      <w:r>
        <w:rPr>
          <w:rFonts w:ascii="Tahoma" w:hAnsi="Tahoma"/>
          <w:snapToGrid w:val="0"/>
        </w:rPr>
        <w:t>La suma de registros individuales y adicionales del lote es incorrecta.</w:t>
      </w:r>
    </w:p>
    <w:p w14:paraId="241D9A74" w14:textId="77777777" w:rsidR="00EE43CD" w:rsidRDefault="00EE43CD" w:rsidP="00EE43CD">
      <w:pPr>
        <w:numPr>
          <w:ilvl w:val="0"/>
          <w:numId w:val="18"/>
        </w:numPr>
        <w:ind w:left="1560" w:hanging="426"/>
        <w:jc w:val="both"/>
        <w:rPr>
          <w:rFonts w:ascii="Tahoma" w:hAnsi="Tahoma"/>
          <w:snapToGrid w:val="0"/>
        </w:rPr>
      </w:pPr>
      <w:r>
        <w:rPr>
          <w:rFonts w:ascii="Tahoma" w:hAnsi="Tahoma"/>
          <w:snapToGrid w:val="0"/>
        </w:rPr>
        <w:t>El campo “Totales de Control” no es correcto (suma códigos entidad).</w:t>
      </w:r>
    </w:p>
    <w:p w14:paraId="1EBB2AFC" w14:textId="77777777" w:rsidR="00EE43CD" w:rsidRDefault="00EE43CD" w:rsidP="00EE43CD">
      <w:pPr>
        <w:numPr>
          <w:ilvl w:val="0"/>
          <w:numId w:val="18"/>
        </w:numPr>
        <w:ind w:left="1560" w:hanging="426"/>
        <w:jc w:val="both"/>
        <w:rPr>
          <w:rFonts w:ascii="Tahoma" w:hAnsi="Tahoma"/>
          <w:snapToGrid w:val="0"/>
        </w:rPr>
      </w:pPr>
      <w:r>
        <w:rPr>
          <w:rFonts w:ascii="Tahoma" w:hAnsi="Tahoma"/>
          <w:snapToGrid w:val="0"/>
        </w:rPr>
        <w:t>La suma de las comisiones no está bien calculada.</w:t>
      </w:r>
    </w:p>
    <w:p w14:paraId="0D6CCD08" w14:textId="77777777" w:rsidR="00EE43CD" w:rsidRDefault="00EE43CD" w:rsidP="00EE43CD">
      <w:pPr>
        <w:numPr>
          <w:ilvl w:val="0"/>
          <w:numId w:val="18"/>
        </w:numPr>
        <w:ind w:left="1560" w:hanging="426"/>
        <w:jc w:val="both"/>
        <w:rPr>
          <w:rFonts w:ascii="Tahoma" w:hAnsi="Tahoma"/>
          <w:snapToGrid w:val="0"/>
        </w:rPr>
      </w:pPr>
      <w:r>
        <w:rPr>
          <w:rFonts w:ascii="Tahoma" w:hAnsi="Tahoma"/>
          <w:snapToGrid w:val="0"/>
        </w:rPr>
        <w:t>La suma de los importes no está bien calculada.</w:t>
      </w:r>
    </w:p>
    <w:p w14:paraId="22026A53" w14:textId="77777777" w:rsidR="00EE43CD" w:rsidRDefault="00EE43CD" w:rsidP="00EE43CD">
      <w:pPr>
        <w:numPr>
          <w:ilvl w:val="0"/>
          <w:numId w:val="18"/>
        </w:numPr>
        <w:ind w:left="1560" w:hanging="426"/>
        <w:jc w:val="both"/>
        <w:rPr>
          <w:rFonts w:ascii="Tahoma" w:hAnsi="Tahoma"/>
          <w:snapToGrid w:val="0"/>
        </w:rPr>
      </w:pPr>
      <w:r>
        <w:rPr>
          <w:rFonts w:ascii="Tahoma" w:hAnsi="Tahoma"/>
          <w:snapToGrid w:val="0"/>
        </w:rPr>
        <w:t>El número de lote no coincide con el del registro Cabecera de Lote.</w:t>
      </w:r>
    </w:p>
    <w:p w14:paraId="51B5B164" w14:textId="77777777" w:rsidR="00EE43CD" w:rsidRDefault="00EE43CD">
      <w:pPr>
        <w:jc w:val="both"/>
        <w:rPr>
          <w:rFonts w:ascii="Tahoma" w:hAnsi="Tahoma"/>
          <w:snapToGrid w:val="0"/>
        </w:rPr>
      </w:pPr>
    </w:p>
    <w:p w14:paraId="42632EDB" w14:textId="77777777" w:rsidR="00EE43CD" w:rsidRDefault="00EE43CD">
      <w:pPr>
        <w:pStyle w:val="Ttulo3"/>
        <w:jc w:val="left"/>
        <w:rPr>
          <w:b w:val="0"/>
          <w:i w:val="0"/>
          <w:snapToGrid w:val="0"/>
          <w:sz w:val="20"/>
        </w:rPr>
      </w:pPr>
      <w:bookmarkStart w:id="1123" w:name="_Toc460063131"/>
      <w:bookmarkStart w:id="1124" w:name="_Toc460129851"/>
      <w:bookmarkStart w:id="1125" w:name="_Toc460733836"/>
      <w:bookmarkStart w:id="1126" w:name="_Toc460735787"/>
      <w:bookmarkStart w:id="1127" w:name="_Toc460754345"/>
      <w:bookmarkStart w:id="1128" w:name="_Toc460759559"/>
      <w:bookmarkStart w:id="1129" w:name="_Toc460760084"/>
      <w:bookmarkStart w:id="1130" w:name="_Toc460760174"/>
      <w:bookmarkStart w:id="1131" w:name="_Toc461513731"/>
    </w:p>
    <w:p w14:paraId="7209661E" w14:textId="77777777" w:rsidR="00EE43CD" w:rsidRDefault="00EE43CD" w:rsidP="008E5A6C">
      <w:pPr>
        <w:pStyle w:val="Ttulo3"/>
        <w:numPr>
          <w:ilvl w:val="2"/>
          <w:numId w:val="98"/>
        </w:numPr>
        <w:jc w:val="left"/>
        <w:rPr>
          <w:i w:val="0"/>
          <w:snapToGrid w:val="0"/>
          <w:sz w:val="20"/>
        </w:rPr>
      </w:pPr>
      <w:bookmarkStart w:id="1132" w:name="_Toc497889352"/>
      <w:bookmarkStart w:id="1133" w:name="_Toc497889535"/>
      <w:bookmarkStart w:id="1134" w:name="_Toc497889679"/>
      <w:bookmarkStart w:id="1135" w:name="_Toc497890557"/>
      <w:bookmarkStart w:id="1136" w:name="_Toc497890768"/>
      <w:bookmarkStart w:id="1137" w:name="_Toc497897221"/>
      <w:bookmarkStart w:id="1138" w:name="_Toc497918105"/>
      <w:bookmarkStart w:id="1139" w:name="_Toc504804973"/>
      <w:bookmarkStart w:id="1140" w:name="_Toc504809625"/>
      <w:bookmarkStart w:id="1141" w:name="_Toc504809874"/>
      <w:bookmarkStart w:id="1142" w:name="_Toc504810050"/>
      <w:bookmarkStart w:id="1143" w:name="_Toc504810450"/>
      <w:bookmarkStart w:id="1144" w:name="_Toc504876596"/>
      <w:bookmarkStart w:id="1145" w:name="_Toc95623147"/>
      <w:bookmarkStart w:id="1146" w:name="_Toc95623402"/>
      <w:bookmarkStart w:id="1147" w:name="_Toc319487419"/>
      <w:r>
        <w:rPr>
          <w:i w:val="0"/>
          <w:snapToGrid w:val="0"/>
          <w:sz w:val="20"/>
        </w:rPr>
        <w:t>CONTROLES BÁSICOS QUE ORIGINAN RECHAZOS PARCIALES</w:t>
      </w:r>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p>
    <w:p w14:paraId="6D9F6F94" w14:textId="77777777" w:rsidR="00EE43CD" w:rsidRDefault="00EE43CD">
      <w:pPr>
        <w:pStyle w:val="Textoindependiente0"/>
      </w:pPr>
    </w:p>
    <w:p w14:paraId="18886326" w14:textId="77777777" w:rsidR="00EE43CD" w:rsidRDefault="00EE43CD" w:rsidP="00EE43CD">
      <w:pPr>
        <w:numPr>
          <w:ilvl w:val="0"/>
          <w:numId w:val="29"/>
        </w:numPr>
        <w:tabs>
          <w:tab w:val="num" w:pos="1320"/>
        </w:tabs>
        <w:ind w:left="1320"/>
        <w:jc w:val="both"/>
        <w:rPr>
          <w:rFonts w:ascii="Tahoma" w:hAnsi="Tahoma"/>
          <w:snapToGrid w:val="0"/>
        </w:rPr>
      </w:pPr>
      <w:r>
        <w:rPr>
          <w:rFonts w:ascii="Tahoma" w:hAnsi="Tahoma"/>
          <w:snapToGrid w:val="0"/>
        </w:rPr>
        <w:t>Se rechazarán aquellas Transacciones en que:</w:t>
      </w:r>
    </w:p>
    <w:p w14:paraId="43506F50" w14:textId="77777777" w:rsidR="00EE43CD" w:rsidRDefault="00EE43CD" w:rsidP="00EE43CD">
      <w:pPr>
        <w:numPr>
          <w:ilvl w:val="0"/>
          <w:numId w:val="28"/>
        </w:numPr>
        <w:ind w:left="1620"/>
        <w:jc w:val="both"/>
        <w:rPr>
          <w:rFonts w:ascii="Tahoma" w:hAnsi="Tahoma"/>
          <w:snapToGrid w:val="0"/>
        </w:rPr>
      </w:pPr>
      <w:smartTag w:uri="urn:schemas-microsoft-com:office:smarttags" w:element="PersonName">
        <w:smartTagPr>
          <w:attr w:name="ProductID" w:val="la Entidad Participante"/>
        </w:smartTagPr>
        <w:r>
          <w:rPr>
            <w:rFonts w:ascii="Tahoma" w:hAnsi="Tahoma"/>
            <w:snapToGrid w:val="0"/>
          </w:rPr>
          <w:t>La Entidad Participante</w:t>
        </w:r>
      </w:smartTag>
      <w:r>
        <w:rPr>
          <w:rFonts w:ascii="Tahoma" w:hAnsi="Tahoma"/>
          <w:snapToGrid w:val="0"/>
        </w:rPr>
        <w:t xml:space="preserve"> Originante incluida en “Origen inmediato”  del Registro de Transacción es incorrecta (no está registrada en el Sistema o no se recibe por el centro de transmisión permitido).</w:t>
      </w:r>
    </w:p>
    <w:p w14:paraId="7FCB26FA" w14:textId="77777777" w:rsidR="00EE43CD" w:rsidRDefault="00EE43CD" w:rsidP="00EE43CD">
      <w:pPr>
        <w:numPr>
          <w:ilvl w:val="0"/>
          <w:numId w:val="28"/>
        </w:numPr>
        <w:ind w:left="1620"/>
        <w:jc w:val="both"/>
        <w:rPr>
          <w:rFonts w:ascii="Tahoma" w:hAnsi="Tahoma"/>
          <w:snapToGrid w:val="0"/>
        </w:rPr>
      </w:pPr>
      <w:r>
        <w:rPr>
          <w:rFonts w:ascii="Tahoma" w:hAnsi="Tahoma"/>
          <w:snapToGrid w:val="0"/>
        </w:rPr>
        <w:t xml:space="preserve">El contador de registro que incluye el número de identificación de </w:t>
      </w:r>
      <w:smartTag w:uri="urn:schemas-microsoft-com:office:smarttags" w:element="PersonName">
        <w:smartTagPr>
          <w:attr w:name="ProductID" w:val="la Entidad Participante"/>
        </w:smartTagPr>
        <w:r>
          <w:rPr>
            <w:rFonts w:ascii="Tahoma" w:hAnsi="Tahoma"/>
            <w:snapToGrid w:val="0"/>
          </w:rPr>
          <w:t>la Entidad Participante</w:t>
        </w:r>
      </w:smartTag>
      <w:r>
        <w:rPr>
          <w:rFonts w:ascii="Tahoma" w:hAnsi="Tahoma"/>
          <w:snapToGrid w:val="0"/>
        </w:rPr>
        <w:t xml:space="preserve"> Originante, es un número no ascendente y unívoco.</w:t>
      </w:r>
    </w:p>
    <w:p w14:paraId="2FA339A3" w14:textId="77777777" w:rsidR="00EE43CD" w:rsidRDefault="00EE43CD" w:rsidP="00EE43CD">
      <w:pPr>
        <w:numPr>
          <w:ilvl w:val="0"/>
          <w:numId w:val="28"/>
        </w:numPr>
        <w:ind w:left="1620"/>
        <w:jc w:val="both"/>
        <w:rPr>
          <w:rFonts w:ascii="Tahoma" w:hAnsi="Tahoma"/>
          <w:snapToGrid w:val="0"/>
        </w:rPr>
      </w:pPr>
      <w:r>
        <w:rPr>
          <w:rFonts w:ascii="Tahoma" w:hAnsi="Tahoma"/>
          <w:snapToGrid w:val="0"/>
        </w:rPr>
        <w:t>El número de secuencia asignado a cada Registro Adicional que sigue a un Registro Individual no es consecutivo.</w:t>
      </w:r>
    </w:p>
    <w:p w14:paraId="23E6DC96" w14:textId="77777777" w:rsidR="00EE43CD" w:rsidRDefault="00EE43CD" w:rsidP="00EE43CD">
      <w:pPr>
        <w:numPr>
          <w:ilvl w:val="0"/>
          <w:numId w:val="28"/>
        </w:numPr>
        <w:ind w:left="1620"/>
        <w:jc w:val="both"/>
        <w:rPr>
          <w:rFonts w:ascii="Tahoma" w:hAnsi="Tahoma"/>
          <w:snapToGrid w:val="0"/>
        </w:rPr>
      </w:pPr>
      <w:r>
        <w:rPr>
          <w:rFonts w:ascii="Tahoma" w:hAnsi="Tahoma"/>
          <w:snapToGrid w:val="0"/>
        </w:rPr>
        <w:t>El número de secuencia del Registro Adicional no coincide con el contador del Registro Individual de transacciones.</w:t>
      </w:r>
    </w:p>
    <w:p w14:paraId="6AA92D13" w14:textId="77777777" w:rsidR="00EE43CD" w:rsidRDefault="00EE43CD" w:rsidP="00EE43CD">
      <w:pPr>
        <w:numPr>
          <w:ilvl w:val="0"/>
          <w:numId w:val="28"/>
        </w:numPr>
        <w:ind w:left="1620"/>
        <w:jc w:val="both"/>
        <w:rPr>
          <w:rFonts w:ascii="Tahoma" w:hAnsi="Tahoma"/>
          <w:snapToGrid w:val="0"/>
        </w:rPr>
      </w:pPr>
      <w:smartTag w:uri="urn:schemas-microsoft-com:office:smarttags" w:element="PersonName">
        <w:smartTagPr>
          <w:attr w:name="ProductID" w:val="La Transacci￳n"/>
        </w:smartTagPr>
        <w:r>
          <w:rPr>
            <w:rFonts w:ascii="Tahoma" w:hAnsi="Tahoma"/>
            <w:snapToGrid w:val="0"/>
          </w:rPr>
          <w:t>La Transacción</w:t>
        </w:r>
      </w:smartTag>
      <w:r>
        <w:rPr>
          <w:rFonts w:ascii="Tahoma" w:hAnsi="Tahoma"/>
          <w:snapToGrid w:val="0"/>
        </w:rPr>
        <w:t xml:space="preserve"> ya ha sido compensada previamente en el día. Es decir, el contador de registro de </w:t>
      </w:r>
      <w:smartTag w:uri="urn:schemas-microsoft-com:office:smarttags" w:element="PersonName">
        <w:smartTagPr>
          <w:attr w:name="ProductID" w:val="La Transacci￳n"/>
        </w:smartTagPr>
        <w:r>
          <w:rPr>
            <w:rFonts w:ascii="Tahoma" w:hAnsi="Tahoma"/>
            <w:snapToGrid w:val="0"/>
          </w:rPr>
          <w:t>la Transacción</w:t>
        </w:r>
      </w:smartTag>
      <w:r>
        <w:rPr>
          <w:rFonts w:ascii="Tahoma" w:hAnsi="Tahoma"/>
          <w:snapToGrid w:val="0"/>
        </w:rPr>
        <w:t xml:space="preserve"> es encontrado en el Diario del Sistema.</w:t>
      </w:r>
    </w:p>
    <w:p w14:paraId="77330FC9" w14:textId="77777777" w:rsidR="00EE43CD" w:rsidRDefault="00EE43CD" w:rsidP="00EE43CD">
      <w:pPr>
        <w:numPr>
          <w:ilvl w:val="0"/>
          <w:numId w:val="28"/>
        </w:numPr>
        <w:ind w:left="1620"/>
        <w:jc w:val="both"/>
        <w:rPr>
          <w:rFonts w:ascii="Tahoma" w:hAnsi="Tahoma"/>
          <w:snapToGrid w:val="0"/>
        </w:rPr>
      </w:pPr>
      <w:r>
        <w:rPr>
          <w:rFonts w:ascii="Tahoma" w:hAnsi="Tahoma"/>
          <w:snapToGrid w:val="0"/>
        </w:rPr>
        <w:t xml:space="preserve">El contador de registro de </w:t>
      </w:r>
      <w:smartTag w:uri="urn:schemas-microsoft-com:office:smarttags" w:element="PersonName">
        <w:smartTagPr>
          <w:attr w:name="ProductID" w:val="La Transacci￳n"/>
        </w:smartTagPr>
        <w:r>
          <w:rPr>
            <w:rFonts w:ascii="Tahoma" w:hAnsi="Tahoma"/>
            <w:snapToGrid w:val="0"/>
          </w:rPr>
          <w:t>la Transacción</w:t>
        </w:r>
      </w:smartTag>
      <w:r>
        <w:rPr>
          <w:rFonts w:ascii="Tahoma" w:hAnsi="Tahoma"/>
          <w:snapToGrid w:val="0"/>
        </w:rPr>
        <w:t xml:space="preserve"> original (descri</w:t>
      </w:r>
      <w:r w:rsidR="00A93F29">
        <w:rPr>
          <w:rFonts w:ascii="Tahoma" w:hAnsi="Tahoma"/>
          <w:snapToGrid w:val="0"/>
        </w:rPr>
        <w:t>to en el Registro Adicional de</w:t>
      </w:r>
      <w:r>
        <w:rPr>
          <w:rFonts w:ascii="Tahoma" w:hAnsi="Tahoma"/>
          <w:snapToGrid w:val="0"/>
        </w:rPr>
        <w:t xml:space="preserve">voluciones) no existe en el Archivo Histórico acumulado de Transacciones. Es decir, la transacción original no fue previamente compensada. </w:t>
      </w:r>
    </w:p>
    <w:p w14:paraId="7CF182B5" w14:textId="77777777" w:rsidR="00EE43CD" w:rsidRDefault="00EE43CD" w:rsidP="00EE43CD">
      <w:pPr>
        <w:numPr>
          <w:ilvl w:val="0"/>
          <w:numId w:val="28"/>
        </w:numPr>
        <w:ind w:left="1620"/>
        <w:jc w:val="both"/>
        <w:rPr>
          <w:rFonts w:ascii="Tahoma" w:hAnsi="Tahoma"/>
          <w:snapToGrid w:val="0"/>
        </w:rPr>
      </w:pPr>
      <w:r>
        <w:rPr>
          <w:rFonts w:ascii="Tahoma" w:hAnsi="Tahoma"/>
          <w:snapToGrid w:val="0"/>
        </w:rPr>
        <w:t xml:space="preserve">La secuencia unívoca de la transacción original, descrita en el registro adicional de devoluciones, no corresponde al registro original presentado. </w:t>
      </w:r>
    </w:p>
    <w:p w14:paraId="58306126" w14:textId="77777777" w:rsidR="00EE43CD" w:rsidRDefault="00EE43CD" w:rsidP="00EE43CD">
      <w:pPr>
        <w:numPr>
          <w:ilvl w:val="0"/>
          <w:numId w:val="28"/>
        </w:numPr>
        <w:ind w:left="1620"/>
        <w:jc w:val="both"/>
        <w:rPr>
          <w:rFonts w:ascii="Tahoma" w:hAnsi="Tahoma"/>
          <w:snapToGrid w:val="0"/>
        </w:rPr>
      </w:pPr>
      <w:r>
        <w:rPr>
          <w:rFonts w:ascii="Tahoma" w:hAnsi="Tahoma"/>
          <w:snapToGrid w:val="0"/>
        </w:rPr>
        <w:t>Excede el monto límite por tipo de transacción.</w:t>
      </w:r>
    </w:p>
    <w:p w14:paraId="530BD156" w14:textId="77777777" w:rsidR="00EE43CD" w:rsidRDefault="00EE43CD">
      <w:pPr>
        <w:ind w:left="1260"/>
        <w:jc w:val="both"/>
        <w:rPr>
          <w:rFonts w:ascii="Tahoma" w:hAnsi="Tahoma"/>
          <w:snapToGrid w:val="0"/>
        </w:rPr>
      </w:pPr>
    </w:p>
    <w:p w14:paraId="076AA49D" w14:textId="77777777" w:rsidR="00EE43CD" w:rsidRPr="001A30C3" w:rsidRDefault="00577668" w:rsidP="00CC04D1">
      <w:pPr>
        <w:pStyle w:val="Ttulo1"/>
      </w:pPr>
      <w:bookmarkStart w:id="1148" w:name="_Toc438372907"/>
      <w:bookmarkStart w:id="1149" w:name="_Toc497889353"/>
      <w:bookmarkStart w:id="1150" w:name="_Toc497889536"/>
      <w:bookmarkStart w:id="1151" w:name="_Toc497889680"/>
      <w:bookmarkStart w:id="1152" w:name="_Toc497890558"/>
      <w:bookmarkStart w:id="1153" w:name="_Toc497890769"/>
      <w:bookmarkStart w:id="1154" w:name="_Toc497897222"/>
      <w:bookmarkStart w:id="1155" w:name="_Toc497918106"/>
      <w:bookmarkStart w:id="1156" w:name="_Toc504804974"/>
      <w:bookmarkStart w:id="1157" w:name="_Toc504809626"/>
      <w:bookmarkStart w:id="1158" w:name="_Toc504809875"/>
      <w:bookmarkStart w:id="1159" w:name="_Toc504810051"/>
      <w:bookmarkStart w:id="1160" w:name="_Toc504810451"/>
      <w:bookmarkStart w:id="1161" w:name="_Toc504876597"/>
      <w:bookmarkStart w:id="1162" w:name="_Toc319487420"/>
      <w:r w:rsidRPr="001A30C3">
        <w:t xml:space="preserve">14. </w:t>
      </w:r>
      <w:r w:rsidR="00EE43CD" w:rsidRPr="001A30C3">
        <w:t xml:space="preserve"> </w:t>
      </w:r>
      <w:bookmarkStart w:id="1163" w:name="_Toc95623148"/>
      <w:bookmarkStart w:id="1164" w:name="_Toc95623403"/>
      <w:r w:rsidR="00EE43CD" w:rsidRPr="001A30C3">
        <w:t>TRANSACCIONES Y MENSAJES</w:t>
      </w:r>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p>
    <w:p w14:paraId="2139E2BE" w14:textId="77777777" w:rsidR="00EE43CD" w:rsidRDefault="00EE43CD"/>
    <w:p w14:paraId="44BC6658" w14:textId="77777777" w:rsidR="00EE43CD" w:rsidRDefault="00577668" w:rsidP="004E08F5">
      <w:pPr>
        <w:pStyle w:val="Ttulo2"/>
        <w:rPr>
          <w:lang w:val="es-PE"/>
        </w:rPr>
      </w:pPr>
      <w:bookmarkStart w:id="1165" w:name="_Toc438372908"/>
      <w:bookmarkStart w:id="1166" w:name="_Toc497889354"/>
      <w:bookmarkStart w:id="1167" w:name="_Toc497889537"/>
      <w:bookmarkStart w:id="1168" w:name="_Toc497889681"/>
      <w:bookmarkStart w:id="1169" w:name="_Toc497890559"/>
      <w:bookmarkStart w:id="1170" w:name="_Toc497890770"/>
      <w:bookmarkStart w:id="1171" w:name="_Toc497897223"/>
      <w:bookmarkStart w:id="1172" w:name="_Toc497918107"/>
      <w:bookmarkStart w:id="1173" w:name="_Toc504804975"/>
      <w:bookmarkStart w:id="1174" w:name="_Toc504809627"/>
      <w:bookmarkStart w:id="1175" w:name="_Toc504809876"/>
      <w:bookmarkStart w:id="1176" w:name="_Toc504810052"/>
      <w:bookmarkStart w:id="1177" w:name="_Toc504810452"/>
      <w:bookmarkStart w:id="1178" w:name="_Toc504876598"/>
      <w:bookmarkStart w:id="1179" w:name="_Toc95623149"/>
      <w:bookmarkStart w:id="1180" w:name="_Toc95623404"/>
      <w:bookmarkStart w:id="1181" w:name="_Toc319487421"/>
      <w:r>
        <w:rPr>
          <w:lang w:val="es-PE"/>
        </w:rPr>
        <w:t>14</w:t>
      </w:r>
      <w:r w:rsidR="00EE43CD">
        <w:rPr>
          <w:lang w:val="es-PE"/>
        </w:rPr>
        <w:t>.1 INFORMACION GENERAL</w:t>
      </w:r>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p>
    <w:p w14:paraId="0AAF1736" w14:textId="77777777" w:rsidR="00EE43CD" w:rsidRDefault="00EE43CD"/>
    <w:p w14:paraId="7A1A32E7" w14:textId="77777777" w:rsidR="00EE43CD" w:rsidRDefault="00EE43CD">
      <w:pPr>
        <w:pStyle w:val="Parrafosiguiente"/>
        <w:spacing w:before="0"/>
        <w:ind w:firstLine="0"/>
        <w:rPr>
          <w:rFonts w:ascii="Tahoma" w:hAnsi="Tahoma"/>
          <w:sz w:val="20"/>
          <w:lang w:val="es-PE"/>
        </w:rPr>
      </w:pPr>
      <w:r>
        <w:rPr>
          <w:rFonts w:ascii="Tahoma" w:hAnsi="Tahoma"/>
          <w:sz w:val="20"/>
          <w:lang w:val="es-PE"/>
        </w:rPr>
        <w:t xml:space="preserve">En cada numeral se establece las características, estructura y formato del archivo con los documentos a intercambiar entre las Entidades Participantes y </w:t>
      </w:r>
      <w:smartTag w:uri="urn:schemas-microsoft-com:office:smarttags" w:element="PersonName">
        <w:smartTagPr>
          <w:attr w:name="ProductID" w:val="la C￡mara"/>
        </w:smartTagPr>
        <w:r>
          <w:rPr>
            <w:rFonts w:ascii="Tahoma" w:hAnsi="Tahoma"/>
            <w:sz w:val="20"/>
            <w:lang w:val="es-PE"/>
          </w:rPr>
          <w:t>la Cámara</w:t>
        </w:r>
      </w:smartTag>
      <w:r>
        <w:rPr>
          <w:rFonts w:ascii="Tahoma" w:hAnsi="Tahoma"/>
          <w:sz w:val="20"/>
          <w:lang w:val="es-PE"/>
        </w:rPr>
        <w:t xml:space="preserve"> de Compensación Electrónica S.A.,  así como las sesiones de transmisión de dichos archivos.</w:t>
      </w:r>
    </w:p>
    <w:p w14:paraId="5A1FC246" w14:textId="77777777" w:rsidR="00EE43CD" w:rsidRDefault="00EE43CD">
      <w:pPr>
        <w:pStyle w:val="Parrafosiguiente"/>
        <w:spacing w:before="0"/>
        <w:ind w:firstLine="0"/>
        <w:rPr>
          <w:rFonts w:ascii="Tahoma" w:hAnsi="Tahoma"/>
          <w:sz w:val="20"/>
          <w:lang w:val="es-PE"/>
        </w:rPr>
      </w:pPr>
    </w:p>
    <w:p w14:paraId="0F6CE919" w14:textId="77777777" w:rsidR="00EE43CD" w:rsidRDefault="00EE43CD">
      <w:pPr>
        <w:pStyle w:val="Prrafovieta1"/>
        <w:spacing w:before="0"/>
        <w:ind w:left="0" w:firstLine="0"/>
        <w:rPr>
          <w:rFonts w:ascii="Tahoma" w:hAnsi="Tahoma"/>
          <w:sz w:val="20"/>
          <w:lang w:val="es-PE"/>
        </w:rPr>
      </w:pPr>
      <w:r>
        <w:rPr>
          <w:rFonts w:ascii="Tahoma" w:hAnsi="Tahoma"/>
          <w:sz w:val="20"/>
          <w:lang w:val="es-PE"/>
        </w:rPr>
        <w:t>Cada Entidad Participante realizará, mediante aplicaciones propias, los procesos necesarios para generar los archivos diferenciados por tipo de moneda (en nuevos soles y en dólares de los Estados Unidos</w:t>
      </w:r>
      <w:r w:rsidR="001751C5">
        <w:rPr>
          <w:rFonts w:ascii="Tahoma" w:hAnsi="Tahoma"/>
          <w:sz w:val="20"/>
          <w:lang w:val="es-PE"/>
        </w:rPr>
        <w:t xml:space="preserve"> de Norte América</w:t>
      </w:r>
      <w:r>
        <w:rPr>
          <w:rFonts w:ascii="Tahoma" w:hAnsi="Tahoma"/>
          <w:sz w:val="20"/>
          <w:lang w:val="es-PE"/>
        </w:rPr>
        <w:t>) con el contenido siguiente:</w:t>
      </w:r>
    </w:p>
    <w:p w14:paraId="60372C9C" w14:textId="77777777" w:rsidR="00EE43CD" w:rsidRDefault="00EE43CD">
      <w:pPr>
        <w:pStyle w:val="Prrafovieta1"/>
        <w:spacing w:before="0"/>
        <w:ind w:left="0" w:firstLine="0"/>
        <w:rPr>
          <w:rFonts w:ascii="Tahoma" w:hAnsi="Tahoma"/>
          <w:sz w:val="20"/>
          <w:lang w:val="es-PE"/>
        </w:rPr>
      </w:pPr>
    </w:p>
    <w:p w14:paraId="3FB75648" w14:textId="77777777" w:rsidR="00EE43CD" w:rsidRDefault="00EE43CD" w:rsidP="00EE43CD">
      <w:pPr>
        <w:pStyle w:val="Prrafovieta1"/>
        <w:numPr>
          <w:ilvl w:val="0"/>
          <w:numId w:val="9"/>
        </w:numPr>
        <w:spacing w:before="80"/>
        <w:ind w:left="851" w:hanging="284"/>
        <w:rPr>
          <w:rFonts w:ascii="Tahoma" w:hAnsi="Tahoma"/>
          <w:sz w:val="20"/>
          <w:lang w:val="es-PE"/>
        </w:rPr>
      </w:pPr>
      <w:r>
        <w:rPr>
          <w:rFonts w:ascii="Tahoma" w:hAnsi="Tahoma"/>
          <w:sz w:val="20"/>
          <w:lang w:val="es-PE"/>
        </w:rPr>
        <w:t xml:space="preserve">Presentaciones de las transferencias en adelante “archivo de presentaciones” correspondientes a las transacciones enviadas por las Entidades Participantes  </w:t>
      </w:r>
      <w:proofErr w:type="spellStart"/>
      <w:r>
        <w:rPr>
          <w:rFonts w:ascii="Tahoma" w:hAnsi="Tahoma"/>
          <w:sz w:val="20"/>
          <w:lang w:val="es-PE"/>
        </w:rPr>
        <w:t>Originantes</w:t>
      </w:r>
      <w:proofErr w:type="spellEnd"/>
      <w:r>
        <w:rPr>
          <w:rFonts w:ascii="Tahoma" w:hAnsi="Tahoma"/>
          <w:sz w:val="20"/>
          <w:lang w:val="es-PE"/>
        </w:rPr>
        <w:t>.</w:t>
      </w:r>
    </w:p>
    <w:p w14:paraId="7775DA6D" w14:textId="77777777" w:rsidR="00EE43CD" w:rsidRDefault="00EE43CD" w:rsidP="00EE43CD">
      <w:pPr>
        <w:pStyle w:val="Prrafovieta1"/>
        <w:numPr>
          <w:ilvl w:val="0"/>
          <w:numId w:val="9"/>
        </w:numPr>
        <w:spacing w:before="80"/>
        <w:ind w:left="851" w:hanging="284"/>
        <w:rPr>
          <w:rFonts w:ascii="Tahoma" w:hAnsi="Tahoma"/>
          <w:sz w:val="20"/>
          <w:lang w:val="es-PE"/>
        </w:rPr>
      </w:pPr>
      <w:r>
        <w:rPr>
          <w:rFonts w:ascii="Tahoma" w:hAnsi="Tahoma"/>
          <w:sz w:val="20"/>
          <w:lang w:val="es-PE"/>
        </w:rPr>
        <w:t>Devolución de presentaciones recibidas de las demás Entidades Participantes en adelante, “archivo de devoluciones”.</w:t>
      </w:r>
    </w:p>
    <w:p w14:paraId="7F49725E" w14:textId="77777777" w:rsidR="00A93F29" w:rsidRDefault="00A93F29" w:rsidP="00A93F29">
      <w:pPr>
        <w:pStyle w:val="Prrafovieta1"/>
        <w:spacing w:before="80"/>
        <w:ind w:left="567" w:firstLine="0"/>
        <w:rPr>
          <w:rFonts w:ascii="Tahoma" w:hAnsi="Tahoma"/>
          <w:sz w:val="20"/>
          <w:lang w:val="es-PE"/>
        </w:rPr>
      </w:pPr>
    </w:p>
    <w:p w14:paraId="3FB57A35" w14:textId="77777777" w:rsidR="00EE43CD" w:rsidRDefault="00EE43CD">
      <w:pPr>
        <w:pStyle w:val="Prrafovieta1"/>
        <w:spacing w:before="80"/>
        <w:ind w:left="0" w:firstLine="0"/>
        <w:rPr>
          <w:rFonts w:ascii="Tahoma" w:hAnsi="Tahoma"/>
          <w:sz w:val="20"/>
          <w:lang w:val="es-PE"/>
        </w:rPr>
      </w:pPr>
      <w:r>
        <w:rPr>
          <w:rFonts w:ascii="Tahoma" w:hAnsi="Tahoma"/>
          <w:sz w:val="20"/>
          <w:lang w:val="es-PE"/>
        </w:rPr>
        <w:t xml:space="preserve">Las transacciones y mensajes que intercambiarán electrónicamente las Entidades y </w:t>
      </w:r>
      <w:smartTag w:uri="urn:schemas-microsoft-com:office:smarttags" w:element="PersonName">
        <w:smartTagPr>
          <w:attr w:name="ProductID" w:val="la C￡mara"/>
        </w:smartTagPr>
        <w:r>
          <w:rPr>
            <w:rFonts w:ascii="Tahoma" w:hAnsi="Tahoma"/>
            <w:sz w:val="20"/>
            <w:lang w:val="es-PE"/>
          </w:rPr>
          <w:t>la Cámara</w:t>
        </w:r>
      </w:smartTag>
      <w:r>
        <w:rPr>
          <w:rFonts w:ascii="Tahoma" w:hAnsi="Tahoma"/>
          <w:sz w:val="20"/>
          <w:lang w:val="es-PE"/>
        </w:rPr>
        <w:t xml:space="preserve"> de Compensación Electrónica S.A. serán los siguientes:</w:t>
      </w:r>
    </w:p>
    <w:p w14:paraId="301E190C" w14:textId="77777777" w:rsidR="00A93F29" w:rsidRDefault="00A93F29">
      <w:pPr>
        <w:pStyle w:val="Prrafovieta1"/>
        <w:spacing w:before="80"/>
        <w:ind w:left="0" w:firstLine="0"/>
        <w:rPr>
          <w:rFonts w:ascii="Tahoma" w:hAnsi="Tahoma"/>
          <w:sz w:val="20"/>
          <w:lang w:val="es-PE"/>
        </w:rPr>
      </w:pPr>
    </w:p>
    <w:p w14:paraId="0DB3BA61" w14:textId="77777777" w:rsidR="00EE43CD" w:rsidRDefault="00EE43CD" w:rsidP="00EE43CD">
      <w:pPr>
        <w:pStyle w:val="Prrafovieta1"/>
        <w:numPr>
          <w:ilvl w:val="0"/>
          <w:numId w:val="9"/>
        </w:numPr>
        <w:spacing w:before="80"/>
        <w:ind w:left="851" w:hanging="284"/>
        <w:rPr>
          <w:rFonts w:ascii="Tahoma" w:hAnsi="Tahoma"/>
          <w:sz w:val="20"/>
          <w:lang w:val="es-PE"/>
        </w:rPr>
      </w:pPr>
      <w:r>
        <w:rPr>
          <w:rFonts w:ascii="Tahoma" w:hAnsi="Tahoma"/>
          <w:sz w:val="20"/>
          <w:lang w:val="es-PE"/>
        </w:rPr>
        <w:t xml:space="preserve">En </w:t>
      </w:r>
      <w:smartTag w:uri="urn:schemas-microsoft-com:office:smarttags" w:element="PersonName">
        <w:smartTagPr>
          <w:attr w:name="ProductID" w:val="La Sesi￳n"/>
        </w:smartTagPr>
        <w:r>
          <w:rPr>
            <w:rFonts w:ascii="Tahoma" w:hAnsi="Tahoma"/>
            <w:sz w:val="20"/>
            <w:lang w:val="es-PE"/>
          </w:rPr>
          <w:t>la Sesión</w:t>
        </w:r>
      </w:smartTag>
      <w:r w:rsidR="00A93F29">
        <w:rPr>
          <w:rFonts w:ascii="Tahoma" w:hAnsi="Tahoma"/>
          <w:sz w:val="20"/>
          <w:lang w:val="es-PE"/>
        </w:rPr>
        <w:t xml:space="preserve"> de Presentado</w:t>
      </w:r>
    </w:p>
    <w:p w14:paraId="4301C69F" w14:textId="77777777" w:rsidR="00EE43CD" w:rsidRDefault="00EE43CD">
      <w:pPr>
        <w:pStyle w:val="Prrafovieta2"/>
        <w:numPr>
          <w:ilvl w:val="0"/>
          <w:numId w:val="10"/>
        </w:numPr>
        <w:spacing w:before="80"/>
        <w:rPr>
          <w:rFonts w:ascii="Tahoma" w:hAnsi="Tahoma"/>
          <w:sz w:val="20"/>
          <w:lang w:val="es-PE"/>
        </w:rPr>
      </w:pPr>
      <w:r>
        <w:rPr>
          <w:rFonts w:ascii="Tahoma" w:hAnsi="Tahoma"/>
          <w:sz w:val="20"/>
          <w:lang w:val="es-PE"/>
        </w:rPr>
        <w:t>Transferencias y comisiones a compensar.</w:t>
      </w:r>
    </w:p>
    <w:p w14:paraId="362DA21F" w14:textId="77777777" w:rsidR="00EE43CD" w:rsidRDefault="00EE43CD" w:rsidP="00EE43CD">
      <w:pPr>
        <w:pStyle w:val="Prrafovieta1"/>
        <w:numPr>
          <w:ilvl w:val="0"/>
          <w:numId w:val="9"/>
        </w:numPr>
        <w:spacing w:before="80"/>
        <w:ind w:left="851" w:hanging="284"/>
        <w:rPr>
          <w:rFonts w:ascii="Tahoma" w:hAnsi="Tahoma"/>
          <w:sz w:val="20"/>
          <w:lang w:val="es-PE"/>
        </w:rPr>
      </w:pPr>
      <w:r>
        <w:rPr>
          <w:rFonts w:ascii="Tahoma" w:hAnsi="Tahoma"/>
          <w:sz w:val="20"/>
          <w:lang w:val="es-PE"/>
        </w:rPr>
        <w:t xml:space="preserve">En </w:t>
      </w:r>
      <w:smartTag w:uri="urn:schemas-microsoft-com:office:smarttags" w:element="PersonName">
        <w:smartTagPr>
          <w:attr w:name="ProductID" w:val="La Sesi￳n"/>
        </w:smartTagPr>
        <w:r>
          <w:rPr>
            <w:rFonts w:ascii="Tahoma" w:hAnsi="Tahoma"/>
            <w:sz w:val="20"/>
            <w:lang w:val="es-PE"/>
          </w:rPr>
          <w:t>la Sesión</w:t>
        </w:r>
      </w:smartTag>
      <w:r>
        <w:rPr>
          <w:rFonts w:ascii="Tahoma" w:hAnsi="Tahoma"/>
          <w:sz w:val="20"/>
          <w:lang w:val="es-PE"/>
        </w:rPr>
        <w:t xml:space="preserve"> de Devoluciones</w:t>
      </w:r>
    </w:p>
    <w:p w14:paraId="0FB1495E" w14:textId="77777777" w:rsidR="00EE43CD" w:rsidRPr="00C13596" w:rsidRDefault="00EE43CD">
      <w:pPr>
        <w:pStyle w:val="Prrafovieta2"/>
        <w:numPr>
          <w:ilvl w:val="0"/>
          <w:numId w:val="10"/>
        </w:numPr>
        <w:spacing w:before="80"/>
        <w:rPr>
          <w:lang w:val="es-PE"/>
        </w:rPr>
      </w:pPr>
      <w:bookmarkStart w:id="1182" w:name="_Toc438372909"/>
      <w:r>
        <w:rPr>
          <w:rFonts w:ascii="Tahoma" w:hAnsi="Tahoma"/>
          <w:sz w:val="20"/>
          <w:lang w:val="es-PE"/>
        </w:rPr>
        <w:lastRenderedPageBreak/>
        <w:t>Transferencias devueltas.</w:t>
      </w:r>
    </w:p>
    <w:p w14:paraId="1F586747" w14:textId="77777777" w:rsidR="00C13596" w:rsidRPr="00C13596" w:rsidRDefault="00C13596" w:rsidP="00C13596">
      <w:pPr>
        <w:pStyle w:val="Prrafovieta1"/>
        <w:numPr>
          <w:ilvl w:val="0"/>
          <w:numId w:val="9"/>
        </w:numPr>
        <w:spacing w:before="80"/>
        <w:ind w:left="851" w:hanging="284"/>
        <w:rPr>
          <w:rFonts w:ascii="Tahoma" w:hAnsi="Tahoma"/>
          <w:sz w:val="20"/>
          <w:lang w:val="es-PE"/>
        </w:rPr>
      </w:pPr>
      <w:r w:rsidRPr="00C13596">
        <w:rPr>
          <w:rFonts w:ascii="Tahoma" w:hAnsi="Tahoma"/>
          <w:sz w:val="20"/>
          <w:lang w:val="es-PE"/>
        </w:rPr>
        <w:t>En la sesión de Confirmaciones de abono</w:t>
      </w:r>
    </w:p>
    <w:p w14:paraId="1D7ED740" w14:textId="77777777" w:rsidR="00CF15D0" w:rsidRDefault="00C13596" w:rsidP="00C13596">
      <w:pPr>
        <w:pStyle w:val="Prrafovieta2"/>
        <w:numPr>
          <w:ilvl w:val="0"/>
          <w:numId w:val="10"/>
        </w:numPr>
        <w:spacing w:before="80"/>
        <w:rPr>
          <w:rFonts w:ascii="Tahoma" w:hAnsi="Tahoma"/>
          <w:sz w:val="20"/>
          <w:lang w:val="es-PE"/>
        </w:rPr>
      </w:pPr>
      <w:r>
        <w:rPr>
          <w:rFonts w:ascii="Tahoma" w:hAnsi="Tahoma"/>
          <w:sz w:val="20"/>
          <w:lang w:val="es-PE"/>
        </w:rPr>
        <w:t>Transferencias confirmadas</w:t>
      </w:r>
    </w:p>
    <w:p w14:paraId="26147E87" w14:textId="77777777" w:rsidR="007B2EFB" w:rsidRDefault="007B2EFB" w:rsidP="007B2EFB">
      <w:pPr>
        <w:pStyle w:val="Prrafovieta2"/>
        <w:spacing w:before="80"/>
        <w:ind w:firstLine="0"/>
        <w:rPr>
          <w:rFonts w:ascii="Tahoma" w:hAnsi="Tahoma"/>
          <w:sz w:val="20"/>
          <w:lang w:val="es-PE"/>
        </w:rPr>
      </w:pPr>
    </w:p>
    <w:p w14:paraId="7B46D76F" w14:textId="77777777" w:rsidR="00EE43CD" w:rsidRDefault="00577668" w:rsidP="004E08F5">
      <w:pPr>
        <w:pStyle w:val="Ttulo2"/>
        <w:rPr>
          <w:lang w:val="es-PE"/>
        </w:rPr>
      </w:pPr>
      <w:bookmarkStart w:id="1183" w:name="_Toc497897224"/>
      <w:bookmarkStart w:id="1184" w:name="_Toc497918108"/>
      <w:bookmarkStart w:id="1185" w:name="_Toc504804976"/>
      <w:bookmarkStart w:id="1186" w:name="_Toc504809628"/>
      <w:bookmarkStart w:id="1187" w:name="_Toc504809877"/>
      <w:bookmarkStart w:id="1188" w:name="_Toc504810053"/>
      <w:bookmarkStart w:id="1189" w:name="_Toc504810453"/>
      <w:bookmarkStart w:id="1190" w:name="_Toc504876599"/>
      <w:bookmarkStart w:id="1191" w:name="_Toc95623150"/>
      <w:bookmarkStart w:id="1192" w:name="_Toc95623405"/>
      <w:bookmarkStart w:id="1193" w:name="_Toc319487422"/>
      <w:r>
        <w:rPr>
          <w:lang w:val="es-PE"/>
        </w:rPr>
        <w:t>14</w:t>
      </w:r>
      <w:r w:rsidR="00EE43CD">
        <w:rPr>
          <w:lang w:val="es-PE"/>
        </w:rPr>
        <w:t>.2 ESTRUCTURA DEL ARCHIVO</w:t>
      </w:r>
      <w:bookmarkEnd w:id="1182"/>
      <w:bookmarkEnd w:id="1183"/>
      <w:bookmarkEnd w:id="1184"/>
      <w:bookmarkEnd w:id="1185"/>
      <w:bookmarkEnd w:id="1186"/>
      <w:bookmarkEnd w:id="1187"/>
      <w:bookmarkEnd w:id="1188"/>
      <w:bookmarkEnd w:id="1189"/>
      <w:bookmarkEnd w:id="1190"/>
      <w:bookmarkEnd w:id="1191"/>
      <w:bookmarkEnd w:id="1192"/>
      <w:bookmarkEnd w:id="1193"/>
    </w:p>
    <w:p w14:paraId="67C3A7B8" w14:textId="77777777" w:rsidR="00CF15D0" w:rsidRPr="00CF15D0" w:rsidRDefault="00CF15D0" w:rsidP="00CF15D0">
      <w:pPr>
        <w:rPr>
          <w:lang w:val="es-PE"/>
        </w:rPr>
      </w:pPr>
    </w:p>
    <w:p w14:paraId="58063B59" w14:textId="77777777" w:rsidR="00EE43CD" w:rsidRDefault="00EE43CD">
      <w:pPr>
        <w:pStyle w:val="Parrafosiguiente"/>
        <w:spacing w:before="80"/>
        <w:rPr>
          <w:rFonts w:ascii="Tahoma" w:hAnsi="Tahoma"/>
          <w:sz w:val="20"/>
          <w:lang w:val="es-PE"/>
        </w:rPr>
      </w:pPr>
      <w:r>
        <w:rPr>
          <w:rFonts w:ascii="Tahoma" w:hAnsi="Tahoma"/>
          <w:sz w:val="20"/>
          <w:lang w:val="es-PE"/>
        </w:rPr>
        <w:t>Los archivos a intercambiar electrónicamente tendrán la siguiente estructura:</w:t>
      </w:r>
    </w:p>
    <w:p w14:paraId="021FA8B1" w14:textId="77777777" w:rsidR="00EE43CD" w:rsidRDefault="00EE43CD" w:rsidP="00EE43CD">
      <w:pPr>
        <w:pStyle w:val="Prrafovieta1"/>
        <w:numPr>
          <w:ilvl w:val="0"/>
          <w:numId w:val="9"/>
        </w:numPr>
        <w:spacing w:before="80"/>
        <w:ind w:left="851" w:hanging="284"/>
        <w:rPr>
          <w:rFonts w:ascii="Tahoma" w:hAnsi="Tahoma"/>
          <w:sz w:val="20"/>
          <w:lang w:val="es-PE"/>
        </w:rPr>
      </w:pPr>
      <w:r>
        <w:rPr>
          <w:rFonts w:ascii="Tahoma" w:hAnsi="Tahoma"/>
          <w:sz w:val="20"/>
          <w:lang w:val="es-PE"/>
        </w:rPr>
        <w:t>Cabecera de Archivo.</w:t>
      </w:r>
    </w:p>
    <w:p w14:paraId="13973C3C" w14:textId="77777777" w:rsidR="00EE43CD" w:rsidRDefault="00EE43CD" w:rsidP="00EE43CD">
      <w:pPr>
        <w:pStyle w:val="Prrafovieta1"/>
        <w:numPr>
          <w:ilvl w:val="0"/>
          <w:numId w:val="9"/>
        </w:numPr>
        <w:spacing w:before="80"/>
        <w:ind w:left="851" w:hanging="284"/>
        <w:rPr>
          <w:rFonts w:ascii="Tahoma" w:hAnsi="Tahoma"/>
          <w:sz w:val="20"/>
          <w:lang w:val="es-PE"/>
        </w:rPr>
      </w:pPr>
      <w:r>
        <w:rPr>
          <w:rFonts w:ascii="Tahoma" w:hAnsi="Tahoma"/>
          <w:sz w:val="20"/>
          <w:lang w:val="es-PE"/>
        </w:rPr>
        <w:t>Cabecera de Lote.</w:t>
      </w:r>
    </w:p>
    <w:p w14:paraId="2BEE8A8A" w14:textId="77777777" w:rsidR="00EE43CD" w:rsidRDefault="00EE43CD" w:rsidP="00EE43CD">
      <w:pPr>
        <w:pStyle w:val="Prrafovieta1"/>
        <w:numPr>
          <w:ilvl w:val="0"/>
          <w:numId w:val="9"/>
        </w:numPr>
        <w:spacing w:before="80"/>
        <w:ind w:left="851" w:hanging="284"/>
        <w:rPr>
          <w:rFonts w:ascii="Tahoma" w:hAnsi="Tahoma"/>
          <w:sz w:val="20"/>
          <w:lang w:val="es-PE"/>
        </w:rPr>
      </w:pPr>
      <w:r>
        <w:rPr>
          <w:rFonts w:ascii="Tahoma" w:hAnsi="Tahoma"/>
          <w:sz w:val="20"/>
          <w:lang w:val="es-PE"/>
        </w:rPr>
        <w:t>Registro Individual.</w:t>
      </w:r>
    </w:p>
    <w:p w14:paraId="79459836" w14:textId="77777777" w:rsidR="00EE43CD" w:rsidRDefault="00EE43CD" w:rsidP="00EE43CD">
      <w:pPr>
        <w:pStyle w:val="Prrafovieta1"/>
        <w:numPr>
          <w:ilvl w:val="0"/>
          <w:numId w:val="9"/>
        </w:numPr>
        <w:spacing w:before="80"/>
        <w:ind w:left="851" w:hanging="284"/>
        <w:rPr>
          <w:rFonts w:ascii="Tahoma" w:hAnsi="Tahoma"/>
          <w:sz w:val="20"/>
          <w:lang w:val="es-PE"/>
        </w:rPr>
      </w:pPr>
      <w:r>
        <w:rPr>
          <w:rFonts w:ascii="Tahoma" w:hAnsi="Tahoma"/>
          <w:sz w:val="20"/>
          <w:lang w:val="es-PE"/>
        </w:rPr>
        <w:t>Registro Adicional.</w:t>
      </w:r>
    </w:p>
    <w:p w14:paraId="7DED45C7" w14:textId="77777777" w:rsidR="00EE43CD" w:rsidRDefault="00EE43CD" w:rsidP="00EE43CD">
      <w:pPr>
        <w:pStyle w:val="Prrafovieta1"/>
        <w:numPr>
          <w:ilvl w:val="0"/>
          <w:numId w:val="9"/>
        </w:numPr>
        <w:spacing w:before="80"/>
        <w:ind w:left="851" w:hanging="284"/>
        <w:rPr>
          <w:rFonts w:ascii="Tahoma" w:hAnsi="Tahoma"/>
          <w:sz w:val="20"/>
          <w:lang w:val="es-PE"/>
        </w:rPr>
      </w:pPr>
      <w:r>
        <w:rPr>
          <w:rFonts w:ascii="Tahoma" w:hAnsi="Tahoma"/>
          <w:sz w:val="20"/>
          <w:lang w:val="es-PE"/>
        </w:rPr>
        <w:t>Registro Adicional de Devolución.</w:t>
      </w:r>
    </w:p>
    <w:p w14:paraId="129ACE5E" w14:textId="77777777" w:rsidR="00EE43CD" w:rsidRDefault="00EE43CD" w:rsidP="00EE43CD">
      <w:pPr>
        <w:pStyle w:val="Prrafovieta1"/>
        <w:numPr>
          <w:ilvl w:val="0"/>
          <w:numId w:val="9"/>
        </w:numPr>
        <w:spacing w:before="80"/>
        <w:ind w:left="851" w:hanging="284"/>
        <w:rPr>
          <w:rFonts w:ascii="Tahoma" w:hAnsi="Tahoma"/>
          <w:sz w:val="20"/>
          <w:lang w:val="es-PE"/>
        </w:rPr>
      </w:pPr>
      <w:r>
        <w:rPr>
          <w:rFonts w:ascii="Tahoma" w:hAnsi="Tahoma"/>
          <w:sz w:val="20"/>
          <w:lang w:val="es-PE"/>
        </w:rPr>
        <w:t>Control Fin de Lote.</w:t>
      </w:r>
    </w:p>
    <w:p w14:paraId="57EBB55A" w14:textId="77777777" w:rsidR="00EE43CD" w:rsidRDefault="00EE43CD" w:rsidP="00EE43CD">
      <w:pPr>
        <w:pStyle w:val="Prrafovieta1"/>
        <w:numPr>
          <w:ilvl w:val="0"/>
          <w:numId w:val="9"/>
        </w:numPr>
        <w:spacing w:before="80"/>
        <w:ind w:left="851" w:hanging="284"/>
        <w:rPr>
          <w:rFonts w:ascii="Tahoma" w:hAnsi="Tahoma"/>
          <w:sz w:val="20"/>
          <w:lang w:val="es-PE"/>
        </w:rPr>
      </w:pPr>
      <w:r>
        <w:rPr>
          <w:rFonts w:ascii="Tahoma" w:hAnsi="Tahoma"/>
          <w:sz w:val="20"/>
          <w:lang w:val="es-PE"/>
        </w:rPr>
        <w:t>Control Fin de Archivo.</w:t>
      </w:r>
    </w:p>
    <w:p w14:paraId="0899294C" w14:textId="77777777" w:rsidR="00EE43CD" w:rsidRDefault="00EE43CD">
      <w:pPr>
        <w:pStyle w:val="Prrafovieta1"/>
        <w:spacing w:before="80"/>
        <w:ind w:left="567" w:firstLine="0"/>
        <w:rPr>
          <w:rFonts w:ascii="Tahoma" w:hAnsi="Tahoma"/>
          <w:sz w:val="20"/>
          <w:lang w:val="es-PE"/>
        </w:rPr>
      </w:pPr>
    </w:p>
    <w:p w14:paraId="76D1F5CA" w14:textId="77777777" w:rsidR="00EE43CD" w:rsidRDefault="00EE43CD">
      <w:pPr>
        <w:pStyle w:val="Parrafosiguiente"/>
        <w:spacing w:before="0"/>
        <w:ind w:firstLine="0"/>
        <w:rPr>
          <w:rFonts w:ascii="Tahoma" w:hAnsi="Tahoma"/>
          <w:sz w:val="20"/>
          <w:lang w:val="es-PE"/>
        </w:rPr>
      </w:pPr>
      <w:r>
        <w:rPr>
          <w:rFonts w:ascii="Tahoma" w:hAnsi="Tahoma"/>
          <w:sz w:val="20"/>
          <w:lang w:val="es-PE"/>
        </w:rPr>
        <w:t>Se utilizará la letra “M” para indicar que es un campo mandatorio y la letra “O” para indicar los campos opcionales.</w:t>
      </w:r>
    </w:p>
    <w:p w14:paraId="6FCF3486" w14:textId="77777777" w:rsidR="00EE43CD" w:rsidRDefault="00EE43CD">
      <w:pPr>
        <w:pStyle w:val="Parrafosiguiente"/>
        <w:spacing w:before="0"/>
        <w:ind w:firstLine="0"/>
        <w:rPr>
          <w:rFonts w:ascii="Tahoma" w:hAnsi="Tahoma"/>
          <w:sz w:val="20"/>
          <w:lang w:val="es-PE"/>
        </w:rPr>
      </w:pPr>
    </w:p>
    <w:p w14:paraId="7B1EF97A" w14:textId="77777777" w:rsidR="00EE43CD" w:rsidRDefault="00EE43CD">
      <w:pPr>
        <w:pStyle w:val="Parrafosiguiente"/>
        <w:spacing w:before="0"/>
        <w:ind w:firstLine="0"/>
        <w:rPr>
          <w:rFonts w:ascii="Tahoma" w:hAnsi="Tahoma"/>
          <w:sz w:val="20"/>
          <w:lang w:val="es-PE"/>
        </w:rPr>
      </w:pPr>
      <w:r>
        <w:rPr>
          <w:rFonts w:ascii="Tahoma" w:hAnsi="Tahoma"/>
          <w:sz w:val="20"/>
          <w:lang w:val="es-PE"/>
        </w:rPr>
        <w:t>Los registros Cabecera de Archivo, Cabecera de Lote, Control Fin de Lote, Control Fin de Archivo y Registro Individual de transacciones son iguales en todos los archivos, para cualquier tipo de transacción relacionada con transferencias.</w:t>
      </w:r>
    </w:p>
    <w:p w14:paraId="6E55C6D0" w14:textId="77777777" w:rsidR="00EE43CD" w:rsidRDefault="00EE43CD">
      <w:pPr>
        <w:pStyle w:val="Parrafosiguiente"/>
        <w:spacing w:before="0"/>
        <w:ind w:firstLine="0"/>
        <w:rPr>
          <w:rFonts w:ascii="Tahoma" w:hAnsi="Tahoma"/>
          <w:sz w:val="20"/>
          <w:lang w:val="es-PE"/>
        </w:rPr>
      </w:pPr>
    </w:p>
    <w:p w14:paraId="6BB8FF63" w14:textId="77777777" w:rsidR="00EE43CD" w:rsidRDefault="00EE43CD">
      <w:pPr>
        <w:pStyle w:val="Parrafosiguiente"/>
        <w:spacing w:before="0"/>
        <w:ind w:firstLine="0"/>
        <w:rPr>
          <w:rFonts w:ascii="Tahoma" w:hAnsi="Tahoma"/>
          <w:sz w:val="20"/>
          <w:lang w:val="es-PE"/>
        </w:rPr>
      </w:pPr>
      <w:r>
        <w:rPr>
          <w:rFonts w:ascii="Tahoma" w:hAnsi="Tahoma"/>
          <w:sz w:val="20"/>
          <w:lang w:val="es-PE"/>
        </w:rPr>
        <w:t>Los campos “Libre” de todos los registros, contendrán  siempre  espacios en blanco. En lo que se refiere a los campos numéricos, figurarán ajustados a la derecha y completados con ceros a su izquierda, cuando sea necesario. En el caso de campos alfanuméricos se ajustarán a la izquierda y se completarán con espacios en blanco por la derecha cuando sea necesario.</w:t>
      </w:r>
    </w:p>
    <w:p w14:paraId="332A7379" w14:textId="77777777" w:rsidR="00CF15D0" w:rsidRDefault="00CF15D0">
      <w:pPr>
        <w:pStyle w:val="Parrafosiguiente"/>
        <w:spacing w:before="80"/>
        <w:outlineLvl w:val="0"/>
        <w:rPr>
          <w:rFonts w:ascii="Tahoma" w:hAnsi="Tahoma"/>
          <w:b/>
          <w:sz w:val="20"/>
          <w:lang w:val="es-PE"/>
        </w:rPr>
      </w:pPr>
    </w:p>
    <w:p w14:paraId="7E9CC231" w14:textId="77777777" w:rsidR="00EE43CD" w:rsidRDefault="00EE43CD" w:rsidP="008A4D29">
      <w:pPr>
        <w:pStyle w:val="Parrafosiguiente"/>
        <w:spacing w:before="80"/>
        <w:outlineLvl w:val="0"/>
        <w:rPr>
          <w:rFonts w:ascii="Tahoma" w:hAnsi="Tahoma"/>
          <w:sz w:val="20"/>
          <w:lang w:val="es-PE"/>
        </w:rPr>
      </w:pPr>
      <w:r>
        <w:rPr>
          <w:rFonts w:ascii="Tahoma" w:hAnsi="Tahoma"/>
          <w:b/>
          <w:sz w:val="20"/>
          <w:lang w:val="es-PE"/>
        </w:rPr>
        <w:t>ESTRUCTURA DEL ARCHIVO DE TRANSFERENCIAS</w:t>
      </w:r>
    </w:p>
    <w:p w14:paraId="5ED2DED0" w14:textId="77777777" w:rsidR="00A93F29" w:rsidRDefault="00EE43CD" w:rsidP="008A4D29">
      <w:pPr>
        <w:pStyle w:val="Parrafosiguiente"/>
        <w:spacing w:before="80"/>
        <w:outlineLvl w:val="0"/>
        <w:rPr>
          <w:rFonts w:ascii="Tahoma" w:hAnsi="Tahoma"/>
          <w:sz w:val="20"/>
          <w:lang w:val="es-PE"/>
        </w:rPr>
      </w:pPr>
      <w:r>
        <w:rPr>
          <w:rFonts w:ascii="Tahoma" w:hAnsi="Tahoma"/>
          <w:sz w:val="20"/>
          <w:lang w:val="es-PE"/>
        </w:rPr>
        <w:t xml:space="preserve">Secuencia de los archivos </w:t>
      </w:r>
    </w:p>
    <w:p w14:paraId="5ABACC12" w14:textId="77777777" w:rsidR="008A4D29" w:rsidRDefault="008A4D29" w:rsidP="008A4D29">
      <w:pPr>
        <w:pStyle w:val="Parrafosiguiente"/>
        <w:spacing w:before="80"/>
        <w:outlineLvl w:val="0"/>
        <w:rPr>
          <w:rFonts w:ascii="Tahoma" w:hAnsi="Tahoma"/>
          <w:sz w:val="20"/>
          <w:lang w:val="es-PE"/>
        </w:rPr>
      </w:pPr>
    </w:p>
    <w:p w14:paraId="4B33A7B4" w14:textId="77777777" w:rsidR="00EE43CD" w:rsidRDefault="00EE43CD">
      <w:pPr>
        <w:pStyle w:val="Parrafosiguiente"/>
        <w:spacing w:before="80"/>
        <w:rPr>
          <w:rFonts w:ascii="Tahoma" w:hAnsi="Tahoma"/>
          <w:b/>
          <w:sz w:val="20"/>
          <w:lang w:val="es-PE"/>
        </w:rPr>
      </w:pPr>
      <w:r>
        <w:rPr>
          <w:rFonts w:ascii="Tahoma" w:hAnsi="Tahoma"/>
          <w:b/>
          <w:sz w:val="20"/>
          <w:lang w:val="es-PE"/>
        </w:rPr>
        <w:t>TIPO DE REGISTRO</w:t>
      </w:r>
      <w:r>
        <w:rPr>
          <w:rFonts w:ascii="Tahoma" w:hAnsi="Tahoma"/>
          <w:b/>
          <w:sz w:val="20"/>
          <w:lang w:val="es-PE"/>
        </w:rPr>
        <w:tab/>
      </w:r>
      <w:r>
        <w:rPr>
          <w:rFonts w:ascii="Tahoma" w:hAnsi="Tahoma"/>
          <w:b/>
          <w:sz w:val="20"/>
          <w:lang w:val="es-PE"/>
        </w:rPr>
        <w:tab/>
      </w:r>
      <w:r>
        <w:rPr>
          <w:rFonts w:ascii="Tahoma" w:hAnsi="Tahoma"/>
          <w:b/>
          <w:sz w:val="20"/>
          <w:lang w:val="es-PE"/>
        </w:rPr>
        <w:tab/>
      </w:r>
      <w:r>
        <w:rPr>
          <w:rFonts w:ascii="Tahoma" w:hAnsi="Tahoma"/>
          <w:b/>
          <w:sz w:val="20"/>
          <w:lang w:val="es-PE"/>
        </w:rPr>
        <w:tab/>
        <w:t>IDENTIFICADOR DEL REGISTRO</w:t>
      </w:r>
    </w:p>
    <w:p w14:paraId="17B58414" w14:textId="77777777" w:rsidR="00EE43CD" w:rsidRDefault="00EE43CD">
      <w:pPr>
        <w:pStyle w:val="Parrafosiguiente"/>
        <w:spacing w:before="80"/>
        <w:rPr>
          <w:rFonts w:ascii="Tahoma" w:hAnsi="Tahoma"/>
          <w:sz w:val="20"/>
          <w:lang w:val="es-PE"/>
        </w:rPr>
      </w:pPr>
      <w:r>
        <w:rPr>
          <w:rFonts w:ascii="Tahoma" w:hAnsi="Tahoma"/>
          <w:sz w:val="20"/>
          <w:lang w:val="es-PE"/>
        </w:rPr>
        <w:t>Cabecera de Archivo</w:t>
      </w:r>
      <w:r>
        <w:rPr>
          <w:rFonts w:ascii="Tahoma" w:hAnsi="Tahoma"/>
          <w:sz w:val="20"/>
          <w:lang w:val="es-PE"/>
        </w:rPr>
        <w:tab/>
      </w:r>
      <w:r>
        <w:rPr>
          <w:rFonts w:ascii="Tahoma" w:hAnsi="Tahoma"/>
          <w:sz w:val="20"/>
          <w:lang w:val="es-PE"/>
        </w:rPr>
        <w:tab/>
      </w:r>
      <w:r>
        <w:rPr>
          <w:rFonts w:ascii="Tahoma" w:hAnsi="Tahoma"/>
          <w:sz w:val="20"/>
          <w:lang w:val="es-PE"/>
        </w:rPr>
        <w:tab/>
      </w:r>
      <w:r>
        <w:rPr>
          <w:rFonts w:ascii="Tahoma" w:hAnsi="Tahoma"/>
          <w:sz w:val="20"/>
          <w:lang w:val="es-PE"/>
        </w:rPr>
        <w:tab/>
      </w:r>
      <w:r>
        <w:rPr>
          <w:rFonts w:ascii="Tahoma" w:hAnsi="Tahoma"/>
          <w:sz w:val="20"/>
          <w:lang w:val="es-PE"/>
        </w:rPr>
        <w:tab/>
        <w:t>‘1’</w:t>
      </w:r>
    </w:p>
    <w:p w14:paraId="2998A505" w14:textId="77777777" w:rsidR="00EE43CD" w:rsidRDefault="00EE43CD">
      <w:pPr>
        <w:pStyle w:val="Parrafosiguiente"/>
        <w:spacing w:before="80"/>
        <w:rPr>
          <w:rFonts w:ascii="Tahoma" w:hAnsi="Tahoma"/>
          <w:sz w:val="20"/>
          <w:lang w:val="es-PE"/>
        </w:rPr>
      </w:pPr>
      <w:r>
        <w:rPr>
          <w:rFonts w:ascii="Tahoma" w:hAnsi="Tahoma"/>
          <w:sz w:val="20"/>
          <w:lang w:val="es-PE"/>
        </w:rPr>
        <w:t>Cabecera de lote</w:t>
      </w:r>
      <w:r>
        <w:rPr>
          <w:rFonts w:ascii="Tahoma" w:hAnsi="Tahoma"/>
          <w:sz w:val="20"/>
          <w:lang w:val="es-PE"/>
        </w:rPr>
        <w:tab/>
      </w:r>
      <w:r>
        <w:rPr>
          <w:rFonts w:ascii="Tahoma" w:hAnsi="Tahoma"/>
          <w:sz w:val="20"/>
          <w:lang w:val="es-PE"/>
        </w:rPr>
        <w:tab/>
      </w:r>
      <w:r>
        <w:rPr>
          <w:rFonts w:ascii="Tahoma" w:hAnsi="Tahoma"/>
          <w:sz w:val="20"/>
          <w:lang w:val="es-PE"/>
        </w:rPr>
        <w:tab/>
      </w:r>
      <w:r>
        <w:rPr>
          <w:rFonts w:ascii="Tahoma" w:hAnsi="Tahoma"/>
          <w:sz w:val="20"/>
          <w:lang w:val="es-PE"/>
        </w:rPr>
        <w:tab/>
      </w:r>
      <w:r>
        <w:rPr>
          <w:rFonts w:ascii="Tahoma" w:hAnsi="Tahoma"/>
          <w:sz w:val="20"/>
          <w:lang w:val="es-PE"/>
        </w:rPr>
        <w:tab/>
      </w:r>
      <w:r>
        <w:rPr>
          <w:rFonts w:ascii="Tahoma" w:hAnsi="Tahoma"/>
          <w:sz w:val="20"/>
          <w:lang w:val="es-PE"/>
        </w:rPr>
        <w:tab/>
        <w:t>‘5’</w:t>
      </w:r>
    </w:p>
    <w:p w14:paraId="5FFF7BAB" w14:textId="77777777" w:rsidR="00EE43CD" w:rsidRDefault="00EE43CD">
      <w:pPr>
        <w:pStyle w:val="Parrafosiguiente"/>
        <w:spacing w:before="80"/>
        <w:rPr>
          <w:rFonts w:ascii="Tahoma" w:hAnsi="Tahoma"/>
          <w:sz w:val="20"/>
          <w:lang w:val="es-PE"/>
        </w:rPr>
      </w:pPr>
      <w:r>
        <w:rPr>
          <w:rFonts w:ascii="Tahoma" w:hAnsi="Tahoma"/>
          <w:sz w:val="20"/>
          <w:lang w:val="es-PE"/>
        </w:rPr>
        <w:t>Registro Individual de transacción 1</w:t>
      </w:r>
      <w:r>
        <w:rPr>
          <w:rFonts w:ascii="Tahoma" w:hAnsi="Tahoma"/>
          <w:sz w:val="20"/>
          <w:lang w:val="es-PE"/>
        </w:rPr>
        <w:tab/>
      </w:r>
      <w:r>
        <w:rPr>
          <w:rFonts w:ascii="Tahoma" w:hAnsi="Tahoma"/>
          <w:sz w:val="20"/>
          <w:lang w:val="es-PE"/>
        </w:rPr>
        <w:tab/>
      </w:r>
      <w:r>
        <w:rPr>
          <w:rFonts w:ascii="Tahoma" w:hAnsi="Tahoma"/>
          <w:sz w:val="20"/>
          <w:lang w:val="es-PE"/>
        </w:rPr>
        <w:tab/>
        <w:t>‘6’</w:t>
      </w:r>
    </w:p>
    <w:p w14:paraId="67383A91" w14:textId="77777777" w:rsidR="00EE43CD" w:rsidRDefault="00EE43CD">
      <w:pPr>
        <w:pStyle w:val="Parrafosiguiente"/>
        <w:spacing w:before="80"/>
        <w:rPr>
          <w:rFonts w:ascii="Tahoma" w:hAnsi="Tahoma"/>
          <w:sz w:val="20"/>
          <w:lang w:val="es-PE"/>
        </w:rPr>
      </w:pPr>
      <w:r>
        <w:rPr>
          <w:rFonts w:ascii="Tahoma" w:hAnsi="Tahoma"/>
          <w:sz w:val="20"/>
          <w:lang w:val="es-PE"/>
        </w:rPr>
        <w:t>Registro Individual de transacción 2</w:t>
      </w:r>
      <w:r>
        <w:rPr>
          <w:rFonts w:ascii="Tahoma" w:hAnsi="Tahoma"/>
          <w:sz w:val="20"/>
          <w:lang w:val="es-PE"/>
        </w:rPr>
        <w:tab/>
      </w:r>
      <w:r>
        <w:rPr>
          <w:rFonts w:ascii="Tahoma" w:hAnsi="Tahoma"/>
          <w:sz w:val="20"/>
          <w:lang w:val="es-PE"/>
        </w:rPr>
        <w:tab/>
      </w:r>
      <w:r>
        <w:rPr>
          <w:rFonts w:ascii="Tahoma" w:hAnsi="Tahoma"/>
          <w:sz w:val="20"/>
          <w:lang w:val="es-PE"/>
        </w:rPr>
        <w:tab/>
        <w:t>‘6’</w:t>
      </w:r>
    </w:p>
    <w:p w14:paraId="732BB8A5" w14:textId="77777777" w:rsidR="00EE43CD" w:rsidRDefault="00EE43CD">
      <w:pPr>
        <w:pStyle w:val="Parrafosiguiente"/>
        <w:spacing w:before="80"/>
        <w:rPr>
          <w:rFonts w:ascii="Tahoma" w:hAnsi="Tahoma"/>
          <w:sz w:val="20"/>
          <w:lang w:val="es-PE"/>
        </w:rPr>
      </w:pPr>
      <w:r>
        <w:rPr>
          <w:rFonts w:ascii="Tahoma" w:hAnsi="Tahoma"/>
          <w:sz w:val="20"/>
          <w:lang w:val="es-PE"/>
        </w:rPr>
        <w:t>Registro Adicional</w:t>
      </w:r>
      <w:r>
        <w:rPr>
          <w:rFonts w:ascii="Tahoma" w:hAnsi="Tahoma"/>
          <w:sz w:val="20"/>
          <w:lang w:val="es-PE"/>
        </w:rPr>
        <w:tab/>
      </w:r>
      <w:r>
        <w:rPr>
          <w:rFonts w:ascii="Tahoma" w:hAnsi="Tahoma"/>
          <w:sz w:val="20"/>
          <w:lang w:val="es-PE"/>
        </w:rPr>
        <w:tab/>
      </w:r>
      <w:r>
        <w:rPr>
          <w:rFonts w:ascii="Tahoma" w:hAnsi="Tahoma"/>
          <w:sz w:val="20"/>
          <w:lang w:val="es-PE"/>
        </w:rPr>
        <w:tab/>
      </w:r>
      <w:r>
        <w:rPr>
          <w:rFonts w:ascii="Tahoma" w:hAnsi="Tahoma"/>
          <w:sz w:val="20"/>
          <w:lang w:val="es-PE"/>
        </w:rPr>
        <w:tab/>
      </w:r>
      <w:r>
        <w:rPr>
          <w:rFonts w:ascii="Tahoma" w:hAnsi="Tahoma"/>
          <w:sz w:val="20"/>
          <w:lang w:val="es-PE"/>
        </w:rPr>
        <w:tab/>
        <w:t>‘7’</w:t>
      </w:r>
    </w:p>
    <w:p w14:paraId="6F578853" w14:textId="77777777" w:rsidR="00EE43CD" w:rsidRDefault="00EE43CD">
      <w:pPr>
        <w:pStyle w:val="Parrafosiguiente"/>
        <w:spacing w:before="80"/>
        <w:rPr>
          <w:rFonts w:ascii="Tahoma" w:hAnsi="Tahoma"/>
          <w:sz w:val="20"/>
          <w:lang w:val="es-PE"/>
        </w:rPr>
      </w:pPr>
      <w:r>
        <w:rPr>
          <w:rFonts w:ascii="Tahoma" w:hAnsi="Tahoma"/>
          <w:sz w:val="20"/>
          <w:lang w:val="es-PE"/>
        </w:rPr>
        <w:tab/>
      </w:r>
      <w:r>
        <w:rPr>
          <w:rFonts w:ascii="Tahoma" w:hAnsi="Tahoma"/>
          <w:sz w:val="20"/>
          <w:lang w:val="es-PE"/>
        </w:rPr>
        <w:tab/>
        <w:t>...................</w:t>
      </w:r>
      <w:r>
        <w:rPr>
          <w:rFonts w:ascii="Tahoma" w:hAnsi="Tahoma"/>
          <w:sz w:val="20"/>
          <w:lang w:val="es-PE"/>
        </w:rPr>
        <w:tab/>
      </w:r>
      <w:r>
        <w:rPr>
          <w:rFonts w:ascii="Tahoma" w:hAnsi="Tahoma"/>
          <w:sz w:val="20"/>
          <w:lang w:val="es-PE"/>
        </w:rPr>
        <w:tab/>
      </w:r>
      <w:r>
        <w:rPr>
          <w:rFonts w:ascii="Tahoma" w:hAnsi="Tahoma"/>
          <w:sz w:val="20"/>
          <w:lang w:val="es-PE"/>
        </w:rPr>
        <w:tab/>
      </w:r>
      <w:r>
        <w:rPr>
          <w:rFonts w:ascii="Tahoma" w:hAnsi="Tahoma"/>
          <w:sz w:val="20"/>
          <w:lang w:val="es-PE"/>
        </w:rPr>
        <w:tab/>
        <w:t xml:space="preserve">           ....</w:t>
      </w:r>
    </w:p>
    <w:p w14:paraId="0C15D80F" w14:textId="77777777" w:rsidR="00EE43CD" w:rsidRDefault="00EE43CD">
      <w:pPr>
        <w:pStyle w:val="Parrafosiguiente"/>
        <w:spacing w:before="80"/>
        <w:rPr>
          <w:rFonts w:ascii="Tahoma" w:hAnsi="Tahoma"/>
          <w:b/>
          <w:sz w:val="20"/>
          <w:lang w:val="es-PE"/>
        </w:rPr>
      </w:pPr>
      <w:r>
        <w:rPr>
          <w:rFonts w:ascii="Tahoma" w:hAnsi="Tahoma"/>
          <w:sz w:val="20"/>
          <w:lang w:val="es-PE"/>
        </w:rPr>
        <w:tab/>
      </w:r>
      <w:r>
        <w:rPr>
          <w:rFonts w:ascii="Tahoma" w:hAnsi="Tahoma"/>
          <w:sz w:val="20"/>
          <w:lang w:val="es-PE"/>
        </w:rPr>
        <w:tab/>
        <w:t>...................</w:t>
      </w:r>
      <w:r>
        <w:rPr>
          <w:rFonts w:ascii="Tahoma" w:hAnsi="Tahoma"/>
          <w:sz w:val="20"/>
          <w:lang w:val="es-PE"/>
        </w:rPr>
        <w:tab/>
      </w:r>
      <w:r>
        <w:rPr>
          <w:rFonts w:ascii="Tahoma" w:hAnsi="Tahoma"/>
          <w:sz w:val="20"/>
          <w:lang w:val="es-PE"/>
        </w:rPr>
        <w:tab/>
      </w:r>
      <w:r>
        <w:rPr>
          <w:rFonts w:ascii="Tahoma" w:hAnsi="Tahoma"/>
          <w:sz w:val="20"/>
          <w:lang w:val="es-PE"/>
        </w:rPr>
        <w:tab/>
      </w:r>
      <w:r>
        <w:rPr>
          <w:rFonts w:ascii="Tahoma" w:hAnsi="Tahoma"/>
          <w:sz w:val="20"/>
          <w:lang w:val="es-PE"/>
        </w:rPr>
        <w:tab/>
        <w:t xml:space="preserve">           .... </w:t>
      </w:r>
      <w:r>
        <w:rPr>
          <w:rFonts w:ascii="Tahoma" w:hAnsi="Tahoma"/>
          <w:b/>
          <w:sz w:val="20"/>
          <w:lang w:val="es-PE"/>
        </w:rPr>
        <w:t xml:space="preserve"> </w:t>
      </w:r>
    </w:p>
    <w:p w14:paraId="3D0E6D53" w14:textId="77777777" w:rsidR="00EE43CD" w:rsidRDefault="00EE43CD">
      <w:pPr>
        <w:pStyle w:val="Parrafosiguiente"/>
        <w:spacing w:before="80"/>
        <w:rPr>
          <w:rFonts w:ascii="Tahoma" w:hAnsi="Tahoma"/>
          <w:sz w:val="20"/>
          <w:lang w:val="es-PE"/>
        </w:rPr>
      </w:pPr>
      <w:r>
        <w:rPr>
          <w:rFonts w:ascii="Tahoma" w:hAnsi="Tahoma"/>
          <w:sz w:val="20"/>
          <w:lang w:val="es-PE"/>
        </w:rPr>
        <w:t>Registro Individual de transacción n</w:t>
      </w:r>
      <w:r>
        <w:rPr>
          <w:rFonts w:ascii="Tahoma" w:hAnsi="Tahoma"/>
          <w:sz w:val="20"/>
          <w:lang w:val="es-PE"/>
        </w:rPr>
        <w:tab/>
      </w:r>
      <w:r>
        <w:rPr>
          <w:rFonts w:ascii="Tahoma" w:hAnsi="Tahoma"/>
          <w:sz w:val="20"/>
          <w:lang w:val="es-PE"/>
        </w:rPr>
        <w:tab/>
      </w:r>
      <w:r>
        <w:rPr>
          <w:rFonts w:ascii="Tahoma" w:hAnsi="Tahoma"/>
          <w:sz w:val="20"/>
          <w:lang w:val="es-PE"/>
        </w:rPr>
        <w:tab/>
        <w:t>‘6’</w:t>
      </w:r>
    </w:p>
    <w:p w14:paraId="6D84D3A1" w14:textId="77777777" w:rsidR="00EE43CD" w:rsidRDefault="00EE43CD">
      <w:pPr>
        <w:pStyle w:val="Parrafosiguiente"/>
        <w:spacing w:before="80"/>
        <w:rPr>
          <w:rFonts w:ascii="Tahoma" w:hAnsi="Tahoma"/>
          <w:sz w:val="20"/>
          <w:lang w:val="es-PE"/>
        </w:rPr>
      </w:pPr>
      <w:r>
        <w:rPr>
          <w:rFonts w:ascii="Tahoma" w:hAnsi="Tahoma"/>
          <w:sz w:val="20"/>
          <w:lang w:val="es-PE"/>
        </w:rPr>
        <w:t>Control fin de Lote</w:t>
      </w:r>
      <w:r>
        <w:rPr>
          <w:rFonts w:ascii="Tahoma" w:hAnsi="Tahoma"/>
          <w:sz w:val="20"/>
          <w:lang w:val="es-PE"/>
        </w:rPr>
        <w:tab/>
      </w:r>
      <w:r>
        <w:rPr>
          <w:rFonts w:ascii="Tahoma" w:hAnsi="Tahoma"/>
          <w:sz w:val="20"/>
          <w:lang w:val="es-PE"/>
        </w:rPr>
        <w:tab/>
      </w:r>
      <w:r>
        <w:rPr>
          <w:rFonts w:ascii="Tahoma" w:hAnsi="Tahoma"/>
          <w:sz w:val="20"/>
          <w:lang w:val="es-PE"/>
        </w:rPr>
        <w:tab/>
      </w:r>
      <w:r>
        <w:rPr>
          <w:rFonts w:ascii="Tahoma" w:hAnsi="Tahoma"/>
          <w:sz w:val="20"/>
          <w:lang w:val="es-PE"/>
        </w:rPr>
        <w:tab/>
      </w:r>
      <w:r>
        <w:rPr>
          <w:rFonts w:ascii="Tahoma" w:hAnsi="Tahoma"/>
          <w:sz w:val="20"/>
          <w:lang w:val="es-PE"/>
        </w:rPr>
        <w:tab/>
        <w:t>‘8’</w:t>
      </w:r>
    </w:p>
    <w:p w14:paraId="1BB7B676" w14:textId="77777777" w:rsidR="00EE43CD" w:rsidRDefault="00EE43CD">
      <w:pPr>
        <w:pStyle w:val="Parrafosiguiente"/>
        <w:spacing w:before="80"/>
        <w:rPr>
          <w:rFonts w:ascii="Tahoma" w:hAnsi="Tahoma"/>
          <w:sz w:val="20"/>
          <w:lang w:val="es-PE"/>
        </w:rPr>
      </w:pPr>
      <w:r>
        <w:rPr>
          <w:rFonts w:ascii="Tahoma" w:hAnsi="Tahoma"/>
          <w:sz w:val="20"/>
          <w:lang w:val="es-PE"/>
        </w:rPr>
        <w:t>Cabecera de Lote</w:t>
      </w:r>
      <w:r>
        <w:rPr>
          <w:rFonts w:ascii="Tahoma" w:hAnsi="Tahoma"/>
          <w:sz w:val="20"/>
          <w:lang w:val="es-PE"/>
        </w:rPr>
        <w:tab/>
      </w:r>
      <w:r>
        <w:rPr>
          <w:rFonts w:ascii="Tahoma" w:hAnsi="Tahoma"/>
          <w:sz w:val="20"/>
          <w:lang w:val="es-PE"/>
        </w:rPr>
        <w:tab/>
      </w:r>
      <w:r>
        <w:rPr>
          <w:rFonts w:ascii="Tahoma" w:hAnsi="Tahoma"/>
          <w:sz w:val="20"/>
          <w:lang w:val="es-PE"/>
        </w:rPr>
        <w:tab/>
      </w:r>
      <w:r>
        <w:rPr>
          <w:rFonts w:ascii="Tahoma" w:hAnsi="Tahoma"/>
          <w:sz w:val="20"/>
          <w:lang w:val="es-PE"/>
        </w:rPr>
        <w:tab/>
      </w:r>
      <w:r>
        <w:rPr>
          <w:rFonts w:ascii="Tahoma" w:hAnsi="Tahoma"/>
          <w:sz w:val="20"/>
          <w:lang w:val="es-PE"/>
        </w:rPr>
        <w:tab/>
      </w:r>
      <w:r>
        <w:rPr>
          <w:rFonts w:ascii="Tahoma" w:hAnsi="Tahoma"/>
          <w:sz w:val="20"/>
          <w:lang w:val="es-PE"/>
        </w:rPr>
        <w:tab/>
        <w:t>‘5’</w:t>
      </w:r>
    </w:p>
    <w:p w14:paraId="71DF80CA" w14:textId="77777777" w:rsidR="00EE43CD" w:rsidRDefault="00EE43CD">
      <w:pPr>
        <w:pStyle w:val="Parrafosiguiente"/>
        <w:spacing w:before="80"/>
        <w:rPr>
          <w:rFonts w:ascii="Tahoma" w:hAnsi="Tahoma"/>
          <w:sz w:val="20"/>
          <w:lang w:val="es-PE"/>
        </w:rPr>
      </w:pPr>
      <w:r>
        <w:rPr>
          <w:rFonts w:ascii="Tahoma" w:hAnsi="Tahoma"/>
          <w:sz w:val="20"/>
          <w:lang w:val="es-PE"/>
        </w:rPr>
        <w:t>Registro Individual de transacción 1</w:t>
      </w:r>
      <w:r>
        <w:rPr>
          <w:rFonts w:ascii="Tahoma" w:hAnsi="Tahoma"/>
          <w:sz w:val="20"/>
          <w:lang w:val="es-PE"/>
        </w:rPr>
        <w:tab/>
      </w:r>
      <w:r>
        <w:rPr>
          <w:rFonts w:ascii="Tahoma" w:hAnsi="Tahoma"/>
          <w:sz w:val="20"/>
          <w:lang w:val="es-PE"/>
        </w:rPr>
        <w:tab/>
      </w:r>
      <w:r>
        <w:rPr>
          <w:rFonts w:ascii="Tahoma" w:hAnsi="Tahoma"/>
          <w:sz w:val="20"/>
          <w:lang w:val="es-PE"/>
        </w:rPr>
        <w:tab/>
        <w:t>‘6’</w:t>
      </w:r>
    </w:p>
    <w:p w14:paraId="265CC0DE" w14:textId="77777777" w:rsidR="00EE43CD" w:rsidRDefault="00EE43CD">
      <w:pPr>
        <w:pStyle w:val="Parrafosiguiente"/>
        <w:spacing w:before="80"/>
        <w:rPr>
          <w:rFonts w:ascii="Tahoma" w:hAnsi="Tahoma"/>
          <w:sz w:val="20"/>
          <w:lang w:val="es-PE"/>
        </w:rPr>
      </w:pPr>
      <w:r>
        <w:rPr>
          <w:rFonts w:ascii="Tahoma" w:hAnsi="Tahoma"/>
          <w:sz w:val="20"/>
          <w:lang w:val="es-PE"/>
        </w:rPr>
        <w:t>Registro Individual de transacción 2</w:t>
      </w:r>
      <w:r>
        <w:rPr>
          <w:rFonts w:ascii="Tahoma" w:hAnsi="Tahoma"/>
          <w:sz w:val="20"/>
          <w:lang w:val="es-PE"/>
        </w:rPr>
        <w:tab/>
      </w:r>
      <w:r>
        <w:rPr>
          <w:rFonts w:ascii="Tahoma" w:hAnsi="Tahoma"/>
          <w:sz w:val="20"/>
          <w:lang w:val="es-PE"/>
        </w:rPr>
        <w:tab/>
      </w:r>
      <w:r>
        <w:rPr>
          <w:rFonts w:ascii="Tahoma" w:hAnsi="Tahoma"/>
          <w:sz w:val="20"/>
          <w:lang w:val="es-PE"/>
        </w:rPr>
        <w:tab/>
        <w:t>‘6’</w:t>
      </w:r>
    </w:p>
    <w:p w14:paraId="4F5FC550" w14:textId="77777777" w:rsidR="00EE43CD" w:rsidRDefault="00EE43CD">
      <w:pPr>
        <w:pStyle w:val="Parrafosiguiente"/>
        <w:spacing w:before="80"/>
        <w:rPr>
          <w:rFonts w:ascii="Tahoma" w:hAnsi="Tahoma"/>
          <w:sz w:val="20"/>
          <w:lang w:val="es-PE"/>
        </w:rPr>
      </w:pPr>
      <w:r>
        <w:rPr>
          <w:rFonts w:ascii="Tahoma" w:hAnsi="Tahoma"/>
          <w:sz w:val="20"/>
          <w:lang w:val="es-PE"/>
        </w:rPr>
        <w:t>Registro Adicional</w:t>
      </w:r>
      <w:r>
        <w:rPr>
          <w:rFonts w:ascii="Tahoma" w:hAnsi="Tahoma"/>
          <w:sz w:val="20"/>
          <w:lang w:val="es-PE"/>
        </w:rPr>
        <w:tab/>
      </w:r>
      <w:r>
        <w:rPr>
          <w:rFonts w:ascii="Tahoma" w:hAnsi="Tahoma"/>
          <w:sz w:val="20"/>
          <w:lang w:val="es-PE"/>
        </w:rPr>
        <w:tab/>
      </w:r>
      <w:r>
        <w:rPr>
          <w:rFonts w:ascii="Tahoma" w:hAnsi="Tahoma"/>
          <w:sz w:val="20"/>
          <w:lang w:val="es-PE"/>
        </w:rPr>
        <w:tab/>
      </w:r>
      <w:r>
        <w:rPr>
          <w:rFonts w:ascii="Tahoma" w:hAnsi="Tahoma"/>
          <w:sz w:val="20"/>
          <w:lang w:val="es-PE"/>
        </w:rPr>
        <w:tab/>
      </w:r>
      <w:r>
        <w:rPr>
          <w:rFonts w:ascii="Tahoma" w:hAnsi="Tahoma"/>
          <w:sz w:val="20"/>
          <w:lang w:val="es-PE"/>
        </w:rPr>
        <w:tab/>
        <w:t>‘7’</w:t>
      </w:r>
    </w:p>
    <w:p w14:paraId="28215E8A" w14:textId="77777777" w:rsidR="00EE43CD" w:rsidRDefault="00EE43CD">
      <w:pPr>
        <w:pStyle w:val="Parrafosiguiente"/>
        <w:spacing w:before="80"/>
        <w:rPr>
          <w:rFonts w:ascii="Tahoma" w:hAnsi="Tahoma"/>
          <w:sz w:val="20"/>
          <w:lang w:val="es-PE"/>
        </w:rPr>
      </w:pPr>
      <w:r>
        <w:rPr>
          <w:rFonts w:ascii="Tahoma" w:hAnsi="Tahoma"/>
          <w:sz w:val="20"/>
          <w:lang w:val="es-PE"/>
        </w:rPr>
        <w:lastRenderedPageBreak/>
        <w:tab/>
      </w:r>
      <w:r>
        <w:rPr>
          <w:rFonts w:ascii="Tahoma" w:hAnsi="Tahoma"/>
          <w:sz w:val="20"/>
          <w:lang w:val="es-PE"/>
        </w:rPr>
        <w:tab/>
        <w:t>.................</w:t>
      </w:r>
      <w:r>
        <w:rPr>
          <w:rFonts w:ascii="Tahoma" w:hAnsi="Tahoma"/>
          <w:sz w:val="20"/>
          <w:lang w:val="es-PE"/>
        </w:rPr>
        <w:tab/>
      </w:r>
      <w:r>
        <w:rPr>
          <w:rFonts w:ascii="Tahoma" w:hAnsi="Tahoma"/>
          <w:sz w:val="20"/>
          <w:lang w:val="es-PE"/>
        </w:rPr>
        <w:tab/>
      </w:r>
      <w:r>
        <w:rPr>
          <w:rFonts w:ascii="Tahoma" w:hAnsi="Tahoma"/>
          <w:sz w:val="20"/>
          <w:lang w:val="es-PE"/>
        </w:rPr>
        <w:tab/>
      </w:r>
      <w:r>
        <w:rPr>
          <w:rFonts w:ascii="Tahoma" w:hAnsi="Tahoma"/>
          <w:sz w:val="20"/>
          <w:lang w:val="es-PE"/>
        </w:rPr>
        <w:tab/>
      </w:r>
      <w:r>
        <w:rPr>
          <w:rFonts w:ascii="Tahoma" w:hAnsi="Tahoma"/>
          <w:sz w:val="20"/>
          <w:lang w:val="es-PE"/>
        </w:rPr>
        <w:tab/>
        <w:t>....</w:t>
      </w:r>
    </w:p>
    <w:p w14:paraId="23348AC2" w14:textId="77777777" w:rsidR="00EE43CD" w:rsidRDefault="00EE43CD">
      <w:pPr>
        <w:pStyle w:val="Parrafosiguiente"/>
        <w:spacing w:before="80"/>
        <w:rPr>
          <w:rFonts w:ascii="Tahoma" w:hAnsi="Tahoma"/>
          <w:sz w:val="20"/>
          <w:lang w:val="es-PE"/>
        </w:rPr>
      </w:pPr>
      <w:r>
        <w:rPr>
          <w:rFonts w:ascii="Tahoma" w:hAnsi="Tahoma"/>
          <w:sz w:val="20"/>
          <w:lang w:val="es-PE"/>
        </w:rPr>
        <w:tab/>
      </w:r>
      <w:r>
        <w:rPr>
          <w:rFonts w:ascii="Tahoma" w:hAnsi="Tahoma"/>
          <w:sz w:val="20"/>
          <w:lang w:val="es-PE"/>
        </w:rPr>
        <w:tab/>
        <w:t>.................</w:t>
      </w:r>
      <w:r>
        <w:rPr>
          <w:rFonts w:ascii="Tahoma" w:hAnsi="Tahoma"/>
          <w:sz w:val="20"/>
          <w:lang w:val="es-PE"/>
        </w:rPr>
        <w:tab/>
      </w:r>
      <w:r>
        <w:rPr>
          <w:rFonts w:ascii="Tahoma" w:hAnsi="Tahoma"/>
          <w:sz w:val="20"/>
          <w:lang w:val="es-PE"/>
        </w:rPr>
        <w:tab/>
      </w:r>
      <w:r>
        <w:rPr>
          <w:rFonts w:ascii="Tahoma" w:hAnsi="Tahoma"/>
          <w:sz w:val="20"/>
          <w:lang w:val="es-PE"/>
        </w:rPr>
        <w:tab/>
      </w:r>
      <w:r>
        <w:rPr>
          <w:rFonts w:ascii="Tahoma" w:hAnsi="Tahoma"/>
          <w:sz w:val="20"/>
          <w:lang w:val="es-PE"/>
        </w:rPr>
        <w:tab/>
      </w:r>
      <w:r>
        <w:rPr>
          <w:rFonts w:ascii="Tahoma" w:hAnsi="Tahoma"/>
          <w:sz w:val="20"/>
          <w:lang w:val="es-PE"/>
        </w:rPr>
        <w:tab/>
        <w:t>....</w:t>
      </w:r>
    </w:p>
    <w:p w14:paraId="31BBF7EA" w14:textId="77777777" w:rsidR="00EE43CD" w:rsidRDefault="00EE43CD">
      <w:pPr>
        <w:pStyle w:val="Parrafosiguiente"/>
        <w:spacing w:before="80"/>
        <w:rPr>
          <w:rFonts w:ascii="Tahoma" w:hAnsi="Tahoma"/>
          <w:sz w:val="20"/>
          <w:lang w:val="es-PE"/>
        </w:rPr>
      </w:pPr>
      <w:r>
        <w:rPr>
          <w:rFonts w:ascii="Tahoma" w:hAnsi="Tahoma"/>
          <w:sz w:val="20"/>
          <w:lang w:val="es-PE"/>
        </w:rPr>
        <w:t xml:space="preserve">Registro Individual de transacción </w:t>
      </w:r>
      <w:r>
        <w:rPr>
          <w:rFonts w:ascii="Tahoma" w:hAnsi="Tahoma"/>
          <w:sz w:val="20"/>
          <w:lang w:val="es-PE"/>
        </w:rPr>
        <w:tab/>
      </w:r>
      <w:r>
        <w:rPr>
          <w:rFonts w:ascii="Tahoma" w:hAnsi="Tahoma"/>
          <w:sz w:val="20"/>
          <w:lang w:val="es-PE"/>
        </w:rPr>
        <w:tab/>
      </w:r>
      <w:r>
        <w:rPr>
          <w:rFonts w:ascii="Tahoma" w:hAnsi="Tahoma"/>
          <w:sz w:val="20"/>
          <w:lang w:val="es-PE"/>
        </w:rPr>
        <w:tab/>
        <w:t>‘6’</w:t>
      </w:r>
    </w:p>
    <w:p w14:paraId="132291C5" w14:textId="77777777" w:rsidR="00EE43CD" w:rsidRDefault="00EE43CD">
      <w:pPr>
        <w:pStyle w:val="Parrafosiguiente"/>
        <w:spacing w:before="80"/>
        <w:rPr>
          <w:rFonts w:ascii="Tahoma" w:hAnsi="Tahoma"/>
          <w:sz w:val="20"/>
          <w:lang w:val="es-PE"/>
        </w:rPr>
      </w:pPr>
      <w:r>
        <w:rPr>
          <w:rFonts w:ascii="Tahoma" w:hAnsi="Tahoma"/>
          <w:sz w:val="20"/>
          <w:lang w:val="es-PE"/>
        </w:rPr>
        <w:t>Control de fin de Lote</w:t>
      </w:r>
      <w:r>
        <w:rPr>
          <w:rFonts w:ascii="Tahoma" w:hAnsi="Tahoma"/>
          <w:sz w:val="20"/>
          <w:lang w:val="es-PE"/>
        </w:rPr>
        <w:tab/>
      </w:r>
      <w:r>
        <w:rPr>
          <w:rFonts w:ascii="Tahoma" w:hAnsi="Tahoma"/>
          <w:sz w:val="20"/>
          <w:lang w:val="es-PE"/>
        </w:rPr>
        <w:tab/>
      </w:r>
      <w:r>
        <w:rPr>
          <w:rFonts w:ascii="Tahoma" w:hAnsi="Tahoma"/>
          <w:sz w:val="20"/>
          <w:lang w:val="es-PE"/>
        </w:rPr>
        <w:tab/>
      </w:r>
      <w:r>
        <w:rPr>
          <w:rFonts w:ascii="Tahoma" w:hAnsi="Tahoma"/>
          <w:sz w:val="20"/>
          <w:lang w:val="es-PE"/>
        </w:rPr>
        <w:tab/>
      </w:r>
      <w:r>
        <w:rPr>
          <w:rFonts w:ascii="Tahoma" w:hAnsi="Tahoma"/>
          <w:sz w:val="20"/>
          <w:lang w:val="es-PE"/>
        </w:rPr>
        <w:tab/>
        <w:t>‘8’</w:t>
      </w:r>
    </w:p>
    <w:p w14:paraId="303EEA2A" w14:textId="77777777" w:rsidR="00EE43CD" w:rsidRDefault="00EE43CD">
      <w:pPr>
        <w:pStyle w:val="Parrafosiguiente"/>
        <w:spacing w:before="80"/>
        <w:rPr>
          <w:rFonts w:ascii="Tahoma" w:hAnsi="Tahoma"/>
          <w:sz w:val="20"/>
          <w:lang w:val="es-PE"/>
        </w:rPr>
      </w:pPr>
      <w:r>
        <w:rPr>
          <w:rFonts w:ascii="Tahoma" w:hAnsi="Tahoma"/>
          <w:sz w:val="20"/>
          <w:lang w:val="es-PE"/>
        </w:rPr>
        <w:t>Control de fin de Archivo</w:t>
      </w:r>
      <w:r>
        <w:rPr>
          <w:rFonts w:ascii="Tahoma" w:hAnsi="Tahoma"/>
          <w:sz w:val="20"/>
          <w:lang w:val="es-PE"/>
        </w:rPr>
        <w:tab/>
      </w:r>
      <w:r>
        <w:rPr>
          <w:rFonts w:ascii="Tahoma" w:hAnsi="Tahoma"/>
          <w:sz w:val="20"/>
          <w:lang w:val="es-PE"/>
        </w:rPr>
        <w:tab/>
      </w:r>
      <w:r>
        <w:rPr>
          <w:rFonts w:ascii="Tahoma" w:hAnsi="Tahoma"/>
          <w:sz w:val="20"/>
          <w:lang w:val="es-PE"/>
        </w:rPr>
        <w:tab/>
      </w:r>
      <w:r>
        <w:rPr>
          <w:rFonts w:ascii="Tahoma" w:hAnsi="Tahoma"/>
          <w:sz w:val="20"/>
          <w:lang w:val="es-PE"/>
        </w:rPr>
        <w:tab/>
      </w:r>
      <w:r>
        <w:rPr>
          <w:rFonts w:ascii="Tahoma" w:hAnsi="Tahoma"/>
          <w:sz w:val="20"/>
          <w:lang w:val="es-PE"/>
        </w:rPr>
        <w:tab/>
        <w:t>‘9’</w:t>
      </w:r>
    </w:p>
    <w:p w14:paraId="78AA1E8D" w14:textId="77777777" w:rsidR="00CF15D0" w:rsidRDefault="00CF15D0">
      <w:pPr>
        <w:pStyle w:val="Parrafosiguiente"/>
        <w:spacing w:before="80"/>
        <w:rPr>
          <w:rFonts w:ascii="Tahoma" w:hAnsi="Tahoma"/>
          <w:sz w:val="20"/>
          <w:lang w:val="es-PE"/>
        </w:rPr>
      </w:pPr>
    </w:p>
    <w:p w14:paraId="31630A80" w14:textId="77777777" w:rsidR="00EE43CD" w:rsidRDefault="00EE43CD" w:rsidP="008E5A6C">
      <w:pPr>
        <w:pStyle w:val="Ttulo3"/>
        <w:numPr>
          <w:ilvl w:val="2"/>
          <w:numId w:val="99"/>
        </w:numPr>
        <w:spacing w:before="80"/>
        <w:jc w:val="left"/>
        <w:rPr>
          <w:i w:val="0"/>
          <w:sz w:val="20"/>
          <w:lang w:val="es-PE"/>
        </w:rPr>
      </w:pPr>
      <w:bookmarkStart w:id="1194" w:name="_Toc438372910"/>
      <w:bookmarkStart w:id="1195" w:name="_Toc497889355"/>
      <w:bookmarkStart w:id="1196" w:name="_Toc497889538"/>
      <w:bookmarkStart w:id="1197" w:name="_Toc497889682"/>
      <w:bookmarkStart w:id="1198" w:name="_Toc497890560"/>
      <w:bookmarkStart w:id="1199" w:name="_Toc497890771"/>
      <w:bookmarkStart w:id="1200" w:name="_Toc497897225"/>
      <w:bookmarkStart w:id="1201" w:name="_Toc497918109"/>
      <w:bookmarkStart w:id="1202" w:name="_Toc504804977"/>
      <w:bookmarkStart w:id="1203" w:name="_Toc504809629"/>
      <w:bookmarkStart w:id="1204" w:name="_Toc504809878"/>
      <w:bookmarkStart w:id="1205" w:name="_Toc504810054"/>
      <w:bookmarkStart w:id="1206" w:name="_Toc504810454"/>
      <w:bookmarkStart w:id="1207" w:name="_Toc504876600"/>
      <w:bookmarkStart w:id="1208" w:name="_Toc95623151"/>
      <w:bookmarkStart w:id="1209" w:name="_Toc95623406"/>
      <w:bookmarkStart w:id="1210" w:name="_Toc319487423"/>
      <w:r>
        <w:rPr>
          <w:i w:val="0"/>
          <w:sz w:val="20"/>
          <w:lang w:val="es-PE"/>
        </w:rPr>
        <w:t>CABECERA DE ARCHIVO</w:t>
      </w:r>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p>
    <w:p w14:paraId="3F968CF8" w14:textId="77777777" w:rsidR="00EE43CD" w:rsidRDefault="00EE43CD"/>
    <w:p w14:paraId="0DAACFFA" w14:textId="77777777" w:rsidR="00EE43CD" w:rsidRDefault="00EE43CD">
      <w:pPr>
        <w:pStyle w:val="Parrafosiguiente"/>
        <w:spacing w:before="80"/>
        <w:ind w:firstLine="0"/>
        <w:rPr>
          <w:rFonts w:ascii="Tahoma" w:hAnsi="Tahoma"/>
          <w:sz w:val="20"/>
          <w:lang w:val="es-PE"/>
        </w:rPr>
      </w:pPr>
      <w:smartTag w:uri="urn:schemas-microsoft-com:office:smarttags" w:element="PersonName">
        <w:smartTagPr>
          <w:attr w:name="ProductID" w:val="la Cabecera"/>
        </w:smartTagPr>
        <w:r>
          <w:rPr>
            <w:rFonts w:ascii="Tahoma" w:hAnsi="Tahoma"/>
            <w:sz w:val="20"/>
            <w:lang w:val="es-PE"/>
          </w:rPr>
          <w:t>La Cabecera</w:t>
        </w:r>
      </w:smartTag>
      <w:r>
        <w:rPr>
          <w:rFonts w:ascii="Tahoma" w:hAnsi="Tahoma"/>
          <w:sz w:val="20"/>
          <w:lang w:val="es-PE"/>
        </w:rPr>
        <w:t xml:space="preserve"> de Archivo identifica el Origen Inmediato de la información, que incluye al Centro de Transmisión y </w:t>
      </w:r>
      <w:smartTag w:uri="urn:schemas-microsoft-com:office:smarttags" w:element="PersonName">
        <w:smartTagPr>
          <w:attr w:name="ProductID" w:val="La Entidad"/>
        </w:smartTagPr>
        <w:r>
          <w:rPr>
            <w:rFonts w:ascii="Tahoma" w:hAnsi="Tahoma"/>
            <w:sz w:val="20"/>
            <w:lang w:val="es-PE"/>
          </w:rPr>
          <w:t>la Entidad</w:t>
        </w:r>
      </w:smartTag>
      <w:r>
        <w:rPr>
          <w:rFonts w:ascii="Tahoma" w:hAnsi="Tahoma"/>
          <w:sz w:val="20"/>
          <w:lang w:val="es-PE"/>
        </w:rPr>
        <w:t xml:space="preserve"> de origen o Entidad que envía la información (que será la presentadora en el caso de la sesión de presentados y la receptora en la sesión de devoluciones). También incluye el destino inmediato que es la Cámara de Compensación Electrónica S.A.</w:t>
      </w:r>
    </w:p>
    <w:p w14:paraId="6CF9610A" w14:textId="77777777" w:rsidR="00EE43CD" w:rsidRDefault="00EE43CD">
      <w:pPr>
        <w:pStyle w:val="Parrafosiguiente"/>
        <w:spacing w:before="80"/>
        <w:ind w:firstLine="0"/>
        <w:rPr>
          <w:rFonts w:ascii="Tahoma" w:hAnsi="Tahoma"/>
          <w:sz w:val="20"/>
          <w:lang w:val="es-PE"/>
        </w:rPr>
      </w:pPr>
      <w:r>
        <w:rPr>
          <w:rFonts w:ascii="Tahoma" w:hAnsi="Tahoma"/>
          <w:sz w:val="20"/>
          <w:lang w:val="es-PE"/>
        </w:rPr>
        <w:t>A su vez, este registro incluye los campos de tipo de sesión (presentados o devoluciones), tipo de moneda (nuevos soles o dólares de los Estados Unidos de Norteamérica), fecha de presentación y el identificador del archivo, de tal forma que será identificado unívocamente.</w:t>
      </w:r>
    </w:p>
    <w:p w14:paraId="360CB7D1" w14:textId="77777777" w:rsidR="00CF15D0" w:rsidRDefault="00CF15D0">
      <w:pPr>
        <w:pStyle w:val="Parrafosiguiente"/>
        <w:spacing w:before="80"/>
        <w:rPr>
          <w:rFonts w:ascii="Tahoma" w:hAnsi="Tahoma"/>
          <w:sz w:val="20"/>
          <w:lang w:val="es-PE"/>
        </w:rPr>
      </w:pPr>
    </w:p>
    <w:p w14:paraId="20F49815" w14:textId="77777777" w:rsidR="00EE43CD" w:rsidRDefault="00EE43CD" w:rsidP="008E5A6C">
      <w:pPr>
        <w:pStyle w:val="Ttulo3"/>
        <w:numPr>
          <w:ilvl w:val="2"/>
          <w:numId w:val="99"/>
        </w:numPr>
        <w:jc w:val="left"/>
        <w:rPr>
          <w:i w:val="0"/>
          <w:sz w:val="20"/>
          <w:lang w:val="es-PE"/>
        </w:rPr>
      </w:pPr>
      <w:bookmarkStart w:id="1211" w:name="_Toc438372911"/>
      <w:bookmarkStart w:id="1212" w:name="_Toc497889356"/>
      <w:bookmarkStart w:id="1213" w:name="_Toc497889539"/>
      <w:bookmarkStart w:id="1214" w:name="_Toc497889683"/>
      <w:bookmarkStart w:id="1215" w:name="_Toc497890561"/>
      <w:bookmarkStart w:id="1216" w:name="_Toc497890772"/>
      <w:bookmarkStart w:id="1217" w:name="_Toc497897226"/>
      <w:bookmarkStart w:id="1218" w:name="_Toc497918110"/>
      <w:bookmarkStart w:id="1219" w:name="_Toc504804978"/>
      <w:bookmarkStart w:id="1220" w:name="_Toc504809630"/>
      <w:bookmarkStart w:id="1221" w:name="_Toc504809879"/>
      <w:bookmarkStart w:id="1222" w:name="_Toc504810055"/>
      <w:bookmarkStart w:id="1223" w:name="_Toc504810455"/>
      <w:bookmarkStart w:id="1224" w:name="_Toc504876601"/>
      <w:bookmarkStart w:id="1225" w:name="_Toc95623152"/>
      <w:bookmarkStart w:id="1226" w:name="_Toc95623407"/>
      <w:bookmarkStart w:id="1227" w:name="_Toc319487424"/>
      <w:r>
        <w:rPr>
          <w:i w:val="0"/>
          <w:sz w:val="20"/>
          <w:lang w:val="es-PE"/>
        </w:rPr>
        <w:t>CABECERA DE LOTE</w:t>
      </w:r>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p>
    <w:p w14:paraId="627B1839" w14:textId="77777777" w:rsidR="00EE43CD" w:rsidRDefault="00EE43CD"/>
    <w:p w14:paraId="275D1E32" w14:textId="77777777" w:rsidR="00EE43CD" w:rsidRDefault="00EE43CD">
      <w:pPr>
        <w:pStyle w:val="Parrafosiguiente"/>
        <w:spacing w:before="0"/>
        <w:ind w:firstLine="0"/>
        <w:rPr>
          <w:rFonts w:ascii="Tahoma" w:hAnsi="Tahoma"/>
          <w:sz w:val="20"/>
          <w:lang w:val="es-PE"/>
        </w:rPr>
      </w:pPr>
      <w:smartTag w:uri="urn:schemas-microsoft-com:office:smarttags" w:element="PersonName">
        <w:smartTagPr>
          <w:attr w:name="ProductID" w:val="la Cabecera"/>
        </w:smartTagPr>
        <w:r>
          <w:rPr>
            <w:rFonts w:ascii="Tahoma" w:hAnsi="Tahoma"/>
            <w:sz w:val="20"/>
            <w:lang w:val="es-PE"/>
          </w:rPr>
          <w:t>La Cabecera</w:t>
        </w:r>
      </w:smartTag>
      <w:r>
        <w:rPr>
          <w:rFonts w:ascii="Tahoma" w:hAnsi="Tahoma"/>
          <w:sz w:val="20"/>
          <w:lang w:val="es-PE"/>
        </w:rPr>
        <w:t xml:space="preserve"> de Lote identifica a </w:t>
      </w:r>
      <w:smartTag w:uri="urn:schemas-microsoft-com:office:smarttags" w:element="PersonName">
        <w:smartTagPr>
          <w:attr w:name="ProductID" w:val="La Entidad"/>
        </w:smartTagPr>
        <w:r>
          <w:rPr>
            <w:rFonts w:ascii="Tahoma" w:hAnsi="Tahoma"/>
            <w:sz w:val="20"/>
            <w:lang w:val="es-PE"/>
          </w:rPr>
          <w:t>la Entidad</w:t>
        </w:r>
      </w:smartTag>
      <w:r>
        <w:rPr>
          <w:rFonts w:ascii="Tahoma" w:hAnsi="Tahoma"/>
          <w:sz w:val="20"/>
          <w:lang w:val="es-PE"/>
        </w:rPr>
        <w:t xml:space="preserve"> de origen (Entidad y oficina Presentadora), además indica la fecha de liquidación de las transacciones incluidas en el lote.</w:t>
      </w:r>
    </w:p>
    <w:p w14:paraId="3A5C35B0" w14:textId="77777777" w:rsidR="00EE43CD" w:rsidRDefault="00EE43CD">
      <w:pPr>
        <w:pStyle w:val="Parrafosiguiente"/>
        <w:spacing w:before="0"/>
        <w:ind w:firstLine="0"/>
        <w:rPr>
          <w:rFonts w:ascii="Tahoma" w:hAnsi="Tahoma"/>
          <w:sz w:val="20"/>
          <w:lang w:val="es-PE"/>
        </w:rPr>
      </w:pPr>
      <w:r>
        <w:rPr>
          <w:rFonts w:ascii="Tahoma" w:hAnsi="Tahoma"/>
          <w:sz w:val="20"/>
          <w:lang w:val="es-PE"/>
        </w:rPr>
        <w:t>A su vez, informa el tipo de transacción, es decir, si el lote contendrá documentos a compensar, retiros, etc.</w:t>
      </w:r>
    </w:p>
    <w:p w14:paraId="7E846C63" w14:textId="77777777" w:rsidR="00EE43CD" w:rsidRDefault="00EE43CD">
      <w:pPr>
        <w:pStyle w:val="Parrafosiguiente"/>
        <w:spacing w:before="0"/>
        <w:ind w:firstLine="0"/>
        <w:rPr>
          <w:rFonts w:ascii="Tahoma" w:hAnsi="Tahoma"/>
          <w:sz w:val="20"/>
          <w:lang w:val="es-PE"/>
        </w:rPr>
      </w:pPr>
      <w:r>
        <w:rPr>
          <w:rFonts w:ascii="Tahoma" w:hAnsi="Tahoma"/>
          <w:sz w:val="20"/>
          <w:lang w:val="es-PE"/>
        </w:rPr>
        <w:t>La información contenida en la cabecera de lote aplica a todos los registros individuales contenidos en él.</w:t>
      </w:r>
    </w:p>
    <w:p w14:paraId="393F0ECC" w14:textId="77777777" w:rsidR="00EE43CD" w:rsidRDefault="00EE43CD">
      <w:pPr>
        <w:pStyle w:val="Parrafosiguiente"/>
        <w:spacing w:before="0"/>
        <w:rPr>
          <w:rFonts w:ascii="Tahoma" w:hAnsi="Tahoma"/>
          <w:sz w:val="20"/>
          <w:lang w:val="es-PE"/>
        </w:rPr>
      </w:pPr>
    </w:p>
    <w:p w14:paraId="43277343" w14:textId="77777777" w:rsidR="00EE43CD" w:rsidRDefault="00577668">
      <w:pPr>
        <w:pStyle w:val="Ttulo3"/>
        <w:jc w:val="left"/>
        <w:rPr>
          <w:i w:val="0"/>
          <w:sz w:val="20"/>
          <w:lang w:val="es-PE"/>
        </w:rPr>
      </w:pPr>
      <w:bookmarkStart w:id="1228" w:name="_Toc438372912"/>
      <w:bookmarkStart w:id="1229" w:name="_Toc497889357"/>
      <w:bookmarkStart w:id="1230" w:name="_Toc497889540"/>
      <w:bookmarkStart w:id="1231" w:name="_Toc497889684"/>
      <w:bookmarkStart w:id="1232" w:name="_Toc497890562"/>
      <w:bookmarkStart w:id="1233" w:name="_Toc497890773"/>
      <w:bookmarkStart w:id="1234" w:name="_Toc497897227"/>
      <w:bookmarkStart w:id="1235" w:name="_Toc497918111"/>
      <w:bookmarkStart w:id="1236" w:name="_Toc504804979"/>
      <w:bookmarkStart w:id="1237" w:name="_Toc504809631"/>
      <w:bookmarkStart w:id="1238" w:name="_Toc504809880"/>
      <w:bookmarkStart w:id="1239" w:name="_Toc504810056"/>
      <w:bookmarkStart w:id="1240" w:name="_Toc504810456"/>
      <w:bookmarkStart w:id="1241" w:name="_Toc504876602"/>
      <w:bookmarkStart w:id="1242" w:name="_Toc95623153"/>
      <w:bookmarkStart w:id="1243" w:name="_Toc95623408"/>
      <w:bookmarkStart w:id="1244" w:name="_Toc319487425"/>
      <w:r>
        <w:rPr>
          <w:i w:val="0"/>
          <w:sz w:val="20"/>
          <w:lang w:val="es-PE"/>
        </w:rPr>
        <w:t>14</w:t>
      </w:r>
      <w:r w:rsidR="00EE43CD">
        <w:rPr>
          <w:i w:val="0"/>
          <w:sz w:val="20"/>
          <w:lang w:val="es-PE"/>
        </w:rPr>
        <w:t>.2.3 REGISTRO INDIVIDUAL DE TRANSACCIONES</w:t>
      </w:r>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p>
    <w:p w14:paraId="5B7DB24C" w14:textId="77777777" w:rsidR="00EE43CD" w:rsidRDefault="00EE43CD">
      <w:pPr>
        <w:pStyle w:val="Encabezado"/>
        <w:tabs>
          <w:tab w:val="clear" w:pos="4252"/>
          <w:tab w:val="clear" w:pos="8504"/>
        </w:tabs>
      </w:pPr>
    </w:p>
    <w:p w14:paraId="002DE91A" w14:textId="77777777" w:rsidR="00EE43CD" w:rsidRDefault="00EE43CD">
      <w:pPr>
        <w:pStyle w:val="Parrafosiguiente"/>
        <w:spacing w:before="0"/>
        <w:ind w:firstLine="0"/>
        <w:rPr>
          <w:rFonts w:ascii="Tahoma" w:hAnsi="Tahoma"/>
          <w:sz w:val="20"/>
          <w:lang w:val="es-PE"/>
        </w:rPr>
      </w:pPr>
      <w:r>
        <w:rPr>
          <w:rFonts w:ascii="Tahoma" w:hAnsi="Tahoma"/>
          <w:sz w:val="20"/>
          <w:lang w:val="es-PE"/>
        </w:rPr>
        <w:t xml:space="preserve">El Registro Individual de Transacciones contiene la información necesaria para encaminar la transacción a </w:t>
      </w:r>
      <w:smartTag w:uri="urn:schemas-microsoft-com:office:smarttags" w:element="PersonName">
        <w:smartTagPr>
          <w:attr w:name="ProductID" w:val="La Entidad"/>
        </w:smartTagPr>
        <w:r>
          <w:rPr>
            <w:rFonts w:ascii="Tahoma" w:hAnsi="Tahoma"/>
            <w:sz w:val="20"/>
            <w:lang w:val="es-PE"/>
          </w:rPr>
          <w:t>la Entidad</w:t>
        </w:r>
      </w:smartTag>
      <w:r>
        <w:rPr>
          <w:rFonts w:ascii="Tahoma" w:hAnsi="Tahoma"/>
          <w:sz w:val="20"/>
          <w:lang w:val="es-PE"/>
        </w:rPr>
        <w:t xml:space="preserve"> destino (Entidad y oficina a acredita</w:t>
      </w:r>
      <w:r w:rsidR="00577668">
        <w:rPr>
          <w:rFonts w:ascii="Tahoma" w:hAnsi="Tahoma"/>
          <w:sz w:val="20"/>
          <w:lang w:val="es-PE"/>
        </w:rPr>
        <w:t xml:space="preserve">r) y la cuenta correspondiente </w:t>
      </w:r>
      <w:r>
        <w:rPr>
          <w:rFonts w:ascii="Tahoma" w:hAnsi="Tahoma"/>
          <w:sz w:val="20"/>
          <w:lang w:val="es-PE"/>
        </w:rPr>
        <w:t xml:space="preserve">y el importe. </w:t>
      </w:r>
    </w:p>
    <w:p w14:paraId="7C54359A" w14:textId="77777777" w:rsidR="00EE43CD" w:rsidRDefault="00EE43CD">
      <w:pPr>
        <w:pStyle w:val="Parrafosiguiente"/>
        <w:spacing w:before="80"/>
        <w:rPr>
          <w:rFonts w:ascii="Tahoma" w:hAnsi="Tahoma"/>
          <w:sz w:val="20"/>
          <w:lang w:val="es-PE"/>
        </w:rPr>
      </w:pPr>
    </w:p>
    <w:p w14:paraId="459946C3" w14:textId="77777777" w:rsidR="00EE43CD" w:rsidRDefault="00577668">
      <w:pPr>
        <w:pStyle w:val="Ttulo3"/>
        <w:jc w:val="left"/>
        <w:rPr>
          <w:i w:val="0"/>
          <w:sz w:val="20"/>
          <w:lang w:val="es-PE"/>
        </w:rPr>
      </w:pPr>
      <w:bookmarkStart w:id="1245" w:name="_Toc438372913"/>
      <w:bookmarkStart w:id="1246" w:name="_Toc497889358"/>
      <w:bookmarkStart w:id="1247" w:name="_Toc497889541"/>
      <w:bookmarkStart w:id="1248" w:name="_Toc497889685"/>
      <w:bookmarkStart w:id="1249" w:name="_Toc497890563"/>
      <w:bookmarkStart w:id="1250" w:name="_Toc497890774"/>
      <w:bookmarkStart w:id="1251" w:name="_Toc497897228"/>
      <w:bookmarkStart w:id="1252" w:name="_Toc497918112"/>
      <w:bookmarkStart w:id="1253" w:name="_Toc504804980"/>
      <w:bookmarkStart w:id="1254" w:name="_Toc504809632"/>
      <w:bookmarkStart w:id="1255" w:name="_Toc504809881"/>
      <w:bookmarkStart w:id="1256" w:name="_Toc504810057"/>
      <w:bookmarkStart w:id="1257" w:name="_Toc504810457"/>
      <w:bookmarkStart w:id="1258" w:name="_Toc504876603"/>
      <w:bookmarkStart w:id="1259" w:name="_Toc95623154"/>
      <w:bookmarkStart w:id="1260" w:name="_Toc95623409"/>
      <w:bookmarkStart w:id="1261" w:name="_Toc319487426"/>
      <w:r>
        <w:rPr>
          <w:i w:val="0"/>
          <w:sz w:val="20"/>
          <w:lang w:val="es-PE"/>
        </w:rPr>
        <w:t>14</w:t>
      </w:r>
      <w:r w:rsidR="00EE43CD">
        <w:rPr>
          <w:i w:val="0"/>
          <w:sz w:val="20"/>
          <w:lang w:val="es-PE"/>
        </w:rPr>
        <w:t>.2.4 REGISTRO ADICIONAL</w:t>
      </w:r>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p>
    <w:p w14:paraId="243C8BC5" w14:textId="77777777" w:rsidR="00EE43CD" w:rsidRDefault="00EE43CD">
      <w:pPr>
        <w:ind w:left="720"/>
      </w:pPr>
    </w:p>
    <w:p w14:paraId="41CAD1BE" w14:textId="77777777" w:rsidR="00EE43CD" w:rsidRDefault="00EE43CD">
      <w:pPr>
        <w:pStyle w:val="Parrafosiguiente"/>
        <w:spacing w:before="0"/>
        <w:ind w:firstLine="0"/>
        <w:rPr>
          <w:rFonts w:ascii="Tahoma" w:hAnsi="Tahoma"/>
          <w:sz w:val="20"/>
          <w:lang w:val="es-PE"/>
        </w:rPr>
      </w:pPr>
      <w:r>
        <w:rPr>
          <w:rFonts w:ascii="Tahoma" w:hAnsi="Tahoma"/>
          <w:sz w:val="20"/>
          <w:lang w:val="es-PE"/>
        </w:rPr>
        <w:t xml:space="preserve">El Registro Adicional </w:t>
      </w:r>
      <w:r w:rsidR="00B27C80">
        <w:rPr>
          <w:rFonts w:ascii="Tahoma" w:hAnsi="Tahoma"/>
          <w:sz w:val="20"/>
          <w:lang w:val="es-PE"/>
        </w:rPr>
        <w:t xml:space="preserve">es obligatorio, </w:t>
      </w:r>
      <w:r>
        <w:rPr>
          <w:rFonts w:ascii="Tahoma" w:hAnsi="Tahoma"/>
          <w:sz w:val="20"/>
          <w:lang w:val="es-PE"/>
        </w:rPr>
        <w:t xml:space="preserve">se utiliza para brindar información adicional sobre la transacción incluida en el registro individual, </w:t>
      </w:r>
      <w:r w:rsidR="00B27C80">
        <w:rPr>
          <w:rFonts w:ascii="Tahoma" w:hAnsi="Tahoma"/>
          <w:sz w:val="20"/>
          <w:lang w:val="es-PE"/>
        </w:rPr>
        <w:t>además es requerido en</w:t>
      </w:r>
      <w:r>
        <w:rPr>
          <w:rFonts w:ascii="Tahoma" w:hAnsi="Tahoma"/>
          <w:sz w:val="20"/>
          <w:lang w:val="es-PE"/>
        </w:rPr>
        <w:t xml:space="preserve"> caso de devolución</w:t>
      </w:r>
      <w:r w:rsidR="00B27C80">
        <w:rPr>
          <w:rFonts w:ascii="Tahoma" w:hAnsi="Tahoma"/>
          <w:sz w:val="20"/>
          <w:lang w:val="es-PE"/>
        </w:rPr>
        <w:t>.</w:t>
      </w:r>
      <w:r>
        <w:rPr>
          <w:rFonts w:ascii="Tahoma" w:hAnsi="Tahoma"/>
          <w:sz w:val="20"/>
          <w:lang w:val="es-PE"/>
        </w:rPr>
        <w:t xml:space="preserve">  </w:t>
      </w:r>
    </w:p>
    <w:p w14:paraId="1CDD4350" w14:textId="77777777" w:rsidR="00EE43CD" w:rsidRDefault="00EE43CD">
      <w:pPr>
        <w:pStyle w:val="Parrafosiguiente"/>
        <w:spacing w:before="80"/>
        <w:rPr>
          <w:rFonts w:ascii="Tahoma" w:hAnsi="Tahoma"/>
          <w:sz w:val="20"/>
          <w:lang w:val="es-PE"/>
        </w:rPr>
      </w:pPr>
    </w:p>
    <w:p w14:paraId="6F6C0D01" w14:textId="77777777" w:rsidR="00EE43CD" w:rsidRDefault="00577668">
      <w:pPr>
        <w:pStyle w:val="Ttulo3"/>
        <w:spacing w:before="80"/>
        <w:jc w:val="left"/>
        <w:rPr>
          <w:i w:val="0"/>
          <w:sz w:val="20"/>
          <w:lang w:val="es-PE"/>
        </w:rPr>
      </w:pPr>
      <w:bookmarkStart w:id="1262" w:name="_Toc438372914"/>
      <w:bookmarkStart w:id="1263" w:name="_Toc497889359"/>
      <w:bookmarkStart w:id="1264" w:name="_Toc497889542"/>
      <w:bookmarkStart w:id="1265" w:name="_Toc497889686"/>
      <w:bookmarkStart w:id="1266" w:name="_Toc497890564"/>
      <w:bookmarkStart w:id="1267" w:name="_Toc497890775"/>
      <w:bookmarkStart w:id="1268" w:name="_Toc497897229"/>
      <w:bookmarkStart w:id="1269" w:name="_Toc497918113"/>
      <w:bookmarkStart w:id="1270" w:name="_Toc504804981"/>
      <w:bookmarkStart w:id="1271" w:name="_Toc504809633"/>
      <w:bookmarkStart w:id="1272" w:name="_Toc504809882"/>
      <w:bookmarkStart w:id="1273" w:name="_Toc504810058"/>
      <w:bookmarkStart w:id="1274" w:name="_Toc504810458"/>
      <w:bookmarkStart w:id="1275" w:name="_Toc504876604"/>
      <w:bookmarkStart w:id="1276" w:name="_Toc95623155"/>
      <w:bookmarkStart w:id="1277" w:name="_Toc95623410"/>
      <w:bookmarkStart w:id="1278" w:name="_Toc319487427"/>
      <w:r>
        <w:rPr>
          <w:i w:val="0"/>
          <w:sz w:val="20"/>
          <w:lang w:val="es-PE"/>
        </w:rPr>
        <w:t>14</w:t>
      </w:r>
      <w:r w:rsidR="00EE43CD">
        <w:rPr>
          <w:i w:val="0"/>
          <w:sz w:val="20"/>
          <w:lang w:val="es-PE"/>
        </w:rPr>
        <w:t>.2.5 CONTROL DE FIN DE LOTE</w:t>
      </w:r>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p>
    <w:p w14:paraId="1F3BE15E" w14:textId="77777777" w:rsidR="00EE43CD" w:rsidRDefault="00EE43CD"/>
    <w:p w14:paraId="57418C51" w14:textId="77777777" w:rsidR="00EE43CD" w:rsidRDefault="00EE43CD">
      <w:pPr>
        <w:pStyle w:val="Parrafosiguiente"/>
        <w:spacing w:before="0"/>
        <w:ind w:firstLine="0"/>
        <w:rPr>
          <w:rFonts w:ascii="Tahoma" w:hAnsi="Tahoma"/>
          <w:sz w:val="20"/>
          <w:lang w:val="es-PE"/>
        </w:rPr>
      </w:pPr>
      <w:r>
        <w:rPr>
          <w:rFonts w:ascii="Tahoma" w:hAnsi="Tahoma"/>
          <w:sz w:val="20"/>
          <w:lang w:val="es-PE"/>
        </w:rPr>
        <w:t>El Control de Fin de Lote contiene la suma de importes y transacciones contenidas en el lote.</w:t>
      </w:r>
    </w:p>
    <w:p w14:paraId="08B0EFF9" w14:textId="77777777" w:rsidR="00EE43CD" w:rsidRDefault="00EE43CD">
      <w:pPr>
        <w:pStyle w:val="Parrafosiguiente"/>
        <w:spacing w:before="0"/>
        <w:ind w:firstLine="0"/>
        <w:rPr>
          <w:rFonts w:ascii="Tahoma" w:hAnsi="Tahoma"/>
          <w:sz w:val="20"/>
          <w:lang w:val="es-PE"/>
        </w:rPr>
      </w:pPr>
      <w:r>
        <w:rPr>
          <w:rFonts w:ascii="Tahoma" w:hAnsi="Tahoma"/>
          <w:sz w:val="20"/>
          <w:lang w:val="es-PE"/>
        </w:rPr>
        <w:t>A su vez, totaliza la suma de registros del lote, incluyendo Cabecera de Lote, Registros Individuales, Registros Adicionales y Control de Fin de Lote.</w:t>
      </w:r>
    </w:p>
    <w:p w14:paraId="06F2D031" w14:textId="77777777" w:rsidR="00EE43CD" w:rsidRDefault="00EE43CD">
      <w:pPr>
        <w:pStyle w:val="Ttulo3"/>
        <w:spacing w:before="80"/>
        <w:jc w:val="left"/>
        <w:rPr>
          <w:b w:val="0"/>
          <w:i w:val="0"/>
          <w:sz w:val="20"/>
          <w:lang w:val="es-PE"/>
        </w:rPr>
      </w:pPr>
      <w:bookmarkStart w:id="1279" w:name="_Toc438372915"/>
    </w:p>
    <w:p w14:paraId="2C29AC23" w14:textId="77777777" w:rsidR="00EE43CD" w:rsidRDefault="00577668">
      <w:pPr>
        <w:pStyle w:val="Ttulo3"/>
        <w:spacing w:before="80"/>
        <w:jc w:val="left"/>
        <w:rPr>
          <w:i w:val="0"/>
          <w:sz w:val="20"/>
          <w:lang w:val="es-PE"/>
        </w:rPr>
      </w:pPr>
      <w:bookmarkStart w:id="1280" w:name="_Toc497889360"/>
      <w:bookmarkStart w:id="1281" w:name="_Toc497889543"/>
      <w:bookmarkStart w:id="1282" w:name="_Toc497889687"/>
      <w:bookmarkStart w:id="1283" w:name="_Toc497890565"/>
      <w:bookmarkStart w:id="1284" w:name="_Toc497890776"/>
      <w:bookmarkStart w:id="1285" w:name="_Toc497897230"/>
      <w:bookmarkStart w:id="1286" w:name="_Toc497918114"/>
      <w:bookmarkStart w:id="1287" w:name="_Toc504804982"/>
      <w:bookmarkStart w:id="1288" w:name="_Toc504809634"/>
      <w:bookmarkStart w:id="1289" w:name="_Toc504809883"/>
      <w:bookmarkStart w:id="1290" w:name="_Toc504810059"/>
      <w:bookmarkStart w:id="1291" w:name="_Toc504810459"/>
      <w:bookmarkStart w:id="1292" w:name="_Toc504876605"/>
      <w:bookmarkStart w:id="1293" w:name="_Toc95623156"/>
      <w:bookmarkStart w:id="1294" w:name="_Toc95623411"/>
      <w:bookmarkStart w:id="1295" w:name="_Toc319487428"/>
      <w:r>
        <w:rPr>
          <w:i w:val="0"/>
          <w:sz w:val="20"/>
          <w:lang w:val="es-PE"/>
        </w:rPr>
        <w:t>14</w:t>
      </w:r>
      <w:r w:rsidR="00EE43CD">
        <w:rPr>
          <w:i w:val="0"/>
          <w:sz w:val="20"/>
          <w:lang w:val="es-PE"/>
        </w:rPr>
        <w:t>.2.6 CONTROL DE FIN DE ARCHIVO</w:t>
      </w:r>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p>
    <w:p w14:paraId="55BD875E" w14:textId="77777777" w:rsidR="00EE43CD" w:rsidRDefault="00EE43CD">
      <w:pPr>
        <w:pStyle w:val="Ttulodendice"/>
      </w:pPr>
    </w:p>
    <w:p w14:paraId="62FEF404" w14:textId="77777777" w:rsidR="00EE43CD" w:rsidRDefault="00EE43CD">
      <w:pPr>
        <w:pStyle w:val="Parrafosiguiente"/>
        <w:spacing w:before="0"/>
        <w:ind w:firstLine="0"/>
        <w:rPr>
          <w:rFonts w:ascii="Tahoma" w:hAnsi="Tahoma"/>
          <w:sz w:val="20"/>
          <w:lang w:val="es-PE"/>
        </w:rPr>
      </w:pPr>
      <w:r>
        <w:rPr>
          <w:rFonts w:ascii="Tahoma" w:hAnsi="Tahoma"/>
          <w:sz w:val="20"/>
          <w:lang w:val="es-PE"/>
        </w:rPr>
        <w:t>El Control de Fin de Archivo contiene la suma de lotes, importes y transacciones contenidas en el archivo.</w:t>
      </w:r>
    </w:p>
    <w:p w14:paraId="69E4399B" w14:textId="77777777" w:rsidR="00EE43CD" w:rsidRDefault="00EE43CD">
      <w:pPr>
        <w:pStyle w:val="Parrafosiguiente"/>
        <w:spacing w:before="0"/>
        <w:ind w:firstLine="0"/>
        <w:rPr>
          <w:rFonts w:ascii="Tahoma" w:hAnsi="Tahoma"/>
          <w:sz w:val="20"/>
          <w:lang w:val="es-PE"/>
        </w:rPr>
      </w:pPr>
      <w:r>
        <w:rPr>
          <w:rFonts w:ascii="Tahoma" w:hAnsi="Tahoma"/>
          <w:sz w:val="20"/>
          <w:lang w:val="es-PE"/>
        </w:rPr>
        <w:t>A su vez, totaliza la suma de registros del archivo, incluyendo Cabecera de Archivo, Cabecera de Lote, Registros Individuales, Registros Adicionales, Control de Fin de Lote y Control de Fin de Archivo.</w:t>
      </w:r>
    </w:p>
    <w:p w14:paraId="7382EEAF" w14:textId="77777777" w:rsidR="00EE43CD" w:rsidRDefault="00EE43CD">
      <w:pPr>
        <w:pStyle w:val="Parrafosiguiente"/>
        <w:spacing w:before="0"/>
        <w:ind w:firstLine="0"/>
        <w:rPr>
          <w:rFonts w:ascii="Tahoma" w:hAnsi="Tahoma"/>
          <w:sz w:val="20"/>
          <w:lang w:val="es-PE"/>
        </w:rPr>
      </w:pPr>
    </w:p>
    <w:p w14:paraId="010BA7B0" w14:textId="77777777" w:rsidR="00CC04D1" w:rsidRDefault="00CC04D1">
      <w:pPr>
        <w:pStyle w:val="Parrafosiguiente"/>
        <w:spacing w:before="0"/>
        <w:ind w:firstLine="0"/>
        <w:rPr>
          <w:rFonts w:ascii="Tahoma" w:hAnsi="Tahoma"/>
          <w:sz w:val="20"/>
          <w:lang w:val="es-PE"/>
        </w:rPr>
      </w:pPr>
    </w:p>
    <w:p w14:paraId="372CC502" w14:textId="77777777" w:rsidR="00EE43CD" w:rsidRDefault="00577668" w:rsidP="004E08F5">
      <w:pPr>
        <w:pStyle w:val="Ttulo2"/>
      </w:pPr>
      <w:bookmarkStart w:id="1296" w:name="_Toc497889361"/>
      <w:bookmarkStart w:id="1297" w:name="_Toc497889544"/>
      <w:bookmarkStart w:id="1298" w:name="_Toc497889688"/>
      <w:bookmarkStart w:id="1299" w:name="_Toc497890566"/>
      <w:bookmarkStart w:id="1300" w:name="_Toc497890777"/>
      <w:bookmarkStart w:id="1301" w:name="_Toc497897231"/>
      <w:bookmarkStart w:id="1302" w:name="_Toc497918115"/>
      <w:bookmarkStart w:id="1303" w:name="_Toc504804983"/>
      <w:bookmarkStart w:id="1304" w:name="_Toc504809635"/>
      <w:bookmarkStart w:id="1305" w:name="_Toc504809884"/>
      <w:bookmarkStart w:id="1306" w:name="_Toc504810060"/>
      <w:bookmarkStart w:id="1307" w:name="_Toc504810460"/>
      <w:bookmarkStart w:id="1308" w:name="_Toc504876606"/>
      <w:bookmarkStart w:id="1309" w:name="_Toc95623157"/>
      <w:bookmarkStart w:id="1310" w:name="_Toc95623412"/>
      <w:bookmarkStart w:id="1311" w:name="_Toc319487429"/>
      <w:r>
        <w:t>14</w:t>
      </w:r>
      <w:r w:rsidR="00EE43CD">
        <w:t>.3 ARCHIVO NULO</w:t>
      </w:r>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p>
    <w:p w14:paraId="4B8EAECD" w14:textId="77777777" w:rsidR="00EE43CD" w:rsidRDefault="00EE43CD">
      <w:pPr>
        <w:rPr>
          <w:rFonts w:ascii="Tahoma" w:hAnsi="Tahoma"/>
          <w:b/>
        </w:rPr>
      </w:pPr>
    </w:p>
    <w:p w14:paraId="3BD4C1F1" w14:textId="77777777" w:rsidR="00EE43CD" w:rsidRDefault="00EE43CD">
      <w:pPr>
        <w:rPr>
          <w:rFonts w:ascii="Tahoma" w:hAnsi="Tahoma"/>
        </w:rPr>
      </w:pPr>
      <w:r>
        <w:rPr>
          <w:rFonts w:ascii="Tahoma" w:hAnsi="Tahoma"/>
        </w:rPr>
        <w:t>El Archivo Nulo será utilizado en los siguientes casos:</w:t>
      </w:r>
    </w:p>
    <w:p w14:paraId="6C2121BA" w14:textId="77777777" w:rsidR="00577668" w:rsidRDefault="00577668">
      <w:pPr>
        <w:rPr>
          <w:rFonts w:ascii="Tahoma" w:hAnsi="Tahoma"/>
        </w:rPr>
      </w:pPr>
    </w:p>
    <w:p w14:paraId="4E17BAFB" w14:textId="77777777" w:rsidR="00EE43CD" w:rsidRDefault="00EE43CD">
      <w:pPr>
        <w:pStyle w:val="Sangra3detindependiente"/>
        <w:ind w:left="0"/>
        <w:jc w:val="both"/>
        <w:rPr>
          <w:b w:val="0"/>
          <w:sz w:val="20"/>
        </w:rPr>
      </w:pPr>
      <w:r>
        <w:rPr>
          <w:b w:val="0"/>
          <w:sz w:val="20"/>
        </w:rPr>
        <w:lastRenderedPageBreak/>
        <w:t xml:space="preserve">El “Archivo Nulo” será transmitido por las Entidades  en las Sesiones de Presentados o Devoluciones </w:t>
      </w:r>
      <w:r w:rsidR="00F761D3">
        <w:rPr>
          <w:b w:val="0"/>
          <w:sz w:val="20"/>
        </w:rPr>
        <w:t xml:space="preserve"> o en la Sesión de Confirmación de Abono </w:t>
      </w:r>
      <w:r>
        <w:rPr>
          <w:b w:val="0"/>
          <w:sz w:val="20"/>
        </w:rPr>
        <w:t xml:space="preserve">en caso que  no tengan transacciones para trasmitir a la Operadora de la Cámara de Compensación Electrónica </w:t>
      </w:r>
      <w:r w:rsidR="00B27C80">
        <w:rPr>
          <w:b w:val="0"/>
          <w:sz w:val="20"/>
        </w:rPr>
        <w:t xml:space="preserve">S.A. </w:t>
      </w:r>
      <w:r>
        <w:rPr>
          <w:b w:val="0"/>
          <w:sz w:val="20"/>
        </w:rPr>
        <w:t xml:space="preserve">De esta manera </w:t>
      </w:r>
      <w:smartTag w:uri="urn:schemas-microsoft-com:office:smarttags" w:element="PersonName">
        <w:smartTagPr>
          <w:attr w:name="ProductID" w:val="la Operadora"/>
        </w:smartTagPr>
        <w:r>
          <w:rPr>
            <w:b w:val="0"/>
            <w:sz w:val="20"/>
          </w:rPr>
          <w:t>la Operadora</w:t>
        </w:r>
      </w:smartTag>
      <w:r>
        <w:rPr>
          <w:b w:val="0"/>
          <w:sz w:val="20"/>
        </w:rPr>
        <w:t xml:space="preserve"> estará informada que </w:t>
      </w:r>
      <w:smartTag w:uri="urn:schemas-microsoft-com:office:smarttags" w:element="PersonName">
        <w:smartTagPr>
          <w:attr w:name="ProductID" w:val="La Entidad"/>
        </w:smartTagPr>
        <w:r>
          <w:rPr>
            <w:b w:val="0"/>
            <w:sz w:val="20"/>
          </w:rPr>
          <w:t>la Entidad</w:t>
        </w:r>
      </w:smartTag>
      <w:r>
        <w:rPr>
          <w:b w:val="0"/>
          <w:sz w:val="20"/>
        </w:rPr>
        <w:t xml:space="preserve"> no tiene archivos para transmitir.</w:t>
      </w:r>
    </w:p>
    <w:p w14:paraId="7F6D03ED" w14:textId="77777777" w:rsidR="00EE43CD" w:rsidRDefault="00EE43CD">
      <w:pPr>
        <w:pStyle w:val="Sangra3detindependiente"/>
        <w:ind w:left="0"/>
        <w:rPr>
          <w:b w:val="0"/>
          <w:sz w:val="20"/>
        </w:rPr>
      </w:pPr>
    </w:p>
    <w:p w14:paraId="143C85A6" w14:textId="77777777" w:rsidR="00EE43CD" w:rsidRDefault="00EE43CD">
      <w:pPr>
        <w:pStyle w:val="Sangra3detindependiente"/>
        <w:ind w:left="0"/>
        <w:jc w:val="both"/>
        <w:rPr>
          <w:b w:val="0"/>
          <w:sz w:val="24"/>
        </w:rPr>
      </w:pPr>
      <w:r>
        <w:rPr>
          <w:b w:val="0"/>
          <w:sz w:val="20"/>
        </w:rPr>
        <w:t>Asimismo, la transmisión del  “archivo Nulo” se efectuará por parte de las Entidades hacia la Operadora de la Cámara de Compensación Electrónica S.A. al culminar la transmisión de todos sus archivos de transacciones en cada una de las Sesiones de Presentados y Devoluciones</w:t>
      </w:r>
      <w:r w:rsidR="00F761D3" w:rsidRPr="00F761D3">
        <w:rPr>
          <w:b w:val="0"/>
          <w:sz w:val="20"/>
        </w:rPr>
        <w:t xml:space="preserve"> </w:t>
      </w:r>
      <w:r w:rsidR="00F761D3">
        <w:rPr>
          <w:b w:val="0"/>
          <w:sz w:val="20"/>
        </w:rPr>
        <w:t>o en la Sesión de Confirmación de Abono</w:t>
      </w:r>
      <w:r>
        <w:rPr>
          <w:b w:val="0"/>
          <w:sz w:val="20"/>
        </w:rPr>
        <w:t xml:space="preserve">, es decir al final de cada Sesión de Transmisión. De esta manera </w:t>
      </w:r>
      <w:smartTag w:uri="urn:schemas-microsoft-com:office:smarttags" w:element="PersonName">
        <w:smartTagPr>
          <w:attr w:name="ProductID" w:val="la Operadora"/>
        </w:smartTagPr>
        <w:r>
          <w:rPr>
            <w:b w:val="0"/>
            <w:sz w:val="20"/>
          </w:rPr>
          <w:t>la Operadora</w:t>
        </w:r>
      </w:smartTag>
      <w:r>
        <w:rPr>
          <w:b w:val="0"/>
          <w:sz w:val="20"/>
        </w:rPr>
        <w:t xml:space="preserve"> estará informada que </w:t>
      </w:r>
      <w:smartTag w:uri="urn:schemas-microsoft-com:office:smarttags" w:element="PersonName">
        <w:smartTagPr>
          <w:attr w:name="ProductID" w:val="La Entidad"/>
        </w:smartTagPr>
        <w:r>
          <w:rPr>
            <w:b w:val="0"/>
            <w:sz w:val="20"/>
          </w:rPr>
          <w:t>la Entidad</w:t>
        </w:r>
      </w:smartTag>
      <w:r>
        <w:rPr>
          <w:b w:val="0"/>
          <w:sz w:val="20"/>
        </w:rPr>
        <w:t xml:space="preserve"> concluyó con la transmisión de todos sus archivos en </w:t>
      </w:r>
      <w:smartTag w:uri="urn:schemas-microsoft-com:office:smarttags" w:element="PersonName">
        <w:smartTagPr>
          <w:attr w:name="ProductID" w:val="La Sesi￳n"/>
        </w:smartTagPr>
        <w:r>
          <w:rPr>
            <w:b w:val="0"/>
            <w:sz w:val="20"/>
          </w:rPr>
          <w:t>la Sesión</w:t>
        </w:r>
      </w:smartTag>
      <w:r>
        <w:rPr>
          <w:b w:val="0"/>
          <w:sz w:val="20"/>
        </w:rPr>
        <w:t xml:space="preserve"> respectiva.</w:t>
      </w:r>
      <w:r>
        <w:rPr>
          <w:b w:val="0"/>
          <w:sz w:val="24"/>
        </w:rPr>
        <w:t xml:space="preserve"> </w:t>
      </w:r>
    </w:p>
    <w:p w14:paraId="70DFF02B" w14:textId="77777777" w:rsidR="00EE43CD" w:rsidRDefault="00EE43CD">
      <w:pPr>
        <w:pStyle w:val="Sangra3detindependiente"/>
        <w:ind w:left="0"/>
        <w:jc w:val="both"/>
        <w:rPr>
          <w:b w:val="0"/>
          <w:sz w:val="20"/>
        </w:rPr>
      </w:pPr>
      <w:r>
        <w:rPr>
          <w:b w:val="0"/>
          <w:sz w:val="20"/>
        </w:rPr>
        <w:br/>
        <w:t xml:space="preserve">El “archivo Nulo” será enviado por las Entidades Participantes en cada sesión, Presentados y Devoluciones; </w:t>
      </w:r>
      <w:r w:rsidR="00F761D3">
        <w:rPr>
          <w:b w:val="0"/>
          <w:sz w:val="20"/>
        </w:rPr>
        <w:t xml:space="preserve">o en la Sesión de Confirmación de Abono </w:t>
      </w:r>
      <w:r>
        <w:rPr>
          <w:b w:val="0"/>
          <w:sz w:val="20"/>
        </w:rPr>
        <w:t>por moneda, Nuevos Soles y Dólares de los Estados Unidos de</w:t>
      </w:r>
      <w:r w:rsidR="002A1051">
        <w:rPr>
          <w:b w:val="0"/>
          <w:sz w:val="20"/>
        </w:rPr>
        <w:t xml:space="preserve"> Norte </w:t>
      </w:r>
      <w:r w:rsidR="001751C5">
        <w:rPr>
          <w:b w:val="0"/>
          <w:sz w:val="20"/>
        </w:rPr>
        <w:t>América</w:t>
      </w:r>
      <w:r>
        <w:rPr>
          <w:b w:val="0"/>
          <w:sz w:val="20"/>
        </w:rPr>
        <w:t>; y por producto, cheques, transferencias etc.</w:t>
      </w:r>
    </w:p>
    <w:p w14:paraId="5A0D8AAB" w14:textId="77777777" w:rsidR="00EE43CD" w:rsidRDefault="00EE43CD">
      <w:pPr>
        <w:pStyle w:val="Sangra3detindependiente"/>
        <w:ind w:left="0"/>
        <w:jc w:val="both"/>
        <w:rPr>
          <w:b w:val="0"/>
          <w:sz w:val="20"/>
        </w:rPr>
      </w:pPr>
    </w:p>
    <w:p w14:paraId="548DB56F" w14:textId="77777777" w:rsidR="00EE43CD" w:rsidRDefault="00EE43CD">
      <w:pPr>
        <w:pStyle w:val="Sangra3detindependiente"/>
        <w:ind w:left="0"/>
        <w:jc w:val="both"/>
        <w:rPr>
          <w:b w:val="0"/>
          <w:sz w:val="20"/>
        </w:rPr>
      </w:pPr>
      <w:smartTag w:uri="urn:schemas-microsoft-com:office:smarttags" w:element="PersonName">
        <w:smartTagPr>
          <w:attr w:name="ProductID" w:val="la Operadora"/>
        </w:smartTagPr>
        <w:r>
          <w:rPr>
            <w:b w:val="0"/>
            <w:sz w:val="20"/>
          </w:rPr>
          <w:t>La Operadora</w:t>
        </w:r>
      </w:smartTag>
      <w:r>
        <w:rPr>
          <w:b w:val="0"/>
          <w:sz w:val="20"/>
        </w:rPr>
        <w:t xml:space="preserve"> de </w:t>
      </w:r>
      <w:smartTag w:uri="urn:schemas-microsoft-com:office:smarttags" w:element="PersonName">
        <w:smartTagPr>
          <w:attr w:name="ProductID" w:val="la C￡mara"/>
        </w:smartTagPr>
        <w:r>
          <w:rPr>
            <w:b w:val="0"/>
            <w:sz w:val="20"/>
          </w:rPr>
          <w:t>la Cámara</w:t>
        </w:r>
      </w:smartTag>
      <w:r>
        <w:rPr>
          <w:b w:val="0"/>
          <w:sz w:val="20"/>
        </w:rPr>
        <w:t xml:space="preserve"> de Compensación Electrónica S.A. debe asegurarse que la confirmación  de recepción del “Archivo Nulo” que se enviará a las Entidades indique claramente que corresponde a la confirmación de recepción del último archivo enviado por las Entidades; para esto se le ha denominado “Fin de Transmisión de </w:t>
      </w:r>
      <w:smartTag w:uri="urn:schemas-microsoft-com:office:smarttags" w:element="PersonName">
        <w:smartTagPr>
          <w:attr w:name="ProductID" w:val="La Entidad"/>
        </w:smartTagPr>
        <w:r>
          <w:rPr>
            <w:b w:val="0"/>
            <w:sz w:val="20"/>
          </w:rPr>
          <w:t>la Entidad</w:t>
        </w:r>
      </w:smartTag>
      <w:r>
        <w:rPr>
          <w:b w:val="0"/>
          <w:sz w:val="20"/>
        </w:rPr>
        <w:t xml:space="preserve">”. </w:t>
      </w:r>
    </w:p>
    <w:p w14:paraId="5B765211" w14:textId="77777777" w:rsidR="00EE43CD" w:rsidRDefault="00EE43CD">
      <w:pPr>
        <w:pStyle w:val="Sangra3detindependiente"/>
        <w:ind w:left="0"/>
        <w:jc w:val="both"/>
        <w:rPr>
          <w:b w:val="0"/>
          <w:sz w:val="20"/>
        </w:rPr>
      </w:pPr>
    </w:p>
    <w:p w14:paraId="653741D9" w14:textId="77777777" w:rsidR="00EE43CD" w:rsidRDefault="00577668">
      <w:pPr>
        <w:pStyle w:val="Ttulo3"/>
        <w:jc w:val="left"/>
        <w:rPr>
          <w:i w:val="0"/>
          <w:sz w:val="20"/>
        </w:rPr>
      </w:pPr>
      <w:bookmarkStart w:id="1312" w:name="_Toc472767268"/>
      <w:bookmarkStart w:id="1313" w:name="_Toc497889362"/>
      <w:bookmarkStart w:id="1314" w:name="_Toc497889545"/>
      <w:bookmarkStart w:id="1315" w:name="_Toc497889689"/>
      <w:bookmarkStart w:id="1316" w:name="_Toc497890567"/>
      <w:bookmarkStart w:id="1317" w:name="_Toc497890778"/>
      <w:bookmarkStart w:id="1318" w:name="_Toc497897232"/>
      <w:bookmarkStart w:id="1319" w:name="_Toc497918116"/>
      <w:bookmarkStart w:id="1320" w:name="_Toc504804984"/>
      <w:bookmarkStart w:id="1321" w:name="_Toc504809636"/>
      <w:bookmarkStart w:id="1322" w:name="_Toc504809885"/>
      <w:bookmarkStart w:id="1323" w:name="_Toc504810061"/>
      <w:bookmarkStart w:id="1324" w:name="_Toc504810461"/>
      <w:bookmarkStart w:id="1325" w:name="_Toc504876607"/>
      <w:bookmarkStart w:id="1326" w:name="_Toc95623158"/>
      <w:bookmarkStart w:id="1327" w:name="_Toc95623413"/>
      <w:bookmarkStart w:id="1328" w:name="_Toc319487430"/>
      <w:r>
        <w:rPr>
          <w:i w:val="0"/>
          <w:sz w:val="20"/>
        </w:rPr>
        <w:t>14</w:t>
      </w:r>
      <w:r w:rsidR="00EE43CD">
        <w:rPr>
          <w:i w:val="0"/>
          <w:sz w:val="20"/>
        </w:rPr>
        <w:t xml:space="preserve">.3.1 FORMATO DEL ARCHIVO </w:t>
      </w:r>
      <w:bookmarkEnd w:id="1312"/>
      <w:r w:rsidR="00EE43CD">
        <w:rPr>
          <w:i w:val="0"/>
          <w:sz w:val="20"/>
        </w:rPr>
        <w:t>NULO</w:t>
      </w:r>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p>
    <w:p w14:paraId="13E5FC59" w14:textId="77777777" w:rsidR="00EE43CD" w:rsidRDefault="00EE43CD">
      <w:pPr>
        <w:jc w:val="both"/>
      </w:pPr>
    </w:p>
    <w:p w14:paraId="790EA5FD" w14:textId="77777777" w:rsidR="00EE43CD" w:rsidRDefault="00EE43CD">
      <w:pPr>
        <w:jc w:val="both"/>
        <w:rPr>
          <w:rFonts w:ascii="Tahoma" w:hAnsi="Tahoma"/>
        </w:rPr>
      </w:pPr>
      <w:r>
        <w:rPr>
          <w:rFonts w:ascii="Tahoma" w:hAnsi="Tahoma"/>
        </w:rPr>
        <w:t>El archivo nulo consta de dos registros:</w:t>
      </w:r>
    </w:p>
    <w:p w14:paraId="4202DBF0" w14:textId="77777777" w:rsidR="00EE43CD" w:rsidRDefault="00EE43CD" w:rsidP="008E5A6C">
      <w:pPr>
        <w:numPr>
          <w:ilvl w:val="0"/>
          <w:numId w:val="42"/>
        </w:numPr>
        <w:jc w:val="both"/>
        <w:rPr>
          <w:rFonts w:ascii="Tahoma" w:hAnsi="Tahoma"/>
        </w:rPr>
      </w:pPr>
      <w:r>
        <w:rPr>
          <w:rFonts w:ascii="Tahoma" w:hAnsi="Tahoma"/>
        </w:rPr>
        <w:t>Cabecera de Archivo</w:t>
      </w:r>
    </w:p>
    <w:p w14:paraId="02BC57F0" w14:textId="77777777" w:rsidR="00EE43CD" w:rsidRDefault="00EE43CD" w:rsidP="008E5A6C">
      <w:pPr>
        <w:numPr>
          <w:ilvl w:val="0"/>
          <w:numId w:val="42"/>
        </w:numPr>
        <w:jc w:val="both"/>
        <w:rPr>
          <w:rFonts w:ascii="Tahoma" w:hAnsi="Tahoma"/>
        </w:rPr>
      </w:pPr>
      <w:r>
        <w:rPr>
          <w:rFonts w:ascii="Tahoma" w:hAnsi="Tahoma"/>
        </w:rPr>
        <w:t>Control de Fin de Archivo</w:t>
      </w:r>
    </w:p>
    <w:p w14:paraId="0E864C2F" w14:textId="77777777" w:rsidR="00EE43CD" w:rsidRDefault="00EE43CD">
      <w:pPr>
        <w:jc w:val="both"/>
        <w:rPr>
          <w:rFonts w:ascii="Tahoma" w:hAnsi="Tahoma"/>
        </w:rPr>
      </w:pPr>
    </w:p>
    <w:p w14:paraId="5125712E" w14:textId="77777777" w:rsidR="00EE43CD" w:rsidRDefault="00EE43CD">
      <w:pPr>
        <w:jc w:val="both"/>
        <w:rPr>
          <w:rFonts w:ascii="Tahoma" w:hAnsi="Tahoma"/>
        </w:rPr>
      </w:pPr>
      <w:r>
        <w:rPr>
          <w:rFonts w:ascii="Tahoma" w:hAnsi="Tahoma"/>
        </w:rPr>
        <w:t>Los valores de cada campo serán fijados de la siguiente manera:</w:t>
      </w:r>
    </w:p>
    <w:p w14:paraId="2473D4D8" w14:textId="77777777" w:rsidR="00EE43CD" w:rsidRDefault="00EE43CD">
      <w:pPr>
        <w:jc w:val="both"/>
        <w:rPr>
          <w:rFonts w:ascii="Tahoma" w:hAnsi="Tahoma"/>
        </w:rPr>
      </w:pPr>
    </w:p>
    <w:p w14:paraId="0AB921DD" w14:textId="77777777" w:rsidR="00EE43CD" w:rsidRDefault="00577668">
      <w:pPr>
        <w:pStyle w:val="Ttulo4"/>
        <w:jc w:val="left"/>
        <w:rPr>
          <w:i w:val="0"/>
          <w:sz w:val="20"/>
        </w:rPr>
      </w:pPr>
      <w:bookmarkStart w:id="1329" w:name="_Toc472767269"/>
      <w:bookmarkStart w:id="1330" w:name="_Toc497889363"/>
      <w:bookmarkStart w:id="1331" w:name="_Toc497889546"/>
      <w:bookmarkStart w:id="1332" w:name="_Toc497889690"/>
      <w:bookmarkStart w:id="1333" w:name="_Toc497890568"/>
      <w:bookmarkStart w:id="1334" w:name="_Toc497890779"/>
      <w:bookmarkStart w:id="1335" w:name="_Toc497897233"/>
      <w:bookmarkStart w:id="1336" w:name="_Toc497918117"/>
      <w:bookmarkStart w:id="1337" w:name="_Toc504804985"/>
      <w:bookmarkStart w:id="1338" w:name="_Toc504809637"/>
      <w:bookmarkStart w:id="1339" w:name="_Toc504809886"/>
      <w:bookmarkStart w:id="1340" w:name="_Toc504810062"/>
      <w:bookmarkStart w:id="1341" w:name="_Toc504810462"/>
      <w:bookmarkStart w:id="1342" w:name="_Toc504876608"/>
      <w:bookmarkStart w:id="1343" w:name="_Toc95623159"/>
      <w:bookmarkStart w:id="1344" w:name="_Toc95623414"/>
      <w:bookmarkStart w:id="1345" w:name="_Toc319487431"/>
      <w:r>
        <w:rPr>
          <w:i w:val="0"/>
          <w:sz w:val="20"/>
        </w:rPr>
        <w:t>14</w:t>
      </w:r>
      <w:r w:rsidR="00EE43CD">
        <w:rPr>
          <w:i w:val="0"/>
          <w:sz w:val="20"/>
        </w:rPr>
        <w:t>.3.1.1 CABECERA DE ARCHIVO</w:t>
      </w:r>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p>
    <w:p w14:paraId="7B54C205" w14:textId="77777777" w:rsidR="00EE43CD" w:rsidRDefault="00EE43CD">
      <w:pPr>
        <w:jc w:val="both"/>
        <w:rPr>
          <w:sz w:val="22"/>
        </w:rPr>
      </w:pPr>
    </w:p>
    <w:p w14:paraId="7DA4367E" w14:textId="77777777" w:rsidR="00EE43CD" w:rsidRDefault="00EE43CD">
      <w:pPr>
        <w:jc w:val="both"/>
        <w:rPr>
          <w:rFonts w:ascii="Tahoma" w:hAnsi="Tahoma"/>
        </w:rPr>
      </w:pPr>
      <w:r>
        <w:rPr>
          <w:rFonts w:ascii="Tahoma" w:hAnsi="Tahoma"/>
        </w:rPr>
        <w:t>La información de éste registro es similar a un registro que contiene transacciones:</w:t>
      </w:r>
    </w:p>
    <w:p w14:paraId="1FCB8992" w14:textId="77777777" w:rsidR="00EE43CD" w:rsidRDefault="00EE43CD">
      <w:pPr>
        <w:jc w:val="both"/>
        <w:rPr>
          <w:rFonts w:ascii="Tahoma" w:hAnsi="Tahoma"/>
        </w:rPr>
      </w:pPr>
    </w:p>
    <w:p w14:paraId="5E695B03" w14:textId="77777777" w:rsidR="00EE43CD" w:rsidRDefault="00EE43CD" w:rsidP="008E5A6C">
      <w:pPr>
        <w:numPr>
          <w:ilvl w:val="0"/>
          <w:numId w:val="43"/>
        </w:numPr>
        <w:jc w:val="both"/>
        <w:rPr>
          <w:rFonts w:ascii="Tahoma" w:hAnsi="Tahoma"/>
        </w:rPr>
      </w:pPr>
      <w:r>
        <w:rPr>
          <w:rFonts w:ascii="Tahoma" w:hAnsi="Tahoma"/>
        </w:rPr>
        <w:t>Tipo de Registro: Valor constante ‘1’</w:t>
      </w:r>
    </w:p>
    <w:p w14:paraId="0AD56C0B" w14:textId="77777777" w:rsidR="00EE43CD" w:rsidRDefault="00EE43CD" w:rsidP="008E5A6C">
      <w:pPr>
        <w:numPr>
          <w:ilvl w:val="0"/>
          <w:numId w:val="43"/>
        </w:numPr>
        <w:jc w:val="both"/>
        <w:rPr>
          <w:rFonts w:ascii="Tahoma" w:hAnsi="Tahoma"/>
        </w:rPr>
      </w:pPr>
      <w:r>
        <w:rPr>
          <w:rFonts w:ascii="Tahoma" w:hAnsi="Tahoma"/>
        </w:rPr>
        <w:t>Tipo de Sesión: De acuerdo a la sesión:</w:t>
      </w:r>
    </w:p>
    <w:p w14:paraId="389E8F54" w14:textId="77777777" w:rsidR="00EE43CD" w:rsidRDefault="00EE43CD" w:rsidP="008E5A6C">
      <w:pPr>
        <w:numPr>
          <w:ilvl w:val="0"/>
          <w:numId w:val="43"/>
        </w:numPr>
        <w:ind w:left="720"/>
        <w:jc w:val="both"/>
        <w:rPr>
          <w:rFonts w:ascii="Tahoma" w:hAnsi="Tahoma"/>
        </w:rPr>
      </w:pPr>
      <w:r>
        <w:rPr>
          <w:rFonts w:ascii="Tahoma" w:hAnsi="Tahoma"/>
        </w:rPr>
        <w:t>‘1’</w:t>
      </w:r>
      <w:r>
        <w:rPr>
          <w:rFonts w:ascii="Tahoma" w:hAnsi="Tahoma"/>
        </w:rPr>
        <w:tab/>
        <w:t>para sesión de presentados</w:t>
      </w:r>
    </w:p>
    <w:p w14:paraId="35ED5F3C" w14:textId="77777777" w:rsidR="00EE43CD" w:rsidRDefault="00EE43CD" w:rsidP="008E5A6C">
      <w:pPr>
        <w:numPr>
          <w:ilvl w:val="0"/>
          <w:numId w:val="43"/>
        </w:numPr>
        <w:ind w:left="720"/>
        <w:jc w:val="both"/>
        <w:rPr>
          <w:rFonts w:ascii="Tahoma" w:hAnsi="Tahoma"/>
        </w:rPr>
      </w:pPr>
      <w:r>
        <w:rPr>
          <w:rFonts w:ascii="Tahoma" w:hAnsi="Tahoma"/>
        </w:rPr>
        <w:t>‘2’</w:t>
      </w:r>
      <w:r>
        <w:rPr>
          <w:rFonts w:ascii="Tahoma" w:hAnsi="Tahoma"/>
        </w:rPr>
        <w:tab/>
        <w:t>para sesión de devoluciones</w:t>
      </w:r>
    </w:p>
    <w:p w14:paraId="6E6B52D7" w14:textId="77777777" w:rsidR="00F761D3" w:rsidRDefault="00F761D3" w:rsidP="008E5A6C">
      <w:pPr>
        <w:numPr>
          <w:ilvl w:val="0"/>
          <w:numId w:val="43"/>
        </w:numPr>
        <w:ind w:left="720"/>
        <w:jc w:val="both"/>
        <w:rPr>
          <w:rFonts w:ascii="Tahoma" w:hAnsi="Tahoma"/>
        </w:rPr>
      </w:pPr>
      <w:r>
        <w:rPr>
          <w:rFonts w:ascii="Tahoma" w:hAnsi="Tahoma"/>
        </w:rPr>
        <w:t>‘7’         Para sesión de Confirmación de Abono</w:t>
      </w:r>
    </w:p>
    <w:p w14:paraId="2655FE57" w14:textId="77777777" w:rsidR="00EE43CD" w:rsidRDefault="00EE43CD" w:rsidP="008E5A6C">
      <w:pPr>
        <w:numPr>
          <w:ilvl w:val="0"/>
          <w:numId w:val="43"/>
        </w:numPr>
        <w:jc w:val="both"/>
        <w:rPr>
          <w:rFonts w:ascii="Tahoma" w:hAnsi="Tahoma"/>
        </w:rPr>
      </w:pPr>
      <w:r>
        <w:rPr>
          <w:rFonts w:ascii="Tahoma" w:hAnsi="Tahoma"/>
        </w:rPr>
        <w:t xml:space="preserve">Moneda: Según la moneda </w:t>
      </w:r>
    </w:p>
    <w:p w14:paraId="4C0B0960" w14:textId="77777777" w:rsidR="00EE43CD" w:rsidRDefault="00EE43CD" w:rsidP="008E5A6C">
      <w:pPr>
        <w:numPr>
          <w:ilvl w:val="0"/>
          <w:numId w:val="43"/>
        </w:numPr>
        <w:ind w:left="720"/>
        <w:jc w:val="both"/>
        <w:rPr>
          <w:rFonts w:ascii="Tahoma" w:hAnsi="Tahoma"/>
        </w:rPr>
      </w:pPr>
      <w:r>
        <w:rPr>
          <w:rFonts w:ascii="Tahoma" w:hAnsi="Tahoma"/>
        </w:rPr>
        <w:t>‘1’</w:t>
      </w:r>
      <w:r>
        <w:rPr>
          <w:rFonts w:ascii="Tahoma" w:hAnsi="Tahoma"/>
        </w:rPr>
        <w:tab/>
        <w:t>para Nuevos Soles</w:t>
      </w:r>
    </w:p>
    <w:p w14:paraId="5E738370" w14:textId="77777777" w:rsidR="00EE43CD" w:rsidRDefault="00EE43CD" w:rsidP="008E5A6C">
      <w:pPr>
        <w:numPr>
          <w:ilvl w:val="0"/>
          <w:numId w:val="43"/>
        </w:numPr>
        <w:ind w:left="720"/>
        <w:jc w:val="both"/>
        <w:rPr>
          <w:rFonts w:ascii="Tahoma" w:hAnsi="Tahoma"/>
        </w:rPr>
      </w:pPr>
      <w:r>
        <w:rPr>
          <w:rFonts w:ascii="Tahoma" w:hAnsi="Tahoma"/>
        </w:rPr>
        <w:t>‘2’</w:t>
      </w:r>
      <w:r>
        <w:rPr>
          <w:rFonts w:ascii="Tahoma" w:hAnsi="Tahoma"/>
        </w:rPr>
        <w:tab/>
        <w:t xml:space="preserve">para Dólares de los Estados Unidos </w:t>
      </w:r>
    </w:p>
    <w:p w14:paraId="1086382E" w14:textId="77777777" w:rsidR="00EE43CD" w:rsidRDefault="00EE43CD" w:rsidP="008E5A6C">
      <w:pPr>
        <w:numPr>
          <w:ilvl w:val="0"/>
          <w:numId w:val="43"/>
        </w:numPr>
        <w:jc w:val="both"/>
        <w:rPr>
          <w:rFonts w:ascii="Tahoma" w:hAnsi="Tahoma"/>
        </w:rPr>
      </w:pPr>
      <w:r>
        <w:rPr>
          <w:rFonts w:ascii="Tahoma" w:hAnsi="Tahoma"/>
        </w:rPr>
        <w:t>Código de Aplicación: Valor según corresponda al tipo de producto</w:t>
      </w:r>
    </w:p>
    <w:p w14:paraId="0826040C" w14:textId="77777777" w:rsidR="00EE43CD" w:rsidRDefault="00EE43CD">
      <w:pPr>
        <w:pStyle w:val="Ttulo5"/>
        <w:spacing w:before="0"/>
        <w:ind w:firstLine="360"/>
        <w:rPr>
          <w:b w:val="0"/>
        </w:rPr>
      </w:pPr>
      <w:bookmarkStart w:id="1346" w:name="_Toc497889364"/>
      <w:bookmarkStart w:id="1347" w:name="_Toc497889547"/>
      <w:bookmarkStart w:id="1348" w:name="_Toc497889691"/>
      <w:bookmarkStart w:id="1349" w:name="_Toc497890569"/>
      <w:bookmarkStart w:id="1350" w:name="_Toc497890780"/>
      <w:bookmarkStart w:id="1351" w:name="_Toc497891103"/>
      <w:bookmarkStart w:id="1352" w:name="_Toc497897234"/>
      <w:bookmarkStart w:id="1353" w:name="_Toc497915695"/>
      <w:bookmarkStart w:id="1354" w:name="_Toc497918118"/>
      <w:bookmarkStart w:id="1355" w:name="_Toc504804986"/>
      <w:bookmarkStart w:id="1356" w:name="_Toc504809638"/>
      <w:bookmarkStart w:id="1357" w:name="_Toc504809887"/>
      <w:bookmarkStart w:id="1358" w:name="_Toc504810063"/>
      <w:bookmarkStart w:id="1359" w:name="_Toc504810463"/>
      <w:bookmarkStart w:id="1360" w:name="_Toc504876609"/>
      <w:bookmarkStart w:id="1361" w:name="_Toc504989891"/>
      <w:bookmarkStart w:id="1362" w:name="_Toc504991184"/>
      <w:bookmarkStart w:id="1363" w:name="_Toc95623160"/>
      <w:bookmarkStart w:id="1364" w:name="_Toc95623415"/>
      <w:bookmarkStart w:id="1365" w:name="_Toc95623543"/>
      <w:bookmarkStart w:id="1366" w:name="_Toc228079754"/>
      <w:bookmarkStart w:id="1367" w:name="_Toc237752962"/>
      <w:bookmarkStart w:id="1368" w:name="_Toc242519351"/>
      <w:bookmarkStart w:id="1369" w:name="_Toc305754038"/>
      <w:bookmarkStart w:id="1370" w:name="_Toc305760767"/>
      <w:bookmarkStart w:id="1371" w:name="_Toc305772032"/>
      <w:bookmarkStart w:id="1372" w:name="_Toc319487432"/>
      <w:r>
        <w:rPr>
          <w:b w:val="0"/>
        </w:rPr>
        <w:t>Ej.</w:t>
      </w:r>
      <w:r>
        <w:rPr>
          <w:b w:val="0"/>
        </w:rPr>
        <w:tab/>
        <w:t>Para Transferencias “TRM”</w:t>
      </w:r>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p>
    <w:p w14:paraId="3575F0D7" w14:textId="77777777" w:rsidR="00EE43CD" w:rsidRDefault="00EE43CD" w:rsidP="008E5A6C">
      <w:pPr>
        <w:numPr>
          <w:ilvl w:val="0"/>
          <w:numId w:val="43"/>
        </w:numPr>
        <w:jc w:val="both"/>
        <w:rPr>
          <w:rFonts w:ascii="Tahoma" w:hAnsi="Tahoma"/>
        </w:rPr>
      </w:pPr>
      <w:r>
        <w:rPr>
          <w:rFonts w:ascii="Tahoma" w:hAnsi="Tahoma"/>
        </w:rPr>
        <w:t xml:space="preserve">Destino Inmediato Código de </w:t>
      </w:r>
      <w:smartTag w:uri="urn:schemas-microsoft-com:office:smarttags" w:element="PersonName">
        <w:smartTagPr>
          <w:attr w:name="ProductID" w:val="la Operadora"/>
        </w:smartTagPr>
        <w:r>
          <w:rPr>
            <w:rFonts w:ascii="Tahoma" w:hAnsi="Tahoma"/>
          </w:rPr>
          <w:t>la Operadora</w:t>
        </w:r>
      </w:smartTag>
      <w:r>
        <w:rPr>
          <w:rFonts w:ascii="Tahoma" w:hAnsi="Tahoma"/>
        </w:rPr>
        <w:t xml:space="preserve"> de </w:t>
      </w:r>
      <w:smartTag w:uri="urn:schemas-microsoft-com:office:smarttags" w:element="PersonName">
        <w:smartTagPr>
          <w:attr w:name="ProductID" w:val="la C￡mara"/>
        </w:smartTagPr>
        <w:r>
          <w:rPr>
            <w:rFonts w:ascii="Tahoma" w:hAnsi="Tahoma"/>
          </w:rPr>
          <w:t>la Cámara</w:t>
        </w:r>
      </w:smartTag>
      <w:r>
        <w:rPr>
          <w:rFonts w:ascii="Tahoma" w:hAnsi="Tahoma"/>
        </w:rPr>
        <w:t xml:space="preserve"> de Compensación Electrónica S.A. : ‘00009999’</w:t>
      </w:r>
    </w:p>
    <w:p w14:paraId="08A52F97" w14:textId="77777777" w:rsidR="00EE43CD" w:rsidRDefault="00EE43CD" w:rsidP="008E5A6C">
      <w:pPr>
        <w:numPr>
          <w:ilvl w:val="0"/>
          <w:numId w:val="43"/>
        </w:numPr>
        <w:jc w:val="both"/>
        <w:rPr>
          <w:rFonts w:ascii="Tahoma" w:hAnsi="Tahoma"/>
        </w:rPr>
      </w:pPr>
      <w:r>
        <w:rPr>
          <w:rFonts w:ascii="Tahoma" w:hAnsi="Tahoma"/>
        </w:rPr>
        <w:t xml:space="preserve">Origen Inmediato: Código de </w:t>
      </w:r>
      <w:smartTag w:uri="urn:schemas-microsoft-com:office:smarttags" w:element="PersonName">
        <w:smartTagPr>
          <w:attr w:name="ProductID" w:val="La Entidad"/>
        </w:smartTagPr>
        <w:r>
          <w:rPr>
            <w:rFonts w:ascii="Tahoma" w:hAnsi="Tahoma"/>
          </w:rPr>
          <w:t>la Entidad</w:t>
        </w:r>
      </w:smartTag>
      <w:r>
        <w:rPr>
          <w:rFonts w:ascii="Tahoma" w:hAnsi="Tahoma"/>
        </w:rPr>
        <w:t xml:space="preserve"> y Centro de Transmisión.</w:t>
      </w:r>
    </w:p>
    <w:p w14:paraId="441F7245" w14:textId="77777777" w:rsidR="00EE43CD" w:rsidRDefault="00EE43CD" w:rsidP="008E5A6C">
      <w:pPr>
        <w:numPr>
          <w:ilvl w:val="0"/>
          <w:numId w:val="43"/>
        </w:numPr>
        <w:jc w:val="both"/>
        <w:rPr>
          <w:rFonts w:ascii="Tahoma" w:hAnsi="Tahoma"/>
        </w:rPr>
      </w:pPr>
      <w:r>
        <w:rPr>
          <w:rFonts w:ascii="Tahoma" w:hAnsi="Tahoma"/>
        </w:rPr>
        <w:t>Fecha de Presentación: La fecha del día</w:t>
      </w:r>
    </w:p>
    <w:p w14:paraId="056FA6AC" w14:textId="77777777" w:rsidR="00EE43CD" w:rsidRDefault="00A93F29" w:rsidP="008E5A6C">
      <w:pPr>
        <w:numPr>
          <w:ilvl w:val="0"/>
          <w:numId w:val="43"/>
        </w:numPr>
        <w:jc w:val="both"/>
        <w:rPr>
          <w:rFonts w:ascii="Tahoma" w:hAnsi="Tahoma"/>
        </w:rPr>
      </w:pPr>
      <w:r>
        <w:rPr>
          <w:rFonts w:ascii="Tahoma" w:hAnsi="Tahoma"/>
        </w:rPr>
        <w:t>Número</w:t>
      </w:r>
      <w:r w:rsidR="00EE43CD">
        <w:rPr>
          <w:rFonts w:ascii="Tahoma" w:hAnsi="Tahoma"/>
        </w:rPr>
        <w:t xml:space="preserve"> de Archivo: El </w:t>
      </w:r>
      <w:r>
        <w:rPr>
          <w:rFonts w:ascii="Tahoma" w:hAnsi="Tahoma"/>
        </w:rPr>
        <w:t>número</w:t>
      </w:r>
      <w:r w:rsidR="00EE43CD">
        <w:rPr>
          <w:rFonts w:ascii="Tahoma" w:hAnsi="Tahoma"/>
        </w:rPr>
        <w:t xml:space="preserve"> secuencial que le corresponda al envío. Debe inicializarse por día y aplicación. </w:t>
      </w:r>
    </w:p>
    <w:p w14:paraId="2759D3A7" w14:textId="77777777" w:rsidR="00EE43CD" w:rsidRDefault="00EE43CD" w:rsidP="008E5A6C">
      <w:pPr>
        <w:numPr>
          <w:ilvl w:val="0"/>
          <w:numId w:val="43"/>
        </w:numPr>
        <w:jc w:val="both"/>
        <w:rPr>
          <w:rFonts w:ascii="Tahoma" w:hAnsi="Tahoma"/>
        </w:rPr>
      </w:pPr>
      <w:r>
        <w:rPr>
          <w:rFonts w:ascii="Tahoma" w:hAnsi="Tahoma"/>
        </w:rPr>
        <w:t xml:space="preserve">Nombre del Destino Inmediato: Nombre de </w:t>
      </w:r>
      <w:smartTag w:uri="urn:schemas-microsoft-com:office:smarttags" w:element="PersonName">
        <w:smartTagPr>
          <w:attr w:name="ProductID" w:val="la Operadora"/>
        </w:smartTagPr>
        <w:r>
          <w:rPr>
            <w:rFonts w:ascii="Tahoma" w:hAnsi="Tahoma"/>
          </w:rPr>
          <w:t>la Operadora</w:t>
        </w:r>
      </w:smartTag>
      <w:r>
        <w:rPr>
          <w:rFonts w:ascii="Tahoma" w:hAnsi="Tahoma"/>
        </w:rPr>
        <w:t xml:space="preserve"> de </w:t>
      </w:r>
      <w:smartTag w:uri="urn:schemas-microsoft-com:office:smarttags" w:element="PersonName">
        <w:smartTagPr>
          <w:attr w:name="ProductID" w:val="la C￡mara"/>
        </w:smartTagPr>
        <w:r>
          <w:rPr>
            <w:rFonts w:ascii="Tahoma" w:hAnsi="Tahoma"/>
          </w:rPr>
          <w:t>la Cámara</w:t>
        </w:r>
      </w:smartTag>
      <w:r>
        <w:rPr>
          <w:rFonts w:ascii="Tahoma" w:hAnsi="Tahoma"/>
        </w:rPr>
        <w:t xml:space="preserve"> de Compensación Electrónica S.A. (opcional)</w:t>
      </w:r>
    </w:p>
    <w:p w14:paraId="3C1965DD" w14:textId="77777777" w:rsidR="00EE43CD" w:rsidRDefault="00EE43CD" w:rsidP="008E5A6C">
      <w:pPr>
        <w:numPr>
          <w:ilvl w:val="0"/>
          <w:numId w:val="43"/>
        </w:numPr>
        <w:jc w:val="both"/>
        <w:rPr>
          <w:rFonts w:ascii="Tahoma" w:hAnsi="Tahoma"/>
        </w:rPr>
      </w:pPr>
      <w:r>
        <w:rPr>
          <w:rFonts w:ascii="Tahoma" w:hAnsi="Tahoma"/>
        </w:rPr>
        <w:t xml:space="preserve">Nombre del Origen Inmediato: Nombre de </w:t>
      </w:r>
      <w:smartTag w:uri="urn:schemas-microsoft-com:office:smarttags" w:element="PersonName">
        <w:smartTagPr>
          <w:attr w:name="ProductID" w:val="La Entidad"/>
        </w:smartTagPr>
        <w:r>
          <w:rPr>
            <w:rFonts w:ascii="Tahoma" w:hAnsi="Tahoma"/>
          </w:rPr>
          <w:t>la Entidad</w:t>
        </w:r>
      </w:smartTag>
      <w:r>
        <w:rPr>
          <w:rFonts w:ascii="Tahoma" w:hAnsi="Tahoma"/>
        </w:rPr>
        <w:t xml:space="preserve"> (opcional)</w:t>
      </w:r>
    </w:p>
    <w:p w14:paraId="3565B1F7" w14:textId="77777777" w:rsidR="00CC04D1" w:rsidRDefault="00CC04D1" w:rsidP="008E5A6C">
      <w:pPr>
        <w:numPr>
          <w:ilvl w:val="0"/>
          <w:numId w:val="43"/>
        </w:numPr>
        <w:jc w:val="both"/>
        <w:rPr>
          <w:rFonts w:ascii="Tahoma" w:hAnsi="Tahoma"/>
        </w:rPr>
      </w:pPr>
    </w:p>
    <w:p w14:paraId="1969330A" w14:textId="77777777" w:rsidR="00EE43CD" w:rsidRDefault="00EE43CD">
      <w:pPr>
        <w:jc w:val="both"/>
        <w:rPr>
          <w:rFonts w:ascii="Tahoma" w:hAnsi="Tahoma"/>
        </w:rPr>
      </w:pPr>
    </w:p>
    <w:p w14:paraId="73D7C618" w14:textId="77777777" w:rsidR="00EE43CD" w:rsidRDefault="00577668">
      <w:pPr>
        <w:pStyle w:val="Ttulo4"/>
        <w:jc w:val="left"/>
        <w:rPr>
          <w:i w:val="0"/>
          <w:sz w:val="20"/>
        </w:rPr>
      </w:pPr>
      <w:bookmarkStart w:id="1373" w:name="_Toc472767270"/>
      <w:bookmarkStart w:id="1374" w:name="_Toc497889365"/>
      <w:bookmarkStart w:id="1375" w:name="_Toc497889548"/>
      <w:bookmarkStart w:id="1376" w:name="_Toc497889692"/>
      <w:bookmarkStart w:id="1377" w:name="_Toc497890570"/>
      <w:bookmarkStart w:id="1378" w:name="_Toc497890781"/>
      <w:bookmarkStart w:id="1379" w:name="_Toc497897235"/>
      <w:bookmarkStart w:id="1380" w:name="_Toc497918119"/>
      <w:bookmarkStart w:id="1381" w:name="_Toc504804987"/>
      <w:bookmarkStart w:id="1382" w:name="_Toc504809639"/>
      <w:bookmarkStart w:id="1383" w:name="_Toc504809888"/>
      <w:bookmarkStart w:id="1384" w:name="_Toc504810064"/>
      <w:bookmarkStart w:id="1385" w:name="_Toc504810464"/>
      <w:bookmarkStart w:id="1386" w:name="_Toc504876610"/>
      <w:bookmarkStart w:id="1387" w:name="_Toc95623161"/>
      <w:bookmarkStart w:id="1388" w:name="_Toc95623416"/>
      <w:bookmarkStart w:id="1389" w:name="_Toc319487433"/>
      <w:r>
        <w:rPr>
          <w:i w:val="0"/>
          <w:sz w:val="20"/>
        </w:rPr>
        <w:t>14</w:t>
      </w:r>
      <w:r w:rsidR="00EE43CD">
        <w:rPr>
          <w:i w:val="0"/>
          <w:sz w:val="20"/>
        </w:rPr>
        <w:t>.3.1.2 CONTROL DE FIN DE ARCHIVO</w:t>
      </w:r>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p>
    <w:p w14:paraId="37D78127" w14:textId="77777777" w:rsidR="00EE43CD" w:rsidRDefault="00EE43CD">
      <w:pPr>
        <w:pStyle w:val="Textoindependiente0"/>
      </w:pPr>
    </w:p>
    <w:p w14:paraId="61828783" w14:textId="77777777" w:rsidR="00EE43CD" w:rsidRDefault="00EE43CD" w:rsidP="008E5A6C">
      <w:pPr>
        <w:numPr>
          <w:ilvl w:val="0"/>
          <w:numId w:val="44"/>
        </w:numPr>
        <w:jc w:val="both"/>
        <w:rPr>
          <w:rFonts w:ascii="Tahoma" w:hAnsi="Tahoma"/>
        </w:rPr>
      </w:pPr>
      <w:r>
        <w:rPr>
          <w:rFonts w:ascii="Tahoma" w:hAnsi="Tahoma"/>
        </w:rPr>
        <w:t xml:space="preserve">Tipo de Registro: </w:t>
      </w:r>
      <w:r>
        <w:rPr>
          <w:rFonts w:ascii="Tahoma" w:hAnsi="Tahoma"/>
        </w:rPr>
        <w:tab/>
      </w:r>
      <w:r>
        <w:rPr>
          <w:rFonts w:ascii="Tahoma" w:hAnsi="Tahoma"/>
        </w:rPr>
        <w:tab/>
        <w:t>Valor constante ‘9’</w:t>
      </w:r>
    </w:p>
    <w:p w14:paraId="67959E54" w14:textId="77777777" w:rsidR="00EE43CD" w:rsidRDefault="00EE43CD" w:rsidP="008E5A6C">
      <w:pPr>
        <w:numPr>
          <w:ilvl w:val="0"/>
          <w:numId w:val="44"/>
        </w:numPr>
        <w:jc w:val="both"/>
        <w:rPr>
          <w:rFonts w:ascii="Tahoma" w:hAnsi="Tahoma"/>
        </w:rPr>
      </w:pPr>
      <w:r>
        <w:rPr>
          <w:rFonts w:ascii="Tahoma" w:hAnsi="Tahoma"/>
        </w:rPr>
        <w:t xml:space="preserve">Total de Lotes: </w:t>
      </w:r>
      <w:r>
        <w:rPr>
          <w:rFonts w:ascii="Tahoma" w:hAnsi="Tahoma"/>
        </w:rPr>
        <w:tab/>
      </w:r>
      <w:r>
        <w:rPr>
          <w:rFonts w:ascii="Tahoma" w:hAnsi="Tahoma"/>
        </w:rPr>
        <w:tab/>
        <w:t>Valor constante de Cero.</w:t>
      </w:r>
    </w:p>
    <w:p w14:paraId="71E7F260" w14:textId="77777777" w:rsidR="00EE43CD" w:rsidRDefault="00EE43CD" w:rsidP="008E5A6C">
      <w:pPr>
        <w:numPr>
          <w:ilvl w:val="0"/>
          <w:numId w:val="44"/>
        </w:numPr>
        <w:jc w:val="both"/>
        <w:rPr>
          <w:rFonts w:ascii="Tahoma" w:hAnsi="Tahoma"/>
        </w:rPr>
      </w:pPr>
      <w:r>
        <w:rPr>
          <w:rFonts w:ascii="Tahoma" w:hAnsi="Tahoma"/>
        </w:rPr>
        <w:lastRenderedPageBreak/>
        <w:t xml:space="preserve">Total de Registros: </w:t>
      </w:r>
      <w:r>
        <w:rPr>
          <w:rFonts w:ascii="Tahoma" w:hAnsi="Tahoma"/>
        </w:rPr>
        <w:tab/>
      </w:r>
      <w:r>
        <w:rPr>
          <w:rFonts w:ascii="Tahoma" w:hAnsi="Tahoma"/>
        </w:rPr>
        <w:tab/>
        <w:t>Valor constante de 2.</w:t>
      </w:r>
    </w:p>
    <w:p w14:paraId="6A4A425C" w14:textId="77777777" w:rsidR="00EE43CD" w:rsidRDefault="00EE43CD" w:rsidP="008E5A6C">
      <w:pPr>
        <w:numPr>
          <w:ilvl w:val="0"/>
          <w:numId w:val="44"/>
        </w:numPr>
        <w:jc w:val="both"/>
        <w:rPr>
          <w:rFonts w:ascii="Tahoma" w:hAnsi="Tahoma"/>
        </w:rPr>
      </w:pPr>
      <w:r>
        <w:rPr>
          <w:rFonts w:ascii="Tahoma" w:hAnsi="Tahoma"/>
        </w:rPr>
        <w:t xml:space="preserve">Totales de Control: </w:t>
      </w:r>
      <w:r>
        <w:rPr>
          <w:rFonts w:ascii="Tahoma" w:hAnsi="Tahoma"/>
        </w:rPr>
        <w:tab/>
      </w:r>
      <w:r>
        <w:rPr>
          <w:rFonts w:ascii="Tahoma" w:hAnsi="Tahoma"/>
        </w:rPr>
        <w:tab/>
        <w:t>Valor constante de Cero.</w:t>
      </w:r>
    </w:p>
    <w:p w14:paraId="3DE0BC6E" w14:textId="77777777" w:rsidR="00EE43CD" w:rsidRDefault="00EE43CD" w:rsidP="008E5A6C">
      <w:pPr>
        <w:numPr>
          <w:ilvl w:val="0"/>
          <w:numId w:val="44"/>
        </w:numPr>
        <w:jc w:val="both"/>
        <w:rPr>
          <w:rFonts w:ascii="Tahoma" w:hAnsi="Tahoma"/>
        </w:rPr>
      </w:pPr>
      <w:r>
        <w:rPr>
          <w:rFonts w:ascii="Tahoma" w:hAnsi="Tahoma"/>
        </w:rPr>
        <w:t xml:space="preserve">Total de Operaciones: </w:t>
      </w:r>
      <w:r>
        <w:rPr>
          <w:rFonts w:ascii="Tahoma" w:hAnsi="Tahoma"/>
        </w:rPr>
        <w:tab/>
        <w:t>Valor constante de Cero.</w:t>
      </w:r>
    </w:p>
    <w:p w14:paraId="71A9AF36" w14:textId="77777777" w:rsidR="00EE43CD" w:rsidRDefault="00EE43CD" w:rsidP="008E5A6C">
      <w:pPr>
        <w:numPr>
          <w:ilvl w:val="0"/>
          <w:numId w:val="44"/>
        </w:numPr>
        <w:jc w:val="both"/>
        <w:rPr>
          <w:rFonts w:ascii="Tahoma" w:hAnsi="Tahoma"/>
        </w:rPr>
      </w:pPr>
      <w:r>
        <w:rPr>
          <w:rFonts w:ascii="Tahoma" w:hAnsi="Tahoma"/>
        </w:rPr>
        <w:t xml:space="preserve">Suma de Importes:  </w:t>
      </w:r>
      <w:r>
        <w:rPr>
          <w:rFonts w:ascii="Tahoma" w:hAnsi="Tahoma"/>
        </w:rPr>
        <w:tab/>
        <w:t>Valor constante de Cero.</w:t>
      </w:r>
    </w:p>
    <w:p w14:paraId="15B39000" w14:textId="77777777" w:rsidR="00257C09" w:rsidRDefault="00257C09">
      <w:pPr>
        <w:pStyle w:val="Ttulo4"/>
        <w:jc w:val="left"/>
        <w:rPr>
          <w:i w:val="0"/>
          <w:sz w:val="20"/>
        </w:rPr>
        <w:sectPr w:rsidR="00257C09" w:rsidSect="00CF15D0">
          <w:headerReference w:type="default" r:id="rId20"/>
          <w:footerReference w:type="default" r:id="rId21"/>
          <w:headerReference w:type="first" r:id="rId22"/>
          <w:pgSz w:w="11907" w:h="16840" w:code="9"/>
          <w:pgMar w:top="1418" w:right="850" w:bottom="1418" w:left="1276" w:header="720" w:footer="720" w:gutter="0"/>
          <w:cols w:space="720"/>
          <w:titlePg/>
        </w:sectPr>
      </w:pPr>
      <w:bookmarkStart w:id="1390" w:name="_Toc497918120"/>
      <w:bookmarkStart w:id="1391" w:name="_Toc504804988"/>
      <w:bookmarkStart w:id="1392" w:name="_Toc504809640"/>
      <w:bookmarkStart w:id="1393" w:name="_Toc504809889"/>
      <w:bookmarkStart w:id="1394" w:name="_Toc504810065"/>
      <w:bookmarkStart w:id="1395" w:name="_Toc504810465"/>
      <w:bookmarkStart w:id="1396" w:name="_Toc504876611"/>
      <w:bookmarkStart w:id="1397" w:name="_Toc95623162"/>
      <w:bookmarkStart w:id="1398" w:name="_Toc95623417"/>
    </w:p>
    <w:p w14:paraId="24A7FA56" w14:textId="77777777" w:rsidR="00EE43CD" w:rsidRDefault="00577668">
      <w:pPr>
        <w:pStyle w:val="Ttulo4"/>
        <w:jc w:val="left"/>
        <w:rPr>
          <w:i w:val="0"/>
          <w:sz w:val="20"/>
        </w:rPr>
      </w:pPr>
      <w:bookmarkStart w:id="1399" w:name="_Toc319487434"/>
      <w:r>
        <w:rPr>
          <w:i w:val="0"/>
          <w:sz w:val="20"/>
        </w:rPr>
        <w:lastRenderedPageBreak/>
        <w:t>14</w:t>
      </w:r>
      <w:r w:rsidR="00EE43CD">
        <w:rPr>
          <w:i w:val="0"/>
          <w:sz w:val="20"/>
        </w:rPr>
        <w:t xml:space="preserve">.3.1.3 EJEMPLO DE ARCHIVO NULO DE NUEVOS SOLES PARA TRANSFERENCIAS DE </w:t>
      </w:r>
      <w:smartTag w:uri="urn:schemas-microsoft-com:office:smarttags" w:element="PersonName">
        <w:smartTagPr>
          <w:attr w:name="ProductID" w:val="la Ma￱ana"/>
        </w:smartTagPr>
        <w:r w:rsidR="00EE43CD">
          <w:rPr>
            <w:i w:val="0"/>
            <w:sz w:val="20"/>
          </w:rPr>
          <w:t>LA MAÑANA</w:t>
        </w:r>
      </w:smartTag>
      <w:bookmarkEnd w:id="1390"/>
      <w:bookmarkEnd w:id="1391"/>
      <w:bookmarkEnd w:id="1392"/>
      <w:bookmarkEnd w:id="1393"/>
      <w:bookmarkEnd w:id="1394"/>
      <w:bookmarkEnd w:id="1395"/>
      <w:bookmarkEnd w:id="1396"/>
      <w:bookmarkEnd w:id="1397"/>
      <w:bookmarkEnd w:id="1398"/>
      <w:bookmarkEnd w:id="1399"/>
    </w:p>
    <w:p w14:paraId="5B3B80C5" w14:textId="77777777" w:rsidR="00EE43CD" w:rsidRDefault="00EE43CD">
      <w:pPr>
        <w:jc w:val="both"/>
        <w:rPr>
          <w:b/>
          <w:sz w:val="22"/>
        </w:rPr>
      </w:pPr>
    </w:p>
    <w:p w14:paraId="14C7E301" w14:textId="77777777" w:rsidR="00EE43CD" w:rsidRDefault="00EE43CD">
      <w:pPr>
        <w:pStyle w:val="Textosinformato"/>
        <w:pBdr>
          <w:top w:val="single" w:sz="4" w:space="1" w:color="auto"/>
          <w:left w:val="single" w:sz="4" w:space="4" w:color="auto"/>
          <w:bottom w:val="single" w:sz="4" w:space="2" w:color="auto"/>
          <w:right w:val="single" w:sz="4" w:space="0" w:color="auto"/>
        </w:pBdr>
        <w:jc w:val="both"/>
      </w:pPr>
    </w:p>
    <w:p w14:paraId="535C643F" w14:textId="77777777" w:rsidR="00EE43CD" w:rsidRDefault="00EE43CD">
      <w:pPr>
        <w:pStyle w:val="Textosinformato"/>
        <w:pBdr>
          <w:top w:val="single" w:sz="4" w:space="1" w:color="auto"/>
          <w:left w:val="single" w:sz="4" w:space="4" w:color="auto"/>
          <w:bottom w:val="single" w:sz="4" w:space="2" w:color="auto"/>
          <w:right w:val="single" w:sz="4" w:space="0" w:color="auto"/>
        </w:pBdr>
        <w:jc w:val="both"/>
        <w:rPr>
          <w:sz w:val="24"/>
        </w:rPr>
      </w:pPr>
      <w:r>
        <w:rPr>
          <w:sz w:val="24"/>
        </w:rPr>
        <w:t xml:space="preserve">         1         2         3         4         5         6         7         8         9</w:t>
      </w:r>
    </w:p>
    <w:p w14:paraId="1A7E9849" w14:textId="77777777" w:rsidR="00EE43CD" w:rsidRDefault="00EE43CD">
      <w:pPr>
        <w:pStyle w:val="Textosinformato"/>
        <w:pBdr>
          <w:top w:val="single" w:sz="4" w:space="1" w:color="auto"/>
          <w:left w:val="single" w:sz="4" w:space="4" w:color="auto"/>
          <w:bottom w:val="single" w:sz="4" w:space="2" w:color="auto"/>
          <w:right w:val="single" w:sz="4" w:space="0" w:color="auto"/>
        </w:pBdr>
        <w:tabs>
          <w:tab w:val="left" w:pos="15026"/>
        </w:tabs>
        <w:jc w:val="both"/>
        <w:rPr>
          <w:sz w:val="24"/>
        </w:rPr>
      </w:pPr>
      <w:r>
        <w:rPr>
          <w:sz w:val="24"/>
        </w:rPr>
        <w:t>1234567890123456789012345678901234567890123456789012345678901234567890123456789012345678901234………200</w:t>
      </w:r>
    </w:p>
    <w:p w14:paraId="05A4E25E" w14:textId="77777777" w:rsidR="00EE43CD" w:rsidRDefault="00EE43CD">
      <w:pPr>
        <w:pStyle w:val="Textosinformato"/>
        <w:pBdr>
          <w:top w:val="single" w:sz="4" w:space="1" w:color="auto"/>
          <w:left w:val="single" w:sz="4" w:space="4" w:color="auto"/>
          <w:bottom w:val="single" w:sz="4" w:space="2" w:color="auto"/>
          <w:right w:val="single" w:sz="4" w:space="0" w:color="auto"/>
        </w:pBdr>
        <w:jc w:val="both"/>
        <w:rPr>
          <w:sz w:val="24"/>
        </w:rPr>
      </w:pPr>
    </w:p>
    <w:p w14:paraId="218CEC51" w14:textId="77777777" w:rsidR="00EE43CD" w:rsidRDefault="00EE43CD">
      <w:pPr>
        <w:pStyle w:val="Textosinformato"/>
        <w:pBdr>
          <w:top w:val="single" w:sz="4" w:space="1" w:color="auto"/>
          <w:left w:val="single" w:sz="4" w:space="4" w:color="auto"/>
          <w:bottom w:val="single" w:sz="4" w:space="2" w:color="auto"/>
          <w:right w:val="single" w:sz="4" w:space="0" w:color="auto"/>
        </w:pBdr>
        <w:jc w:val="both"/>
        <w:rPr>
          <w:b/>
          <w:sz w:val="24"/>
        </w:rPr>
      </w:pPr>
      <w:r>
        <w:rPr>
          <w:b/>
          <w:sz w:val="24"/>
        </w:rPr>
        <w:t xml:space="preserve">111TRM00009999099409942000121601CCE PERU               BANCO DE PRUEBA 0994                   </w:t>
      </w:r>
    </w:p>
    <w:p w14:paraId="3652B3CC" w14:textId="77777777" w:rsidR="00EE43CD" w:rsidRDefault="00EE43CD">
      <w:pPr>
        <w:pStyle w:val="Textosinformato"/>
        <w:pBdr>
          <w:top w:val="single" w:sz="4" w:space="1" w:color="auto"/>
          <w:left w:val="single" w:sz="4" w:space="4" w:color="auto"/>
          <w:bottom w:val="single" w:sz="4" w:space="2" w:color="auto"/>
          <w:right w:val="single" w:sz="4" w:space="0" w:color="auto"/>
        </w:pBdr>
        <w:jc w:val="both"/>
        <w:rPr>
          <w:b/>
          <w:sz w:val="24"/>
        </w:rPr>
      </w:pPr>
      <w:r>
        <w:rPr>
          <w:b/>
          <w:sz w:val="24"/>
        </w:rPr>
        <w:t xml:space="preserve">0000000200000000000000000000000000000000                                             </w:t>
      </w:r>
    </w:p>
    <w:p w14:paraId="1DC860D1" w14:textId="77777777" w:rsidR="00EE43CD" w:rsidRDefault="00EE43CD">
      <w:pPr>
        <w:pStyle w:val="Textosinformato"/>
        <w:pBdr>
          <w:top w:val="single" w:sz="4" w:space="1" w:color="auto"/>
          <w:left w:val="single" w:sz="4" w:space="4" w:color="auto"/>
          <w:bottom w:val="single" w:sz="4" w:space="2" w:color="auto"/>
          <w:right w:val="single" w:sz="4" w:space="0" w:color="auto"/>
        </w:pBdr>
        <w:jc w:val="both"/>
      </w:pPr>
    </w:p>
    <w:p w14:paraId="2B37053F" w14:textId="77777777" w:rsidR="00EE43CD" w:rsidRDefault="00EE43CD">
      <w:pPr>
        <w:jc w:val="both"/>
        <w:rPr>
          <w:sz w:val="22"/>
        </w:rPr>
      </w:pPr>
    </w:p>
    <w:p w14:paraId="78D11B20" w14:textId="77777777" w:rsidR="00EE43CD" w:rsidRDefault="00577668">
      <w:pPr>
        <w:pStyle w:val="Ttulo4"/>
        <w:jc w:val="left"/>
        <w:rPr>
          <w:i w:val="0"/>
          <w:sz w:val="20"/>
        </w:rPr>
      </w:pPr>
      <w:bookmarkStart w:id="1400" w:name="_Toc472767272"/>
      <w:bookmarkStart w:id="1401" w:name="_Toc497889367"/>
      <w:bookmarkStart w:id="1402" w:name="_Toc497889550"/>
      <w:bookmarkStart w:id="1403" w:name="_Toc497889694"/>
      <w:bookmarkStart w:id="1404" w:name="_Toc497890572"/>
      <w:bookmarkStart w:id="1405" w:name="_Toc497890783"/>
      <w:bookmarkStart w:id="1406" w:name="_Toc497897237"/>
      <w:bookmarkStart w:id="1407" w:name="_Toc497918121"/>
      <w:bookmarkStart w:id="1408" w:name="_Toc504804989"/>
      <w:bookmarkStart w:id="1409" w:name="_Toc504809641"/>
      <w:bookmarkStart w:id="1410" w:name="_Toc504809890"/>
      <w:bookmarkStart w:id="1411" w:name="_Toc504810066"/>
      <w:bookmarkStart w:id="1412" w:name="_Toc504810466"/>
      <w:bookmarkStart w:id="1413" w:name="_Toc504876612"/>
      <w:bookmarkStart w:id="1414" w:name="_Toc95623163"/>
      <w:bookmarkStart w:id="1415" w:name="_Toc95623418"/>
      <w:bookmarkStart w:id="1416" w:name="_Toc319487435"/>
      <w:r>
        <w:rPr>
          <w:i w:val="0"/>
          <w:sz w:val="20"/>
        </w:rPr>
        <w:t>14</w:t>
      </w:r>
      <w:r w:rsidR="00EE43CD">
        <w:rPr>
          <w:i w:val="0"/>
          <w:sz w:val="20"/>
        </w:rPr>
        <w:t xml:space="preserve">.3.1.4 FORMATO DEL ARCHIVO DE CONFIRMACIÓN DE UN ARCHIVO </w:t>
      </w:r>
      <w:bookmarkEnd w:id="1400"/>
      <w:r w:rsidR="00EE43CD">
        <w:rPr>
          <w:i w:val="0"/>
          <w:sz w:val="20"/>
        </w:rPr>
        <w:t>NULO</w:t>
      </w:r>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p>
    <w:p w14:paraId="090A8148" w14:textId="77777777" w:rsidR="00EE43CD" w:rsidRDefault="00EE43CD">
      <w:pPr>
        <w:ind w:right="-454"/>
        <w:jc w:val="both"/>
        <w:rPr>
          <w:rFonts w:ascii="Tahoma" w:hAnsi="Tahoma"/>
        </w:rPr>
      </w:pPr>
      <w:r>
        <w:rPr>
          <w:rFonts w:ascii="Tahoma" w:hAnsi="Tahoma"/>
        </w:rPr>
        <w:t>En el registro Tipo 0, el campo Resultado de Validación deberá contener el valor “</w:t>
      </w:r>
      <w:smartTag w:uri="urn:schemas-microsoft-com:office:smarttags" w:element="metricconverter">
        <w:smartTagPr>
          <w:attr w:name="ProductID" w:val="99”"/>
        </w:smartTagPr>
        <w:r>
          <w:rPr>
            <w:rFonts w:ascii="Tahoma" w:hAnsi="Tahoma"/>
          </w:rPr>
          <w:t>99”</w:t>
        </w:r>
      </w:smartTag>
    </w:p>
    <w:p w14:paraId="730E54EF" w14:textId="77777777" w:rsidR="00EE43CD" w:rsidRDefault="00EE43CD">
      <w:pPr>
        <w:pStyle w:val="Ttulo3"/>
        <w:jc w:val="left"/>
        <w:rPr>
          <w:b w:val="0"/>
          <w:i w:val="0"/>
          <w:sz w:val="20"/>
        </w:rPr>
      </w:pPr>
      <w:bookmarkStart w:id="1417" w:name="_Toc472767273"/>
    </w:p>
    <w:p w14:paraId="07DD545B" w14:textId="77777777" w:rsidR="00EE43CD" w:rsidRDefault="00577668">
      <w:pPr>
        <w:pStyle w:val="Ttulo4"/>
        <w:jc w:val="left"/>
        <w:rPr>
          <w:i w:val="0"/>
          <w:sz w:val="20"/>
        </w:rPr>
      </w:pPr>
      <w:bookmarkStart w:id="1418" w:name="_Toc497889368"/>
      <w:bookmarkStart w:id="1419" w:name="_Toc497889551"/>
      <w:bookmarkStart w:id="1420" w:name="_Toc497889695"/>
      <w:bookmarkStart w:id="1421" w:name="_Toc497890573"/>
      <w:bookmarkStart w:id="1422" w:name="_Toc497890784"/>
      <w:bookmarkStart w:id="1423" w:name="_Toc497897238"/>
      <w:bookmarkStart w:id="1424" w:name="_Toc497918122"/>
      <w:bookmarkStart w:id="1425" w:name="_Toc504804990"/>
      <w:bookmarkStart w:id="1426" w:name="_Toc504809642"/>
      <w:bookmarkStart w:id="1427" w:name="_Toc504809891"/>
      <w:bookmarkStart w:id="1428" w:name="_Toc504810067"/>
      <w:bookmarkStart w:id="1429" w:name="_Toc504810467"/>
      <w:bookmarkStart w:id="1430" w:name="_Toc504876613"/>
      <w:bookmarkStart w:id="1431" w:name="_Toc95623164"/>
      <w:bookmarkStart w:id="1432" w:name="_Toc95623419"/>
      <w:bookmarkStart w:id="1433" w:name="_Toc319487436"/>
      <w:r>
        <w:rPr>
          <w:i w:val="0"/>
          <w:sz w:val="20"/>
        </w:rPr>
        <w:t>14</w:t>
      </w:r>
      <w:r w:rsidR="00EE43CD">
        <w:rPr>
          <w:i w:val="0"/>
          <w:sz w:val="20"/>
        </w:rPr>
        <w:t>.3.1.5 EJEMPLO DE UN ARCHIVO DE CONFIRMACIÓN</w:t>
      </w:r>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p>
    <w:p w14:paraId="50F9E087" w14:textId="77777777" w:rsidR="00EE43CD" w:rsidRDefault="00EE43CD">
      <w:pPr>
        <w:jc w:val="both"/>
        <w:rPr>
          <w:sz w:val="22"/>
        </w:rPr>
      </w:pPr>
    </w:p>
    <w:p w14:paraId="1D278119" w14:textId="77777777" w:rsidR="00EE43CD" w:rsidRDefault="00EE43CD">
      <w:pPr>
        <w:pStyle w:val="Textosinformato"/>
        <w:pBdr>
          <w:top w:val="single" w:sz="4" w:space="1" w:color="auto"/>
          <w:left w:val="single" w:sz="4" w:space="4" w:color="auto"/>
          <w:bottom w:val="single" w:sz="4" w:space="1" w:color="auto"/>
          <w:right w:val="single" w:sz="4" w:space="4" w:color="auto"/>
        </w:pBdr>
        <w:jc w:val="both"/>
      </w:pPr>
    </w:p>
    <w:p w14:paraId="0F905EB2" w14:textId="77777777" w:rsidR="00EE43CD" w:rsidRDefault="00EE43CD">
      <w:pPr>
        <w:pStyle w:val="Textosinformato"/>
        <w:pBdr>
          <w:top w:val="single" w:sz="4" w:space="1" w:color="auto"/>
          <w:left w:val="single" w:sz="4" w:space="4" w:color="auto"/>
          <w:bottom w:val="single" w:sz="4" w:space="1" w:color="auto"/>
          <w:right w:val="single" w:sz="4" w:space="4" w:color="auto"/>
        </w:pBdr>
        <w:jc w:val="both"/>
        <w:rPr>
          <w:sz w:val="16"/>
        </w:rPr>
      </w:pPr>
      <w:r>
        <w:rPr>
          <w:sz w:val="16"/>
        </w:rPr>
        <w:t xml:space="preserve">         1         2         3         4         5         6         7         8         9        10        11        12        13            25</w:t>
      </w:r>
    </w:p>
    <w:p w14:paraId="308D9880" w14:textId="77777777" w:rsidR="00EE43CD" w:rsidRDefault="00EE43CD">
      <w:pPr>
        <w:pStyle w:val="Textosinformato"/>
        <w:pBdr>
          <w:top w:val="single" w:sz="4" w:space="1" w:color="auto"/>
          <w:left w:val="single" w:sz="4" w:space="4" w:color="auto"/>
          <w:bottom w:val="single" w:sz="4" w:space="1" w:color="auto"/>
          <w:right w:val="single" w:sz="4" w:space="4" w:color="auto"/>
        </w:pBdr>
        <w:jc w:val="both"/>
        <w:rPr>
          <w:sz w:val="16"/>
        </w:rPr>
      </w:pPr>
      <w:r>
        <w:rPr>
          <w:sz w:val="16"/>
        </w:rPr>
        <w:t>12345678901234567890123456789012345678901234567890123456789012345678901234567890123456789012345678901234567890123456789012345678901234567...6790</w:t>
      </w:r>
    </w:p>
    <w:p w14:paraId="43202511" w14:textId="77777777" w:rsidR="00EE43CD" w:rsidRDefault="00EE43CD">
      <w:pPr>
        <w:pStyle w:val="Textosinformato"/>
        <w:pBdr>
          <w:top w:val="single" w:sz="4" w:space="1" w:color="auto"/>
          <w:left w:val="single" w:sz="4" w:space="4" w:color="auto"/>
          <w:bottom w:val="single" w:sz="4" w:space="1" w:color="auto"/>
          <w:right w:val="single" w:sz="4" w:space="4" w:color="auto"/>
        </w:pBdr>
        <w:jc w:val="both"/>
        <w:rPr>
          <w:sz w:val="24"/>
        </w:rPr>
      </w:pPr>
    </w:p>
    <w:p w14:paraId="433ACA5A" w14:textId="77777777" w:rsidR="00EE43CD" w:rsidRDefault="00EE43CD">
      <w:pPr>
        <w:pStyle w:val="Textosinformato"/>
        <w:pBdr>
          <w:top w:val="single" w:sz="4" w:space="1" w:color="auto"/>
          <w:left w:val="single" w:sz="4" w:space="4" w:color="auto"/>
          <w:bottom w:val="single" w:sz="4" w:space="1" w:color="auto"/>
          <w:right w:val="single" w:sz="4" w:space="4" w:color="auto"/>
        </w:pBdr>
        <w:jc w:val="both"/>
        <w:rPr>
          <w:b/>
          <w:sz w:val="16"/>
        </w:rPr>
      </w:pPr>
      <w:r>
        <w:rPr>
          <w:b/>
          <w:sz w:val="16"/>
        </w:rPr>
        <w:t>011TRANSFERENCIAS MAÑANA                                            0994099419991102163832</w:t>
      </w:r>
      <w:r>
        <w:rPr>
          <w:b/>
          <w:sz w:val="16"/>
          <w:u w:val="single"/>
        </w:rPr>
        <w:t>99</w:t>
      </w:r>
      <w:r>
        <w:rPr>
          <w:b/>
          <w:sz w:val="16"/>
        </w:rPr>
        <w:t xml:space="preserve">1                                                                                                                                                              </w:t>
      </w:r>
    </w:p>
    <w:p w14:paraId="4171BBFB" w14:textId="77777777" w:rsidR="00EE43CD" w:rsidRDefault="00EE43CD">
      <w:pPr>
        <w:pStyle w:val="Textosinformato"/>
        <w:pBdr>
          <w:top w:val="single" w:sz="4" w:space="1" w:color="auto"/>
          <w:left w:val="single" w:sz="4" w:space="4" w:color="auto"/>
          <w:bottom w:val="single" w:sz="4" w:space="1" w:color="auto"/>
          <w:right w:val="single" w:sz="4" w:space="4" w:color="auto"/>
        </w:pBdr>
        <w:jc w:val="both"/>
        <w:rPr>
          <w:b/>
          <w:sz w:val="16"/>
        </w:rPr>
      </w:pPr>
      <w:r>
        <w:rPr>
          <w:b/>
          <w:sz w:val="16"/>
        </w:rPr>
        <w:t xml:space="preserve">L  SICLO.     C.C.E. - PRODUCTO DE TRANSFERENCIAS MAÑANA                                                          FECHA   : 02/11/1999                                                                                                                    </w:t>
      </w:r>
    </w:p>
    <w:p w14:paraId="43456B7E" w14:textId="77777777" w:rsidR="00EE43CD" w:rsidRDefault="00EE43CD">
      <w:pPr>
        <w:pStyle w:val="Textosinformato"/>
        <w:pBdr>
          <w:top w:val="single" w:sz="4" w:space="1" w:color="auto"/>
          <w:left w:val="single" w:sz="4" w:space="4" w:color="auto"/>
          <w:bottom w:val="single" w:sz="4" w:space="1" w:color="auto"/>
          <w:right w:val="single" w:sz="4" w:space="4" w:color="auto"/>
        </w:pBdr>
        <w:jc w:val="both"/>
        <w:rPr>
          <w:b/>
          <w:sz w:val="16"/>
        </w:rPr>
      </w:pPr>
      <w:r>
        <w:rPr>
          <w:b/>
          <w:sz w:val="16"/>
        </w:rPr>
        <w:t xml:space="preserve">L                                                                                                                 HORA    :   16:38:33                                                                                                                    </w:t>
      </w:r>
    </w:p>
    <w:p w14:paraId="59399C69" w14:textId="77777777" w:rsidR="00EE43CD" w:rsidRDefault="00EE43CD">
      <w:pPr>
        <w:pStyle w:val="Textosinformato"/>
        <w:pBdr>
          <w:top w:val="single" w:sz="4" w:space="1" w:color="auto"/>
          <w:left w:val="single" w:sz="4" w:space="4" w:color="auto"/>
          <w:bottom w:val="single" w:sz="4" w:space="1" w:color="auto"/>
          <w:right w:val="single" w:sz="4" w:space="4" w:color="auto"/>
        </w:pBdr>
        <w:jc w:val="both"/>
        <w:rPr>
          <w:b/>
          <w:sz w:val="16"/>
        </w:rPr>
      </w:pPr>
      <w:r>
        <w:rPr>
          <w:b/>
          <w:sz w:val="16"/>
        </w:rPr>
        <w:t xml:space="preserve">L                                                                                                                 PAGINA  :          1                                                                                                                    </w:t>
      </w:r>
    </w:p>
    <w:p w14:paraId="1232479B" w14:textId="77777777" w:rsidR="00EE43CD" w:rsidRDefault="00EE43CD">
      <w:pPr>
        <w:pStyle w:val="Textosinformato"/>
        <w:pBdr>
          <w:top w:val="single" w:sz="4" w:space="1" w:color="auto"/>
          <w:left w:val="single" w:sz="4" w:space="4" w:color="auto"/>
          <w:bottom w:val="single" w:sz="4" w:space="1" w:color="auto"/>
          <w:right w:val="single" w:sz="4" w:space="4" w:color="auto"/>
        </w:pBdr>
        <w:jc w:val="both"/>
        <w:rPr>
          <w:b/>
          <w:sz w:val="16"/>
        </w:rPr>
      </w:pPr>
      <w:r>
        <w:rPr>
          <w:b/>
          <w:sz w:val="16"/>
        </w:rPr>
        <w:t xml:space="preserve">L  ARCHIVO: 11 DE PRESENTADOS SOLES   FIN DE TRANSMISION DE </w:t>
      </w:r>
      <w:smartTag w:uri="urn:schemas-microsoft-com:office:smarttags" w:element="PersonName">
        <w:smartTagPr>
          <w:attr w:name="ProductID" w:val="La Entidad"/>
        </w:smartTagPr>
        <w:r>
          <w:rPr>
            <w:b/>
            <w:sz w:val="16"/>
          </w:rPr>
          <w:t>LA ENTIDAD</w:t>
        </w:r>
      </w:smartTag>
      <w:r>
        <w:rPr>
          <w:b/>
          <w:sz w:val="16"/>
        </w:rPr>
        <w:t xml:space="preserve">: 09940994 ES CORRECTA </w:t>
      </w:r>
    </w:p>
    <w:p w14:paraId="2DF1C885" w14:textId="77777777" w:rsidR="00EE43CD" w:rsidRDefault="00EE43CD">
      <w:pPr>
        <w:pStyle w:val="Textosinformato"/>
        <w:pBdr>
          <w:top w:val="single" w:sz="4" w:space="1" w:color="auto"/>
          <w:left w:val="single" w:sz="4" w:space="4" w:color="auto"/>
          <w:bottom w:val="single" w:sz="4" w:space="1" w:color="auto"/>
          <w:right w:val="single" w:sz="4" w:space="4" w:color="auto"/>
        </w:pBdr>
        <w:jc w:val="both"/>
        <w:rPr>
          <w:b/>
          <w:sz w:val="16"/>
        </w:rPr>
      </w:pPr>
      <w:r>
        <w:rPr>
          <w:b/>
          <w:sz w:val="16"/>
        </w:rPr>
        <w:t xml:space="preserve">                                                                                                                                                                    </w:t>
      </w:r>
    </w:p>
    <w:p w14:paraId="2FA66D89" w14:textId="77777777" w:rsidR="00EE43CD" w:rsidRDefault="00EE43CD">
      <w:bookmarkStart w:id="1434" w:name="_Toc472767274"/>
      <w:bookmarkStart w:id="1435" w:name="_Toc497889369"/>
      <w:bookmarkStart w:id="1436" w:name="_Toc497889552"/>
      <w:bookmarkStart w:id="1437" w:name="_Toc497889696"/>
      <w:bookmarkStart w:id="1438" w:name="_Toc497890574"/>
      <w:bookmarkStart w:id="1439" w:name="_Toc497890785"/>
      <w:bookmarkStart w:id="1440" w:name="_Toc497897239"/>
    </w:p>
    <w:p w14:paraId="1EC4E4BB" w14:textId="77777777" w:rsidR="00EE43CD" w:rsidRDefault="00577668">
      <w:pPr>
        <w:pStyle w:val="Ttulo3"/>
        <w:jc w:val="left"/>
        <w:rPr>
          <w:i w:val="0"/>
          <w:sz w:val="20"/>
        </w:rPr>
      </w:pPr>
      <w:bookmarkStart w:id="1441" w:name="_Toc497918123"/>
      <w:bookmarkStart w:id="1442" w:name="_Toc504804991"/>
      <w:bookmarkStart w:id="1443" w:name="_Toc504809643"/>
      <w:bookmarkStart w:id="1444" w:name="_Toc504809892"/>
      <w:bookmarkStart w:id="1445" w:name="_Toc504810068"/>
      <w:bookmarkStart w:id="1446" w:name="_Toc504810468"/>
      <w:bookmarkStart w:id="1447" w:name="_Toc504876614"/>
      <w:bookmarkStart w:id="1448" w:name="_Toc95623165"/>
      <w:bookmarkStart w:id="1449" w:name="_Toc95623420"/>
      <w:bookmarkStart w:id="1450" w:name="_Toc319487437"/>
      <w:r>
        <w:rPr>
          <w:i w:val="0"/>
          <w:sz w:val="20"/>
        </w:rPr>
        <w:t>14</w:t>
      </w:r>
      <w:r w:rsidR="00EE43CD">
        <w:rPr>
          <w:i w:val="0"/>
          <w:sz w:val="20"/>
        </w:rPr>
        <w:t xml:space="preserve">.3.2 VALIDACIONES DE RECEPCIÓN EN </w:t>
      </w:r>
      <w:smartTag w:uri="urn:schemas-microsoft-com:office:smarttags" w:element="PersonName">
        <w:smartTagPr>
          <w:attr w:name="ProductID" w:val="LA OPERADORA DE"/>
        </w:smartTagPr>
        <w:r w:rsidR="00EE43CD">
          <w:rPr>
            <w:i w:val="0"/>
            <w:sz w:val="20"/>
          </w:rPr>
          <w:t>LA OPERADORA DE</w:t>
        </w:r>
      </w:smartTag>
      <w:r w:rsidR="00EE43CD">
        <w:rPr>
          <w:i w:val="0"/>
          <w:sz w:val="20"/>
        </w:rPr>
        <w:t xml:space="preserve"> </w:t>
      </w:r>
      <w:smartTag w:uri="urn:schemas-microsoft-com:office:smarttags" w:element="PersonName">
        <w:smartTagPr>
          <w:attr w:name="ProductID" w:val="LA C￁MARA DE"/>
        </w:smartTagPr>
        <w:r w:rsidR="00EE43CD">
          <w:rPr>
            <w:i w:val="0"/>
            <w:sz w:val="20"/>
          </w:rPr>
          <w:t>LA CÁMARA DE</w:t>
        </w:r>
      </w:smartTag>
      <w:r w:rsidR="00EE43CD">
        <w:rPr>
          <w:i w:val="0"/>
          <w:sz w:val="20"/>
        </w:rPr>
        <w:t xml:space="preserve">  COMPENSACIÓN ELECTRÓNICA </w:t>
      </w:r>
      <w:bookmarkEnd w:id="1434"/>
      <w:r w:rsidR="00EE43CD">
        <w:rPr>
          <w:i w:val="0"/>
          <w:sz w:val="20"/>
        </w:rPr>
        <w:t>S.A.</w:t>
      </w:r>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r w:rsidR="00EE43CD">
        <w:rPr>
          <w:i w:val="0"/>
          <w:sz w:val="20"/>
        </w:rPr>
        <w:t xml:space="preserve"> </w:t>
      </w:r>
    </w:p>
    <w:p w14:paraId="0287AA1C" w14:textId="77777777" w:rsidR="00EE43CD" w:rsidRDefault="00EE43CD">
      <w:pPr>
        <w:pStyle w:val="Ttulo3"/>
        <w:jc w:val="left"/>
        <w:rPr>
          <w:i w:val="0"/>
          <w:sz w:val="20"/>
        </w:rPr>
      </w:pPr>
    </w:p>
    <w:p w14:paraId="2995B549" w14:textId="77777777" w:rsidR="00EE43CD" w:rsidRDefault="00EE43CD" w:rsidP="008E5A6C">
      <w:pPr>
        <w:numPr>
          <w:ilvl w:val="0"/>
          <w:numId w:val="45"/>
        </w:numPr>
        <w:jc w:val="both"/>
        <w:rPr>
          <w:rFonts w:ascii="Tahoma" w:hAnsi="Tahoma"/>
        </w:rPr>
      </w:pPr>
      <w:r>
        <w:rPr>
          <w:rFonts w:ascii="Tahoma" w:hAnsi="Tahoma"/>
        </w:rPr>
        <w:t>Verificar que se trata de un Archivo Nulo de Transmisión.</w:t>
      </w:r>
    </w:p>
    <w:p w14:paraId="6F588570" w14:textId="77777777" w:rsidR="00EE43CD" w:rsidRDefault="00EE43CD" w:rsidP="008E5A6C">
      <w:pPr>
        <w:numPr>
          <w:ilvl w:val="0"/>
          <w:numId w:val="45"/>
        </w:numPr>
        <w:jc w:val="both"/>
        <w:rPr>
          <w:rFonts w:ascii="Tahoma" w:hAnsi="Tahoma"/>
        </w:rPr>
      </w:pPr>
      <w:r>
        <w:rPr>
          <w:rFonts w:ascii="Tahoma" w:hAnsi="Tahoma"/>
        </w:rPr>
        <w:t xml:space="preserve">Generar el archivo de confirmación correspondiente al archivo “Fin de Transmisión de </w:t>
      </w:r>
      <w:smartTag w:uri="urn:schemas-microsoft-com:office:smarttags" w:element="PersonName">
        <w:smartTagPr>
          <w:attr w:name="ProductID" w:val="La Entidad"/>
        </w:smartTagPr>
        <w:r>
          <w:rPr>
            <w:rFonts w:ascii="Tahoma" w:hAnsi="Tahoma"/>
          </w:rPr>
          <w:t>la Entidad</w:t>
        </w:r>
      </w:smartTag>
      <w:r>
        <w:rPr>
          <w:rFonts w:ascii="Tahoma" w:hAnsi="Tahoma"/>
        </w:rPr>
        <w:t>”.</w:t>
      </w:r>
    </w:p>
    <w:p w14:paraId="32041B51" w14:textId="77777777" w:rsidR="00EE43CD" w:rsidRDefault="00EE43CD" w:rsidP="008E5A6C">
      <w:pPr>
        <w:numPr>
          <w:ilvl w:val="0"/>
          <w:numId w:val="45"/>
        </w:numPr>
        <w:jc w:val="both"/>
        <w:rPr>
          <w:rFonts w:ascii="Tahoma" w:hAnsi="Tahoma"/>
        </w:rPr>
      </w:pPr>
      <w:r>
        <w:rPr>
          <w:rFonts w:ascii="Tahoma" w:hAnsi="Tahoma"/>
        </w:rPr>
        <w:t>Actualizar la tabla de totales de archivos por entidad, especificando que se trata del archivo final.</w:t>
      </w:r>
    </w:p>
    <w:p w14:paraId="6298AF31" w14:textId="77777777" w:rsidR="00257C09" w:rsidRDefault="00257C09">
      <w:pPr>
        <w:pStyle w:val="Ttulo1"/>
        <w:sectPr w:rsidR="00257C09" w:rsidSect="00BD4A43">
          <w:pgSz w:w="16840" w:h="11907" w:orient="landscape" w:code="9"/>
          <w:pgMar w:top="1701" w:right="1418" w:bottom="1276" w:left="1418" w:header="720" w:footer="720" w:gutter="0"/>
          <w:cols w:space="720"/>
        </w:sectPr>
      </w:pPr>
      <w:bookmarkStart w:id="1451" w:name="_Toc504804992"/>
      <w:bookmarkStart w:id="1452" w:name="_Toc504809644"/>
      <w:bookmarkStart w:id="1453" w:name="_Toc504809893"/>
      <w:bookmarkStart w:id="1454" w:name="_Toc504810069"/>
      <w:bookmarkStart w:id="1455" w:name="_Toc504810469"/>
      <w:bookmarkStart w:id="1456" w:name="_Toc504876615"/>
    </w:p>
    <w:p w14:paraId="1685D08E" w14:textId="77777777" w:rsidR="00EE43CD" w:rsidRPr="001A30C3" w:rsidRDefault="00577668" w:rsidP="00CC04D1">
      <w:pPr>
        <w:pStyle w:val="Ttulo1"/>
      </w:pPr>
      <w:bookmarkStart w:id="1457" w:name="_Toc95623166"/>
      <w:bookmarkStart w:id="1458" w:name="_Toc95623421"/>
      <w:bookmarkStart w:id="1459" w:name="_Toc319487438"/>
      <w:r w:rsidRPr="001A30C3">
        <w:lastRenderedPageBreak/>
        <w:t>15</w:t>
      </w:r>
      <w:r w:rsidR="00EE43CD" w:rsidRPr="001A30C3">
        <w:t>. ARCHIVO DE CONFIRMACIÓN</w:t>
      </w:r>
      <w:bookmarkEnd w:id="1451"/>
      <w:bookmarkEnd w:id="1452"/>
      <w:bookmarkEnd w:id="1453"/>
      <w:bookmarkEnd w:id="1454"/>
      <w:bookmarkEnd w:id="1455"/>
      <w:bookmarkEnd w:id="1456"/>
      <w:bookmarkEnd w:id="1457"/>
      <w:bookmarkEnd w:id="1458"/>
      <w:bookmarkEnd w:id="1459"/>
    </w:p>
    <w:p w14:paraId="269EA4B0" w14:textId="77777777" w:rsidR="00EE43CD" w:rsidRDefault="00EE43CD">
      <w:pPr>
        <w:jc w:val="center"/>
        <w:rPr>
          <w:rStyle w:val="Anexo1"/>
          <w:rFonts w:ascii="Tahoma" w:hAnsi="Tahoma"/>
          <w:b w:val="0"/>
          <w:vanish/>
          <w:u w:val="single"/>
        </w:rPr>
      </w:pPr>
    </w:p>
    <w:p w14:paraId="2F20CA42" w14:textId="77777777" w:rsidR="00EE43CD" w:rsidRDefault="00442B7E">
      <w:pPr>
        <w:tabs>
          <w:tab w:val="left" w:pos="-1440"/>
          <w:tab w:val="left" w:pos="-720"/>
          <w:tab w:val="left" w:pos="0"/>
          <w:tab w:val="left" w:pos="912"/>
        </w:tabs>
        <w:spacing w:before="80"/>
        <w:rPr>
          <w:rStyle w:val="Anexo2"/>
          <w:rFonts w:ascii="Tahoma" w:hAnsi="Tahoma"/>
          <w:b w:val="0"/>
          <w:lang w:val="es-ES_tradnl"/>
        </w:rPr>
      </w:pPr>
      <w:r>
        <w:rPr>
          <w:rStyle w:val="Anexo2"/>
          <w:rFonts w:ascii="Tahoma" w:hAnsi="Tahoma"/>
          <w:lang w:val="es-ES_tradnl"/>
        </w:rPr>
        <w:fldChar w:fldCharType="begin"/>
      </w:r>
      <w:r w:rsidR="00EE43CD">
        <w:rPr>
          <w:rStyle w:val="Anexo2"/>
          <w:rFonts w:ascii="Tahoma" w:hAnsi="Tahoma"/>
          <w:lang w:val="es-ES_tradnl"/>
        </w:rPr>
        <w:instrText>TC  \l 2 "A.1 -</w:instrText>
      </w:r>
      <w:r w:rsidR="00EE43CD">
        <w:rPr>
          <w:rStyle w:val="Anexo2"/>
          <w:rFonts w:ascii="Tahoma" w:hAnsi="Tahoma"/>
          <w:lang w:val="es-ES_tradnl"/>
        </w:rPr>
        <w:tab/>
        <w:instrText>ARCHIVO DE PERFILES"</w:instrText>
      </w:r>
      <w:r>
        <w:rPr>
          <w:rStyle w:val="Anexo2"/>
          <w:rFonts w:ascii="Tahoma" w:hAnsi="Tahoma"/>
          <w:lang w:val="es-ES_tradnl"/>
        </w:rPr>
        <w:fldChar w:fldCharType="end"/>
      </w:r>
    </w:p>
    <w:p w14:paraId="17FC030C" w14:textId="77777777" w:rsidR="00EE43CD" w:rsidRDefault="00EE43CD">
      <w:pPr>
        <w:pStyle w:val="Ttulo1"/>
      </w:pPr>
      <w:bookmarkStart w:id="1460" w:name="_Toc504804993"/>
      <w:bookmarkStart w:id="1461" w:name="_Toc504809645"/>
      <w:bookmarkStart w:id="1462" w:name="_Toc504809894"/>
      <w:bookmarkStart w:id="1463" w:name="_Toc504810070"/>
      <w:bookmarkStart w:id="1464" w:name="_Toc504810470"/>
      <w:bookmarkStart w:id="1465" w:name="_Toc504876616"/>
      <w:bookmarkStart w:id="1466" w:name="_Toc504989898"/>
      <w:bookmarkStart w:id="1467" w:name="_Toc504991191"/>
      <w:bookmarkStart w:id="1468" w:name="_Toc95275010"/>
      <w:bookmarkStart w:id="1469" w:name="_Toc95623167"/>
      <w:bookmarkStart w:id="1470" w:name="_Toc95623422"/>
      <w:bookmarkStart w:id="1471" w:name="_Toc95623550"/>
      <w:bookmarkStart w:id="1472" w:name="_Toc228079761"/>
      <w:bookmarkStart w:id="1473" w:name="_Toc237752969"/>
      <w:bookmarkStart w:id="1474" w:name="_Toc242519358"/>
      <w:bookmarkStart w:id="1475" w:name="_Toc305754044"/>
      <w:bookmarkStart w:id="1476" w:name="_Toc305760774"/>
      <w:bookmarkStart w:id="1477" w:name="_Toc305772039"/>
      <w:bookmarkStart w:id="1478" w:name="_Toc319487439"/>
      <w:r>
        <w:t>CARACTERISTICAS</w:t>
      </w:r>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p>
    <w:p w14:paraId="3A0D9842" w14:textId="77777777" w:rsidR="00EE43CD" w:rsidRDefault="00EE43CD" w:rsidP="008E5A6C">
      <w:pPr>
        <w:keepNext/>
        <w:keepLines/>
        <w:numPr>
          <w:ilvl w:val="0"/>
          <w:numId w:val="51"/>
        </w:numPr>
        <w:tabs>
          <w:tab w:val="left" w:pos="-1440"/>
          <w:tab w:val="left" w:pos="-720"/>
          <w:tab w:val="left" w:pos="0"/>
          <w:tab w:val="left" w:pos="720"/>
        </w:tabs>
        <w:spacing w:before="80"/>
        <w:ind w:left="1080"/>
        <w:jc w:val="both"/>
        <w:rPr>
          <w:rStyle w:val="Parrafo"/>
          <w:rFonts w:ascii="Tahoma" w:hAnsi="Tahoma"/>
          <w:lang w:val="es-ES_tradnl"/>
        </w:rPr>
      </w:pPr>
      <w:r>
        <w:rPr>
          <w:rStyle w:val="Parrafo"/>
          <w:rFonts w:ascii="Tahoma" w:hAnsi="Tahoma"/>
          <w:lang w:val="es-ES_tradnl"/>
        </w:rPr>
        <w:t>El Archivo de Confirmación contiene la información resultante de la validación del Archivo recibido de una Entidad. Se distinguen cuatro tipos de registros:</w:t>
      </w:r>
    </w:p>
    <w:p w14:paraId="3696FEF5" w14:textId="77777777" w:rsidR="00EE43CD" w:rsidRDefault="00EE43CD" w:rsidP="008E5A6C">
      <w:pPr>
        <w:keepNext/>
        <w:keepLines/>
        <w:numPr>
          <w:ilvl w:val="0"/>
          <w:numId w:val="51"/>
        </w:numPr>
        <w:tabs>
          <w:tab w:val="left" w:pos="-1440"/>
          <w:tab w:val="left" w:pos="-720"/>
          <w:tab w:val="left" w:pos="0"/>
          <w:tab w:val="left" w:pos="720"/>
        </w:tabs>
        <w:spacing w:before="80"/>
        <w:ind w:left="1080"/>
        <w:jc w:val="both"/>
        <w:rPr>
          <w:rStyle w:val="Parrafo"/>
          <w:rFonts w:ascii="Tahoma" w:hAnsi="Tahoma"/>
          <w:lang w:val="es-ES_tradnl"/>
        </w:rPr>
      </w:pPr>
      <w:r>
        <w:rPr>
          <w:rStyle w:val="Parrafo"/>
          <w:rFonts w:ascii="Tahoma" w:hAnsi="Tahoma"/>
          <w:b/>
          <w:lang w:val="es-ES_tradnl"/>
        </w:rPr>
        <w:t>Registro de Tipo 0.</w:t>
      </w:r>
      <w:r>
        <w:rPr>
          <w:rStyle w:val="Parrafo"/>
          <w:rFonts w:ascii="Tahoma" w:hAnsi="Tahoma"/>
          <w:lang w:val="es-ES_tradnl"/>
        </w:rPr>
        <w:t xml:space="preserve"> Se crea uno por cada archivo recibido y es donde figura el resultado de la validación.</w:t>
      </w:r>
    </w:p>
    <w:p w14:paraId="59BFD4D2" w14:textId="77777777" w:rsidR="00EE43CD" w:rsidRDefault="00EE43CD" w:rsidP="008E5A6C">
      <w:pPr>
        <w:keepNext/>
        <w:keepLines/>
        <w:numPr>
          <w:ilvl w:val="0"/>
          <w:numId w:val="51"/>
        </w:numPr>
        <w:tabs>
          <w:tab w:val="left" w:pos="-1440"/>
          <w:tab w:val="left" w:pos="-720"/>
          <w:tab w:val="left" w:pos="0"/>
          <w:tab w:val="left" w:pos="720"/>
        </w:tabs>
        <w:spacing w:before="80"/>
        <w:ind w:left="1080"/>
        <w:jc w:val="both"/>
        <w:rPr>
          <w:rStyle w:val="Parrafo"/>
          <w:rFonts w:ascii="Tahoma" w:hAnsi="Tahoma"/>
          <w:lang w:val="es-ES_tradnl"/>
        </w:rPr>
      </w:pPr>
      <w:r>
        <w:rPr>
          <w:rStyle w:val="Parrafo"/>
          <w:rFonts w:ascii="Tahoma" w:hAnsi="Tahoma"/>
          <w:b/>
          <w:lang w:val="es-ES_tradnl"/>
        </w:rPr>
        <w:t>Registro de Tipo 1.</w:t>
      </w:r>
      <w:r>
        <w:rPr>
          <w:rStyle w:val="Parrafo"/>
          <w:rFonts w:ascii="Tahoma" w:hAnsi="Tahoma"/>
          <w:lang w:val="es-ES_tradnl"/>
        </w:rPr>
        <w:t xml:space="preserve"> Se crea sólo cuando se produce un rechazo total.</w:t>
      </w:r>
    </w:p>
    <w:p w14:paraId="2F5451A2" w14:textId="77777777" w:rsidR="00EE43CD" w:rsidRDefault="00EE43CD" w:rsidP="008E5A6C">
      <w:pPr>
        <w:keepNext/>
        <w:keepLines/>
        <w:numPr>
          <w:ilvl w:val="0"/>
          <w:numId w:val="51"/>
        </w:numPr>
        <w:tabs>
          <w:tab w:val="left" w:pos="-1440"/>
          <w:tab w:val="left" w:pos="-720"/>
          <w:tab w:val="left" w:pos="0"/>
          <w:tab w:val="left" w:pos="720"/>
        </w:tabs>
        <w:spacing w:before="80"/>
        <w:ind w:left="1080"/>
        <w:jc w:val="both"/>
        <w:rPr>
          <w:rStyle w:val="Parrafo"/>
          <w:rFonts w:ascii="Tahoma" w:hAnsi="Tahoma"/>
          <w:lang w:val="es-ES_tradnl"/>
        </w:rPr>
      </w:pPr>
      <w:r>
        <w:rPr>
          <w:rStyle w:val="Parrafo"/>
          <w:rFonts w:ascii="Tahoma" w:hAnsi="Tahoma"/>
          <w:b/>
          <w:lang w:val="es-ES_tradnl"/>
        </w:rPr>
        <w:t>Registro de Tipo 2.</w:t>
      </w:r>
      <w:r>
        <w:rPr>
          <w:rStyle w:val="Parrafo"/>
          <w:rFonts w:ascii="Tahoma" w:hAnsi="Tahoma"/>
          <w:lang w:val="es-ES_tradnl"/>
        </w:rPr>
        <w:t xml:space="preserve"> Se crea cuando se produce un rechazo parcial. Escribiéndose un registro de Tipo 2 por cada operación no aceptada.</w:t>
      </w:r>
    </w:p>
    <w:p w14:paraId="50CC896B" w14:textId="77777777" w:rsidR="00EE43CD" w:rsidRDefault="00EE43CD" w:rsidP="008E5A6C">
      <w:pPr>
        <w:keepNext/>
        <w:keepLines/>
        <w:numPr>
          <w:ilvl w:val="0"/>
          <w:numId w:val="51"/>
        </w:numPr>
        <w:tabs>
          <w:tab w:val="left" w:pos="-1440"/>
          <w:tab w:val="left" w:pos="-720"/>
          <w:tab w:val="left" w:pos="0"/>
          <w:tab w:val="left" w:pos="720"/>
        </w:tabs>
        <w:spacing w:before="80"/>
        <w:ind w:left="1080"/>
        <w:jc w:val="both"/>
        <w:rPr>
          <w:rStyle w:val="Parrafo"/>
          <w:rFonts w:ascii="Tahoma" w:hAnsi="Tahoma"/>
          <w:lang w:val="es-ES_tradnl"/>
        </w:rPr>
      </w:pPr>
      <w:r>
        <w:rPr>
          <w:rStyle w:val="Parrafo"/>
          <w:rFonts w:ascii="Tahoma" w:hAnsi="Tahoma"/>
          <w:b/>
          <w:lang w:val="es-ES_tradnl"/>
        </w:rPr>
        <w:t xml:space="preserve">Registros de Tipo 3. </w:t>
      </w:r>
      <w:r>
        <w:rPr>
          <w:rStyle w:val="Parrafo"/>
          <w:rFonts w:ascii="Tahoma" w:hAnsi="Tahoma"/>
          <w:lang w:val="es-ES_tradnl"/>
        </w:rPr>
        <w:t xml:space="preserve"> Sólo se crea cuando se ha producido un rechazo parcial, en el figuran los totales del lote original y los totales recalculados descontando las operaciones no aceptadas.</w:t>
      </w:r>
    </w:p>
    <w:p w14:paraId="51C0B858" w14:textId="77777777" w:rsidR="00EE43CD" w:rsidRDefault="00EE43CD" w:rsidP="008E5A6C">
      <w:pPr>
        <w:keepNext/>
        <w:keepLines/>
        <w:numPr>
          <w:ilvl w:val="0"/>
          <w:numId w:val="51"/>
        </w:numPr>
        <w:tabs>
          <w:tab w:val="left" w:pos="-1440"/>
          <w:tab w:val="left" w:pos="-720"/>
          <w:tab w:val="left" w:pos="0"/>
          <w:tab w:val="left" w:pos="720"/>
        </w:tabs>
        <w:spacing w:before="80"/>
        <w:ind w:left="1080"/>
        <w:jc w:val="both"/>
        <w:rPr>
          <w:rStyle w:val="Parrafo"/>
          <w:rFonts w:ascii="Tahoma" w:hAnsi="Tahoma"/>
          <w:lang w:val="es-ES_tradnl"/>
        </w:rPr>
      </w:pPr>
      <w:r>
        <w:rPr>
          <w:rStyle w:val="Parrafo"/>
          <w:rFonts w:ascii="Tahoma" w:hAnsi="Tahoma"/>
          <w:b/>
          <w:lang w:val="es-ES_tradnl"/>
        </w:rPr>
        <w:t>Registros de Tipo 4.</w:t>
      </w:r>
      <w:r>
        <w:rPr>
          <w:rStyle w:val="Parrafo"/>
          <w:rFonts w:ascii="Tahoma" w:hAnsi="Tahoma"/>
          <w:lang w:val="es-ES_tradnl"/>
        </w:rPr>
        <w:t xml:space="preserve"> Siempre se crea, cuando se ha producido un rechazo parcial figuran los totales del archivo original y los totales recalculados descontando las operaciones no aceptadas, cuando no se produce ningún rechazo figuraran los totales del archivo aceptadas.</w:t>
      </w:r>
    </w:p>
    <w:p w14:paraId="696CE614" w14:textId="77777777" w:rsidR="00EE43CD" w:rsidRDefault="00EE43CD" w:rsidP="008E5A6C">
      <w:pPr>
        <w:keepNext/>
        <w:keepLines/>
        <w:numPr>
          <w:ilvl w:val="0"/>
          <w:numId w:val="51"/>
        </w:numPr>
        <w:tabs>
          <w:tab w:val="left" w:pos="-1440"/>
          <w:tab w:val="left" w:pos="-720"/>
          <w:tab w:val="left" w:pos="0"/>
          <w:tab w:val="left" w:pos="720"/>
        </w:tabs>
        <w:spacing w:before="80"/>
        <w:ind w:left="1080"/>
        <w:jc w:val="both"/>
        <w:rPr>
          <w:rStyle w:val="Parrafo"/>
          <w:rFonts w:ascii="Tahoma" w:hAnsi="Tahoma"/>
          <w:lang w:val="es-ES_tradnl"/>
        </w:rPr>
      </w:pPr>
      <w:r>
        <w:rPr>
          <w:rStyle w:val="Parrafo"/>
          <w:rFonts w:ascii="Tahoma" w:hAnsi="Tahoma"/>
          <w:b/>
          <w:lang w:val="es-ES_tradnl"/>
        </w:rPr>
        <w:t>Registro de Tipo L.</w:t>
      </w:r>
      <w:r>
        <w:rPr>
          <w:rStyle w:val="Parrafo"/>
          <w:rFonts w:ascii="Tahoma" w:hAnsi="Tahoma"/>
          <w:lang w:val="es-ES_tradnl"/>
        </w:rPr>
        <w:t xml:space="preserve"> Son una traducción a Línea de Listado de los registros de tipo 0, 1, 2, 3 y 4.   </w:t>
      </w:r>
    </w:p>
    <w:p w14:paraId="11C36C81" w14:textId="77777777" w:rsidR="00EE43CD" w:rsidRDefault="00EE43CD">
      <w:pPr>
        <w:keepLines/>
        <w:tabs>
          <w:tab w:val="left" w:pos="-1440"/>
          <w:tab w:val="left" w:pos="-720"/>
          <w:tab w:val="left" w:pos="0"/>
          <w:tab w:val="left" w:pos="720"/>
        </w:tabs>
        <w:spacing w:before="80"/>
        <w:jc w:val="both"/>
        <w:rPr>
          <w:rStyle w:val="Parrafo"/>
          <w:rFonts w:ascii="Tahoma" w:hAnsi="Tahoma"/>
          <w:lang w:val="es-ES_tradnl"/>
        </w:rPr>
      </w:pPr>
    </w:p>
    <w:p w14:paraId="11263F2C"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La estructura del archivo es:</w:t>
      </w:r>
    </w:p>
    <w:p w14:paraId="03523834" w14:textId="77777777" w:rsidR="00EE43CD" w:rsidRDefault="00EE43CD" w:rsidP="008E5A6C">
      <w:pPr>
        <w:numPr>
          <w:ilvl w:val="0"/>
          <w:numId w:val="52"/>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912"/>
        <w:jc w:val="both"/>
        <w:rPr>
          <w:rFonts w:ascii="Tahoma" w:hAnsi="Tahoma"/>
          <w:lang w:val="es-ES_tradnl"/>
        </w:rPr>
      </w:pPr>
      <w:r>
        <w:rPr>
          <w:rFonts w:ascii="Tahoma" w:hAnsi="Tahoma"/>
          <w:lang w:val="es-ES_tradnl"/>
        </w:rPr>
        <w:t>Organización:</w:t>
      </w:r>
      <w:r>
        <w:rPr>
          <w:rFonts w:ascii="Tahoma" w:hAnsi="Tahoma"/>
          <w:lang w:val="es-ES_tradnl"/>
        </w:rPr>
        <w:tab/>
        <w:t>Secuencial.</w:t>
      </w:r>
    </w:p>
    <w:p w14:paraId="0442E5BB" w14:textId="77777777" w:rsidR="00EE43CD" w:rsidRDefault="00EE43CD" w:rsidP="008E5A6C">
      <w:pPr>
        <w:numPr>
          <w:ilvl w:val="0"/>
          <w:numId w:val="52"/>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912"/>
        <w:jc w:val="both"/>
        <w:rPr>
          <w:rFonts w:ascii="Tahoma" w:hAnsi="Tahoma"/>
          <w:lang w:val="es-ES_tradnl"/>
        </w:rPr>
      </w:pPr>
      <w:r>
        <w:rPr>
          <w:rFonts w:ascii="Tahoma" w:hAnsi="Tahoma"/>
          <w:lang w:val="es-ES_tradnl"/>
        </w:rPr>
        <w:t>Formato:</w:t>
      </w:r>
      <w:r>
        <w:rPr>
          <w:rFonts w:ascii="Tahoma" w:hAnsi="Tahoma"/>
          <w:lang w:val="es-ES_tradnl"/>
        </w:rPr>
        <w:tab/>
      </w:r>
      <w:r>
        <w:rPr>
          <w:rFonts w:ascii="Tahoma" w:hAnsi="Tahoma"/>
          <w:lang w:val="es-ES_tradnl"/>
        </w:rPr>
        <w:tab/>
      </w:r>
      <w:r>
        <w:rPr>
          <w:rFonts w:ascii="Tahoma" w:hAnsi="Tahoma"/>
          <w:lang w:val="es-ES_tradnl"/>
        </w:rPr>
        <w:tab/>
        <w:t>Fijo.</w:t>
      </w:r>
    </w:p>
    <w:p w14:paraId="1573EB50" w14:textId="77777777" w:rsidR="00EE43CD" w:rsidRDefault="00EE43CD" w:rsidP="008E5A6C">
      <w:pPr>
        <w:numPr>
          <w:ilvl w:val="0"/>
          <w:numId w:val="52"/>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912"/>
        <w:jc w:val="both"/>
        <w:rPr>
          <w:rFonts w:ascii="Tahoma" w:hAnsi="Tahoma"/>
          <w:lang w:val="es-ES_tradnl"/>
        </w:rPr>
      </w:pPr>
      <w:r>
        <w:rPr>
          <w:rFonts w:ascii="Tahoma" w:hAnsi="Tahoma"/>
          <w:lang w:val="es-ES_tradnl"/>
        </w:rPr>
        <w:t>Longitud:</w:t>
      </w:r>
      <w:r>
        <w:rPr>
          <w:rFonts w:ascii="Tahoma" w:hAnsi="Tahoma"/>
          <w:lang w:val="es-ES_tradnl"/>
        </w:rPr>
        <w:tab/>
      </w:r>
      <w:r>
        <w:rPr>
          <w:rFonts w:ascii="Tahoma" w:hAnsi="Tahoma"/>
          <w:lang w:val="es-ES_tradnl"/>
        </w:rPr>
        <w:tab/>
        <w:t>370</w:t>
      </w:r>
    </w:p>
    <w:p w14:paraId="1B172543" w14:textId="77777777" w:rsidR="00EE43CD" w:rsidRDefault="00EE43CD" w:rsidP="008E5A6C">
      <w:pPr>
        <w:numPr>
          <w:ilvl w:val="0"/>
          <w:numId w:val="52"/>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912"/>
        <w:jc w:val="both"/>
        <w:rPr>
          <w:rFonts w:ascii="Tahoma" w:hAnsi="Tahoma"/>
          <w:lang w:val="es-ES_tradnl"/>
        </w:rPr>
      </w:pPr>
      <w:r>
        <w:rPr>
          <w:rFonts w:ascii="Tahoma" w:hAnsi="Tahoma"/>
          <w:lang w:val="es-ES_tradnl"/>
        </w:rPr>
        <w:t>Nombre:</w:t>
      </w:r>
      <w:r>
        <w:rPr>
          <w:rFonts w:ascii="Tahoma" w:hAnsi="Tahoma"/>
          <w:lang w:val="es-ES_tradnl"/>
        </w:rPr>
        <w:tab/>
      </w:r>
      <w:r>
        <w:rPr>
          <w:rFonts w:ascii="Tahoma" w:hAnsi="Tahoma"/>
          <w:lang w:val="es-ES_tradnl"/>
        </w:rPr>
        <w:tab/>
        <w:t>CETRMCNF</w:t>
      </w:r>
      <w:r>
        <w:rPr>
          <w:rFonts w:ascii="Tahoma" w:hAnsi="Tahoma"/>
          <w:lang w:val="es-ES_tradnl"/>
        </w:rPr>
        <w:tab/>
      </w:r>
    </w:p>
    <w:p w14:paraId="61FD315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firstLine="270"/>
        <w:jc w:val="both"/>
        <w:rPr>
          <w:rFonts w:ascii="Tahoma" w:hAnsi="Tahoma"/>
          <w:lang w:val="es-ES_tradnl"/>
        </w:rPr>
      </w:pPr>
    </w:p>
    <w:p w14:paraId="495A2544"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firstLine="270"/>
        <w:jc w:val="both"/>
        <w:rPr>
          <w:rFonts w:ascii="Tahoma" w:hAnsi="Tahoma"/>
          <w:lang w:val="es-ES_tradnl"/>
        </w:rPr>
      </w:pPr>
    </w:p>
    <w:p w14:paraId="22547746" w14:textId="77777777" w:rsidR="00EE43CD" w:rsidRDefault="00EE43CD">
      <w:pPr>
        <w:pStyle w:val="Parrafosiguiente"/>
        <w:spacing w:before="80"/>
        <w:ind w:firstLine="0"/>
        <w:rPr>
          <w:rFonts w:ascii="Tahoma" w:hAnsi="Tahoma"/>
          <w:b/>
          <w:sz w:val="20"/>
        </w:rPr>
      </w:pPr>
      <w:r>
        <w:rPr>
          <w:rFonts w:ascii="Tahoma" w:hAnsi="Tahoma"/>
          <w:b/>
          <w:sz w:val="20"/>
        </w:rPr>
        <w:t>Los campos “Libre” de todos los registros, contendrán  siempre  espacios en blanco. Por lo que se refiere a los campos numéricos, figurarán ajustados a la derecha y completados con ceros a su izquierda, cuando sea necesario. En el caso de campos alfanuméricos se ajustarán a la izquierda y se completarán con espacios en blanco por la derecha cuando sea necesario.</w:t>
      </w:r>
    </w:p>
    <w:p w14:paraId="1D707C8B"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lang w:val="es-ES_tradnl"/>
        </w:rPr>
      </w:pPr>
    </w:p>
    <w:p w14:paraId="7F66983D"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lang w:val="es-ES_tradnl"/>
        </w:rPr>
      </w:pPr>
    </w:p>
    <w:p w14:paraId="1DEB61C2" w14:textId="77777777" w:rsidR="00EE43CD" w:rsidRDefault="00EE43CD" w:rsidP="004E08F5">
      <w:pPr>
        <w:pStyle w:val="Ttulo2"/>
      </w:pPr>
      <w:r>
        <w:br w:type="page"/>
      </w:r>
      <w:bookmarkStart w:id="1479" w:name="_Toc504804994"/>
      <w:bookmarkStart w:id="1480" w:name="_Toc504809646"/>
      <w:bookmarkStart w:id="1481" w:name="_Toc504809895"/>
      <w:bookmarkStart w:id="1482" w:name="_Toc504810071"/>
      <w:bookmarkStart w:id="1483" w:name="_Toc504810471"/>
      <w:bookmarkStart w:id="1484" w:name="_Toc504876617"/>
      <w:bookmarkStart w:id="1485" w:name="_Toc504989899"/>
      <w:bookmarkStart w:id="1486" w:name="_Toc504991192"/>
      <w:bookmarkStart w:id="1487" w:name="_Toc95275011"/>
      <w:bookmarkStart w:id="1488" w:name="_Toc95623168"/>
      <w:bookmarkStart w:id="1489" w:name="_Toc95623423"/>
      <w:bookmarkStart w:id="1490" w:name="_Toc95623551"/>
      <w:bookmarkStart w:id="1491" w:name="_Toc228079762"/>
      <w:bookmarkStart w:id="1492" w:name="_Toc237752970"/>
      <w:bookmarkStart w:id="1493" w:name="_Toc242519359"/>
      <w:bookmarkStart w:id="1494" w:name="_Toc305754045"/>
      <w:bookmarkStart w:id="1495" w:name="_Toc305760775"/>
      <w:bookmarkStart w:id="1496" w:name="_Toc305772040"/>
      <w:bookmarkStart w:id="1497" w:name="_Toc319487440"/>
      <w:r>
        <w:lastRenderedPageBreak/>
        <w:t>REGISTRO DE TIPO 0</w:t>
      </w:r>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p>
    <w:p w14:paraId="6A122438" w14:textId="77777777" w:rsidR="00EE43CD" w:rsidRDefault="00EE43CD">
      <w:pPr>
        <w:rPr>
          <w:rStyle w:val="Parrafo"/>
          <w:rFonts w:ascii="Tahoma" w:hAnsi="Tahoma"/>
          <w:lang w:val="es-ES_tradnl"/>
        </w:rPr>
      </w:pPr>
    </w:p>
    <w:p w14:paraId="550462E4" w14:textId="77777777" w:rsidR="00EE43CD" w:rsidRDefault="00EE43CD">
      <w:pPr>
        <w:rPr>
          <w:rStyle w:val="Parrafo"/>
          <w:rFonts w:ascii="Tahoma" w:hAnsi="Tahoma"/>
          <w:lang w:val="es-ES_tradnl"/>
        </w:rPr>
      </w:pPr>
      <w:r>
        <w:rPr>
          <w:rStyle w:val="Parrafo"/>
          <w:rFonts w:ascii="Tahoma" w:hAnsi="Tahoma"/>
          <w:lang w:val="es-ES_tradnl"/>
        </w:rPr>
        <w:t>Se crea uno por cada archivo recibido y es donde figura el resultado de la validación.</w:t>
      </w:r>
    </w:p>
    <w:p w14:paraId="2452A9E9" w14:textId="77777777" w:rsidR="00EE43CD" w:rsidRDefault="00EE43CD">
      <w:pPr>
        <w:rPr>
          <w:rFonts w:ascii="Tahoma" w:hAnsi="Tahoma"/>
        </w:rPr>
      </w:pPr>
    </w:p>
    <w:tbl>
      <w:tblPr>
        <w:tblW w:w="0" w:type="auto"/>
        <w:tblInd w:w="141" w:type="dxa"/>
        <w:tblLayout w:type="fixed"/>
        <w:tblCellMar>
          <w:left w:w="141" w:type="dxa"/>
          <w:right w:w="141" w:type="dxa"/>
        </w:tblCellMar>
        <w:tblLook w:val="0000" w:firstRow="0" w:lastRow="0" w:firstColumn="0" w:lastColumn="0" w:noHBand="0" w:noVBand="0"/>
      </w:tblPr>
      <w:tblGrid>
        <w:gridCol w:w="4395"/>
        <w:gridCol w:w="1701"/>
        <w:gridCol w:w="1419"/>
        <w:gridCol w:w="1644"/>
      </w:tblGrid>
      <w:tr w:rsidR="00EE43CD" w14:paraId="5983A147" w14:textId="77777777">
        <w:trPr>
          <w:tblHeader/>
        </w:trPr>
        <w:tc>
          <w:tcPr>
            <w:tcW w:w="4395" w:type="dxa"/>
            <w:tcBorders>
              <w:top w:val="double" w:sz="6" w:space="0" w:color="000000"/>
              <w:left w:val="double" w:sz="6" w:space="0" w:color="000000"/>
              <w:bottom w:val="single" w:sz="6" w:space="0" w:color="FFFFFF"/>
              <w:right w:val="single" w:sz="6" w:space="0" w:color="FFFFFF"/>
            </w:tcBorders>
            <w:vAlign w:val="bottom"/>
          </w:tcPr>
          <w:p w14:paraId="124D0466"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b/>
                <w:lang w:val="es-ES_tradnl"/>
              </w:rPr>
              <w:t>NOMBRE DEL CAMPO</w:t>
            </w:r>
          </w:p>
        </w:tc>
        <w:tc>
          <w:tcPr>
            <w:tcW w:w="1701" w:type="dxa"/>
            <w:tcBorders>
              <w:top w:val="double" w:sz="6" w:space="0" w:color="000000"/>
              <w:left w:val="single" w:sz="6" w:space="0" w:color="000000"/>
              <w:bottom w:val="single" w:sz="6" w:space="0" w:color="FFFFFF"/>
              <w:right w:val="single" w:sz="6" w:space="0" w:color="FFFFFF"/>
            </w:tcBorders>
            <w:vAlign w:val="bottom"/>
          </w:tcPr>
          <w:p w14:paraId="2FAE6BBD"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b/>
                <w:lang w:val="es-ES_tradnl"/>
              </w:rPr>
              <w:t>POSICIONES</w:t>
            </w:r>
          </w:p>
        </w:tc>
        <w:tc>
          <w:tcPr>
            <w:tcW w:w="1419" w:type="dxa"/>
            <w:tcBorders>
              <w:top w:val="double" w:sz="6" w:space="0" w:color="000000"/>
              <w:left w:val="single" w:sz="6" w:space="0" w:color="000000"/>
              <w:bottom w:val="single" w:sz="6" w:space="0" w:color="FFFFFF"/>
              <w:right w:val="single" w:sz="6" w:space="0" w:color="FFFFFF"/>
            </w:tcBorders>
            <w:vAlign w:val="bottom"/>
          </w:tcPr>
          <w:p w14:paraId="5167EB5B"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b/>
                <w:lang w:val="es-ES_tradnl"/>
              </w:rPr>
              <w:t>LONGITUD</w:t>
            </w:r>
          </w:p>
        </w:tc>
        <w:tc>
          <w:tcPr>
            <w:tcW w:w="1644" w:type="dxa"/>
            <w:tcBorders>
              <w:top w:val="double" w:sz="6" w:space="0" w:color="000000"/>
              <w:left w:val="single" w:sz="6" w:space="0" w:color="000000"/>
              <w:bottom w:val="single" w:sz="6" w:space="0" w:color="FFFFFF"/>
              <w:right w:val="double" w:sz="6" w:space="0" w:color="000000"/>
            </w:tcBorders>
            <w:vAlign w:val="bottom"/>
          </w:tcPr>
          <w:p w14:paraId="1ABCD6A8"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b/>
                <w:lang w:val="es-ES_tradnl"/>
              </w:rPr>
              <w:t>FORMATO</w:t>
            </w:r>
            <w:r>
              <w:rPr>
                <w:rFonts w:ascii="Tahoma" w:hAnsi="Tahoma"/>
                <w:lang w:val="es-ES_tradnl"/>
              </w:rPr>
              <w:t xml:space="preserve"> </w:t>
            </w:r>
          </w:p>
        </w:tc>
      </w:tr>
      <w:tr w:rsidR="00EE43CD" w14:paraId="19C0D6E6" w14:textId="77777777">
        <w:tc>
          <w:tcPr>
            <w:tcW w:w="4395" w:type="dxa"/>
            <w:tcBorders>
              <w:top w:val="single" w:sz="6" w:space="0" w:color="000000"/>
              <w:left w:val="double" w:sz="6" w:space="0" w:color="000000"/>
              <w:bottom w:val="single" w:sz="6" w:space="0" w:color="FFFFFF"/>
              <w:right w:val="single" w:sz="6" w:space="0" w:color="FFFFFF"/>
            </w:tcBorders>
          </w:tcPr>
          <w:p w14:paraId="29CF0E1D" w14:textId="77777777" w:rsidR="00EE43CD" w:rsidRDefault="00EE43CD" w:rsidP="008E5A6C">
            <w:pPr>
              <w:numPr>
                <w:ilvl w:val="0"/>
                <w:numId w:val="64"/>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Tipo de Registro (0)</w:t>
            </w:r>
          </w:p>
        </w:tc>
        <w:tc>
          <w:tcPr>
            <w:tcW w:w="1701" w:type="dxa"/>
            <w:tcBorders>
              <w:top w:val="single" w:sz="6" w:space="0" w:color="000000"/>
              <w:left w:val="single" w:sz="6" w:space="0" w:color="000000"/>
              <w:bottom w:val="single" w:sz="6" w:space="0" w:color="FFFFFF"/>
              <w:right w:val="single" w:sz="6" w:space="0" w:color="FFFFFF"/>
            </w:tcBorders>
          </w:tcPr>
          <w:p w14:paraId="075D48E7"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1-1</w:t>
            </w:r>
          </w:p>
        </w:tc>
        <w:tc>
          <w:tcPr>
            <w:tcW w:w="1419" w:type="dxa"/>
            <w:tcBorders>
              <w:top w:val="single" w:sz="6" w:space="0" w:color="000000"/>
              <w:left w:val="single" w:sz="6" w:space="0" w:color="000000"/>
              <w:bottom w:val="single" w:sz="6" w:space="0" w:color="FFFFFF"/>
              <w:right w:val="single" w:sz="6" w:space="0" w:color="FFFFFF"/>
            </w:tcBorders>
          </w:tcPr>
          <w:p w14:paraId="20C27BA5"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w:t>
            </w:r>
          </w:p>
        </w:tc>
        <w:tc>
          <w:tcPr>
            <w:tcW w:w="1644" w:type="dxa"/>
            <w:tcBorders>
              <w:top w:val="single" w:sz="6" w:space="0" w:color="000000"/>
              <w:left w:val="single" w:sz="6" w:space="0" w:color="000000"/>
              <w:bottom w:val="single" w:sz="6" w:space="0" w:color="FFFFFF"/>
              <w:right w:val="double" w:sz="6" w:space="0" w:color="000000"/>
            </w:tcBorders>
          </w:tcPr>
          <w:p w14:paraId="600E257B"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Alfanumérico</w:t>
            </w:r>
          </w:p>
        </w:tc>
      </w:tr>
      <w:tr w:rsidR="00EE43CD" w14:paraId="38B09163" w14:textId="77777777">
        <w:tc>
          <w:tcPr>
            <w:tcW w:w="4395" w:type="dxa"/>
            <w:tcBorders>
              <w:top w:val="single" w:sz="6" w:space="0" w:color="000000"/>
              <w:left w:val="double" w:sz="6" w:space="0" w:color="000000"/>
              <w:bottom w:val="single" w:sz="6" w:space="0" w:color="FFFFFF"/>
              <w:right w:val="single" w:sz="6" w:space="0" w:color="FFFFFF"/>
            </w:tcBorders>
          </w:tcPr>
          <w:p w14:paraId="1600E8A9" w14:textId="77777777" w:rsidR="00EE43CD" w:rsidRDefault="00EE43CD" w:rsidP="008E5A6C">
            <w:pPr>
              <w:numPr>
                <w:ilvl w:val="0"/>
                <w:numId w:val="64"/>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Número de orden</w:t>
            </w:r>
          </w:p>
        </w:tc>
        <w:tc>
          <w:tcPr>
            <w:tcW w:w="1701" w:type="dxa"/>
            <w:tcBorders>
              <w:top w:val="single" w:sz="6" w:space="0" w:color="000000"/>
              <w:left w:val="single" w:sz="6" w:space="0" w:color="000000"/>
              <w:bottom w:val="single" w:sz="6" w:space="0" w:color="FFFFFF"/>
              <w:right w:val="single" w:sz="6" w:space="0" w:color="FFFFFF"/>
            </w:tcBorders>
          </w:tcPr>
          <w:p w14:paraId="3BEA4A3A"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2-3</w:t>
            </w:r>
          </w:p>
        </w:tc>
        <w:tc>
          <w:tcPr>
            <w:tcW w:w="1419" w:type="dxa"/>
            <w:tcBorders>
              <w:top w:val="single" w:sz="6" w:space="0" w:color="000000"/>
              <w:left w:val="single" w:sz="6" w:space="0" w:color="000000"/>
              <w:bottom w:val="single" w:sz="6" w:space="0" w:color="FFFFFF"/>
              <w:right w:val="single" w:sz="6" w:space="0" w:color="FFFFFF"/>
            </w:tcBorders>
          </w:tcPr>
          <w:p w14:paraId="262E5AB4"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2</w:t>
            </w:r>
          </w:p>
        </w:tc>
        <w:tc>
          <w:tcPr>
            <w:tcW w:w="1644" w:type="dxa"/>
            <w:tcBorders>
              <w:top w:val="single" w:sz="6" w:space="0" w:color="000000"/>
              <w:left w:val="single" w:sz="6" w:space="0" w:color="000000"/>
              <w:bottom w:val="single" w:sz="6" w:space="0" w:color="FFFFFF"/>
              <w:right w:val="double" w:sz="6" w:space="0" w:color="000000"/>
            </w:tcBorders>
          </w:tcPr>
          <w:p w14:paraId="5B5A77BE"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54F9DF34" w14:textId="77777777">
        <w:tc>
          <w:tcPr>
            <w:tcW w:w="4395" w:type="dxa"/>
            <w:tcBorders>
              <w:top w:val="single" w:sz="6" w:space="0" w:color="000000"/>
              <w:left w:val="double" w:sz="6" w:space="0" w:color="000000"/>
              <w:bottom w:val="single" w:sz="6" w:space="0" w:color="FFFFFF"/>
              <w:right w:val="single" w:sz="6" w:space="0" w:color="FFFFFF"/>
            </w:tcBorders>
          </w:tcPr>
          <w:p w14:paraId="68C642E0" w14:textId="77777777" w:rsidR="00EE43CD" w:rsidRDefault="00386D69" w:rsidP="008E5A6C">
            <w:pPr>
              <w:numPr>
                <w:ilvl w:val="0"/>
                <w:numId w:val="64"/>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Producto (‘TRM, TRI o</w:t>
            </w:r>
            <w:r w:rsidR="00EE43CD">
              <w:rPr>
                <w:rFonts w:ascii="Tahoma" w:hAnsi="Tahoma"/>
                <w:lang w:val="es-ES_tradnl"/>
              </w:rPr>
              <w:t xml:space="preserve"> TRT ‘)</w:t>
            </w:r>
          </w:p>
        </w:tc>
        <w:tc>
          <w:tcPr>
            <w:tcW w:w="1701" w:type="dxa"/>
            <w:tcBorders>
              <w:top w:val="single" w:sz="6" w:space="0" w:color="000000"/>
              <w:left w:val="single" w:sz="6" w:space="0" w:color="000000"/>
              <w:bottom w:val="single" w:sz="6" w:space="0" w:color="FFFFFF"/>
              <w:right w:val="single" w:sz="6" w:space="0" w:color="FFFFFF"/>
            </w:tcBorders>
          </w:tcPr>
          <w:p w14:paraId="19008942"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4-11</w:t>
            </w:r>
          </w:p>
        </w:tc>
        <w:tc>
          <w:tcPr>
            <w:tcW w:w="1419" w:type="dxa"/>
            <w:tcBorders>
              <w:top w:val="single" w:sz="6" w:space="0" w:color="000000"/>
              <w:left w:val="single" w:sz="6" w:space="0" w:color="000000"/>
              <w:bottom w:val="single" w:sz="6" w:space="0" w:color="FFFFFF"/>
              <w:right w:val="single" w:sz="6" w:space="0" w:color="FFFFFF"/>
            </w:tcBorders>
          </w:tcPr>
          <w:p w14:paraId="449E6272"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8</w:t>
            </w:r>
          </w:p>
        </w:tc>
        <w:tc>
          <w:tcPr>
            <w:tcW w:w="1644" w:type="dxa"/>
            <w:tcBorders>
              <w:top w:val="single" w:sz="6" w:space="0" w:color="000000"/>
              <w:left w:val="single" w:sz="6" w:space="0" w:color="000000"/>
              <w:bottom w:val="single" w:sz="6" w:space="0" w:color="FFFFFF"/>
              <w:right w:val="double" w:sz="6" w:space="0" w:color="000000"/>
            </w:tcBorders>
          </w:tcPr>
          <w:p w14:paraId="0B339578"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Alfanumérico</w:t>
            </w:r>
          </w:p>
        </w:tc>
      </w:tr>
      <w:tr w:rsidR="00EE43CD" w14:paraId="1C5B98C6" w14:textId="77777777">
        <w:tc>
          <w:tcPr>
            <w:tcW w:w="4395" w:type="dxa"/>
            <w:tcBorders>
              <w:top w:val="single" w:sz="6" w:space="0" w:color="000000"/>
              <w:left w:val="double" w:sz="6" w:space="0" w:color="000000"/>
              <w:bottom w:val="single" w:sz="6" w:space="0" w:color="FFFFFF"/>
              <w:right w:val="single" w:sz="6" w:space="0" w:color="FFFFFF"/>
            </w:tcBorders>
          </w:tcPr>
          <w:p w14:paraId="10F4BA17" w14:textId="77777777" w:rsidR="00EE43CD" w:rsidRDefault="00EE43CD" w:rsidP="008E5A6C">
            <w:pPr>
              <w:numPr>
                <w:ilvl w:val="0"/>
                <w:numId w:val="64"/>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 xml:space="preserve">Tipo de Sesión </w:t>
            </w:r>
          </w:p>
        </w:tc>
        <w:tc>
          <w:tcPr>
            <w:tcW w:w="1701" w:type="dxa"/>
            <w:tcBorders>
              <w:top w:val="single" w:sz="6" w:space="0" w:color="000000"/>
              <w:left w:val="single" w:sz="6" w:space="0" w:color="000000"/>
              <w:bottom w:val="single" w:sz="6" w:space="0" w:color="FFFFFF"/>
              <w:right w:val="single" w:sz="6" w:space="0" w:color="FFFFFF"/>
            </w:tcBorders>
          </w:tcPr>
          <w:p w14:paraId="1793C2EC"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12-22</w:t>
            </w:r>
          </w:p>
        </w:tc>
        <w:tc>
          <w:tcPr>
            <w:tcW w:w="1419" w:type="dxa"/>
            <w:tcBorders>
              <w:top w:val="single" w:sz="6" w:space="0" w:color="000000"/>
              <w:left w:val="single" w:sz="6" w:space="0" w:color="000000"/>
              <w:bottom w:val="single" w:sz="6" w:space="0" w:color="FFFFFF"/>
              <w:right w:val="single" w:sz="6" w:space="0" w:color="FFFFFF"/>
            </w:tcBorders>
          </w:tcPr>
          <w:p w14:paraId="1AA9A4EA"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11</w:t>
            </w:r>
          </w:p>
        </w:tc>
        <w:tc>
          <w:tcPr>
            <w:tcW w:w="1644" w:type="dxa"/>
            <w:tcBorders>
              <w:top w:val="single" w:sz="6" w:space="0" w:color="000000"/>
              <w:left w:val="single" w:sz="6" w:space="0" w:color="000000"/>
              <w:bottom w:val="single" w:sz="6" w:space="0" w:color="FFFFFF"/>
              <w:right w:val="double" w:sz="6" w:space="0" w:color="000000"/>
            </w:tcBorders>
          </w:tcPr>
          <w:p w14:paraId="79285BED"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Alfanumérico</w:t>
            </w:r>
          </w:p>
        </w:tc>
      </w:tr>
      <w:tr w:rsidR="00EE43CD" w14:paraId="30882F92" w14:textId="77777777">
        <w:tc>
          <w:tcPr>
            <w:tcW w:w="4395" w:type="dxa"/>
            <w:tcBorders>
              <w:top w:val="single" w:sz="6" w:space="0" w:color="000000"/>
              <w:left w:val="double" w:sz="6" w:space="0" w:color="000000"/>
              <w:bottom w:val="single" w:sz="6" w:space="0" w:color="FFFFFF"/>
              <w:right w:val="single" w:sz="6" w:space="0" w:color="FFFFFF"/>
            </w:tcBorders>
          </w:tcPr>
          <w:p w14:paraId="01009935" w14:textId="77777777" w:rsidR="00EE43CD" w:rsidRDefault="00EE43CD" w:rsidP="008E5A6C">
            <w:pPr>
              <w:numPr>
                <w:ilvl w:val="0"/>
                <w:numId w:val="64"/>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Origen del Archivo presentado a la Cámara</w:t>
            </w:r>
          </w:p>
        </w:tc>
        <w:tc>
          <w:tcPr>
            <w:tcW w:w="1701" w:type="dxa"/>
            <w:tcBorders>
              <w:top w:val="single" w:sz="6" w:space="0" w:color="000000"/>
              <w:left w:val="single" w:sz="6" w:space="0" w:color="000000"/>
              <w:bottom w:val="single" w:sz="6" w:space="0" w:color="FFFFFF"/>
              <w:right w:val="single" w:sz="6" w:space="0" w:color="FFFFFF"/>
            </w:tcBorders>
          </w:tcPr>
          <w:p w14:paraId="0F023F5A"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23-23</w:t>
            </w:r>
          </w:p>
        </w:tc>
        <w:tc>
          <w:tcPr>
            <w:tcW w:w="1419" w:type="dxa"/>
            <w:tcBorders>
              <w:top w:val="single" w:sz="6" w:space="0" w:color="000000"/>
              <w:left w:val="single" w:sz="6" w:space="0" w:color="000000"/>
              <w:bottom w:val="single" w:sz="6" w:space="0" w:color="FFFFFF"/>
              <w:right w:val="single" w:sz="6" w:space="0" w:color="FFFFFF"/>
            </w:tcBorders>
          </w:tcPr>
          <w:p w14:paraId="644522E8"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w:t>
            </w:r>
          </w:p>
        </w:tc>
        <w:tc>
          <w:tcPr>
            <w:tcW w:w="1644" w:type="dxa"/>
            <w:tcBorders>
              <w:top w:val="single" w:sz="6" w:space="0" w:color="000000"/>
              <w:left w:val="single" w:sz="6" w:space="0" w:color="000000"/>
              <w:bottom w:val="single" w:sz="6" w:space="0" w:color="FFFFFF"/>
              <w:right w:val="double" w:sz="6" w:space="0" w:color="000000"/>
            </w:tcBorders>
          </w:tcPr>
          <w:p w14:paraId="4B590100"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Alfanumérico</w:t>
            </w:r>
          </w:p>
        </w:tc>
      </w:tr>
      <w:tr w:rsidR="00EE43CD" w14:paraId="421F4420" w14:textId="77777777">
        <w:tc>
          <w:tcPr>
            <w:tcW w:w="4395" w:type="dxa"/>
            <w:tcBorders>
              <w:top w:val="single" w:sz="6" w:space="0" w:color="000000"/>
              <w:left w:val="double" w:sz="6" w:space="0" w:color="000000"/>
              <w:bottom w:val="single" w:sz="6" w:space="0" w:color="FFFFFF"/>
              <w:right w:val="single" w:sz="6" w:space="0" w:color="FFFFFF"/>
            </w:tcBorders>
          </w:tcPr>
          <w:p w14:paraId="7395D452" w14:textId="77777777" w:rsidR="00EE43CD" w:rsidRDefault="00EE43CD" w:rsidP="008E5A6C">
            <w:pPr>
              <w:numPr>
                <w:ilvl w:val="0"/>
                <w:numId w:val="64"/>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Libre</w:t>
            </w:r>
          </w:p>
        </w:tc>
        <w:tc>
          <w:tcPr>
            <w:tcW w:w="1701" w:type="dxa"/>
            <w:tcBorders>
              <w:top w:val="single" w:sz="6" w:space="0" w:color="000000"/>
              <w:left w:val="single" w:sz="6" w:space="0" w:color="000000"/>
              <w:bottom w:val="single" w:sz="6" w:space="0" w:color="FFFFFF"/>
              <w:right w:val="single" w:sz="6" w:space="0" w:color="FFFFFF"/>
            </w:tcBorders>
          </w:tcPr>
          <w:p w14:paraId="55FF3749"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24-67</w:t>
            </w:r>
          </w:p>
        </w:tc>
        <w:tc>
          <w:tcPr>
            <w:tcW w:w="1419" w:type="dxa"/>
            <w:tcBorders>
              <w:top w:val="single" w:sz="6" w:space="0" w:color="000000"/>
              <w:left w:val="single" w:sz="6" w:space="0" w:color="000000"/>
              <w:bottom w:val="single" w:sz="6" w:space="0" w:color="FFFFFF"/>
              <w:right w:val="single" w:sz="6" w:space="0" w:color="FFFFFF"/>
            </w:tcBorders>
          </w:tcPr>
          <w:p w14:paraId="3AF8E222"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44</w:t>
            </w:r>
          </w:p>
        </w:tc>
        <w:tc>
          <w:tcPr>
            <w:tcW w:w="1644" w:type="dxa"/>
            <w:tcBorders>
              <w:top w:val="single" w:sz="6" w:space="0" w:color="000000"/>
              <w:left w:val="single" w:sz="6" w:space="0" w:color="000000"/>
              <w:bottom w:val="single" w:sz="6" w:space="0" w:color="FFFFFF"/>
              <w:right w:val="double" w:sz="6" w:space="0" w:color="000000"/>
            </w:tcBorders>
          </w:tcPr>
          <w:p w14:paraId="7907FA6E"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Alfanumérico</w:t>
            </w:r>
          </w:p>
        </w:tc>
      </w:tr>
      <w:tr w:rsidR="00EE43CD" w14:paraId="7D63FBCA" w14:textId="77777777">
        <w:tc>
          <w:tcPr>
            <w:tcW w:w="4395" w:type="dxa"/>
            <w:tcBorders>
              <w:top w:val="single" w:sz="6" w:space="0" w:color="000000"/>
              <w:left w:val="double" w:sz="6" w:space="0" w:color="000000"/>
              <w:bottom w:val="single" w:sz="6" w:space="0" w:color="FFFFFF"/>
              <w:right w:val="single" w:sz="6" w:space="0" w:color="FFFFFF"/>
            </w:tcBorders>
          </w:tcPr>
          <w:p w14:paraId="44854456" w14:textId="77777777" w:rsidR="00EE43CD" w:rsidRDefault="00EE43CD" w:rsidP="008E5A6C">
            <w:pPr>
              <w:numPr>
                <w:ilvl w:val="0"/>
                <w:numId w:val="64"/>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 xml:space="preserve">Código de Procedencia </w:t>
            </w:r>
          </w:p>
        </w:tc>
        <w:tc>
          <w:tcPr>
            <w:tcW w:w="1701" w:type="dxa"/>
            <w:tcBorders>
              <w:top w:val="single" w:sz="6" w:space="0" w:color="000000"/>
              <w:left w:val="single" w:sz="6" w:space="0" w:color="000000"/>
              <w:bottom w:val="single" w:sz="6" w:space="0" w:color="FFFFFF"/>
              <w:right w:val="single" w:sz="6" w:space="0" w:color="FFFFFF"/>
            </w:tcBorders>
          </w:tcPr>
          <w:p w14:paraId="479B605F"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68-75</w:t>
            </w:r>
          </w:p>
        </w:tc>
        <w:tc>
          <w:tcPr>
            <w:tcW w:w="1419" w:type="dxa"/>
            <w:tcBorders>
              <w:top w:val="single" w:sz="6" w:space="0" w:color="000000"/>
              <w:left w:val="single" w:sz="6" w:space="0" w:color="000000"/>
              <w:bottom w:val="single" w:sz="6" w:space="0" w:color="FFFFFF"/>
              <w:right w:val="single" w:sz="6" w:space="0" w:color="FFFFFF"/>
            </w:tcBorders>
          </w:tcPr>
          <w:p w14:paraId="2ECD0124"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8</w:t>
            </w:r>
          </w:p>
        </w:tc>
        <w:tc>
          <w:tcPr>
            <w:tcW w:w="1644" w:type="dxa"/>
            <w:tcBorders>
              <w:top w:val="single" w:sz="6" w:space="0" w:color="000000"/>
              <w:left w:val="single" w:sz="6" w:space="0" w:color="000000"/>
              <w:bottom w:val="single" w:sz="6" w:space="0" w:color="FFFFFF"/>
              <w:right w:val="double" w:sz="6" w:space="0" w:color="000000"/>
            </w:tcBorders>
          </w:tcPr>
          <w:p w14:paraId="09B199BF"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2EE0B77A" w14:textId="77777777">
        <w:tc>
          <w:tcPr>
            <w:tcW w:w="4395" w:type="dxa"/>
            <w:tcBorders>
              <w:top w:val="single" w:sz="6" w:space="0" w:color="000000"/>
              <w:left w:val="double" w:sz="6" w:space="0" w:color="000000"/>
              <w:bottom w:val="single" w:sz="6" w:space="0" w:color="FFFFFF"/>
              <w:right w:val="single" w:sz="6" w:space="0" w:color="FFFFFF"/>
            </w:tcBorders>
          </w:tcPr>
          <w:p w14:paraId="7FBF788E" w14:textId="77777777" w:rsidR="00EE43CD" w:rsidRDefault="00EE43CD" w:rsidP="008E5A6C">
            <w:pPr>
              <w:numPr>
                <w:ilvl w:val="0"/>
                <w:numId w:val="64"/>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Fecha de Transmisión (AAAAMMDD)</w:t>
            </w:r>
          </w:p>
        </w:tc>
        <w:tc>
          <w:tcPr>
            <w:tcW w:w="1701" w:type="dxa"/>
            <w:tcBorders>
              <w:top w:val="single" w:sz="6" w:space="0" w:color="000000"/>
              <w:left w:val="single" w:sz="6" w:space="0" w:color="000000"/>
              <w:bottom w:val="single" w:sz="6" w:space="0" w:color="FFFFFF"/>
              <w:right w:val="single" w:sz="6" w:space="0" w:color="FFFFFF"/>
            </w:tcBorders>
          </w:tcPr>
          <w:p w14:paraId="6F80C94F"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76-83</w:t>
            </w:r>
          </w:p>
        </w:tc>
        <w:tc>
          <w:tcPr>
            <w:tcW w:w="1419" w:type="dxa"/>
            <w:tcBorders>
              <w:top w:val="single" w:sz="6" w:space="0" w:color="000000"/>
              <w:left w:val="single" w:sz="6" w:space="0" w:color="000000"/>
              <w:bottom w:val="single" w:sz="6" w:space="0" w:color="FFFFFF"/>
              <w:right w:val="single" w:sz="6" w:space="0" w:color="FFFFFF"/>
            </w:tcBorders>
          </w:tcPr>
          <w:p w14:paraId="3AB7C0EE"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8</w:t>
            </w:r>
          </w:p>
        </w:tc>
        <w:tc>
          <w:tcPr>
            <w:tcW w:w="1644" w:type="dxa"/>
            <w:tcBorders>
              <w:top w:val="single" w:sz="6" w:space="0" w:color="000000"/>
              <w:left w:val="single" w:sz="6" w:space="0" w:color="000000"/>
              <w:bottom w:val="single" w:sz="6" w:space="0" w:color="FFFFFF"/>
              <w:right w:val="double" w:sz="6" w:space="0" w:color="000000"/>
            </w:tcBorders>
          </w:tcPr>
          <w:p w14:paraId="36712D39"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476B1431" w14:textId="77777777">
        <w:tc>
          <w:tcPr>
            <w:tcW w:w="4395" w:type="dxa"/>
            <w:tcBorders>
              <w:top w:val="single" w:sz="6" w:space="0" w:color="000000"/>
              <w:left w:val="double" w:sz="6" w:space="0" w:color="000000"/>
              <w:bottom w:val="single" w:sz="6" w:space="0" w:color="FFFFFF"/>
              <w:right w:val="single" w:sz="6" w:space="0" w:color="FFFFFF"/>
            </w:tcBorders>
          </w:tcPr>
          <w:p w14:paraId="7DEBA001" w14:textId="77777777" w:rsidR="00EE43CD" w:rsidRDefault="00EE43CD" w:rsidP="008E5A6C">
            <w:pPr>
              <w:numPr>
                <w:ilvl w:val="0"/>
                <w:numId w:val="64"/>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Hora de Transmisión  (HHMMSS)</w:t>
            </w:r>
          </w:p>
        </w:tc>
        <w:tc>
          <w:tcPr>
            <w:tcW w:w="1701" w:type="dxa"/>
            <w:tcBorders>
              <w:top w:val="single" w:sz="6" w:space="0" w:color="000000"/>
              <w:left w:val="single" w:sz="6" w:space="0" w:color="000000"/>
              <w:bottom w:val="single" w:sz="6" w:space="0" w:color="FFFFFF"/>
              <w:right w:val="single" w:sz="6" w:space="0" w:color="FFFFFF"/>
            </w:tcBorders>
          </w:tcPr>
          <w:p w14:paraId="53663AA7"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84-89</w:t>
            </w:r>
          </w:p>
        </w:tc>
        <w:tc>
          <w:tcPr>
            <w:tcW w:w="1419" w:type="dxa"/>
            <w:tcBorders>
              <w:top w:val="single" w:sz="6" w:space="0" w:color="000000"/>
              <w:left w:val="single" w:sz="6" w:space="0" w:color="000000"/>
              <w:bottom w:val="single" w:sz="6" w:space="0" w:color="FFFFFF"/>
              <w:right w:val="single" w:sz="6" w:space="0" w:color="FFFFFF"/>
            </w:tcBorders>
          </w:tcPr>
          <w:p w14:paraId="13E4EEEA"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6</w:t>
            </w:r>
          </w:p>
        </w:tc>
        <w:tc>
          <w:tcPr>
            <w:tcW w:w="1644" w:type="dxa"/>
            <w:tcBorders>
              <w:top w:val="single" w:sz="6" w:space="0" w:color="000000"/>
              <w:left w:val="single" w:sz="6" w:space="0" w:color="000000"/>
              <w:bottom w:val="single" w:sz="6" w:space="0" w:color="FFFFFF"/>
              <w:right w:val="double" w:sz="6" w:space="0" w:color="000000"/>
            </w:tcBorders>
          </w:tcPr>
          <w:p w14:paraId="50AE3D1B"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10E70D87" w14:textId="77777777">
        <w:tc>
          <w:tcPr>
            <w:tcW w:w="4395" w:type="dxa"/>
            <w:tcBorders>
              <w:top w:val="single" w:sz="6" w:space="0" w:color="000000"/>
              <w:left w:val="double" w:sz="6" w:space="0" w:color="000000"/>
              <w:bottom w:val="single" w:sz="6" w:space="0" w:color="FFFFFF"/>
              <w:right w:val="single" w:sz="6" w:space="0" w:color="FFFFFF"/>
            </w:tcBorders>
          </w:tcPr>
          <w:p w14:paraId="71F27E67" w14:textId="77777777" w:rsidR="00EE43CD" w:rsidRDefault="00EE43CD" w:rsidP="008E5A6C">
            <w:pPr>
              <w:numPr>
                <w:ilvl w:val="0"/>
                <w:numId w:val="64"/>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Resultado de la validación</w:t>
            </w:r>
          </w:p>
        </w:tc>
        <w:tc>
          <w:tcPr>
            <w:tcW w:w="1701" w:type="dxa"/>
            <w:tcBorders>
              <w:top w:val="single" w:sz="6" w:space="0" w:color="000000"/>
              <w:left w:val="single" w:sz="6" w:space="0" w:color="000000"/>
              <w:bottom w:val="single" w:sz="6" w:space="0" w:color="FFFFFF"/>
              <w:right w:val="single" w:sz="6" w:space="0" w:color="FFFFFF"/>
            </w:tcBorders>
          </w:tcPr>
          <w:p w14:paraId="7EE8371E"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90-91</w:t>
            </w:r>
          </w:p>
        </w:tc>
        <w:tc>
          <w:tcPr>
            <w:tcW w:w="1419" w:type="dxa"/>
            <w:tcBorders>
              <w:top w:val="single" w:sz="6" w:space="0" w:color="000000"/>
              <w:left w:val="single" w:sz="6" w:space="0" w:color="000000"/>
              <w:bottom w:val="single" w:sz="6" w:space="0" w:color="FFFFFF"/>
              <w:right w:val="single" w:sz="6" w:space="0" w:color="FFFFFF"/>
            </w:tcBorders>
          </w:tcPr>
          <w:p w14:paraId="2D9763EC"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2</w:t>
            </w:r>
          </w:p>
        </w:tc>
        <w:tc>
          <w:tcPr>
            <w:tcW w:w="1644" w:type="dxa"/>
            <w:tcBorders>
              <w:top w:val="single" w:sz="6" w:space="0" w:color="000000"/>
              <w:left w:val="single" w:sz="6" w:space="0" w:color="000000"/>
              <w:bottom w:val="single" w:sz="6" w:space="0" w:color="FFFFFF"/>
              <w:right w:val="double" w:sz="6" w:space="0" w:color="000000"/>
            </w:tcBorders>
          </w:tcPr>
          <w:p w14:paraId="23E12F79"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3E000674" w14:textId="77777777">
        <w:tc>
          <w:tcPr>
            <w:tcW w:w="4395" w:type="dxa"/>
            <w:tcBorders>
              <w:top w:val="single" w:sz="6" w:space="0" w:color="000000"/>
              <w:left w:val="double" w:sz="6" w:space="0" w:color="000000"/>
              <w:bottom w:val="single" w:sz="6" w:space="0" w:color="FFFFFF"/>
              <w:right w:val="single" w:sz="6" w:space="0" w:color="FFFFFF"/>
            </w:tcBorders>
          </w:tcPr>
          <w:p w14:paraId="0AFE9BFC" w14:textId="77777777" w:rsidR="00EE43CD" w:rsidRDefault="00EE43CD" w:rsidP="008E5A6C">
            <w:pPr>
              <w:numPr>
                <w:ilvl w:val="0"/>
                <w:numId w:val="64"/>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Moneda</w:t>
            </w:r>
          </w:p>
        </w:tc>
        <w:tc>
          <w:tcPr>
            <w:tcW w:w="1701" w:type="dxa"/>
            <w:tcBorders>
              <w:top w:val="single" w:sz="6" w:space="0" w:color="000000"/>
              <w:left w:val="single" w:sz="6" w:space="0" w:color="000000"/>
              <w:bottom w:val="single" w:sz="6" w:space="0" w:color="FFFFFF"/>
              <w:right w:val="single" w:sz="6" w:space="0" w:color="FFFFFF"/>
            </w:tcBorders>
          </w:tcPr>
          <w:p w14:paraId="64B2BEE7"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92-92</w:t>
            </w:r>
          </w:p>
        </w:tc>
        <w:tc>
          <w:tcPr>
            <w:tcW w:w="1419" w:type="dxa"/>
            <w:tcBorders>
              <w:top w:val="single" w:sz="6" w:space="0" w:color="000000"/>
              <w:left w:val="single" w:sz="6" w:space="0" w:color="000000"/>
              <w:bottom w:val="single" w:sz="6" w:space="0" w:color="FFFFFF"/>
              <w:right w:val="single" w:sz="6" w:space="0" w:color="FFFFFF"/>
            </w:tcBorders>
          </w:tcPr>
          <w:p w14:paraId="3852922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w:t>
            </w:r>
          </w:p>
        </w:tc>
        <w:tc>
          <w:tcPr>
            <w:tcW w:w="1644" w:type="dxa"/>
            <w:tcBorders>
              <w:top w:val="single" w:sz="6" w:space="0" w:color="000000"/>
              <w:left w:val="single" w:sz="6" w:space="0" w:color="000000"/>
              <w:bottom w:val="single" w:sz="6" w:space="0" w:color="FFFFFF"/>
              <w:right w:val="double" w:sz="6" w:space="0" w:color="000000"/>
            </w:tcBorders>
          </w:tcPr>
          <w:p w14:paraId="52BD29F9"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212B1768" w14:textId="77777777">
        <w:tc>
          <w:tcPr>
            <w:tcW w:w="4395" w:type="dxa"/>
            <w:tcBorders>
              <w:top w:val="single" w:sz="6" w:space="0" w:color="000000"/>
              <w:left w:val="double" w:sz="6" w:space="0" w:color="000000"/>
              <w:bottom w:val="double" w:sz="6" w:space="0" w:color="000000"/>
              <w:right w:val="single" w:sz="6" w:space="0" w:color="FFFFFF"/>
            </w:tcBorders>
          </w:tcPr>
          <w:p w14:paraId="2204778B" w14:textId="77777777" w:rsidR="00EE43CD" w:rsidRDefault="00EE43CD" w:rsidP="008E5A6C">
            <w:pPr>
              <w:numPr>
                <w:ilvl w:val="0"/>
                <w:numId w:val="64"/>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Libre</w:t>
            </w:r>
          </w:p>
        </w:tc>
        <w:tc>
          <w:tcPr>
            <w:tcW w:w="1701" w:type="dxa"/>
            <w:tcBorders>
              <w:top w:val="single" w:sz="6" w:space="0" w:color="000000"/>
              <w:left w:val="single" w:sz="6" w:space="0" w:color="000000"/>
              <w:bottom w:val="double" w:sz="6" w:space="0" w:color="000000"/>
              <w:right w:val="single" w:sz="6" w:space="0" w:color="FFFFFF"/>
            </w:tcBorders>
          </w:tcPr>
          <w:p w14:paraId="206ADC7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93-370</w:t>
            </w:r>
          </w:p>
        </w:tc>
        <w:tc>
          <w:tcPr>
            <w:tcW w:w="1419" w:type="dxa"/>
            <w:tcBorders>
              <w:top w:val="single" w:sz="6" w:space="0" w:color="000000"/>
              <w:left w:val="single" w:sz="6" w:space="0" w:color="000000"/>
              <w:bottom w:val="double" w:sz="6" w:space="0" w:color="000000"/>
              <w:right w:val="single" w:sz="6" w:space="0" w:color="FFFFFF"/>
            </w:tcBorders>
          </w:tcPr>
          <w:p w14:paraId="3E97F029"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278</w:t>
            </w:r>
          </w:p>
        </w:tc>
        <w:tc>
          <w:tcPr>
            <w:tcW w:w="1644" w:type="dxa"/>
            <w:tcBorders>
              <w:top w:val="single" w:sz="6" w:space="0" w:color="000000"/>
              <w:left w:val="single" w:sz="6" w:space="0" w:color="000000"/>
              <w:bottom w:val="double" w:sz="6" w:space="0" w:color="000000"/>
              <w:right w:val="double" w:sz="6" w:space="0" w:color="000000"/>
            </w:tcBorders>
          </w:tcPr>
          <w:p w14:paraId="65E51A34"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Alfanumérico</w:t>
            </w:r>
          </w:p>
        </w:tc>
      </w:tr>
    </w:tbl>
    <w:p w14:paraId="0D2DB472" w14:textId="77777777" w:rsidR="00A93F29" w:rsidRDefault="00A93F29">
      <w:pPr>
        <w:pStyle w:val="Descripcin"/>
      </w:pPr>
    </w:p>
    <w:p w14:paraId="2D702DB7" w14:textId="77777777" w:rsidR="00EE43CD" w:rsidRDefault="00EE43CD">
      <w:pPr>
        <w:pStyle w:val="Descripcin"/>
      </w:pPr>
      <w:r>
        <w:t>En los Importes, se consideran 2 decimales</w:t>
      </w:r>
    </w:p>
    <w:p w14:paraId="43969714" w14:textId="77777777" w:rsidR="00EE43CD" w:rsidRDefault="00EE43CD">
      <w:pPr>
        <w:pStyle w:val="Ttulo6"/>
      </w:pPr>
    </w:p>
    <w:p w14:paraId="032EACB1" w14:textId="77777777" w:rsidR="00EE43CD" w:rsidRDefault="00EE43CD">
      <w:pPr>
        <w:pStyle w:val="Ttulo6"/>
      </w:pPr>
      <w:bookmarkStart w:id="1498" w:name="_Toc504804995"/>
      <w:bookmarkStart w:id="1499" w:name="_Toc504809647"/>
      <w:bookmarkStart w:id="1500" w:name="_Toc504809896"/>
      <w:bookmarkStart w:id="1501" w:name="_Toc504810072"/>
      <w:bookmarkStart w:id="1502" w:name="_Toc504810472"/>
      <w:bookmarkStart w:id="1503" w:name="_Toc504876618"/>
      <w:bookmarkStart w:id="1504" w:name="_Toc504989900"/>
      <w:bookmarkStart w:id="1505" w:name="_Toc504991193"/>
      <w:bookmarkStart w:id="1506" w:name="_Toc95275012"/>
      <w:bookmarkStart w:id="1507" w:name="_Toc95623169"/>
      <w:bookmarkStart w:id="1508" w:name="_Toc95623424"/>
      <w:bookmarkStart w:id="1509" w:name="_Toc95623552"/>
      <w:bookmarkStart w:id="1510" w:name="_Toc228079763"/>
      <w:bookmarkStart w:id="1511" w:name="_Toc237752971"/>
      <w:bookmarkStart w:id="1512" w:name="_Toc242519360"/>
      <w:bookmarkStart w:id="1513" w:name="_Toc305754046"/>
      <w:bookmarkStart w:id="1514" w:name="_Toc305760776"/>
      <w:bookmarkStart w:id="1515" w:name="_Toc305772041"/>
      <w:bookmarkStart w:id="1516" w:name="_Toc319487441"/>
      <w:r>
        <w:t>Descripción de los campos</w:t>
      </w:r>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p>
    <w:p w14:paraId="30A3AE49" w14:textId="77777777" w:rsidR="00CF15D0" w:rsidRPr="00CF15D0" w:rsidRDefault="00CF15D0" w:rsidP="00CF15D0"/>
    <w:p w14:paraId="1261F1E7" w14:textId="77777777" w:rsidR="00EE43CD" w:rsidRDefault="00EE43CD" w:rsidP="008E5A6C">
      <w:pPr>
        <w:numPr>
          <w:ilvl w:val="0"/>
          <w:numId w:val="53"/>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Tipo de Registro (0)</w:t>
      </w:r>
    </w:p>
    <w:p w14:paraId="5289EB0E" w14:textId="77777777" w:rsidR="00EE43CD" w:rsidRDefault="00A93F29" w:rsidP="008E5A6C">
      <w:pPr>
        <w:numPr>
          <w:ilvl w:val="0"/>
          <w:numId w:val="53"/>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Número de Orden</w:t>
      </w:r>
    </w:p>
    <w:p w14:paraId="100B648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276"/>
        <w:jc w:val="both"/>
        <w:rPr>
          <w:rFonts w:ascii="Tahoma" w:hAnsi="Tahoma"/>
          <w:lang w:val="es-ES_tradnl"/>
        </w:rPr>
      </w:pPr>
      <w:r>
        <w:rPr>
          <w:rFonts w:ascii="Tahoma" w:hAnsi="Tahoma"/>
          <w:lang w:val="es-ES_tradnl"/>
        </w:rPr>
        <w:t>Corresponde al número de orden del a</w:t>
      </w:r>
      <w:r w:rsidR="00CA7DBB">
        <w:rPr>
          <w:rFonts w:ascii="Tahoma" w:hAnsi="Tahoma"/>
          <w:lang w:val="es-ES_tradnl"/>
        </w:rPr>
        <w:t>rchivo presentado a la CCE S.A.</w:t>
      </w:r>
    </w:p>
    <w:p w14:paraId="201BA2B3" w14:textId="77777777" w:rsidR="00EE43CD" w:rsidRDefault="00EE43CD" w:rsidP="008E5A6C">
      <w:pPr>
        <w:numPr>
          <w:ilvl w:val="0"/>
          <w:numId w:val="53"/>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 xml:space="preserve">Producto </w:t>
      </w:r>
    </w:p>
    <w:p w14:paraId="5F3D6DD7"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276"/>
        <w:jc w:val="both"/>
        <w:rPr>
          <w:rFonts w:ascii="Tahoma" w:hAnsi="Tahoma"/>
          <w:b/>
          <w:lang w:val="es-ES_tradnl"/>
        </w:rPr>
      </w:pPr>
      <w:r>
        <w:rPr>
          <w:rFonts w:ascii="Tahoma" w:hAnsi="Tahoma"/>
          <w:lang w:val="es-ES_tradnl"/>
        </w:rPr>
        <w:t xml:space="preserve">El nombre del producto </w:t>
      </w:r>
      <w:r>
        <w:rPr>
          <w:rFonts w:ascii="Tahoma" w:hAnsi="Tahoma"/>
          <w:b/>
          <w:lang w:val="es-ES_tradnl"/>
        </w:rPr>
        <w:t>“</w:t>
      </w:r>
      <w:r>
        <w:rPr>
          <w:rFonts w:ascii="Tahoma" w:hAnsi="Tahoma"/>
          <w:lang w:val="es-ES_tradnl"/>
        </w:rPr>
        <w:t xml:space="preserve">TRM </w:t>
      </w:r>
      <w:r w:rsidR="00386D69">
        <w:rPr>
          <w:rFonts w:ascii="Tahoma" w:hAnsi="Tahoma"/>
          <w:lang w:val="es-ES_tradnl"/>
        </w:rPr>
        <w:t xml:space="preserve"> TRI  </w:t>
      </w:r>
      <w:r>
        <w:rPr>
          <w:rFonts w:ascii="Tahoma" w:hAnsi="Tahoma"/>
          <w:lang w:val="es-ES_tradnl"/>
        </w:rPr>
        <w:t>TRT ‘</w:t>
      </w:r>
      <w:r>
        <w:rPr>
          <w:rFonts w:ascii="Tahoma" w:hAnsi="Tahoma"/>
          <w:b/>
          <w:lang w:val="es-ES_tradnl"/>
        </w:rPr>
        <w:t>”.</w:t>
      </w:r>
    </w:p>
    <w:p w14:paraId="52ABAF84" w14:textId="77777777" w:rsidR="00EE43CD" w:rsidRDefault="00EE43CD" w:rsidP="008E5A6C">
      <w:pPr>
        <w:numPr>
          <w:ilvl w:val="0"/>
          <w:numId w:val="53"/>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 xml:space="preserve">Tipo de Sesión </w:t>
      </w:r>
    </w:p>
    <w:p w14:paraId="1F792FB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lang w:val="es-ES_tradnl"/>
        </w:rPr>
        <w:tab/>
      </w:r>
      <w:r>
        <w:rPr>
          <w:rFonts w:ascii="Tahoma" w:hAnsi="Tahoma"/>
          <w:b/>
          <w:lang w:val="es-ES_tradnl"/>
        </w:rPr>
        <w:t>‘PRESENTADOS’ o ‘DEVOLUCIONES‘</w:t>
      </w:r>
    </w:p>
    <w:p w14:paraId="0727AA37" w14:textId="77777777" w:rsidR="00EE43CD" w:rsidRDefault="00EE43CD" w:rsidP="008E5A6C">
      <w:pPr>
        <w:numPr>
          <w:ilvl w:val="0"/>
          <w:numId w:val="53"/>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 xml:space="preserve">Origen del archivo presentado a </w:t>
      </w:r>
      <w:smartTag w:uri="urn:schemas-microsoft-com:office:smarttags" w:element="PersonName">
        <w:smartTagPr>
          <w:attr w:name="ProductID" w:val="la C￡mara"/>
        </w:smartTagPr>
        <w:r>
          <w:rPr>
            <w:rFonts w:ascii="Tahoma" w:hAnsi="Tahoma"/>
            <w:b/>
            <w:lang w:val="es-ES_tradnl"/>
          </w:rPr>
          <w:t>la Cámara</w:t>
        </w:r>
      </w:smartTag>
    </w:p>
    <w:p w14:paraId="17B9BEB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276"/>
        <w:jc w:val="both"/>
        <w:rPr>
          <w:rFonts w:ascii="Tahoma" w:hAnsi="Tahoma"/>
          <w:lang w:val="es-ES_tradnl"/>
        </w:rPr>
      </w:pPr>
      <w:r>
        <w:rPr>
          <w:rFonts w:ascii="Tahoma" w:hAnsi="Tahoma"/>
          <w:lang w:val="es-ES_tradnl"/>
        </w:rPr>
        <w:t>E</w:t>
      </w:r>
      <w:r>
        <w:rPr>
          <w:rFonts w:ascii="Tahoma" w:hAnsi="Tahoma"/>
          <w:lang w:val="es-ES_tradnl"/>
        </w:rPr>
        <w:tab/>
      </w:r>
      <w:proofErr w:type="spellStart"/>
      <w:r>
        <w:rPr>
          <w:rFonts w:ascii="Tahoma" w:hAnsi="Tahoma"/>
          <w:lang w:val="es-ES_tradnl"/>
        </w:rPr>
        <w:t>EDItran</w:t>
      </w:r>
      <w:proofErr w:type="spellEnd"/>
      <w:r>
        <w:rPr>
          <w:rFonts w:ascii="Tahoma" w:hAnsi="Tahoma"/>
          <w:lang w:val="es-ES_tradnl"/>
        </w:rPr>
        <w:t xml:space="preserve"> </w:t>
      </w:r>
    </w:p>
    <w:p w14:paraId="4BD58DC7"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276"/>
        <w:jc w:val="both"/>
        <w:rPr>
          <w:rFonts w:ascii="Tahoma" w:hAnsi="Tahoma"/>
          <w:lang w:val="es-ES_tradnl"/>
        </w:rPr>
      </w:pPr>
      <w:r>
        <w:rPr>
          <w:rFonts w:ascii="Tahoma" w:hAnsi="Tahoma"/>
          <w:lang w:val="es-ES_tradnl"/>
        </w:rPr>
        <w:t>S</w:t>
      </w:r>
      <w:r>
        <w:rPr>
          <w:rFonts w:ascii="Tahoma" w:hAnsi="Tahoma"/>
          <w:lang w:val="es-ES_tradnl"/>
        </w:rPr>
        <w:tab/>
        <w:t>Soporte Magnético</w:t>
      </w:r>
    </w:p>
    <w:p w14:paraId="5AACE056" w14:textId="77777777" w:rsidR="00EE43CD" w:rsidRDefault="00EE43CD" w:rsidP="008E5A6C">
      <w:pPr>
        <w:numPr>
          <w:ilvl w:val="0"/>
          <w:numId w:val="53"/>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Libre</w:t>
      </w:r>
    </w:p>
    <w:p w14:paraId="3527234D" w14:textId="77777777" w:rsidR="00EE43CD" w:rsidRDefault="00A93F29" w:rsidP="008E5A6C">
      <w:pPr>
        <w:numPr>
          <w:ilvl w:val="0"/>
          <w:numId w:val="53"/>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Código de Procedencia</w:t>
      </w:r>
    </w:p>
    <w:p w14:paraId="39821591" w14:textId="77777777" w:rsidR="00EE43CD" w:rsidRDefault="00EE43CD">
      <w:pPr>
        <w:pStyle w:val="Sangra2detindependiente"/>
        <w:rPr>
          <w:lang w:val="es-ES"/>
        </w:rPr>
      </w:pPr>
      <w:r>
        <w:rPr>
          <w:lang w:val="es-ES"/>
        </w:rPr>
        <w:t xml:space="preserve">Este campo contiene el código que identifica a </w:t>
      </w:r>
      <w:smartTag w:uri="urn:schemas-microsoft-com:office:smarttags" w:element="PersonName">
        <w:smartTagPr>
          <w:attr w:name="ProductID" w:val="La Entidad"/>
        </w:smartTagPr>
        <w:r>
          <w:rPr>
            <w:lang w:val="es-ES"/>
          </w:rPr>
          <w:t>la Entidad</w:t>
        </w:r>
      </w:smartTag>
      <w:r>
        <w:rPr>
          <w:lang w:val="es-ES"/>
        </w:rPr>
        <w:t xml:space="preserve"> que envió el archivo original</w:t>
      </w:r>
    </w:p>
    <w:p w14:paraId="4E823849" w14:textId="77777777" w:rsidR="00EE43CD" w:rsidRDefault="00EE43CD">
      <w:pPr>
        <w:pStyle w:val="Parrafosiguiente"/>
        <w:spacing w:before="80"/>
        <w:ind w:left="360" w:firstLine="0"/>
        <w:rPr>
          <w:rFonts w:ascii="Tahoma" w:hAnsi="Tahoma"/>
          <w:sz w:val="20"/>
        </w:rPr>
      </w:pPr>
      <w:smartTag w:uri="urn:schemas-microsoft-com:office:smarttags" w:element="PersonName">
        <w:smartTagPr>
          <w:attr w:name="ProductID" w:val="La Entidad"/>
        </w:smartTagPr>
        <w:r>
          <w:rPr>
            <w:rFonts w:ascii="Tahoma" w:hAnsi="Tahoma"/>
            <w:sz w:val="20"/>
          </w:rPr>
          <w:t>La Entidad</w:t>
        </w:r>
      </w:smartTag>
      <w:r>
        <w:rPr>
          <w:rFonts w:ascii="Tahoma" w:hAnsi="Tahoma"/>
          <w:sz w:val="20"/>
        </w:rPr>
        <w:t xml:space="preserve"> consta de:</w:t>
      </w:r>
    </w:p>
    <w:p w14:paraId="74B635D6" w14:textId="77777777" w:rsidR="00EE43CD" w:rsidRDefault="00EE43CD" w:rsidP="008E5A6C">
      <w:pPr>
        <w:pStyle w:val="Prrafovieta2"/>
        <w:numPr>
          <w:ilvl w:val="0"/>
          <w:numId w:val="54"/>
        </w:numPr>
        <w:spacing w:before="80"/>
        <w:ind w:left="720"/>
        <w:rPr>
          <w:rFonts w:ascii="Tahoma" w:hAnsi="Tahoma"/>
          <w:sz w:val="20"/>
        </w:rPr>
      </w:pPr>
      <w:r>
        <w:rPr>
          <w:rFonts w:ascii="Tahoma" w:hAnsi="Tahoma"/>
          <w:sz w:val="20"/>
        </w:rPr>
        <w:t xml:space="preserve">Cero </w:t>
      </w:r>
    </w:p>
    <w:p w14:paraId="0D3C5379" w14:textId="77777777" w:rsidR="00EE43CD" w:rsidRDefault="00EE43CD" w:rsidP="008E5A6C">
      <w:pPr>
        <w:pStyle w:val="Prrafovieta2"/>
        <w:numPr>
          <w:ilvl w:val="0"/>
          <w:numId w:val="54"/>
        </w:numPr>
        <w:spacing w:before="80"/>
        <w:ind w:left="720"/>
        <w:rPr>
          <w:rFonts w:ascii="Tahoma" w:hAnsi="Tahoma"/>
          <w:sz w:val="20"/>
        </w:rPr>
      </w:pPr>
      <w:r>
        <w:rPr>
          <w:rFonts w:ascii="Tahoma" w:hAnsi="Tahoma"/>
          <w:sz w:val="20"/>
        </w:rPr>
        <w:t xml:space="preserve">Código de </w:t>
      </w:r>
      <w:smartTag w:uri="urn:schemas-microsoft-com:office:smarttags" w:element="PersonName">
        <w:smartTagPr>
          <w:attr w:name="ProductID" w:val="La Entidad"/>
        </w:smartTagPr>
        <w:r>
          <w:rPr>
            <w:rFonts w:ascii="Tahoma" w:hAnsi="Tahoma"/>
            <w:sz w:val="20"/>
          </w:rPr>
          <w:t>la Entidad</w:t>
        </w:r>
      </w:smartTag>
      <w:r>
        <w:rPr>
          <w:rFonts w:ascii="Tahoma" w:hAnsi="Tahoma"/>
          <w:sz w:val="20"/>
        </w:rPr>
        <w:t xml:space="preserve"> de 3 posiciones</w:t>
      </w:r>
    </w:p>
    <w:p w14:paraId="5E5AFED4" w14:textId="77777777" w:rsidR="00EE43CD" w:rsidRDefault="00EE43CD">
      <w:pPr>
        <w:pStyle w:val="Parrafosiguiente"/>
        <w:spacing w:before="80"/>
        <w:ind w:left="360" w:firstLine="0"/>
        <w:rPr>
          <w:rFonts w:ascii="Tahoma" w:hAnsi="Tahoma"/>
          <w:sz w:val="20"/>
        </w:rPr>
      </w:pPr>
      <w:r>
        <w:rPr>
          <w:rFonts w:ascii="Tahoma" w:hAnsi="Tahoma"/>
          <w:sz w:val="20"/>
        </w:rPr>
        <w:t>El Centro de Transmisión consta de:</w:t>
      </w:r>
    </w:p>
    <w:p w14:paraId="63EEFBDB" w14:textId="77777777" w:rsidR="00EE43CD" w:rsidRDefault="00EE43CD" w:rsidP="008E5A6C">
      <w:pPr>
        <w:pStyle w:val="Prrafovieta2"/>
        <w:numPr>
          <w:ilvl w:val="0"/>
          <w:numId w:val="55"/>
        </w:numPr>
        <w:spacing w:before="80"/>
        <w:rPr>
          <w:rFonts w:ascii="Tahoma" w:hAnsi="Tahoma"/>
          <w:sz w:val="20"/>
        </w:rPr>
      </w:pPr>
      <w:r>
        <w:rPr>
          <w:rFonts w:ascii="Tahoma" w:hAnsi="Tahoma"/>
          <w:sz w:val="20"/>
        </w:rPr>
        <w:t>Cero</w:t>
      </w:r>
    </w:p>
    <w:p w14:paraId="6240EF87" w14:textId="77777777" w:rsidR="00EE43CD" w:rsidRDefault="00EE43CD" w:rsidP="008E5A6C">
      <w:pPr>
        <w:pStyle w:val="Prrafovieta2"/>
        <w:numPr>
          <w:ilvl w:val="0"/>
          <w:numId w:val="55"/>
        </w:numPr>
        <w:spacing w:before="80"/>
        <w:rPr>
          <w:rFonts w:ascii="Tahoma" w:hAnsi="Tahoma"/>
          <w:sz w:val="20"/>
        </w:rPr>
      </w:pPr>
      <w:r>
        <w:rPr>
          <w:rFonts w:ascii="Tahoma" w:hAnsi="Tahoma"/>
          <w:sz w:val="20"/>
        </w:rPr>
        <w:t>Código del Centro de Transmisión de 3 posiciones</w:t>
      </w:r>
    </w:p>
    <w:p w14:paraId="7031E841" w14:textId="77777777" w:rsidR="00EE43CD" w:rsidRDefault="00EE43CD">
      <w:pPr>
        <w:pStyle w:val="Prrafovieta2"/>
        <w:spacing w:before="80"/>
        <w:ind w:left="0" w:firstLine="0"/>
        <w:rPr>
          <w:rFonts w:ascii="Tahoma" w:hAnsi="Tahoma"/>
          <w:sz w:val="20"/>
        </w:rPr>
      </w:pPr>
    </w:p>
    <w:p w14:paraId="45A7FA20" w14:textId="77777777" w:rsidR="00EE43CD" w:rsidRDefault="00EE43CD" w:rsidP="008E5A6C">
      <w:pPr>
        <w:numPr>
          <w:ilvl w:val="0"/>
          <w:numId w:val="53"/>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lastRenderedPageBreak/>
        <w:t xml:space="preserve">Fecha de Transmisión </w:t>
      </w:r>
    </w:p>
    <w:p w14:paraId="583388D9" w14:textId="77777777" w:rsidR="00EE43CD" w:rsidRDefault="00EE43CD">
      <w:pPr>
        <w:pStyle w:val="Sangra2detindependiente"/>
        <w:widowControl w:val="0"/>
        <w:rPr>
          <w:snapToGrid w:val="0"/>
        </w:rPr>
      </w:pPr>
      <w:r>
        <w:rPr>
          <w:snapToGrid w:val="0"/>
        </w:rPr>
        <w:t xml:space="preserve">Identifica la fecha de generación del archivo en </w:t>
      </w:r>
      <w:smartTag w:uri="urn:schemas-microsoft-com:office:smarttags" w:element="PersonName">
        <w:smartTagPr>
          <w:attr w:name="ProductID" w:val="la C￡mara"/>
        </w:smartTagPr>
        <w:r>
          <w:rPr>
            <w:snapToGrid w:val="0"/>
          </w:rPr>
          <w:t>la Cámara</w:t>
        </w:r>
      </w:smartTag>
      <w:r>
        <w:rPr>
          <w:snapToGrid w:val="0"/>
        </w:rPr>
        <w:t xml:space="preserve"> en formato (AAAAMMDD) </w:t>
      </w:r>
    </w:p>
    <w:p w14:paraId="4C15C3E6" w14:textId="77777777" w:rsidR="00EE43CD" w:rsidRDefault="00EE43CD" w:rsidP="008E5A6C">
      <w:pPr>
        <w:numPr>
          <w:ilvl w:val="0"/>
          <w:numId w:val="53"/>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 xml:space="preserve">Hora de Transmisión </w:t>
      </w:r>
    </w:p>
    <w:p w14:paraId="7A092AF0" w14:textId="77777777" w:rsidR="00EE43CD" w:rsidRDefault="00EE43CD">
      <w:pPr>
        <w:pStyle w:val="Sangra2detindependiente"/>
        <w:widowControl w:val="0"/>
        <w:rPr>
          <w:snapToGrid w:val="0"/>
        </w:rPr>
      </w:pPr>
      <w:r>
        <w:rPr>
          <w:snapToGrid w:val="0"/>
        </w:rPr>
        <w:t xml:space="preserve">Identifica la hora de generación del archivo en </w:t>
      </w:r>
      <w:smartTag w:uri="urn:schemas-microsoft-com:office:smarttags" w:element="PersonName">
        <w:smartTagPr>
          <w:attr w:name="ProductID" w:val="la C￡mara"/>
        </w:smartTagPr>
        <w:r>
          <w:rPr>
            <w:snapToGrid w:val="0"/>
          </w:rPr>
          <w:t>la Cámara</w:t>
        </w:r>
      </w:smartTag>
      <w:r>
        <w:rPr>
          <w:snapToGrid w:val="0"/>
        </w:rPr>
        <w:t xml:space="preserve"> en formato (HHMMSS)  </w:t>
      </w:r>
    </w:p>
    <w:p w14:paraId="4CC137F7" w14:textId="77777777" w:rsidR="00EE43CD" w:rsidRDefault="00EE43CD" w:rsidP="008E5A6C">
      <w:pPr>
        <w:numPr>
          <w:ilvl w:val="0"/>
          <w:numId w:val="53"/>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Resultado de la validación</w:t>
      </w:r>
    </w:p>
    <w:p w14:paraId="2B8CE575"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lang w:val="es-ES_tradnl"/>
        </w:rPr>
      </w:pPr>
      <w:r>
        <w:rPr>
          <w:rFonts w:ascii="Tahoma" w:hAnsi="Tahoma"/>
          <w:lang w:val="es-ES_tradnl"/>
        </w:rPr>
        <w:tab/>
        <w:t>00</w:t>
      </w:r>
      <w:r>
        <w:rPr>
          <w:rFonts w:ascii="Tahoma" w:hAnsi="Tahoma"/>
          <w:lang w:val="es-ES_tradnl"/>
        </w:rPr>
        <w:tab/>
        <w:t xml:space="preserve">Correcto </w:t>
      </w:r>
    </w:p>
    <w:p w14:paraId="574B9477"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lang w:val="es-ES_tradnl"/>
        </w:rPr>
      </w:pPr>
      <w:r>
        <w:rPr>
          <w:rFonts w:ascii="Tahoma" w:hAnsi="Tahoma"/>
          <w:lang w:val="es-ES_tradnl"/>
        </w:rPr>
        <w:tab/>
        <w:t>01</w:t>
      </w:r>
      <w:r>
        <w:rPr>
          <w:rFonts w:ascii="Tahoma" w:hAnsi="Tahoma"/>
          <w:lang w:val="es-ES_tradnl"/>
        </w:rPr>
        <w:tab/>
        <w:t>Incorrecto</w:t>
      </w:r>
    </w:p>
    <w:p w14:paraId="098B86B4" w14:textId="77777777" w:rsidR="00EE43CD" w:rsidRDefault="00EE43CD" w:rsidP="008E5A6C">
      <w:pPr>
        <w:numPr>
          <w:ilvl w:val="0"/>
          <w:numId w:val="53"/>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Moneda</w:t>
      </w:r>
    </w:p>
    <w:p w14:paraId="48BB6954"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276"/>
        <w:jc w:val="both"/>
        <w:rPr>
          <w:rFonts w:ascii="Tahoma" w:hAnsi="Tahoma"/>
          <w:lang w:val="es-ES_tradnl"/>
        </w:rPr>
      </w:pPr>
      <w:r>
        <w:rPr>
          <w:rFonts w:ascii="Tahoma" w:hAnsi="Tahoma"/>
          <w:lang w:val="es-ES_tradnl"/>
        </w:rPr>
        <w:t>1</w:t>
      </w:r>
      <w:r>
        <w:rPr>
          <w:rFonts w:ascii="Tahoma" w:hAnsi="Tahoma"/>
          <w:lang w:val="es-ES_tradnl"/>
        </w:rPr>
        <w:tab/>
        <w:t>Nuevos Soles</w:t>
      </w:r>
    </w:p>
    <w:p w14:paraId="58C48F5C"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276"/>
        <w:jc w:val="both"/>
        <w:rPr>
          <w:rFonts w:ascii="Tahoma" w:hAnsi="Tahoma"/>
          <w:lang w:val="es-ES_tradnl"/>
        </w:rPr>
      </w:pPr>
      <w:r>
        <w:rPr>
          <w:rFonts w:ascii="Tahoma" w:hAnsi="Tahoma"/>
          <w:lang w:val="es-ES_tradnl"/>
        </w:rPr>
        <w:t>2</w:t>
      </w:r>
      <w:r>
        <w:rPr>
          <w:rFonts w:ascii="Tahoma" w:hAnsi="Tahoma"/>
          <w:lang w:val="es-ES_tradnl"/>
        </w:rPr>
        <w:tab/>
      </w:r>
      <w:r w:rsidR="001751C5">
        <w:rPr>
          <w:rFonts w:ascii="Tahoma" w:hAnsi="Tahoma"/>
          <w:lang w:val="es-ES_tradnl"/>
        </w:rPr>
        <w:t>Dólares de Estados Unidos de Norte América</w:t>
      </w:r>
      <w:r>
        <w:rPr>
          <w:rFonts w:ascii="Tahoma" w:hAnsi="Tahoma"/>
          <w:lang w:val="es-ES_tradnl"/>
        </w:rPr>
        <w:t xml:space="preserve"> </w:t>
      </w:r>
    </w:p>
    <w:p w14:paraId="07BCA015" w14:textId="77777777" w:rsidR="00EE43CD" w:rsidRDefault="00EE43CD" w:rsidP="008E5A6C">
      <w:pPr>
        <w:numPr>
          <w:ilvl w:val="0"/>
          <w:numId w:val="53"/>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 xml:space="preserve"> Libre</w:t>
      </w:r>
    </w:p>
    <w:p w14:paraId="6A55E911" w14:textId="77777777" w:rsidR="00EE43CD" w:rsidRDefault="00EE43CD">
      <w:pPr>
        <w:pStyle w:val="Parrafosiguiente"/>
        <w:spacing w:before="80"/>
        <w:ind w:firstLine="0"/>
        <w:rPr>
          <w:rFonts w:ascii="Tahoma" w:hAnsi="Tahoma"/>
          <w:b/>
          <w:i/>
          <w:sz w:val="20"/>
        </w:rPr>
      </w:pPr>
    </w:p>
    <w:p w14:paraId="7CDB2E27" w14:textId="77777777" w:rsidR="00EE43CD" w:rsidRDefault="00EE43CD">
      <w:pPr>
        <w:pStyle w:val="Parrafosiguiente"/>
        <w:spacing w:before="80"/>
        <w:ind w:firstLine="0"/>
        <w:rPr>
          <w:rFonts w:ascii="Tahoma" w:hAnsi="Tahoma"/>
          <w:b/>
          <w:sz w:val="20"/>
        </w:rPr>
      </w:pPr>
      <w:r>
        <w:rPr>
          <w:rFonts w:ascii="Tahoma" w:hAnsi="Tahoma"/>
          <w:b/>
          <w:i/>
          <w:sz w:val="20"/>
        </w:rPr>
        <w:t>Comentarios adicionales</w:t>
      </w:r>
      <w:r>
        <w:rPr>
          <w:rFonts w:ascii="Tahoma" w:hAnsi="Tahoma"/>
          <w:b/>
          <w:sz w:val="20"/>
        </w:rPr>
        <w:t xml:space="preserve">: </w:t>
      </w:r>
    </w:p>
    <w:p w14:paraId="7F868D78" w14:textId="77777777" w:rsidR="00EE43CD" w:rsidRDefault="00EE43CD">
      <w:pPr>
        <w:pStyle w:val="Parrafosiguiente"/>
        <w:spacing w:before="80"/>
        <w:ind w:firstLine="0"/>
        <w:rPr>
          <w:rFonts w:ascii="Tahoma" w:hAnsi="Tahoma"/>
          <w:sz w:val="20"/>
        </w:rPr>
      </w:pPr>
      <w:r>
        <w:rPr>
          <w:rFonts w:ascii="Tahoma" w:hAnsi="Tahoma"/>
          <w:sz w:val="20"/>
        </w:rPr>
        <w:t xml:space="preserve">Los campos “Libre” de todos los registros, contendrán  siempre  </w:t>
      </w:r>
      <w:r>
        <w:rPr>
          <w:rFonts w:ascii="Tahoma" w:hAnsi="Tahoma"/>
          <w:b/>
          <w:sz w:val="20"/>
          <w:u w:val="single"/>
        </w:rPr>
        <w:t>espacios en blanco</w:t>
      </w:r>
      <w:r>
        <w:rPr>
          <w:rFonts w:ascii="Tahoma" w:hAnsi="Tahoma"/>
          <w:sz w:val="20"/>
        </w:rPr>
        <w:t xml:space="preserve">. Por lo que se refiere a los </w:t>
      </w:r>
      <w:r>
        <w:rPr>
          <w:rFonts w:ascii="Tahoma" w:hAnsi="Tahoma"/>
          <w:b/>
          <w:sz w:val="20"/>
          <w:u w:val="single"/>
        </w:rPr>
        <w:t>campos numéricos, figurarán ajustados a la derecha y completados con ceros a su izquierda</w:t>
      </w:r>
      <w:r>
        <w:rPr>
          <w:rFonts w:ascii="Tahoma" w:hAnsi="Tahoma"/>
          <w:sz w:val="20"/>
        </w:rPr>
        <w:t xml:space="preserve">, cuando sea necesario. En el caso de </w:t>
      </w:r>
      <w:r>
        <w:rPr>
          <w:rFonts w:ascii="Tahoma" w:hAnsi="Tahoma"/>
          <w:b/>
          <w:sz w:val="20"/>
          <w:u w:val="single"/>
        </w:rPr>
        <w:t xml:space="preserve">campos alfanuméricos se ajustarán a la izquierda y se completarán con espacios en blanco </w:t>
      </w:r>
      <w:r>
        <w:rPr>
          <w:rFonts w:ascii="Tahoma" w:hAnsi="Tahoma"/>
          <w:sz w:val="20"/>
        </w:rPr>
        <w:t>por la derecha cuando sea necesario.</w:t>
      </w:r>
    </w:p>
    <w:p w14:paraId="67EE25CF"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552" w:hanging="552"/>
        <w:jc w:val="both"/>
        <w:rPr>
          <w:rFonts w:ascii="Tahoma" w:hAnsi="Tahoma"/>
          <w:lang w:val="es-ES_tradnl"/>
        </w:rPr>
      </w:pPr>
    </w:p>
    <w:p w14:paraId="362D61B9" w14:textId="77777777" w:rsidR="00EE43CD" w:rsidRDefault="00EE43CD" w:rsidP="004E08F5">
      <w:pPr>
        <w:pStyle w:val="Ttulo2"/>
        <w:rPr>
          <w:lang w:val="es-ES_tradnl"/>
        </w:rPr>
      </w:pPr>
      <w:r>
        <w:rPr>
          <w:lang w:val="es-ES_tradnl"/>
        </w:rPr>
        <w:br w:type="page"/>
      </w:r>
      <w:bookmarkStart w:id="1517" w:name="_Toc504804996"/>
      <w:bookmarkStart w:id="1518" w:name="_Toc504809648"/>
      <w:bookmarkStart w:id="1519" w:name="_Toc504809897"/>
      <w:bookmarkStart w:id="1520" w:name="_Toc504810073"/>
      <w:bookmarkStart w:id="1521" w:name="_Toc504810473"/>
      <w:bookmarkStart w:id="1522" w:name="_Toc504876619"/>
      <w:bookmarkStart w:id="1523" w:name="_Toc504989901"/>
      <w:bookmarkStart w:id="1524" w:name="_Toc504991194"/>
      <w:bookmarkStart w:id="1525" w:name="_Toc95275013"/>
      <w:bookmarkStart w:id="1526" w:name="_Toc95623170"/>
      <w:bookmarkStart w:id="1527" w:name="_Toc95623425"/>
      <w:bookmarkStart w:id="1528" w:name="_Toc95623553"/>
      <w:bookmarkStart w:id="1529" w:name="_Toc228079764"/>
      <w:bookmarkStart w:id="1530" w:name="_Toc237752972"/>
      <w:bookmarkStart w:id="1531" w:name="_Toc242519361"/>
      <w:bookmarkStart w:id="1532" w:name="_Toc305754047"/>
      <w:bookmarkStart w:id="1533" w:name="_Toc305760777"/>
      <w:bookmarkStart w:id="1534" w:name="_Toc305772042"/>
      <w:bookmarkStart w:id="1535" w:name="_Toc319487442"/>
      <w:r>
        <w:rPr>
          <w:lang w:val="es-ES_tradnl"/>
        </w:rPr>
        <w:lastRenderedPageBreak/>
        <w:t>REGISTRO DE TIPO 1</w:t>
      </w:r>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p>
    <w:p w14:paraId="060AC2CA" w14:textId="77777777" w:rsidR="00EE43CD" w:rsidRDefault="00EE43CD">
      <w:pPr>
        <w:rPr>
          <w:rStyle w:val="Parrafo"/>
          <w:rFonts w:ascii="Tahoma" w:hAnsi="Tahoma"/>
          <w:lang w:val="es-ES_tradnl"/>
        </w:rPr>
      </w:pPr>
    </w:p>
    <w:p w14:paraId="65DF64EB" w14:textId="77777777" w:rsidR="00EE43CD" w:rsidRDefault="00EE43CD">
      <w:pPr>
        <w:rPr>
          <w:rStyle w:val="Parrafo"/>
          <w:rFonts w:ascii="Tahoma" w:hAnsi="Tahoma"/>
          <w:lang w:val="es-ES_tradnl"/>
        </w:rPr>
      </w:pPr>
      <w:r>
        <w:rPr>
          <w:rStyle w:val="Parrafo"/>
          <w:rFonts w:ascii="Tahoma" w:hAnsi="Tahoma"/>
          <w:lang w:val="es-ES_tradnl"/>
        </w:rPr>
        <w:t>Se crea sólo cuando se produce un rechazo total.</w:t>
      </w:r>
    </w:p>
    <w:p w14:paraId="462F8BA6" w14:textId="77777777" w:rsidR="00EE43CD" w:rsidRDefault="00EE43CD">
      <w:pPr>
        <w:rPr>
          <w:rFonts w:ascii="Tahoma" w:hAnsi="Tahoma"/>
        </w:rPr>
      </w:pPr>
    </w:p>
    <w:tbl>
      <w:tblPr>
        <w:tblW w:w="0" w:type="auto"/>
        <w:tblInd w:w="141" w:type="dxa"/>
        <w:tblLayout w:type="fixed"/>
        <w:tblCellMar>
          <w:left w:w="141" w:type="dxa"/>
          <w:right w:w="141" w:type="dxa"/>
        </w:tblCellMar>
        <w:tblLook w:val="0000" w:firstRow="0" w:lastRow="0" w:firstColumn="0" w:lastColumn="0" w:noHBand="0" w:noVBand="0"/>
      </w:tblPr>
      <w:tblGrid>
        <w:gridCol w:w="4035"/>
        <w:gridCol w:w="1864"/>
        <w:gridCol w:w="1616"/>
        <w:gridCol w:w="1644"/>
      </w:tblGrid>
      <w:tr w:rsidR="00EE43CD" w14:paraId="3B3342DF" w14:textId="77777777">
        <w:trPr>
          <w:tblHeader/>
        </w:trPr>
        <w:tc>
          <w:tcPr>
            <w:tcW w:w="4035" w:type="dxa"/>
            <w:tcBorders>
              <w:top w:val="double" w:sz="6" w:space="0" w:color="000000"/>
              <w:left w:val="double" w:sz="6" w:space="0" w:color="000000"/>
              <w:bottom w:val="single" w:sz="6" w:space="0" w:color="FFFFFF"/>
              <w:right w:val="single" w:sz="6" w:space="0" w:color="FFFFFF"/>
            </w:tcBorders>
            <w:vAlign w:val="bottom"/>
          </w:tcPr>
          <w:p w14:paraId="290D37F2"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b/>
                <w:lang w:val="es-ES_tradnl"/>
              </w:rPr>
              <w:t>NOMBRE DEL CAMPO</w:t>
            </w:r>
          </w:p>
        </w:tc>
        <w:tc>
          <w:tcPr>
            <w:tcW w:w="1864" w:type="dxa"/>
            <w:tcBorders>
              <w:top w:val="double" w:sz="6" w:space="0" w:color="000000"/>
              <w:left w:val="single" w:sz="6" w:space="0" w:color="000000"/>
              <w:bottom w:val="single" w:sz="6" w:space="0" w:color="FFFFFF"/>
              <w:right w:val="single" w:sz="6" w:space="0" w:color="FFFFFF"/>
            </w:tcBorders>
            <w:vAlign w:val="bottom"/>
          </w:tcPr>
          <w:p w14:paraId="7B28142E"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b/>
                <w:lang w:val="es-ES_tradnl"/>
              </w:rPr>
              <w:t>POSICIONES</w:t>
            </w:r>
          </w:p>
        </w:tc>
        <w:tc>
          <w:tcPr>
            <w:tcW w:w="1616" w:type="dxa"/>
            <w:tcBorders>
              <w:top w:val="double" w:sz="6" w:space="0" w:color="000000"/>
              <w:left w:val="single" w:sz="6" w:space="0" w:color="000000"/>
              <w:bottom w:val="single" w:sz="6" w:space="0" w:color="FFFFFF"/>
              <w:right w:val="single" w:sz="6" w:space="0" w:color="FFFFFF"/>
            </w:tcBorders>
            <w:vAlign w:val="bottom"/>
          </w:tcPr>
          <w:p w14:paraId="4B9B1DAC"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b/>
                <w:lang w:val="es-ES_tradnl"/>
              </w:rPr>
              <w:t>LONGITUD</w:t>
            </w:r>
          </w:p>
        </w:tc>
        <w:tc>
          <w:tcPr>
            <w:tcW w:w="1644" w:type="dxa"/>
            <w:tcBorders>
              <w:top w:val="double" w:sz="6" w:space="0" w:color="000000"/>
              <w:left w:val="single" w:sz="6" w:space="0" w:color="000000"/>
              <w:bottom w:val="single" w:sz="6" w:space="0" w:color="FFFFFF"/>
              <w:right w:val="double" w:sz="6" w:space="0" w:color="000000"/>
            </w:tcBorders>
            <w:vAlign w:val="bottom"/>
          </w:tcPr>
          <w:p w14:paraId="18CE3E28"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b/>
                <w:lang w:val="es-ES_tradnl"/>
              </w:rPr>
              <w:t>FORMATO</w:t>
            </w:r>
            <w:r>
              <w:rPr>
                <w:rFonts w:ascii="Tahoma" w:hAnsi="Tahoma"/>
                <w:lang w:val="es-ES_tradnl"/>
              </w:rPr>
              <w:t xml:space="preserve"> </w:t>
            </w:r>
          </w:p>
        </w:tc>
      </w:tr>
      <w:tr w:rsidR="00EE43CD" w14:paraId="5E330C29" w14:textId="77777777">
        <w:tc>
          <w:tcPr>
            <w:tcW w:w="4035" w:type="dxa"/>
            <w:tcBorders>
              <w:top w:val="single" w:sz="6" w:space="0" w:color="000000"/>
              <w:left w:val="double" w:sz="6" w:space="0" w:color="000000"/>
              <w:bottom w:val="single" w:sz="6" w:space="0" w:color="FFFFFF"/>
              <w:right w:val="single" w:sz="6" w:space="0" w:color="FFFFFF"/>
            </w:tcBorders>
          </w:tcPr>
          <w:p w14:paraId="389943A6" w14:textId="77777777" w:rsidR="00EE43CD" w:rsidRDefault="00EE43CD" w:rsidP="008E5A6C">
            <w:pPr>
              <w:numPr>
                <w:ilvl w:val="0"/>
                <w:numId w:val="62"/>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Tipo de Registro (1)</w:t>
            </w:r>
          </w:p>
        </w:tc>
        <w:tc>
          <w:tcPr>
            <w:tcW w:w="1864" w:type="dxa"/>
            <w:tcBorders>
              <w:top w:val="single" w:sz="6" w:space="0" w:color="000000"/>
              <w:left w:val="single" w:sz="6" w:space="0" w:color="000000"/>
              <w:bottom w:val="single" w:sz="6" w:space="0" w:color="FFFFFF"/>
              <w:right w:val="single" w:sz="6" w:space="0" w:color="FFFFFF"/>
            </w:tcBorders>
          </w:tcPr>
          <w:p w14:paraId="6AC4FA97"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1-1</w:t>
            </w:r>
          </w:p>
        </w:tc>
        <w:tc>
          <w:tcPr>
            <w:tcW w:w="1616" w:type="dxa"/>
            <w:tcBorders>
              <w:top w:val="single" w:sz="6" w:space="0" w:color="000000"/>
              <w:left w:val="single" w:sz="6" w:space="0" w:color="000000"/>
              <w:bottom w:val="single" w:sz="6" w:space="0" w:color="FFFFFF"/>
              <w:right w:val="single" w:sz="6" w:space="0" w:color="FFFFFF"/>
            </w:tcBorders>
          </w:tcPr>
          <w:p w14:paraId="21CE510B"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w:t>
            </w:r>
          </w:p>
        </w:tc>
        <w:tc>
          <w:tcPr>
            <w:tcW w:w="1644" w:type="dxa"/>
            <w:tcBorders>
              <w:top w:val="single" w:sz="6" w:space="0" w:color="000000"/>
              <w:left w:val="single" w:sz="6" w:space="0" w:color="000000"/>
              <w:bottom w:val="single" w:sz="6" w:space="0" w:color="FFFFFF"/>
              <w:right w:val="double" w:sz="6" w:space="0" w:color="000000"/>
            </w:tcBorders>
          </w:tcPr>
          <w:p w14:paraId="0307D2EA"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Alfanumérico</w:t>
            </w:r>
          </w:p>
        </w:tc>
      </w:tr>
      <w:tr w:rsidR="00EE43CD" w14:paraId="15AD8207" w14:textId="77777777">
        <w:tc>
          <w:tcPr>
            <w:tcW w:w="4035" w:type="dxa"/>
            <w:tcBorders>
              <w:top w:val="single" w:sz="6" w:space="0" w:color="000000"/>
              <w:left w:val="double" w:sz="6" w:space="0" w:color="000000"/>
              <w:bottom w:val="single" w:sz="6" w:space="0" w:color="FFFFFF"/>
              <w:right w:val="single" w:sz="6" w:space="0" w:color="FFFFFF"/>
            </w:tcBorders>
          </w:tcPr>
          <w:p w14:paraId="676660BA" w14:textId="77777777" w:rsidR="00EE43CD" w:rsidRDefault="00EE43CD" w:rsidP="008E5A6C">
            <w:pPr>
              <w:numPr>
                <w:ilvl w:val="0"/>
                <w:numId w:val="62"/>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Localización</w:t>
            </w:r>
          </w:p>
        </w:tc>
        <w:tc>
          <w:tcPr>
            <w:tcW w:w="1864" w:type="dxa"/>
            <w:tcBorders>
              <w:top w:val="single" w:sz="6" w:space="0" w:color="000000"/>
              <w:left w:val="single" w:sz="6" w:space="0" w:color="000000"/>
              <w:bottom w:val="single" w:sz="6" w:space="0" w:color="FFFFFF"/>
              <w:right w:val="single" w:sz="6" w:space="0" w:color="FFFFFF"/>
            </w:tcBorders>
          </w:tcPr>
          <w:p w14:paraId="5D99BCA0"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2-27</w:t>
            </w:r>
          </w:p>
        </w:tc>
        <w:tc>
          <w:tcPr>
            <w:tcW w:w="1616" w:type="dxa"/>
            <w:tcBorders>
              <w:top w:val="single" w:sz="6" w:space="0" w:color="000000"/>
              <w:left w:val="single" w:sz="6" w:space="0" w:color="000000"/>
              <w:bottom w:val="single" w:sz="6" w:space="0" w:color="FFFFFF"/>
              <w:right w:val="single" w:sz="6" w:space="0" w:color="FFFFFF"/>
            </w:tcBorders>
          </w:tcPr>
          <w:p w14:paraId="6DE62608"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26</w:t>
            </w:r>
          </w:p>
        </w:tc>
        <w:tc>
          <w:tcPr>
            <w:tcW w:w="1644" w:type="dxa"/>
            <w:tcBorders>
              <w:top w:val="single" w:sz="6" w:space="0" w:color="000000"/>
              <w:left w:val="single" w:sz="6" w:space="0" w:color="000000"/>
              <w:bottom w:val="single" w:sz="6" w:space="0" w:color="FFFFFF"/>
              <w:right w:val="double" w:sz="6" w:space="0" w:color="000000"/>
            </w:tcBorders>
          </w:tcPr>
          <w:p w14:paraId="314DEDEE"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Alfanumérico</w:t>
            </w:r>
          </w:p>
        </w:tc>
      </w:tr>
      <w:tr w:rsidR="00EE43CD" w14:paraId="7489FF6B" w14:textId="77777777">
        <w:tc>
          <w:tcPr>
            <w:tcW w:w="4035" w:type="dxa"/>
            <w:tcBorders>
              <w:top w:val="single" w:sz="6" w:space="0" w:color="000000"/>
              <w:left w:val="double" w:sz="6" w:space="0" w:color="000000"/>
              <w:bottom w:val="single" w:sz="6" w:space="0" w:color="FFFFFF"/>
              <w:right w:val="single" w:sz="6" w:space="0" w:color="FFFFFF"/>
            </w:tcBorders>
          </w:tcPr>
          <w:p w14:paraId="3C6213B8" w14:textId="77777777" w:rsidR="00EE43CD" w:rsidRDefault="00EE43CD" w:rsidP="008E5A6C">
            <w:pPr>
              <w:numPr>
                <w:ilvl w:val="0"/>
                <w:numId w:val="62"/>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Código del rechazo</w:t>
            </w:r>
          </w:p>
        </w:tc>
        <w:tc>
          <w:tcPr>
            <w:tcW w:w="1864" w:type="dxa"/>
            <w:tcBorders>
              <w:top w:val="single" w:sz="6" w:space="0" w:color="000000"/>
              <w:left w:val="single" w:sz="6" w:space="0" w:color="000000"/>
              <w:bottom w:val="single" w:sz="6" w:space="0" w:color="FFFFFF"/>
              <w:right w:val="single" w:sz="6" w:space="0" w:color="FFFFFF"/>
            </w:tcBorders>
          </w:tcPr>
          <w:p w14:paraId="199B5722"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28-30</w:t>
            </w:r>
          </w:p>
        </w:tc>
        <w:tc>
          <w:tcPr>
            <w:tcW w:w="1616" w:type="dxa"/>
            <w:tcBorders>
              <w:top w:val="single" w:sz="6" w:space="0" w:color="000000"/>
              <w:left w:val="single" w:sz="6" w:space="0" w:color="000000"/>
              <w:bottom w:val="single" w:sz="6" w:space="0" w:color="FFFFFF"/>
              <w:right w:val="single" w:sz="6" w:space="0" w:color="FFFFFF"/>
            </w:tcBorders>
          </w:tcPr>
          <w:p w14:paraId="776A6C4B"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3</w:t>
            </w:r>
          </w:p>
        </w:tc>
        <w:tc>
          <w:tcPr>
            <w:tcW w:w="1644" w:type="dxa"/>
            <w:tcBorders>
              <w:top w:val="single" w:sz="6" w:space="0" w:color="000000"/>
              <w:left w:val="single" w:sz="6" w:space="0" w:color="000000"/>
              <w:bottom w:val="single" w:sz="6" w:space="0" w:color="FFFFFF"/>
              <w:right w:val="double" w:sz="6" w:space="0" w:color="000000"/>
            </w:tcBorders>
          </w:tcPr>
          <w:p w14:paraId="48C97B3F"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Alfanumérico</w:t>
            </w:r>
          </w:p>
        </w:tc>
      </w:tr>
      <w:tr w:rsidR="00EE43CD" w14:paraId="7E23A588" w14:textId="77777777">
        <w:tc>
          <w:tcPr>
            <w:tcW w:w="4035" w:type="dxa"/>
            <w:tcBorders>
              <w:top w:val="single" w:sz="6" w:space="0" w:color="000000"/>
              <w:left w:val="double" w:sz="6" w:space="0" w:color="000000"/>
              <w:bottom w:val="single" w:sz="6" w:space="0" w:color="FFFFFF"/>
              <w:right w:val="single" w:sz="6" w:space="0" w:color="FFFFFF"/>
            </w:tcBorders>
          </w:tcPr>
          <w:p w14:paraId="6D189C69" w14:textId="77777777" w:rsidR="00EE43CD" w:rsidRDefault="00EE43CD" w:rsidP="008E5A6C">
            <w:pPr>
              <w:numPr>
                <w:ilvl w:val="0"/>
                <w:numId w:val="62"/>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Descripción causa del rechazo</w:t>
            </w:r>
          </w:p>
        </w:tc>
        <w:tc>
          <w:tcPr>
            <w:tcW w:w="1864" w:type="dxa"/>
            <w:tcBorders>
              <w:top w:val="single" w:sz="6" w:space="0" w:color="000000"/>
              <w:left w:val="single" w:sz="6" w:space="0" w:color="000000"/>
              <w:bottom w:val="single" w:sz="6" w:space="0" w:color="FFFFFF"/>
              <w:right w:val="single" w:sz="6" w:space="0" w:color="FFFFFF"/>
            </w:tcBorders>
          </w:tcPr>
          <w:p w14:paraId="643561C0"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31-100</w:t>
            </w:r>
          </w:p>
        </w:tc>
        <w:tc>
          <w:tcPr>
            <w:tcW w:w="1616" w:type="dxa"/>
            <w:tcBorders>
              <w:top w:val="single" w:sz="6" w:space="0" w:color="000000"/>
              <w:left w:val="single" w:sz="6" w:space="0" w:color="000000"/>
              <w:bottom w:val="single" w:sz="6" w:space="0" w:color="FFFFFF"/>
              <w:right w:val="single" w:sz="6" w:space="0" w:color="FFFFFF"/>
            </w:tcBorders>
          </w:tcPr>
          <w:p w14:paraId="6EF3FB75"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70</w:t>
            </w:r>
          </w:p>
        </w:tc>
        <w:tc>
          <w:tcPr>
            <w:tcW w:w="1644" w:type="dxa"/>
            <w:tcBorders>
              <w:top w:val="single" w:sz="6" w:space="0" w:color="000000"/>
              <w:left w:val="single" w:sz="6" w:space="0" w:color="000000"/>
              <w:bottom w:val="single" w:sz="6" w:space="0" w:color="FFFFFF"/>
              <w:right w:val="double" w:sz="6" w:space="0" w:color="000000"/>
            </w:tcBorders>
          </w:tcPr>
          <w:p w14:paraId="2102A93F"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Alfanumérico</w:t>
            </w:r>
          </w:p>
        </w:tc>
      </w:tr>
      <w:tr w:rsidR="00EE43CD" w14:paraId="14235168" w14:textId="77777777">
        <w:tc>
          <w:tcPr>
            <w:tcW w:w="4035" w:type="dxa"/>
            <w:tcBorders>
              <w:top w:val="single" w:sz="6" w:space="0" w:color="000000"/>
              <w:left w:val="double" w:sz="6" w:space="0" w:color="000000"/>
              <w:bottom w:val="single" w:sz="6" w:space="0" w:color="FFFFFF"/>
              <w:right w:val="single" w:sz="6" w:space="0" w:color="FFFFFF"/>
            </w:tcBorders>
          </w:tcPr>
          <w:p w14:paraId="389255D5" w14:textId="77777777" w:rsidR="00EE43CD" w:rsidRDefault="00EE43CD" w:rsidP="008E5A6C">
            <w:pPr>
              <w:numPr>
                <w:ilvl w:val="0"/>
                <w:numId w:val="62"/>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Número de registro</w:t>
            </w:r>
          </w:p>
        </w:tc>
        <w:tc>
          <w:tcPr>
            <w:tcW w:w="1864" w:type="dxa"/>
            <w:tcBorders>
              <w:top w:val="single" w:sz="6" w:space="0" w:color="000000"/>
              <w:left w:val="single" w:sz="6" w:space="0" w:color="000000"/>
              <w:bottom w:val="single" w:sz="6" w:space="0" w:color="FFFFFF"/>
              <w:right w:val="single" w:sz="6" w:space="0" w:color="FFFFFF"/>
            </w:tcBorders>
          </w:tcPr>
          <w:p w14:paraId="60F396EE"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101-110</w:t>
            </w:r>
          </w:p>
        </w:tc>
        <w:tc>
          <w:tcPr>
            <w:tcW w:w="1616" w:type="dxa"/>
            <w:tcBorders>
              <w:top w:val="single" w:sz="6" w:space="0" w:color="000000"/>
              <w:left w:val="single" w:sz="6" w:space="0" w:color="000000"/>
              <w:bottom w:val="single" w:sz="6" w:space="0" w:color="FFFFFF"/>
              <w:right w:val="single" w:sz="6" w:space="0" w:color="FFFFFF"/>
            </w:tcBorders>
          </w:tcPr>
          <w:p w14:paraId="7BF21E65"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10</w:t>
            </w:r>
          </w:p>
        </w:tc>
        <w:tc>
          <w:tcPr>
            <w:tcW w:w="1644" w:type="dxa"/>
            <w:tcBorders>
              <w:top w:val="single" w:sz="6" w:space="0" w:color="000000"/>
              <w:left w:val="single" w:sz="6" w:space="0" w:color="000000"/>
              <w:bottom w:val="single" w:sz="6" w:space="0" w:color="FFFFFF"/>
              <w:right w:val="double" w:sz="6" w:space="0" w:color="000000"/>
            </w:tcBorders>
          </w:tcPr>
          <w:p w14:paraId="12850527"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6B627188" w14:textId="77777777">
        <w:tc>
          <w:tcPr>
            <w:tcW w:w="4035" w:type="dxa"/>
            <w:tcBorders>
              <w:top w:val="single" w:sz="6" w:space="0" w:color="000000"/>
              <w:left w:val="double" w:sz="6" w:space="0" w:color="000000"/>
              <w:bottom w:val="single" w:sz="6" w:space="0" w:color="FFFFFF"/>
              <w:right w:val="single" w:sz="6" w:space="0" w:color="FFFFFF"/>
            </w:tcBorders>
          </w:tcPr>
          <w:p w14:paraId="29F6CB04" w14:textId="77777777" w:rsidR="00EE43CD" w:rsidRDefault="00EE43CD" w:rsidP="008E5A6C">
            <w:pPr>
              <w:numPr>
                <w:ilvl w:val="0"/>
                <w:numId w:val="62"/>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Totales Calculados x la Cámara</w:t>
            </w:r>
          </w:p>
        </w:tc>
        <w:tc>
          <w:tcPr>
            <w:tcW w:w="1864" w:type="dxa"/>
            <w:tcBorders>
              <w:top w:val="single" w:sz="6" w:space="0" w:color="000000"/>
              <w:left w:val="single" w:sz="6" w:space="0" w:color="000000"/>
              <w:bottom w:val="single" w:sz="6" w:space="0" w:color="FFFFFF"/>
              <w:right w:val="single" w:sz="6" w:space="0" w:color="FFFFFF"/>
            </w:tcBorders>
          </w:tcPr>
          <w:p w14:paraId="7BD70FD2"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p>
        </w:tc>
        <w:tc>
          <w:tcPr>
            <w:tcW w:w="1616" w:type="dxa"/>
            <w:tcBorders>
              <w:top w:val="single" w:sz="6" w:space="0" w:color="000000"/>
              <w:left w:val="single" w:sz="6" w:space="0" w:color="000000"/>
              <w:bottom w:val="single" w:sz="6" w:space="0" w:color="FFFFFF"/>
              <w:right w:val="single" w:sz="6" w:space="0" w:color="FFFFFF"/>
            </w:tcBorders>
          </w:tcPr>
          <w:p w14:paraId="0486F469"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p>
        </w:tc>
        <w:tc>
          <w:tcPr>
            <w:tcW w:w="1644" w:type="dxa"/>
            <w:tcBorders>
              <w:top w:val="single" w:sz="6" w:space="0" w:color="000000"/>
              <w:left w:val="single" w:sz="6" w:space="0" w:color="000000"/>
              <w:bottom w:val="single" w:sz="6" w:space="0" w:color="FFFFFF"/>
              <w:right w:val="double" w:sz="6" w:space="0" w:color="000000"/>
            </w:tcBorders>
          </w:tcPr>
          <w:p w14:paraId="485B2335"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p>
        </w:tc>
      </w:tr>
      <w:tr w:rsidR="00EE43CD" w14:paraId="266C931B" w14:textId="77777777">
        <w:tc>
          <w:tcPr>
            <w:tcW w:w="4035" w:type="dxa"/>
            <w:tcBorders>
              <w:top w:val="single" w:sz="6" w:space="0" w:color="000000"/>
              <w:left w:val="double" w:sz="6" w:space="0" w:color="000000"/>
              <w:bottom w:val="single" w:sz="6" w:space="0" w:color="FFFFFF"/>
              <w:right w:val="single" w:sz="6" w:space="0" w:color="FFFFFF"/>
            </w:tcBorders>
          </w:tcPr>
          <w:p w14:paraId="3AAA60F9" w14:textId="77777777" w:rsidR="00EE43CD" w:rsidRDefault="00EE43CD" w:rsidP="008E5A6C">
            <w:pPr>
              <w:numPr>
                <w:ilvl w:val="0"/>
                <w:numId w:val="63"/>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Total de registros</w:t>
            </w:r>
          </w:p>
        </w:tc>
        <w:tc>
          <w:tcPr>
            <w:tcW w:w="1864" w:type="dxa"/>
            <w:tcBorders>
              <w:top w:val="single" w:sz="6" w:space="0" w:color="000000"/>
              <w:left w:val="single" w:sz="6" w:space="0" w:color="000000"/>
              <w:bottom w:val="single" w:sz="6" w:space="0" w:color="FFFFFF"/>
              <w:right w:val="single" w:sz="6" w:space="0" w:color="FFFFFF"/>
            </w:tcBorders>
          </w:tcPr>
          <w:p w14:paraId="3556FFF5"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111-120</w:t>
            </w:r>
          </w:p>
        </w:tc>
        <w:tc>
          <w:tcPr>
            <w:tcW w:w="1616" w:type="dxa"/>
            <w:tcBorders>
              <w:top w:val="single" w:sz="6" w:space="0" w:color="000000"/>
              <w:left w:val="single" w:sz="6" w:space="0" w:color="000000"/>
              <w:bottom w:val="single" w:sz="6" w:space="0" w:color="FFFFFF"/>
              <w:right w:val="single" w:sz="6" w:space="0" w:color="FFFFFF"/>
            </w:tcBorders>
          </w:tcPr>
          <w:p w14:paraId="65A62920"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10</w:t>
            </w:r>
          </w:p>
        </w:tc>
        <w:tc>
          <w:tcPr>
            <w:tcW w:w="1644" w:type="dxa"/>
            <w:tcBorders>
              <w:top w:val="single" w:sz="6" w:space="0" w:color="000000"/>
              <w:left w:val="single" w:sz="6" w:space="0" w:color="000000"/>
              <w:bottom w:val="single" w:sz="6" w:space="0" w:color="FFFFFF"/>
              <w:right w:val="double" w:sz="6" w:space="0" w:color="000000"/>
            </w:tcBorders>
          </w:tcPr>
          <w:p w14:paraId="3284A9A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10D35DFF" w14:textId="77777777">
        <w:tc>
          <w:tcPr>
            <w:tcW w:w="4035" w:type="dxa"/>
            <w:tcBorders>
              <w:top w:val="single" w:sz="6" w:space="0" w:color="000000"/>
              <w:left w:val="double" w:sz="6" w:space="0" w:color="000000"/>
              <w:bottom w:val="single" w:sz="6" w:space="0" w:color="FFFFFF"/>
              <w:right w:val="single" w:sz="6" w:space="0" w:color="FFFFFF"/>
            </w:tcBorders>
          </w:tcPr>
          <w:p w14:paraId="2E5431D3" w14:textId="77777777" w:rsidR="00EE43CD" w:rsidRDefault="00EE43CD" w:rsidP="008E5A6C">
            <w:pPr>
              <w:numPr>
                <w:ilvl w:val="0"/>
                <w:numId w:val="63"/>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 xml:space="preserve">Totales de Control </w:t>
            </w:r>
          </w:p>
        </w:tc>
        <w:tc>
          <w:tcPr>
            <w:tcW w:w="1864" w:type="dxa"/>
            <w:tcBorders>
              <w:top w:val="single" w:sz="6" w:space="0" w:color="000000"/>
              <w:left w:val="single" w:sz="6" w:space="0" w:color="000000"/>
              <w:bottom w:val="single" w:sz="6" w:space="0" w:color="FFFFFF"/>
              <w:right w:val="single" w:sz="6" w:space="0" w:color="FFFFFF"/>
            </w:tcBorders>
          </w:tcPr>
          <w:p w14:paraId="6F083C46"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121-130</w:t>
            </w:r>
          </w:p>
        </w:tc>
        <w:tc>
          <w:tcPr>
            <w:tcW w:w="1616" w:type="dxa"/>
            <w:tcBorders>
              <w:top w:val="single" w:sz="6" w:space="0" w:color="000000"/>
              <w:left w:val="single" w:sz="6" w:space="0" w:color="000000"/>
              <w:bottom w:val="single" w:sz="6" w:space="0" w:color="FFFFFF"/>
              <w:right w:val="single" w:sz="6" w:space="0" w:color="FFFFFF"/>
            </w:tcBorders>
          </w:tcPr>
          <w:p w14:paraId="29FD345B"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10</w:t>
            </w:r>
          </w:p>
        </w:tc>
        <w:tc>
          <w:tcPr>
            <w:tcW w:w="1644" w:type="dxa"/>
            <w:tcBorders>
              <w:top w:val="single" w:sz="6" w:space="0" w:color="000000"/>
              <w:left w:val="single" w:sz="6" w:space="0" w:color="000000"/>
              <w:bottom w:val="single" w:sz="6" w:space="0" w:color="FFFFFF"/>
              <w:right w:val="double" w:sz="6" w:space="0" w:color="000000"/>
            </w:tcBorders>
          </w:tcPr>
          <w:p w14:paraId="71CE425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7B62CE6C" w14:textId="77777777">
        <w:tc>
          <w:tcPr>
            <w:tcW w:w="4035" w:type="dxa"/>
            <w:tcBorders>
              <w:top w:val="single" w:sz="6" w:space="0" w:color="000000"/>
              <w:left w:val="double" w:sz="6" w:space="0" w:color="000000"/>
              <w:bottom w:val="single" w:sz="6" w:space="0" w:color="FFFFFF"/>
              <w:right w:val="single" w:sz="6" w:space="0" w:color="FFFFFF"/>
            </w:tcBorders>
          </w:tcPr>
          <w:p w14:paraId="17C9AC39" w14:textId="77777777" w:rsidR="00EE43CD" w:rsidRDefault="00EE43CD" w:rsidP="008E5A6C">
            <w:pPr>
              <w:numPr>
                <w:ilvl w:val="0"/>
                <w:numId w:val="63"/>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Total de operaciones</w:t>
            </w:r>
          </w:p>
        </w:tc>
        <w:tc>
          <w:tcPr>
            <w:tcW w:w="1864" w:type="dxa"/>
            <w:tcBorders>
              <w:top w:val="single" w:sz="6" w:space="0" w:color="000000"/>
              <w:left w:val="single" w:sz="6" w:space="0" w:color="000000"/>
              <w:bottom w:val="single" w:sz="6" w:space="0" w:color="FFFFFF"/>
              <w:right w:val="single" w:sz="6" w:space="0" w:color="FFFFFF"/>
            </w:tcBorders>
          </w:tcPr>
          <w:p w14:paraId="2EE0BD1B"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131-140</w:t>
            </w:r>
          </w:p>
        </w:tc>
        <w:tc>
          <w:tcPr>
            <w:tcW w:w="1616" w:type="dxa"/>
            <w:tcBorders>
              <w:top w:val="single" w:sz="6" w:space="0" w:color="000000"/>
              <w:left w:val="single" w:sz="6" w:space="0" w:color="000000"/>
              <w:bottom w:val="single" w:sz="6" w:space="0" w:color="FFFFFF"/>
              <w:right w:val="single" w:sz="6" w:space="0" w:color="FFFFFF"/>
            </w:tcBorders>
          </w:tcPr>
          <w:p w14:paraId="7EC389B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10</w:t>
            </w:r>
          </w:p>
        </w:tc>
        <w:tc>
          <w:tcPr>
            <w:tcW w:w="1644" w:type="dxa"/>
            <w:tcBorders>
              <w:top w:val="single" w:sz="6" w:space="0" w:color="000000"/>
              <w:left w:val="single" w:sz="6" w:space="0" w:color="000000"/>
              <w:bottom w:val="single" w:sz="6" w:space="0" w:color="FFFFFF"/>
              <w:right w:val="double" w:sz="6" w:space="0" w:color="000000"/>
            </w:tcBorders>
          </w:tcPr>
          <w:p w14:paraId="2E86908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2E8E2681" w14:textId="77777777">
        <w:tc>
          <w:tcPr>
            <w:tcW w:w="4035" w:type="dxa"/>
            <w:tcBorders>
              <w:top w:val="single" w:sz="6" w:space="0" w:color="000000"/>
              <w:left w:val="double" w:sz="6" w:space="0" w:color="000000"/>
              <w:bottom w:val="single" w:sz="6" w:space="0" w:color="FFFFFF"/>
              <w:right w:val="single" w:sz="6" w:space="0" w:color="FFFFFF"/>
            </w:tcBorders>
          </w:tcPr>
          <w:p w14:paraId="18960776" w14:textId="77777777" w:rsidR="00EE43CD" w:rsidRDefault="00EE43CD" w:rsidP="008E5A6C">
            <w:pPr>
              <w:numPr>
                <w:ilvl w:val="0"/>
                <w:numId w:val="63"/>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 xml:space="preserve">Total de Importes </w:t>
            </w:r>
          </w:p>
        </w:tc>
        <w:tc>
          <w:tcPr>
            <w:tcW w:w="1864" w:type="dxa"/>
            <w:tcBorders>
              <w:top w:val="single" w:sz="6" w:space="0" w:color="000000"/>
              <w:left w:val="single" w:sz="6" w:space="0" w:color="000000"/>
              <w:bottom w:val="single" w:sz="6" w:space="0" w:color="FFFFFF"/>
              <w:right w:val="single" w:sz="6" w:space="0" w:color="FFFFFF"/>
            </w:tcBorders>
          </w:tcPr>
          <w:p w14:paraId="4EA90804"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141-155</w:t>
            </w:r>
          </w:p>
        </w:tc>
        <w:tc>
          <w:tcPr>
            <w:tcW w:w="1616" w:type="dxa"/>
            <w:tcBorders>
              <w:top w:val="single" w:sz="6" w:space="0" w:color="000000"/>
              <w:left w:val="single" w:sz="6" w:space="0" w:color="000000"/>
              <w:bottom w:val="single" w:sz="6" w:space="0" w:color="FFFFFF"/>
              <w:right w:val="single" w:sz="6" w:space="0" w:color="FFFFFF"/>
            </w:tcBorders>
          </w:tcPr>
          <w:p w14:paraId="45A56C9A"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15</w:t>
            </w:r>
          </w:p>
        </w:tc>
        <w:tc>
          <w:tcPr>
            <w:tcW w:w="1644" w:type="dxa"/>
            <w:tcBorders>
              <w:top w:val="single" w:sz="6" w:space="0" w:color="000000"/>
              <w:left w:val="single" w:sz="6" w:space="0" w:color="000000"/>
              <w:bottom w:val="single" w:sz="6" w:space="0" w:color="FFFFFF"/>
              <w:right w:val="double" w:sz="6" w:space="0" w:color="000000"/>
            </w:tcBorders>
          </w:tcPr>
          <w:p w14:paraId="7644200A"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7B51D8CB" w14:textId="77777777">
        <w:tc>
          <w:tcPr>
            <w:tcW w:w="4035" w:type="dxa"/>
            <w:tcBorders>
              <w:top w:val="single" w:sz="6" w:space="0" w:color="000000"/>
              <w:left w:val="double" w:sz="6" w:space="0" w:color="000000"/>
              <w:bottom w:val="single" w:sz="6" w:space="0" w:color="FFFFFF"/>
              <w:right w:val="single" w:sz="6" w:space="0" w:color="FFFFFF"/>
            </w:tcBorders>
          </w:tcPr>
          <w:p w14:paraId="1E67FAE8" w14:textId="77777777" w:rsidR="00EE43CD" w:rsidRDefault="00EE43CD" w:rsidP="008E5A6C">
            <w:pPr>
              <w:numPr>
                <w:ilvl w:val="0"/>
                <w:numId w:val="63"/>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 xml:space="preserve">Total de Comisiones </w:t>
            </w:r>
          </w:p>
        </w:tc>
        <w:tc>
          <w:tcPr>
            <w:tcW w:w="1864" w:type="dxa"/>
            <w:tcBorders>
              <w:top w:val="single" w:sz="6" w:space="0" w:color="000000"/>
              <w:left w:val="single" w:sz="6" w:space="0" w:color="000000"/>
              <w:bottom w:val="single" w:sz="6" w:space="0" w:color="FFFFFF"/>
              <w:right w:val="single" w:sz="6" w:space="0" w:color="FFFFFF"/>
            </w:tcBorders>
          </w:tcPr>
          <w:p w14:paraId="16115A2B"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156-170</w:t>
            </w:r>
          </w:p>
        </w:tc>
        <w:tc>
          <w:tcPr>
            <w:tcW w:w="1616" w:type="dxa"/>
            <w:tcBorders>
              <w:top w:val="single" w:sz="6" w:space="0" w:color="000000"/>
              <w:left w:val="single" w:sz="6" w:space="0" w:color="000000"/>
              <w:bottom w:val="single" w:sz="6" w:space="0" w:color="FFFFFF"/>
              <w:right w:val="single" w:sz="6" w:space="0" w:color="FFFFFF"/>
            </w:tcBorders>
          </w:tcPr>
          <w:p w14:paraId="32BCECD4"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15</w:t>
            </w:r>
          </w:p>
        </w:tc>
        <w:tc>
          <w:tcPr>
            <w:tcW w:w="1644" w:type="dxa"/>
            <w:tcBorders>
              <w:top w:val="single" w:sz="6" w:space="0" w:color="000000"/>
              <w:left w:val="single" w:sz="6" w:space="0" w:color="000000"/>
              <w:bottom w:val="single" w:sz="6" w:space="0" w:color="FFFFFF"/>
              <w:right w:val="double" w:sz="6" w:space="0" w:color="000000"/>
            </w:tcBorders>
          </w:tcPr>
          <w:p w14:paraId="14D64641"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65A90D8F" w14:textId="77777777">
        <w:tc>
          <w:tcPr>
            <w:tcW w:w="4035" w:type="dxa"/>
            <w:tcBorders>
              <w:top w:val="single" w:sz="6" w:space="0" w:color="000000"/>
              <w:left w:val="double" w:sz="6" w:space="0" w:color="000000"/>
              <w:bottom w:val="double" w:sz="6" w:space="0" w:color="000000"/>
              <w:right w:val="single" w:sz="6" w:space="0" w:color="FFFFFF"/>
            </w:tcBorders>
          </w:tcPr>
          <w:p w14:paraId="0DF6D1E5" w14:textId="77777777" w:rsidR="00EE43CD" w:rsidRDefault="00EE43CD" w:rsidP="008E5A6C">
            <w:pPr>
              <w:numPr>
                <w:ilvl w:val="0"/>
                <w:numId w:val="62"/>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Datos del registro</w:t>
            </w:r>
          </w:p>
        </w:tc>
        <w:tc>
          <w:tcPr>
            <w:tcW w:w="1864" w:type="dxa"/>
            <w:tcBorders>
              <w:top w:val="single" w:sz="6" w:space="0" w:color="000000"/>
              <w:left w:val="single" w:sz="6" w:space="0" w:color="000000"/>
              <w:bottom w:val="double" w:sz="6" w:space="0" w:color="000000"/>
              <w:right w:val="single" w:sz="6" w:space="0" w:color="FFFFFF"/>
            </w:tcBorders>
          </w:tcPr>
          <w:p w14:paraId="50DEF244"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171-370</w:t>
            </w:r>
          </w:p>
        </w:tc>
        <w:tc>
          <w:tcPr>
            <w:tcW w:w="1616" w:type="dxa"/>
            <w:tcBorders>
              <w:top w:val="single" w:sz="6" w:space="0" w:color="000000"/>
              <w:left w:val="single" w:sz="6" w:space="0" w:color="000000"/>
              <w:bottom w:val="double" w:sz="6" w:space="0" w:color="000000"/>
              <w:right w:val="single" w:sz="6" w:space="0" w:color="FFFFFF"/>
            </w:tcBorders>
          </w:tcPr>
          <w:p w14:paraId="1400FDC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200</w:t>
            </w:r>
          </w:p>
        </w:tc>
        <w:tc>
          <w:tcPr>
            <w:tcW w:w="1644" w:type="dxa"/>
            <w:tcBorders>
              <w:top w:val="single" w:sz="6" w:space="0" w:color="000000"/>
              <w:left w:val="single" w:sz="6" w:space="0" w:color="000000"/>
              <w:bottom w:val="double" w:sz="6" w:space="0" w:color="000000"/>
              <w:right w:val="double" w:sz="6" w:space="0" w:color="000000"/>
            </w:tcBorders>
          </w:tcPr>
          <w:p w14:paraId="0513DA44"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Alfanumérico</w:t>
            </w:r>
          </w:p>
        </w:tc>
      </w:tr>
    </w:tbl>
    <w:p w14:paraId="217A2342" w14:textId="77777777" w:rsidR="00EE43CD" w:rsidRDefault="00EE43CD">
      <w:pPr>
        <w:pStyle w:val="Descripcin"/>
      </w:pPr>
      <w:r>
        <w:t>En los Importes, se consideran 2 decimales</w:t>
      </w:r>
    </w:p>
    <w:p w14:paraId="65A75B90" w14:textId="77777777" w:rsidR="00EE43CD" w:rsidRDefault="00EE43CD">
      <w:pPr>
        <w:pStyle w:val="Ttulo6"/>
      </w:pPr>
    </w:p>
    <w:p w14:paraId="6070932E" w14:textId="77777777" w:rsidR="00EE43CD" w:rsidRDefault="00EE43CD">
      <w:pPr>
        <w:pStyle w:val="Ttulo6"/>
      </w:pPr>
      <w:bookmarkStart w:id="1536" w:name="_Toc504804997"/>
      <w:bookmarkStart w:id="1537" w:name="_Toc504809649"/>
      <w:bookmarkStart w:id="1538" w:name="_Toc504809898"/>
      <w:bookmarkStart w:id="1539" w:name="_Toc504810074"/>
      <w:bookmarkStart w:id="1540" w:name="_Toc504810474"/>
      <w:bookmarkStart w:id="1541" w:name="_Toc504876620"/>
      <w:bookmarkStart w:id="1542" w:name="_Toc504989902"/>
      <w:bookmarkStart w:id="1543" w:name="_Toc504991195"/>
      <w:bookmarkStart w:id="1544" w:name="_Toc95275014"/>
      <w:bookmarkStart w:id="1545" w:name="_Toc95623171"/>
      <w:bookmarkStart w:id="1546" w:name="_Toc95623426"/>
      <w:bookmarkStart w:id="1547" w:name="_Toc95623554"/>
      <w:bookmarkStart w:id="1548" w:name="_Toc228079765"/>
      <w:bookmarkStart w:id="1549" w:name="_Toc237752973"/>
      <w:bookmarkStart w:id="1550" w:name="_Toc242519362"/>
      <w:bookmarkStart w:id="1551" w:name="_Toc305754048"/>
      <w:bookmarkStart w:id="1552" w:name="_Toc305760778"/>
      <w:bookmarkStart w:id="1553" w:name="_Toc305772043"/>
      <w:bookmarkStart w:id="1554" w:name="_Toc319487443"/>
      <w:r>
        <w:t>Descripción de los campos</w:t>
      </w:r>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p>
    <w:p w14:paraId="59CB2CD1" w14:textId="77777777" w:rsidR="00CF15D0" w:rsidRPr="00CF15D0" w:rsidRDefault="00CF15D0" w:rsidP="00CF15D0"/>
    <w:p w14:paraId="62833759" w14:textId="77777777" w:rsidR="00EE43CD" w:rsidRDefault="00EE43CD" w:rsidP="008E5A6C">
      <w:pPr>
        <w:numPr>
          <w:ilvl w:val="0"/>
          <w:numId w:val="56"/>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Tipo de Registro (1)</w:t>
      </w:r>
    </w:p>
    <w:p w14:paraId="5EEF40F9" w14:textId="77777777" w:rsidR="00EE43CD" w:rsidRDefault="00A93F29" w:rsidP="008E5A6C">
      <w:pPr>
        <w:numPr>
          <w:ilvl w:val="0"/>
          <w:numId w:val="56"/>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Localización</w:t>
      </w:r>
    </w:p>
    <w:p w14:paraId="1B9C8306" w14:textId="77777777" w:rsidR="00EE43CD" w:rsidRDefault="00EE43CD">
      <w:pPr>
        <w:pStyle w:val="Sangra2detindependiente"/>
        <w:widowControl w:val="0"/>
        <w:rPr>
          <w:snapToGrid w:val="0"/>
        </w:rPr>
      </w:pPr>
      <w:r>
        <w:rPr>
          <w:snapToGrid w:val="0"/>
        </w:rPr>
        <w:t>Nombre del registro donde se ha detectado el error, cabecera de archivo o fin de archivo.</w:t>
      </w:r>
    </w:p>
    <w:p w14:paraId="5E5B4C9A" w14:textId="77777777" w:rsidR="00EE43CD" w:rsidRDefault="00A93F29" w:rsidP="008E5A6C">
      <w:pPr>
        <w:numPr>
          <w:ilvl w:val="0"/>
          <w:numId w:val="56"/>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Código del rechazo</w:t>
      </w:r>
    </w:p>
    <w:p w14:paraId="6F969E76" w14:textId="77777777" w:rsidR="00EE43CD" w:rsidRDefault="00EE43CD">
      <w:pPr>
        <w:pStyle w:val="Sangra2detindependiente"/>
        <w:widowControl w:val="0"/>
        <w:rPr>
          <w:snapToGrid w:val="0"/>
        </w:rPr>
      </w:pPr>
      <w:r>
        <w:rPr>
          <w:snapToGrid w:val="0"/>
        </w:rPr>
        <w:t>Incluirá el código del motivo de rechazo correspondiente.</w:t>
      </w:r>
    </w:p>
    <w:p w14:paraId="004A1200" w14:textId="77777777" w:rsidR="00EE43CD" w:rsidRDefault="00A93F29" w:rsidP="008E5A6C">
      <w:pPr>
        <w:numPr>
          <w:ilvl w:val="0"/>
          <w:numId w:val="56"/>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Descripción causa del rechazo</w:t>
      </w:r>
    </w:p>
    <w:p w14:paraId="34A14AAA" w14:textId="77777777" w:rsidR="00EE43CD" w:rsidRDefault="00EE43CD">
      <w:pPr>
        <w:pStyle w:val="Sangra2detindependiente"/>
        <w:widowControl w:val="0"/>
        <w:rPr>
          <w:snapToGrid w:val="0"/>
        </w:rPr>
      </w:pPr>
      <w:r>
        <w:rPr>
          <w:snapToGrid w:val="0"/>
        </w:rPr>
        <w:t>Describe el motivo del rechazo.</w:t>
      </w:r>
    </w:p>
    <w:p w14:paraId="2ABA2C3C" w14:textId="77777777" w:rsidR="00EE43CD" w:rsidRDefault="00A93F29" w:rsidP="008E5A6C">
      <w:pPr>
        <w:numPr>
          <w:ilvl w:val="0"/>
          <w:numId w:val="56"/>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Número de registro</w:t>
      </w:r>
    </w:p>
    <w:p w14:paraId="433FBECE" w14:textId="77777777" w:rsidR="00EE43CD" w:rsidRDefault="00EE43CD">
      <w:pPr>
        <w:pStyle w:val="Sangra2detindependiente"/>
        <w:widowControl w:val="0"/>
        <w:rPr>
          <w:snapToGrid w:val="0"/>
        </w:rPr>
      </w:pPr>
      <w:r>
        <w:rPr>
          <w:snapToGrid w:val="0"/>
        </w:rPr>
        <w:t>Identifica el número del registro donde se ha detectado el error.</w:t>
      </w:r>
    </w:p>
    <w:p w14:paraId="7F87C9D6" w14:textId="77777777" w:rsidR="00EE43CD" w:rsidRDefault="00EE43CD" w:rsidP="008E5A6C">
      <w:pPr>
        <w:numPr>
          <w:ilvl w:val="0"/>
          <w:numId w:val="56"/>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T</w:t>
      </w:r>
      <w:r w:rsidR="00A93F29">
        <w:rPr>
          <w:rFonts w:ascii="Tahoma" w:hAnsi="Tahoma"/>
          <w:b/>
          <w:lang w:val="es-ES_tradnl"/>
        </w:rPr>
        <w:t xml:space="preserve">otales Calculados por </w:t>
      </w:r>
      <w:smartTag w:uri="urn:schemas-microsoft-com:office:smarttags" w:element="PersonName">
        <w:smartTagPr>
          <w:attr w:name="ProductID" w:val="la C￡mara"/>
        </w:smartTagPr>
        <w:r w:rsidR="00A93F29">
          <w:rPr>
            <w:rFonts w:ascii="Tahoma" w:hAnsi="Tahoma"/>
            <w:b/>
            <w:lang w:val="es-ES_tradnl"/>
          </w:rPr>
          <w:t>la Cámara</w:t>
        </w:r>
      </w:smartTag>
    </w:p>
    <w:p w14:paraId="17571141" w14:textId="77777777" w:rsidR="00EE43CD" w:rsidRDefault="00EE43CD">
      <w:pPr>
        <w:pStyle w:val="Sangra2detindependiente"/>
        <w:widowControl w:val="0"/>
        <w:rPr>
          <w:snapToGrid w:val="0"/>
        </w:rPr>
      </w:pPr>
      <w:r>
        <w:rPr>
          <w:snapToGrid w:val="0"/>
        </w:rPr>
        <w:t>Está formado por:</w:t>
      </w:r>
    </w:p>
    <w:p w14:paraId="023D9D7E" w14:textId="77777777" w:rsidR="00EE43CD" w:rsidRDefault="00EE43CD" w:rsidP="008E5A6C">
      <w:pPr>
        <w:numPr>
          <w:ilvl w:val="0"/>
          <w:numId w:val="61"/>
        </w:numPr>
        <w:tabs>
          <w:tab w:val="left" w:pos="-1440"/>
          <w:tab w:val="left" w:pos="-720"/>
          <w:tab w:val="left" w:pos="0"/>
          <w:tab w:val="left" w:pos="276"/>
          <w:tab w:val="left" w:pos="552"/>
          <w:tab w:val="num" w:pos="720"/>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636"/>
        <w:jc w:val="both"/>
        <w:rPr>
          <w:rFonts w:ascii="Tahoma" w:hAnsi="Tahoma"/>
          <w:lang w:val="es-ES_tradnl"/>
        </w:rPr>
      </w:pPr>
      <w:r>
        <w:rPr>
          <w:rFonts w:ascii="Tahoma" w:hAnsi="Tahoma"/>
          <w:lang w:val="es-ES_tradnl"/>
        </w:rPr>
        <w:t>Total de registros</w:t>
      </w:r>
    </w:p>
    <w:p w14:paraId="10CFAB11" w14:textId="77777777" w:rsidR="00EE43CD" w:rsidRDefault="00EE43CD" w:rsidP="008E5A6C">
      <w:pPr>
        <w:numPr>
          <w:ilvl w:val="0"/>
          <w:numId w:val="61"/>
        </w:numPr>
        <w:tabs>
          <w:tab w:val="left" w:pos="-1440"/>
          <w:tab w:val="left" w:pos="-720"/>
          <w:tab w:val="left" w:pos="0"/>
          <w:tab w:val="left" w:pos="276"/>
          <w:tab w:val="left" w:pos="552"/>
          <w:tab w:val="num" w:pos="720"/>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636"/>
        <w:jc w:val="both"/>
        <w:rPr>
          <w:rFonts w:ascii="Tahoma" w:hAnsi="Tahoma"/>
          <w:lang w:val="es-ES_tradnl"/>
        </w:rPr>
      </w:pPr>
      <w:r>
        <w:rPr>
          <w:rFonts w:ascii="Tahoma" w:hAnsi="Tahoma"/>
          <w:lang w:val="es-ES_tradnl"/>
        </w:rPr>
        <w:t>Totales de Control</w:t>
      </w:r>
    </w:p>
    <w:p w14:paraId="09E258D0" w14:textId="77777777" w:rsidR="00EE43CD" w:rsidRDefault="00EE43CD" w:rsidP="008E5A6C">
      <w:pPr>
        <w:numPr>
          <w:ilvl w:val="0"/>
          <w:numId w:val="61"/>
        </w:numPr>
        <w:tabs>
          <w:tab w:val="left" w:pos="-1440"/>
          <w:tab w:val="left" w:pos="-720"/>
          <w:tab w:val="left" w:pos="0"/>
          <w:tab w:val="left" w:pos="276"/>
          <w:tab w:val="left" w:pos="552"/>
          <w:tab w:val="num" w:pos="720"/>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636"/>
        <w:jc w:val="both"/>
        <w:rPr>
          <w:rFonts w:ascii="Tahoma" w:hAnsi="Tahoma"/>
          <w:lang w:val="es-ES_tradnl"/>
        </w:rPr>
      </w:pPr>
      <w:r>
        <w:rPr>
          <w:rFonts w:ascii="Tahoma" w:hAnsi="Tahoma"/>
          <w:lang w:val="es-ES_tradnl"/>
        </w:rPr>
        <w:t>Total de operaciones</w:t>
      </w:r>
    </w:p>
    <w:p w14:paraId="4B75DF6E" w14:textId="77777777" w:rsidR="00EE43CD" w:rsidRDefault="00EE43CD" w:rsidP="008E5A6C">
      <w:pPr>
        <w:numPr>
          <w:ilvl w:val="0"/>
          <w:numId w:val="61"/>
        </w:numPr>
        <w:tabs>
          <w:tab w:val="left" w:pos="-1440"/>
          <w:tab w:val="left" w:pos="-720"/>
          <w:tab w:val="left" w:pos="0"/>
          <w:tab w:val="left" w:pos="276"/>
          <w:tab w:val="left" w:pos="552"/>
          <w:tab w:val="num" w:pos="720"/>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636"/>
        <w:jc w:val="both"/>
        <w:rPr>
          <w:rFonts w:ascii="Tahoma" w:hAnsi="Tahoma"/>
          <w:lang w:val="es-ES_tradnl"/>
        </w:rPr>
      </w:pPr>
      <w:r>
        <w:rPr>
          <w:rFonts w:ascii="Tahoma" w:hAnsi="Tahoma"/>
          <w:lang w:val="es-ES_tradnl"/>
        </w:rPr>
        <w:t>Totales de Importes</w:t>
      </w:r>
    </w:p>
    <w:p w14:paraId="04095DD3" w14:textId="77777777" w:rsidR="00EE43CD" w:rsidRDefault="00EE43CD" w:rsidP="008E5A6C">
      <w:pPr>
        <w:numPr>
          <w:ilvl w:val="0"/>
          <w:numId w:val="61"/>
        </w:numPr>
        <w:tabs>
          <w:tab w:val="left" w:pos="-1440"/>
          <w:tab w:val="left" w:pos="-720"/>
          <w:tab w:val="left" w:pos="0"/>
          <w:tab w:val="left" w:pos="276"/>
          <w:tab w:val="left" w:pos="552"/>
          <w:tab w:val="num" w:pos="720"/>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636"/>
        <w:jc w:val="both"/>
        <w:rPr>
          <w:rFonts w:ascii="Tahoma" w:hAnsi="Tahoma"/>
          <w:lang w:val="es-ES_tradnl"/>
        </w:rPr>
      </w:pPr>
      <w:r>
        <w:rPr>
          <w:rFonts w:ascii="Tahoma" w:hAnsi="Tahoma"/>
          <w:lang w:val="es-ES_tradnl"/>
        </w:rPr>
        <w:t xml:space="preserve">Totales de Comisiones </w:t>
      </w:r>
    </w:p>
    <w:p w14:paraId="7661197A" w14:textId="77777777" w:rsidR="00EE43CD" w:rsidRDefault="00A93F29" w:rsidP="008E5A6C">
      <w:pPr>
        <w:numPr>
          <w:ilvl w:val="0"/>
          <w:numId w:val="56"/>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Datos del registro</w:t>
      </w:r>
    </w:p>
    <w:p w14:paraId="061B5582" w14:textId="77777777" w:rsidR="00EE43CD" w:rsidRDefault="00EE43CD">
      <w:pPr>
        <w:pStyle w:val="Sangra2detindependiente"/>
        <w:widowControl w:val="0"/>
        <w:rPr>
          <w:snapToGrid w:val="0"/>
        </w:rPr>
      </w:pPr>
      <w:r>
        <w:rPr>
          <w:snapToGrid w:val="0"/>
        </w:rPr>
        <w:t>Es el registro completo correspondiente al error, cabecera o fin de archivo.</w:t>
      </w:r>
    </w:p>
    <w:p w14:paraId="61AC1D30" w14:textId="77777777" w:rsidR="00EE43CD" w:rsidRDefault="00EE43CD">
      <w:pPr>
        <w:pStyle w:val="Parrafosiguiente"/>
        <w:spacing w:before="80"/>
        <w:ind w:firstLine="0"/>
        <w:rPr>
          <w:rFonts w:ascii="Tahoma" w:hAnsi="Tahoma"/>
          <w:b/>
          <w:i/>
          <w:sz w:val="20"/>
        </w:rPr>
      </w:pPr>
    </w:p>
    <w:p w14:paraId="22E8A6C9" w14:textId="77777777" w:rsidR="00CF15D0" w:rsidRDefault="00CF15D0">
      <w:pPr>
        <w:pStyle w:val="Parrafosiguiente"/>
        <w:spacing w:before="80"/>
        <w:ind w:firstLine="0"/>
        <w:rPr>
          <w:rFonts w:ascii="Tahoma" w:hAnsi="Tahoma"/>
          <w:b/>
          <w:i/>
          <w:sz w:val="20"/>
        </w:rPr>
      </w:pPr>
    </w:p>
    <w:p w14:paraId="52533985" w14:textId="77777777" w:rsidR="00CF15D0" w:rsidRDefault="00CF15D0">
      <w:pPr>
        <w:pStyle w:val="Parrafosiguiente"/>
        <w:spacing w:before="80"/>
        <w:ind w:firstLine="0"/>
        <w:rPr>
          <w:rFonts w:ascii="Tahoma" w:hAnsi="Tahoma"/>
          <w:b/>
          <w:i/>
          <w:sz w:val="20"/>
        </w:rPr>
      </w:pPr>
    </w:p>
    <w:p w14:paraId="5DD28E9D" w14:textId="77777777" w:rsidR="00EE43CD" w:rsidRDefault="00EE43CD">
      <w:pPr>
        <w:pStyle w:val="Parrafosiguiente"/>
        <w:spacing w:before="80"/>
        <w:ind w:firstLine="0"/>
        <w:rPr>
          <w:rFonts w:ascii="Tahoma" w:hAnsi="Tahoma"/>
          <w:b/>
          <w:sz w:val="20"/>
        </w:rPr>
      </w:pPr>
      <w:r>
        <w:rPr>
          <w:rFonts w:ascii="Tahoma" w:hAnsi="Tahoma"/>
          <w:b/>
          <w:i/>
          <w:sz w:val="20"/>
        </w:rPr>
        <w:lastRenderedPageBreak/>
        <w:t>Comentarios adicionales</w:t>
      </w:r>
      <w:r>
        <w:rPr>
          <w:rFonts w:ascii="Tahoma" w:hAnsi="Tahoma"/>
          <w:b/>
          <w:sz w:val="20"/>
        </w:rPr>
        <w:t xml:space="preserve">: </w:t>
      </w:r>
    </w:p>
    <w:p w14:paraId="71B5FB11" w14:textId="77777777" w:rsidR="00EE43CD" w:rsidRDefault="00EE43CD">
      <w:pPr>
        <w:pStyle w:val="Parrafosiguiente"/>
        <w:spacing w:before="80"/>
        <w:ind w:firstLine="0"/>
        <w:rPr>
          <w:rFonts w:ascii="Tahoma" w:hAnsi="Tahoma"/>
          <w:sz w:val="20"/>
        </w:rPr>
      </w:pPr>
      <w:r>
        <w:rPr>
          <w:rFonts w:ascii="Tahoma" w:hAnsi="Tahoma"/>
          <w:sz w:val="20"/>
        </w:rPr>
        <w:t xml:space="preserve">Los campos “Libre” de todos los registros, contendrán  siempre  </w:t>
      </w:r>
      <w:r>
        <w:rPr>
          <w:rFonts w:ascii="Tahoma" w:hAnsi="Tahoma"/>
          <w:b/>
          <w:sz w:val="20"/>
          <w:u w:val="single"/>
        </w:rPr>
        <w:t>espacios en blanco</w:t>
      </w:r>
      <w:r>
        <w:rPr>
          <w:rFonts w:ascii="Tahoma" w:hAnsi="Tahoma"/>
          <w:sz w:val="20"/>
        </w:rPr>
        <w:t xml:space="preserve">. Por lo que se refiere a los </w:t>
      </w:r>
      <w:r>
        <w:rPr>
          <w:rFonts w:ascii="Tahoma" w:hAnsi="Tahoma"/>
          <w:b/>
          <w:sz w:val="20"/>
          <w:u w:val="single"/>
        </w:rPr>
        <w:t>campos numéricos, figurarán ajustados a la derecha y completados con ceros a su izquierda</w:t>
      </w:r>
      <w:r>
        <w:rPr>
          <w:rFonts w:ascii="Tahoma" w:hAnsi="Tahoma"/>
          <w:sz w:val="20"/>
        </w:rPr>
        <w:t xml:space="preserve">, cuando sea necesario. En el caso de </w:t>
      </w:r>
      <w:r>
        <w:rPr>
          <w:rFonts w:ascii="Tahoma" w:hAnsi="Tahoma"/>
          <w:b/>
          <w:sz w:val="20"/>
          <w:u w:val="single"/>
        </w:rPr>
        <w:t xml:space="preserve">campos alfanuméricos se ajustarán a la izquierda y se completarán con espacios en blanco </w:t>
      </w:r>
      <w:r>
        <w:rPr>
          <w:rFonts w:ascii="Tahoma" w:hAnsi="Tahoma"/>
          <w:sz w:val="20"/>
        </w:rPr>
        <w:t>por la derecha cuando sea necesario.</w:t>
      </w:r>
    </w:p>
    <w:p w14:paraId="6D6DB9CD" w14:textId="77777777" w:rsidR="00EE43CD" w:rsidRDefault="00EE43CD" w:rsidP="004E08F5">
      <w:pPr>
        <w:pStyle w:val="Ttulo2"/>
        <w:rPr>
          <w:lang w:val="es-ES_tradnl"/>
        </w:rPr>
      </w:pPr>
      <w:r>
        <w:rPr>
          <w:lang w:val="es-ES_tradnl"/>
        </w:rPr>
        <w:br w:type="page"/>
      </w:r>
      <w:bookmarkStart w:id="1555" w:name="_Toc504804998"/>
      <w:bookmarkStart w:id="1556" w:name="_Toc504809650"/>
      <w:bookmarkStart w:id="1557" w:name="_Toc504809899"/>
      <w:bookmarkStart w:id="1558" w:name="_Toc504810075"/>
      <w:bookmarkStart w:id="1559" w:name="_Toc504810475"/>
      <w:bookmarkStart w:id="1560" w:name="_Toc504876621"/>
      <w:bookmarkStart w:id="1561" w:name="_Toc504989903"/>
      <w:bookmarkStart w:id="1562" w:name="_Toc504991196"/>
    </w:p>
    <w:p w14:paraId="257DECC7" w14:textId="77777777" w:rsidR="00EE43CD" w:rsidRDefault="00EE43CD" w:rsidP="004E08F5">
      <w:pPr>
        <w:pStyle w:val="Ttulo2"/>
      </w:pPr>
      <w:bookmarkStart w:id="1563" w:name="_Toc95275015"/>
      <w:bookmarkStart w:id="1564" w:name="_Toc95623172"/>
      <w:bookmarkStart w:id="1565" w:name="_Toc95623427"/>
      <w:bookmarkStart w:id="1566" w:name="_Toc95623555"/>
      <w:bookmarkStart w:id="1567" w:name="_Toc228079766"/>
      <w:bookmarkStart w:id="1568" w:name="_Toc237752974"/>
      <w:bookmarkStart w:id="1569" w:name="_Toc242519363"/>
      <w:bookmarkStart w:id="1570" w:name="_Toc305754049"/>
      <w:bookmarkStart w:id="1571" w:name="_Toc305760779"/>
      <w:bookmarkStart w:id="1572" w:name="_Toc305772044"/>
      <w:bookmarkStart w:id="1573" w:name="_Toc319487444"/>
      <w:r>
        <w:rPr>
          <w:lang w:val="es-ES_tradnl"/>
        </w:rPr>
        <w:lastRenderedPageBreak/>
        <w:t>REGISTRO DE TIPO  2</w:t>
      </w:r>
      <w:bookmarkEnd w:id="1563"/>
      <w:bookmarkEnd w:id="1564"/>
      <w:bookmarkEnd w:id="1565"/>
      <w:bookmarkEnd w:id="1566"/>
      <w:bookmarkEnd w:id="1567"/>
      <w:bookmarkEnd w:id="1568"/>
      <w:bookmarkEnd w:id="1569"/>
      <w:bookmarkEnd w:id="1570"/>
      <w:bookmarkEnd w:id="1571"/>
      <w:bookmarkEnd w:id="1572"/>
      <w:bookmarkEnd w:id="1573"/>
    </w:p>
    <w:p w14:paraId="6AF15925" w14:textId="77777777" w:rsidR="00EE43CD" w:rsidRDefault="00EE43CD">
      <w:pPr>
        <w:tabs>
          <w:tab w:val="left" w:pos="4536"/>
        </w:tabs>
        <w:jc w:val="both"/>
        <w:rPr>
          <w:rFonts w:ascii="Tahoma" w:hAnsi="Tahoma"/>
          <w:b/>
          <w:u w:val="single"/>
        </w:rPr>
      </w:pPr>
    </w:p>
    <w:p w14:paraId="47F5CBE3" w14:textId="77777777" w:rsidR="00EE43CD" w:rsidRDefault="00EE43CD">
      <w:pPr>
        <w:jc w:val="both"/>
        <w:rPr>
          <w:rStyle w:val="Parrafo"/>
          <w:rFonts w:ascii="Tahoma" w:hAnsi="Tahoma"/>
        </w:rPr>
      </w:pPr>
    </w:p>
    <w:p w14:paraId="3B9BAF96" w14:textId="77777777" w:rsidR="00EE43CD" w:rsidRDefault="00EE43CD">
      <w:pPr>
        <w:pStyle w:val="Textoindependiente0"/>
        <w:rPr>
          <w:rStyle w:val="Parrafo"/>
        </w:rPr>
      </w:pPr>
      <w:r>
        <w:rPr>
          <w:rStyle w:val="Parrafo"/>
        </w:rPr>
        <w:t>Se crea cuando se produce un rechazo parcial. Escribiéndose un registro de Tipo 2 por cada operación no aceptada.</w:t>
      </w:r>
    </w:p>
    <w:p w14:paraId="5EABEB73" w14:textId="77777777" w:rsidR="00EE43CD" w:rsidRDefault="00EE43CD">
      <w:pPr>
        <w:rPr>
          <w:rFonts w:ascii="Tahoma" w:hAnsi="Tahoma"/>
        </w:rPr>
      </w:pPr>
    </w:p>
    <w:tbl>
      <w:tblPr>
        <w:tblW w:w="0" w:type="auto"/>
        <w:tblInd w:w="141" w:type="dxa"/>
        <w:tblLayout w:type="fixed"/>
        <w:tblCellMar>
          <w:left w:w="141" w:type="dxa"/>
          <w:right w:w="141" w:type="dxa"/>
        </w:tblCellMar>
        <w:tblLook w:val="0000" w:firstRow="0" w:lastRow="0" w:firstColumn="0" w:lastColumn="0" w:noHBand="0" w:noVBand="0"/>
      </w:tblPr>
      <w:tblGrid>
        <w:gridCol w:w="4035"/>
        <w:gridCol w:w="1864"/>
        <w:gridCol w:w="1616"/>
        <w:gridCol w:w="1644"/>
      </w:tblGrid>
      <w:tr w:rsidR="00EE43CD" w14:paraId="1F21EA8D" w14:textId="77777777">
        <w:trPr>
          <w:tblHeader/>
        </w:trPr>
        <w:tc>
          <w:tcPr>
            <w:tcW w:w="4035" w:type="dxa"/>
            <w:tcBorders>
              <w:top w:val="double" w:sz="6" w:space="0" w:color="000000"/>
              <w:left w:val="double" w:sz="6" w:space="0" w:color="000000"/>
              <w:bottom w:val="single" w:sz="6" w:space="0" w:color="FFFFFF"/>
              <w:right w:val="single" w:sz="6" w:space="0" w:color="FFFFFF"/>
            </w:tcBorders>
            <w:vAlign w:val="bottom"/>
          </w:tcPr>
          <w:p w14:paraId="04749271"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b/>
              </w:rPr>
              <w:t>NOMBRE DEL CAMPO</w:t>
            </w:r>
          </w:p>
        </w:tc>
        <w:tc>
          <w:tcPr>
            <w:tcW w:w="1864" w:type="dxa"/>
            <w:tcBorders>
              <w:top w:val="double" w:sz="6" w:space="0" w:color="000000"/>
              <w:left w:val="single" w:sz="6" w:space="0" w:color="000000"/>
              <w:bottom w:val="single" w:sz="6" w:space="0" w:color="FFFFFF"/>
              <w:right w:val="single" w:sz="6" w:space="0" w:color="FFFFFF"/>
            </w:tcBorders>
            <w:vAlign w:val="bottom"/>
          </w:tcPr>
          <w:p w14:paraId="0722AF9A"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b/>
              </w:rPr>
              <w:t>POSICIONES</w:t>
            </w:r>
          </w:p>
        </w:tc>
        <w:tc>
          <w:tcPr>
            <w:tcW w:w="1616" w:type="dxa"/>
            <w:tcBorders>
              <w:top w:val="double" w:sz="6" w:space="0" w:color="000000"/>
              <w:left w:val="single" w:sz="6" w:space="0" w:color="000000"/>
              <w:bottom w:val="single" w:sz="6" w:space="0" w:color="FFFFFF"/>
              <w:right w:val="single" w:sz="6" w:space="0" w:color="FFFFFF"/>
            </w:tcBorders>
            <w:vAlign w:val="bottom"/>
          </w:tcPr>
          <w:p w14:paraId="58B76369"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b/>
              </w:rPr>
              <w:t>LONGITUD</w:t>
            </w:r>
          </w:p>
        </w:tc>
        <w:tc>
          <w:tcPr>
            <w:tcW w:w="1644" w:type="dxa"/>
            <w:tcBorders>
              <w:top w:val="double" w:sz="6" w:space="0" w:color="000000"/>
              <w:left w:val="single" w:sz="6" w:space="0" w:color="000000"/>
              <w:bottom w:val="single" w:sz="6" w:space="0" w:color="FFFFFF"/>
              <w:right w:val="double" w:sz="6" w:space="0" w:color="000000"/>
            </w:tcBorders>
            <w:vAlign w:val="bottom"/>
          </w:tcPr>
          <w:p w14:paraId="0E6DA364"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b/>
              </w:rPr>
              <w:t>FORMATO</w:t>
            </w:r>
            <w:r>
              <w:rPr>
                <w:rFonts w:ascii="Tahoma" w:hAnsi="Tahoma"/>
              </w:rPr>
              <w:t xml:space="preserve"> </w:t>
            </w:r>
          </w:p>
        </w:tc>
      </w:tr>
      <w:tr w:rsidR="00EE43CD" w14:paraId="55816514" w14:textId="77777777">
        <w:tc>
          <w:tcPr>
            <w:tcW w:w="4035" w:type="dxa"/>
            <w:tcBorders>
              <w:top w:val="single" w:sz="6" w:space="0" w:color="000000"/>
              <w:left w:val="double" w:sz="6" w:space="0" w:color="000000"/>
              <w:bottom w:val="single" w:sz="6" w:space="0" w:color="FFFFFF"/>
              <w:right w:val="single" w:sz="6" w:space="0" w:color="FFFFFF"/>
            </w:tcBorders>
          </w:tcPr>
          <w:p w14:paraId="732FF80A" w14:textId="77777777" w:rsidR="00EE43CD" w:rsidRDefault="00EE43CD" w:rsidP="008E5A6C">
            <w:pPr>
              <w:numPr>
                <w:ilvl w:val="0"/>
                <w:numId w:val="65"/>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rPr>
            </w:pPr>
            <w:r>
              <w:rPr>
                <w:rFonts w:ascii="Tahoma" w:hAnsi="Tahoma"/>
              </w:rPr>
              <w:t>Tipo de Registro (2)</w:t>
            </w:r>
          </w:p>
        </w:tc>
        <w:tc>
          <w:tcPr>
            <w:tcW w:w="1864" w:type="dxa"/>
            <w:tcBorders>
              <w:top w:val="single" w:sz="6" w:space="0" w:color="000000"/>
              <w:left w:val="single" w:sz="6" w:space="0" w:color="000000"/>
              <w:bottom w:val="single" w:sz="6" w:space="0" w:color="FFFFFF"/>
              <w:right w:val="single" w:sz="6" w:space="0" w:color="FFFFFF"/>
            </w:tcBorders>
          </w:tcPr>
          <w:p w14:paraId="124B8927"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1-1</w:t>
            </w:r>
          </w:p>
        </w:tc>
        <w:tc>
          <w:tcPr>
            <w:tcW w:w="1616" w:type="dxa"/>
            <w:tcBorders>
              <w:top w:val="single" w:sz="6" w:space="0" w:color="000000"/>
              <w:left w:val="single" w:sz="6" w:space="0" w:color="000000"/>
              <w:bottom w:val="single" w:sz="6" w:space="0" w:color="FFFFFF"/>
              <w:right w:val="single" w:sz="6" w:space="0" w:color="FFFFFF"/>
            </w:tcBorders>
          </w:tcPr>
          <w:p w14:paraId="76D957D5"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1</w:t>
            </w:r>
          </w:p>
        </w:tc>
        <w:tc>
          <w:tcPr>
            <w:tcW w:w="1644" w:type="dxa"/>
            <w:tcBorders>
              <w:top w:val="single" w:sz="6" w:space="0" w:color="000000"/>
              <w:left w:val="single" w:sz="6" w:space="0" w:color="000000"/>
              <w:bottom w:val="single" w:sz="6" w:space="0" w:color="FFFFFF"/>
              <w:right w:val="double" w:sz="6" w:space="0" w:color="000000"/>
            </w:tcBorders>
          </w:tcPr>
          <w:p w14:paraId="0B0B8F34"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Alfanumérico</w:t>
            </w:r>
          </w:p>
        </w:tc>
      </w:tr>
      <w:tr w:rsidR="00EE43CD" w14:paraId="1FD41460" w14:textId="77777777">
        <w:tc>
          <w:tcPr>
            <w:tcW w:w="4035" w:type="dxa"/>
            <w:tcBorders>
              <w:top w:val="single" w:sz="6" w:space="0" w:color="000000"/>
              <w:left w:val="double" w:sz="6" w:space="0" w:color="000000"/>
              <w:bottom w:val="single" w:sz="6" w:space="0" w:color="FFFFFF"/>
              <w:right w:val="single" w:sz="6" w:space="0" w:color="FFFFFF"/>
            </w:tcBorders>
          </w:tcPr>
          <w:p w14:paraId="600F8A07" w14:textId="77777777" w:rsidR="00EE43CD" w:rsidRDefault="00EE43CD" w:rsidP="008E5A6C">
            <w:pPr>
              <w:numPr>
                <w:ilvl w:val="0"/>
                <w:numId w:val="65"/>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rPr>
            </w:pPr>
            <w:r>
              <w:rPr>
                <w:rFonts w:ascii="Tahoma" w:hAnsi="Tahoma"/>
              </w:rPr>
              <w:t>Código del rechazo</w:t>
            </w:r>
          </w:p>
        </w:tc>
        <w:tc>
          <w:tcPr>
            <w:tcW w:w="1864" w:type="dxa"/>
            <w:tcBorders>
              <w:top w:val="single" w:sz="6" w:space="0" w:color="000000"/>
              <w:left w:val="single" w:sz="6" w:space="0" w:color="000000"/>
              <w:bottom w:val="single" w:sz="6" w:space="0" w:color="FFFFFF"/>
              <w:right w:val="single" w:sz="6" w:space="0" w:color="FFFFFF"/>
            </w:tcBorders>
          </w:tcPr>
          <w:p w14:paraId="4F2F1F9C"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2-4</w:t>
            </w:r>
          </w:p>
        </w:tc>
        <w:tc>
          <w:tcPr>
            <w:tcW w:w="1616" w:type="dxa"/>
            <w:tcBorders>
              <w:top w:val="single" w:sz="6" w:space="0" w:color="000000"/>
              <w:left w:val="single" w:sz="6" w:space="0" w:color="000000"/>
              <w:bottom w:val="single" w:sz="6" w:space="0" w:color="FFFFFF"/>
              <w:right w:val="single" w:sz="6" w:space="0" w:color="FFFFFF"/>
            </w:tcBorders>
          </w:tcPr>
          <w:p w14:paraId="5DDC812E"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3</w:t>
            </w:r>
          </w:p>
        </w:tc>
        <w:tc>
          <w:tcPr>
            <w:tcW w:w="1644" w:type="dxa"/>
            <w:tcBorders>
              <w:top w:val="single" w:sz="6" w:space="0" w:color="000000"/>
              <w:left w:val="single" w:sz="6" w:space="0" w:color="000000"/>
              <w:bottom w:val="single" w:sz="6" w:space="0" w:color="FFFFFF"/>
              <w:right w:val="double" w:sz="6" w:space="0" w:color="000000"/>
            </w:tcBorders>
          </w:tcPr>
          <w:p w14:paraId="6F54B5EC"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Alfanumérico</w:t>
            </w:r>
          </w:p>
        </w:tc>
      </w:tr>
      <w:tr w:rsidR="00EE43CD" w14:paraId="3F868E11" w14:textId="77777777">
        <w:tc>
          <w:tcPr>
            <w:tcW w:w="4035" w:type="dxa"/>
            <w:tcBorders>
              <w:top w:val="single" w:sz="6" w:space="0" w:color="000000"/>
              <w:left w:val="double" w:sz="6" w:space="0" w:color="000000"/>
              <w:bottom w:val="single" w:sz="6" w:space="0" w:color="FFFFFF"/>
              <w:right w:val="single" w:sz="6" w:space="0" w:color="FFFFFF"/>
            </w:tcBorders>
          </w:tcPr>
          <w:p w14:paraId="261E613F" w14:textId="77777777" w:rsidR="00EE43CD" w:rsidRDefault="00EE43CD" w:rsidP="008E5A6C">
            <w:pPr>
              <w:numPr>
                <w:ilvl w:val="0"/>
                <w:numId w:val="65"/>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rPr>
            </w:pPr>
            <w:r>
              <w:rPr>
                <w:rFonts w:ascii="Tahoma" w:hAnsi="Tahoma"/>
              </w:rPr>
              <w:t>Descripción causa del rechazo</w:t>
            </w:r>
          </w:p>
        </w:tc>
        <w:tc>
          <w:tcPr>
            <w:tcW w:w="1864" w:type="dxa"/>
            <w:tcBorders>
              <w:top w:val="single" w:sz="6" w:space="0" w:color="000000"/>
              <w:left w:val="single" w:sz="6" w:space="0" w:color="000000"/>
              <w:bottom w:val="single" w:sz="6" w:space="0" w:color="FFFFFF"/>
              <w:right w:val="single" w:sz="6" w:space="0" w:color="FFFFFF"/>
            </w:tcBorders>
          </w:tcPr>
          <w:p w14:paraId="76857477"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5-74</w:t>
            </w:r>
          </w:p>
        </w:tc>
        <w:tc>
          <w:tcPr>
            <w:tcW w:w="1616" w:type="dxa"/>
            <w:tcBorders>
              <w:top w:val="single" w:sz="6" w:space="0" w:color="000000"/>
              <w:left w:val="single" w:sz="6" w:space="0" w:color="000000"/>
              <w:bottom w:val="single" w:sz="6" w:space="0" w:color="FFFFFF"/>
              <w:right w:val="single" w:sz="6" w:space="0" w:color="FFFFFF"/>
            </w:tcBorders>
          </w:tcPr>
          <w:p w14:paraId="78D1FD7A"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70</w:t>
            </w:r>
          </w:p>
        </w:tc>
        <w:tc>
          <w:tcPr>
            <w:tcW w:w="1644" w:type="dxa"/>
            <w:tcBorders>
              <w:top w:val="single" w:sz="6" w:space="0" w:color="000000"/>
              <w:left w:val="single" w:sz="6" w:space="0" w:color="000000"/>
              <w:bottom w:val="single" w:sz="6" w:space="0" w:color="FFFFFF"/>
              <w:right w:val="double" w:sz="6" w:space="0" w:color="000000"/>
            </w:tcBorders>
          </w:tcPr>
          <w:p w14:paraId="2AF62217"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Alfanumérico</w:t>
            </w:r>
          </w:p>
        </w:tc>
      </w:tr>
      <w:tr w:rsidR="00EE43CD" w14:paraId="266C617F" w14:textId="77777777">
        <w:tc>
          <w:tcPr>
            <w:tcW w:w="4035" w:type="dxa"/>
            <w:tcBorders>
              <w:top w:val="single" w:sz="6" w:space="0" w:color="000000"/>
              <w:left w:val="double" w:sz="6" w:space="0" w:color="000000"/>
              <w:bottom w:val="single" w:sz="6" w:space="0" w:color="FFFFFF"/>
              <w:right w:val="single" w:sz="6" w:space="0" w:color="FFFFFF"/>
            </w:tcBorders>
          </w:tcPr>
          <w:p w14:paraId="2805077B" w14:textId="77777777" w:rsidR="00EE43CD" w:rsidRDefault="00EE43CD" w:rsidP="008E5A6C">
            <w:pPr>
              <w:numPr>
                <w:ilvl w:val="0"/>
                <w:numId w:val="65"/>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rPr>
            </w:pPr>
            <w:r>
              <w:rPr>
                <w:rFonts w:ascii="Tahoma" w:hAnsi="Tahoma"/>
              </w:rPr>
              <w:t xml:space="preserve">Moneda </w:t>
            </w:r>
          </w:p>
        </w:tc>
        <w:tc>
          <w:tcPr>
            <w:tcW w:w="1864" w:type="dxa"/>
            <w:tcBorders>
              <w:top w:val="single" w:sz="6" w:space="0" w:color="000000"/>
              <w:left w:val="single" w:sz="6" w:space="0" w:color="000000"/>
              <w:bottom w:val="single" w:sz="6" w:space="0" w:color="FFFFFF"/>
              <w:right w:val="single" w:sz="6" w:space="0" w:color="FFFFFF"/>
            </w:tcBorders>
          </w:tcPr>
          <w:p w14:paraId="63FCC356"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75-75</w:t>
            </w:r>
          </w:p>
        </w:tc>
        <w:tc>
          <w:tcPr>
            <w:tcW w:w="1616" w:type="dxa"/>
            <w:tcBorders>
              <w:top w:val="single" w:sz="6" w:space="0" w:color="000000"/>
              <w:left w:val="single" w:sz="6" w:space="0" w:color="000000"/>
              <w:bottom w:val="single" w:sz="6" w:space="0" w:color="FFFFFF"/>
              <w:right w:val="single" w:sz="6" w:space="0" w:color="FFFFFF"/>
            </w:tcBorders>
          </w:tcPr>
          <w:p w14:paraId="72DEA948"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1</w:t>
            </w:r>
          </w:p>
        </w:tc>
        <w:tc>
          <w:tcPr>
            <w:tcW w:w="1644" w:type="dxa"/>
            <w:tcBorders>
              <w:top w:val="single" w:sz="6" w:space="0" w:color="000000"/>
              <w:left w:val="single" w:sz="6" w:space="0" w:color="000000"/>
              <w:bottom w:val="single" w:sz="6" w:space="0" w:color="FFFFFF"/>
              <w:right w:val="double" w:sz="6" w:space="0" w:color="000000"/>
            </w:tcBorders>
          </w:tcPr>
          <w:p w14:paraId="631136B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Numérico</w:t>
            </w:r>
          </w:p>
        </w:tc>
      </w:tr>
      <w:tr w:rsidR="00EE43CD" w14:paraId="201F3A47" w14:textId="77777777">
        <w:tc>
          <w:tcPr>
            <w:tcW w:w="4035" w:type="dxa"/>
            <w:tcBorders>
              <w:top w:val="single" w:sz="6" w:space="0" w:color="000000"/>
              <w:left w:val="double" w:sz="6" w:space="0" w:color="000000"/>
              <w:bottom w:val="single" w:sz="6" w:space="0" w:color="FFFFFF"/>
              <w:right w:val="single" w:sz="6" w:space="0" w:color="FFFFFF"/>
            </w:tcBorders>
          </w:tcPr>
          <w:p w14:paraId="26E51144" w14:textId="77777777" w:rsidR="00EE43CD" w:rsidRDefault="00EE43CD" w:rsidP="008E5A6C">
            <w:pPr>
              <w:numPr>
                <w:ilvl w:val="0"/>
                <w:numId w:val="65"/>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rPr>
            </w:pPr>
            <w:r>
              <w:rPr>
                <w:rFonts w:ascii="Tahoma" w:hAnsi="Tahoma"/>
              </w:rPr>
              <w:t>Número de lote</w:t>
            </w:r>
          </w:p>
        </w:tc>
        <w:tc>
          <w:tcPr>
            <w:tcW w:w="1864" w:type="dxa"/>
            <w:tcBorders>
              <w:top w:val="single" w:sz="6" w:space="0" w:color="000000"/>
              <w:left w:val="single" w:sz="6" w:space="0" w:color="000000"/>
              <w:bottom w:val="single" w:sz="6" w:space="0" w:color="FFFFFF"/>
              <w:right w:val="single" w:sz="6" w:space="0" w:color="FFFFFF"/>
            </w:tcBorders>
          </w:tcPr>
          <w:p w14:paraId="3CD42629"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76-82</w:t>
            </w:r>
          </w:p>
        </w:tc>
        <w:tc>
          <w:tcPr>
            <w:tcW w:w="1616" w:type="dxa"/>
            <w:tcBorders>
              <w:top w:val="single" w:sz="6" w:space="0" w:color="000000"/>
              <w:left w:val="single" w:sz="6" w:space="0" w:color="000000"/>
              <w:bottom w:val="single" w:sz="6" w:space="0" w:color="FFFFFF"/>
              <w:right w:val="single" w:sz="6" w:space="0" w:color="FFFFFF"/>
            </w:tcBorders>
          </w:tcPr>
          <w:p w14:paraId="31C8BF2C"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7</w:t>
            </w:r>
          </w:p>
        </w:tc>
        <w:tc>
          <w:tcPr>
            <w:tcW w:w="1644" w:type="dxa"/>
            <w:tcBorders>
              <w:top w:val="single" w:sz="6" w:space="0" w:color="000000"/>
              <w:left w:val="single" w:sz="6" w:space="0" w:color="000000"/>
              <w:bottom w:val="single" w:sz="6" w:space="0" w:color="FFFFFF"/>
              <w:right w:val="double" w:sz="6" w:space="0" w:color="000000"/>
            </w:tcBorders>
          </w:tcPr>
          <w:p w14:paraId="7D5AD160"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Numérico</w:t>
            </w:r>
          </w:p>
        </w:tc>
      </w:tr>
      <w:tr w:rsidR="00EE43CD" w14:paraId="4E84999E" w14:textId="77777777">
        <w:tc>
          <w:tcPr>
            <w:tcW w:w="4035" w:type="dxa"/>
            <w:tcBorders>
              <w:top w:val="single" w:sz="6" w:space="0" w:color="000000"/>
              <w:left w:val="double" w:sz="6" w:space="0" w:color="000000"/>
              <w:bottom w:val="single" w:sz="6" w:space="0" w:color="FFFFFF"/>
              <w:right w:val="single" w:sz="6" w:space="0" w:color="FFFFFF"/>
            </w:tcBorders>
          </w:tcPr>
          <w:p w14:paraId="690B6692" w14:textId="77777777" w:rsidR="00EE43CD" w:rsidRDefault="00EE43CD" w:rsidP="008E5A6C">
            <w:pPr>
              <w:numPr>
                <w:ilvl w:val="0"/>
                <w:numId w:val="65"/>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rPr>
            </w:pPr>
            <w:r>
              <w:rPr>
                <w:rFonts w:ascii="Tahoma" w:hAnsi="Tahoma"/>
              </w:rPr>
              <w:t>Número de registro</w:t>
            </w:r>
          </w:p>
        </w:tc>
        <w:tc>
          <w:tcPr>
            <w:tcW w:w="1864" w:type="dxa"/>
            <w:tcBorders>
              <w:top w:val="single" w:sz="6" w:space="0" w:color="000000"/>
              <w:left w:val="single" w:sz="6" w:space="0" w:color="000000"/>
              <w:bottom w:val="single" w:sz="6" w:space="0" w:color="FFFFFF"/>
              <w:right w:val="single" w:sz="6" w:space="0" w:color="FFFFFF"/>
            </w:tcBorders>
          </w:tcPr>
          <w:p w14:paraId="756AD264"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83-92</w:t>
            </w:r>
          </w:p>
        </w:tc>
        <w:tc>
          <w:tcPr>
            <w:tcW w:w="1616" w:type="dxa"/>
            <w:tcBorders>
              <w:top w:val="single" w:sz="6" w:space="0" w:color="000000"/>
              <w:left w:val="single" w:sz="6" w:space="0" w:color="000000"/>
              <w:bottom w:val="single" w:sz="6" w:space="0" w:color="FFFFFF"/>
              <w:right w:val="single" w:sz="6" w:space="0" w:color="FFFFFF"/>
            </w:tcBorders>
          </w:tcPr>
          <w:p w14:paraId="1E1640FD"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10</w:t>
            </w:r>
          </w:p>
        </w:tc>
        <w:tc>
          <w:tcPr>
            <w:tcW w:w="1644" w:type="dxa"/>
            <w:tcBorders>
              <w:top w:val="single" w:sz="6" w:space="0" w:color="000000"/>
              <w:left w:val="single" w:sz="6" w:space="0" w:color="000000"/>
              <w:bottom w:val="single" w:sz="6" w:space="0" w:color="FFFFFF"/>
              <w:right w:val="double" w:sz="6" w:space="0" w:color="000000"/>
            </w:tcBorders>
          </w:tcPr>
          <w:p w14:paraId="56C7EAB9"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Numérico</w:t>
            </w:r>
          </w:p>
        </w:tc>
      </w:tr>
      <w:tr w:rsidR="00EE43CD" w14:paraId="0614B269" w14:textId="77777777">
        <w:tc>
          <w:tcPr>
            <w:tcW w:w="4035" w:type="dxa"/>
            <w:tcBorders>
              <w:top w:val="single" w:sz="6" w:space="0" w:color="000000"/>
              <w:left w:val="double" w:sz="6" w:space="0" w:color="000000"/>
              <w:bottom w:val="single" w:sz="6" w:space="0" w:color="FFFFFF"/>
              <w:right w:val="single" w:sz="6" w:space="0" w:color="FFFFFF"/>
            </w:tcBorders>
          </w:tcPr>
          <w:p w14:paraId="50061724" w14:textId="77777777" w:rsidR="00EE43CD" w:rsidRDefault="00EE43CD" w:rsidP="008E5A6C">
            <w:pPr>
              <w:numPr>
                <w:ilvl w:val="0"/>
                <w:numId w:val="65"/>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rPr>
            </w:pPr>
            <w:r>
              <w:rPr>
                <w:rFonts w:ascii="Tahoma" w:hAnsi="Tahoma"/>
              </w:rPr>
              <w:t>Importe de la operación</w:t>
            </w:r>
          </w:p>
        </w:tc>
        <w:tc>
          <w:tcPr>
            <w:tcW w:w="1864" w:type="dxa"/>
            <w:tcBorders>
              <w:top w:val="single" w:sz="6" w:space="0" w:color="000000"/>
              <w:left w:val="single" w:sz="6" w:space="0" w:color="000000"/>
              <w:bottom w:val="single" w:sz="6" w:space="0" w:color="FFFFFF"/>
              <w:right w:val="single" w:sz="6" w:space="0" w:color="FFFFFF"/>
            </w:tcBorders>
          </w:tcPr>
          <w:p w14:paraId="14B2AAA1"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93-107</w:t>
            </w:r>
          </w:p>
        </w:tc>
        <w:tc>
          <w:tcPr>
            <w:tcW w:w="1616" w:type="dxa"/>
            <w:tcBorders>
              <w:top w:val="single" w:sz="6" w:space="0" w:color="000000"/>
              <w:left w:val="single" w:sz="6" w:space="0" w:color="000000"/>
              <w:bottom w:val="single" w:sz="6" w:space="0" w:color="FFFFFF"/>
              <w:right w:val="single" w:sz="6" w:space="0" w:color="FFFFFF"/>
            </w:tcBorders>
          </w:tcPr>
          <w:p w14:paraId="2548A135"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15</w:t>
            </w:r>
          </w:p>
        </w:tc>
        <w:tc>
          <w:tcPr>
            <w:tcW w:w="1644" w:type="dxa"/>
            <w:tcBorders>
              <w:top w:val="single" w:sz="6" w:space="0" w:color="000000"/>
              <w:left w:val="single" w:sz="6" w:space="0" w:color="000000"/>
              <w:bottom w:val="single" w:sz="6" w:space="0" w:color="FFFFFF"/>
              <w:right w:val="double" w:sz="6" w:space="0" w:color="000000"/>
            </w:tcBorders>
          </w:tcPr>
          <w:p w14:paraId="6E5D2300"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Numérico</w:t>
            </w:r>
          </w:p>
        </w:tc>
      </w:tr>
      <w:tr w:rsidR="00EE43CD" w14:paraId="5B7BDD80" w14:textId="77777777">
        <w:tc>
          <w:tcPr>
            <w:tcW w:w="4035" w:type="dxa"/>
            <w:tcBorders>
              <w:top w:val="single" w:sz="6" w:space="0" w:color="000000"/>
              <w:left w:val="double" w:sz="6" w:space="0" w:color="000000"/>
              <w:bottom w:val="single" w:sz="6" w:space="0" w:color="FFFFFF"/>
              <w:right w:val="single" w:sz="6" w:space="0" w:color="FFFFFF"/>
            </w:tcBorders>
          </w:tcPr>
          <w:p w14:paraId="630D1FEA" w14:textId="77777777" w:rsidR="00EE43CD" w:rsidRDefault="00EE43CD" w:rsidP="008E5A6C">
            <w:pPr>
              <w:numPr>
                <w:ilvl w:val="0"/>
                <w:numId w:val="65"/>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rPr>
            </w:pPr>
            <w:r>
              <w:rPr>
                <w:rFonts w:ascii="Tahoma" w:hAnsi="Tahoma"/>
              </w:rPr>
              <w:t>Importe de la comisión</w:t>
            </w:r>
          </w:p>
        </w:tc>
        <w:tc>
          <w:tcPr>
            <w:tcW w:w="1864" w:type="dxa"/>
            <w:tcBorders>
              <w:top w:val="single" w:sz="6" w:space="0" w:color="000000"/>
              <w:left w:val="single" w:sz="6" w:space="0" w:color="000000"/>
              <w:bottom w:val="single" w:sz="6" w:space="0" w:color="FFFFFF"/>
              <w:right w:val="single" w:sz="6" w:space="0" w:color="FFFFFF"/>
            </w:tcBorders>
          </w:tcPr>
          <w:p w14:paraId="098E2F9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108-122</w:t>
            </w:r>
          </w:p>
        </w:tc>
        <w:tc>
          <w:tcPr>
            <w:tcW w:w="1616" w:type="dxa"/>
            <w:tcBorders>
              <w:top w:val="single" w:sz="6" w:space="0" w:color="000000"/>
              <w:left w:val="single" w:sz="6" w:space="0" w:color="000000"/>
              <w:bottom w:val="single" w:sz="6" w:space="0" w:color="FFFFFF"/>
              <w:right w:val="single" w:sz="6" w:space="0" w:color="FFFFFF"/>
            </w:tcBorders>
          </w:tcPr>
          <w:p w14:paraId="2EC3CC88"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15</w:t>
            </w:r>
          </w:p>
        </w:tc>
        <w:tc>
          <w:tcPr>
            <w:tcW w:w="1644" w:type="dxa"/>
            <w:tcBorders>
              <w:top w:val="single" w:sz="6" w:space="0" w:color="000000"/>
              <w:left w:val="single" w:sz="6" w:space="0" w:color="000000"/>
              <w:bottom w:val="single" w:sz="6" w:space="0" w:color="FFFFFF"/>
              <w:right w:val="double" w:sz="6" w:space="0" w:color="000000"/>
            </w:tcBorders>
          </w:tcPr>
          <w:p w14:paraId="288A44BD"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Numérico</w:t>
            </w:r>
          </w:p>
        </w:tc>
      </w:tr>
      <w:tr w:rsidR="00EE43CD" w14:paraId="4EEE5752" w14:textId="77777777">
        <w:tc>
          <w:tcPr>
            <w:tcW w:w="4035" w:type="dxa"/>
            <w:tcBorders>
              <w:top w:val="single" w:sz="6" w:space="0" w:color="000000"/>
              <w:left w:val="double" w:sz="6" w:space="0" w:color="000000"/>
              <w:bottom w:val="single" w:sz="6" w:space="0" w:color="FFFFFF"/>
              <w:right w:val="single" w:sz="6" w:space="0" w:color="FFFFFF"/>
            </w:tcBorders>
          </w:tcPr>
          <w:p w14:paraId="39ED6558" w14:textId="77777777" w:rsidR="00EE43CD" w:rsidRDefault="00EE43CD" w:rsidP="008E5A6C">
            <w:pPr>
              <w:numPr>
                <w:ilvl w:val="0"/>
                <w:numId w:val="65"/>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rPr>
            </w:pPr>
            <w:r>
              <w:rPr>
                <w:rFonts w:ascii="Tahoma" w:hAnsi="Tahoma"/>
              </w:rPr>
              <w:t xml:space="preserve">Contador de registro </w:t>
            </w:r>
          </w:p>
        </w:tc>
        <w:tc>
          <w:tcPr>
            <w:tcW w:w="1864" w:type="dxa"/>
            <w:tcBorders>
              <w:top w:val="single" w:sz="6" w:space="0" w:color="000000"/>
              <w:left w:val="single" w:sz="6" w:space="0" w:color="000000"/>
              <w:bottom w:val="single" w:sz="6" w:space="0" w:color="FFFFFF"/>
              <w:right w:val="single" w:sz="6" w:space="0" w:color="FFFFFF"/>
            </w:tcBorders>
          </w:tcPr>
          <w:p w14:paraId="6355C5BF"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123-137</w:t>
            </w:r>
          </w:p>
        </w:tc>
        <w:tc>
          <w:tcPr>
            <w:tcW w:w="1616" w:type="dxa"/>
            <w:tcBorders>
              <w:top w:val="single" w:sz="6" w:space="0" w:color="000000"/>
              <w:left w:val="single" w:sz="6" w:space="0" w:color="000000"/>
              <w:bottom w:val="single" w:sz="6" w:space="0" w:color="FFFFFF"/>
              <w:right w:val="single" w:sz="6" w:space="0" w:color="FFFFFF"/>
            </w:tcBorders>
          </w:tcPr>
          <w:p w14:paraId="6C9015FD"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15</w:t>
            </w:r>
          </w:p>
        </w:tc>
        <w:tc>
          <w:tcPr>
            <w:tcW w:w="1644" w:type="dxa"/>
            <w:tcBorders>
              <w:top w:val="single" w:sz="6" w:space="0" w:color="000000"/>
              <w:left w:val="single" w:sz="6" w:space="0" w:color="000000"/>
              <w:bottom w:val="single" w:sz="6" w:space="0" w:color="FFFFFF"/>
              <w:right w:val="double" w:sz="6" w:space="0" w:color="000000"/>
            </w:tcBorders>
          </w:tcPr>
          <w:p w14:paraId="6EA8706F"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Numérico</w:t>
            </w:r>
          </w:p>
        </w:tc>
      </w:tr>
      <w:tr w:rsidR="00EE43CD" w14:paraId="738D115D" w14:textId="77777777">
        <w:tc>
          <w:tcPr>
            <w:tcW w:w="4035" w:type="dxa"/>
            <w:tcBorders>
              <w:top w:val="single" w:sz="6" w:space="0" w:color="000000"/>
              <w:left w:val="double" w:sz="6" w:space="0" w:color="000000"/>
              <w:bottom w:val="single" w:sz="6" w:space="0" w:color="FFFFFF"/>
              <w:right w:val="single" w:sz="6" w:space="0" w:color="FFFFFF"/>
            </w:tcBorders>
          </w:tcPr>
          <w:p w14:paraId="2898CE84" w14:textId="77777777" w:rsidR="00EE43CD" w:rsidRDefault="00EE43CD" w:rsidP="008E5A6C">
            <w:pPr>
              <w:numPr>
                <w:ilvl w:val="0"/>
                <w:numId w:val="65"/>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rPr>
            </w:pPr>
            <w:r>
              <w:rPr>
                <w:rFonts w:ascii="Tahoma" w:hAnsi="Tahoma"/>
              </w:rPr>
              <w:t>Entidad destino</w:t>
            </w:r>
          </w:p>
        </w:tc>
        <w:tc>
          <w:tcPr>
            <w:tcW w:w="1864" w:type="dxa"/>
            <w:tcBorders>
              <w:top w:val="single" w:sz="6" w:space="0" w:color="000000"/>
              <w:left w:val="single" w:sz="6" w:space="0" w:color="000000"/>
              <w:bottom w:val="single" w:sz="6" w:space="0" w:color="FFFFFF"/>
              <w:right w:val="single" w:sz="6" w:space="0" w:color="FFFFFF"/>
            </w:tcBorders>
          </w:tcPr>
          <w:p w14:paraId="09375CBF"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138-145</w:t>
            </w:r>
          </w:p>
        </w:tc>
        <w:tc>
          <w:tcPr>
            <w:tcW w:w="1616" w:type="dxa"/>
            <w:tcBorders>
              <w:top w:val="single" w:sz="6" w:space="0" w:color="000000"/>
              <w:left w:val="single" w:sz="6" w:space="0" w:color="000000"/>
              <w:bottom w:val="single" w:sz="6" w:space="0" w:color="FFFFFF"/>
              <w:right w:val="single" w:sz="6" w:space="0" w:color="FFFFFF"/>
            </w:tcBorders>
          </w:tcPr>
          <w:p w14:paraId="2BEDC71B"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8</w:t>
            </w:r>
          </w:p>
        </w:tc>
        <w:tc>
          <w:tcPr>
            <w:tcW w:w="1644" w:type="dxa"/>
            <w:tcBorders>
              <w:top w:val="single" w:sz="6" w:space="0" w:color="000000"/>
              <w:left w:val="single" w:sz="6" w:space="0" w:color="000000"/>
              <w:bottom w:val="single" w:sz="6" w:space="0" w:color="FFFFFF"/>
              <w:right w:val="double" w:sz="6" w:space="0" w:color="000000"/>
            </w:tcBorders>
          </w:tcPr>
          <w:p w14:paraId="5BFC27BB"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Numérico</w:t>
            </w:r>
          </w:p>
        </w:tc>
      </w:tr>
      <w:tr w:rsidR="00EE43CD" w14:paraId="6D2C01FB" w14:textId="77777777">
        <w:tc>
          <w:tcPr>
            <w:tcW w:w="4035" w:type="dxa"/>
            <w:tcBorders>
              <w:top w:val="single" w:sz="6" w:space="0" w:color="000000"/>
              <w:left w:val="double" w:sz="6" w:space="0" w:color="000000"/>
              <w:bottom w:val="single" w:sz="6" w:space="0" w:color="FFFFFF"/>
              <w:right w:val="single" w:sz="6" w:space="0" w:color="FFFFFF"/>
            </w:tcBorders>
          </w:tcPr>
          <w:p w14:paraId="05E0143A" w14:textId="77777777" w:rsidR="00EE43CD" w:rsidRDefault="00EE43CD" w:rsidP="008E5A6C">
            <w:pPr>
              <w:numPr>
                <w:ilvl w:val="0"/>
                <w:numId w:val="65"/>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rPr>
            </w:pPr>
            <w:r>
              <w:rPr>
                <w:rFonts w:ascii="Tahoma" w:hAnsi="Tahoma"/>
              </w:rPr>
              <w:t>Datos de la operación</w:t>
            </w:r>
          </w:p>
        </w:tc>
        <w:tc>
          <w:tcPr>
            <w:tcW w:w="1864" w:type="dxa"/>
            <w:tcBorders>
              <w:top w:val="single" w:sz="6" w:space="0" w:color="000000"/>
              <w:left w:val="single" w:sz="6" w:space="0" w:color="000000"/>
              <w:bottom w:val="single" w:sz="6" w:space="0" w:color="FFFFFF"/>
              <w:right w:val="single" w:sz="6" w:space="0" w:color="FFFFFF"/>
            </w:tcBorders>
          </w:tcPr>
          <w:p w14:paraId="007496DE"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146-345</w:t>
            </w:r>
          </w:p>
        </w:tc>
        <w:tc>
          <w:tcPr>
            <w:tcW w:w="1616" w:type="dxa"/>
            <w:tcBorders>
              <w:top w:val="single" w:sz="6" w:space="0" w:color="000000"/>
              <w:left w:val="single" w:sz="6" w:space="0" w:color="000000"/>
              <w:bottom w:val="single" w:sz="6" w:space="0" w:color="FFFFFF"/>
              <w:right w:val="single" w:sz="6" w:space="0" w:color="FFFFFF"/>
            </w:tcBorders>
          </w:tcPr>
          <w:p w14:paraId="13CC730E"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200</w:t>
            </w:r>
          </w:p>
        </w:tc>
        <w:tc>
          <w:tcPr>
            <w:tcW w:w="1644" w:type="dxa"/>
            <w:tcBorders>
              <w:top w:val="single" w:sz="6" w:space="0" w:color="000000"/>
              <w:left w:val="single" w:sz="6" w:space="0" w:color="000000"/>
              <w:bottom w:val="single" w:sz="6" w:space="0" w:color="FFFFFF"/>
              <w:right w:val="double" w:sz="6" w:space="0" w:color="000000"/>
            </w:tcBorders>
          </w:tcPr>
          <w:p w14:paraId="2566A09A"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Alfanumérico</w:t>
            </w:r>
          </w:p>
        </w:tc>
      </w:tr>
      <w:tr w:rsidR="00EE43CD" w14:paraId="6AEAA2A0" w14:textId="77777777">
        <w:tc>
          <w:tcPr>
            <w:tcW w:w="4035" w:type="dxa"/>
            <w:tcBorders>
              <w:top w:val="single" w:sz="6" w:space="0" w:color="000000"/>
              <w:left w:val="double" w:sz="6" w:space="0" w:color="000000"/>
              <w:bottom w:val="double" w:sz="6" w:space="0" w:color="000000"/>
              <w:right w:val="single" w:sz="6" w:space="0" w:color="FFFFFF"/>
            </w:tcBorders>
          </w:tcPr>
          <w:p w14:paraId="4C54EE0F" w14:textId="77777777" w:rsidR="00EE43CD" w:rsidRDefault="00EE43CD" w:rsidP="008E5A6C">
            <w:pPr>
              <w:numPr>
                <w:ilvl w:val="0"/>
                <w:numId w:val="65"/>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rPr>
            </w:pPr>
            <w:r>
              <w:rPr>
                <w:rFonts w:ascii="Tahoma" w:hAnsi="Tahoma"/>
              </w:rPr>
              <w:t>Libre</w:t>
            </w:r>
          </w:p>
        </w:tc>
        <w:tc>
          <w:tcPr>
            <w:tcW w:w="1864" w:type="dxa"/>
            <w:tcBorders>
              <w:top w:val="single" w:sz="6" w:space="0" w:color="000000"/>
              <w:left w:val="single" w:sz="6" w:space="0" w:color="000000"/>
              <w:bottom w:val="double" w:sz="6" w:space="0" w:color="000000"/>
              <w:right w:val="single" w:sz="6" w:space="0" w:color="FFFFFF"/>
            </w:tcBorders>
          </w:tcPr>
          <w:p w14:paraId="713D9F05"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346-370</w:t>
            </w:r>
          </w:p>
        </w:tc>
        <w:tc>
          <w:tcPr>
            <w:tcW w:w="1616" w:type="dxa"/>
            <w:tcBorders>
              <w:top w:val="single" w:sz="6" w:space="0" w:color="000000"/>
              <w:left w:val="single" w:sz="6" w:space="0" w:color="000000"/>
              <w:bottom w:val="double" w:sz="6" w:space="0" w:color="000000"/>
              <w:right w:val="single" w:sz="6" w:space="0" w:color="FFFFFF"/>
            </w:tcBorders>
          </w:tcPr>
          <w:p w14:paraId="640A8065"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25</w:t>
            </w:r>
          </w:p>
        </w:tc>
        <w:tc>
          <w:tcPr>
            <w:tcW w:w="1644" w:type="dxa"/>
            <w:tcBorders>
              <w:top w:val="single" w:sz="6" w:space="0" w:color="000000"/>
              <w:left w:val="single" w:sz="6" w:space="0" w:color="000000"/>
              <w:bottom w:val="double" w:sz="6" w:space="0" w:color="000000"/>
              <w:right w:val="double" w:sz="6" w:space="0" w:color="000000"/>
            </w:tcBorders>
          </w:tcPr>
          <w:p w14:paraId="01EC8D05"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rPr>
            </w:pPr>
            <w:r>
              <w:rPr>
                <w:rFonts w:ascii="Tahoma" w:hAnsi="Tahoma"/>
              </w:rPr>
              <w:t>Alfanumérico</w:t>
            </w:r>
          </w:p>
        </w:tc>
      </w:tr>
    </w:tbl>
    <w:p w14:paraId="466DBB9A" w14:textId="77777777" w:rsidR="00EE43CD" w:rsidRDefault="00EE43CD">
      <w:pPr>
        <w:pStyle w:val="Descripcin"/>
      </w:pPr>
      <w:r>
        <w:t>En los importes, se consideran 2 decimales</w:t>
      </w:r>
    </w:p>
    <w:p w14:paraId="7AC2EDDD" w14:textId="77777777" w:rsidR="00EE43CD" w:rsidRDefault="00EE43CD">
      <w:pPr>
        <w:pStyle w:val="Ttulo6"/>
      </w:pPr>
    </w:p>
    <w:p w14:paraId="232C3F35" w14:textId="77777777" w:rsidR="00EE43CD" w:rsidRDefault="00EE43CD">
      <w:pPr>
        <w:pStyle w:val="Ttulo6"/>
      </w:pPr>
      <w:bookmarkStart w:id="1574" w:name="_Toc95275016"/>
      <w:bookmarkStart w:id="1575" w:name="_Toc95623173"/>
      <w:bookmarkStart w:id="1576" w:name="_Toc95623428"/>
      <w:bookmarkStart w:id="1577" w:name="_Toc95623556"/>
      <w:bookmarkStart w:id="1578" w:name="_Toc228079767"/>
      <w:bookmarkStart w:id="1579" w:name="_Toc237752975"/>
      <w:bookmarkStart w:id="1580" w:name="_Toc242519364"/>
      <w:bookmarkStart w:id="1581" w:name="_Toc305754050"/>
      <w:bookmarkStart w:id="1582" w:name="_Toc305760780"/>
      <w:bookmarkStart w:id="1583" w:name="_Toc305772045"/>
      <w:bookmarkStart w:id="1584" w:name="_Toc319487445"/>
      <w:r>
        <w:t>Descripción de los campos</w:t>
      </w:r>
      <w:bookmarkEnd w:id="1574"/>
      <w:bookmarkEnd w:id="1575"/>
      <w:bookmarkEnd w:id="1576"/>
      <w:bookmarkEnd w:id="1577"/>
      <w:bookmarkEnd w:id="1578"/>
      <w:bookmarkEnd w:id="1579"/>
      <w:bookmarkEnd w:id="1580"/>
      <w:bookmarkEnd w:id="1581"/>
      <w:bookmarkEnd w:id="1582"/>
      <w:bookmarkEnd w:id="1583"/>
      <w:bookmarkEnd w:id="1584"/>
    </w:p>
    <w:p w14:paraId="73819AE9" w14:textId="77777777" w:rsidR="00EE43CD" w:rsidRDefault="00EE43CD" w:rsidP="008E5A6C">
      <w:pPr>
        <w:numPr>
          <w:ilvl w:val="0"/>
          <w:numId w:val="57"/>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rPr>
      </w:pPr>
      <w:r>
        <w:rPr>
          <w:rFonts w:ascii="Tahoma" w:hAnsi="Tahoma"/>
          <w:b/>
        </w:rPr>
        <w:t>Tipo de Registro (2)</w:t>
      </w:r>
    </w:p>
    <w:p w14:paraId="4E20C17F" w14:textId="77777777" w:rsidR="00EE43CD" w:rsidRDefault="00A93F29" w:rsidP="008E5A6C">
      <w:pPr>
        <w:numPr>
          <w:ilvl w:val="0"/>
          <w:numId w:val="57"/>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rPr>
      </w:pPr>
      <w:r>
        <w:rPr>
          <w:rFonts w:ascii="Tahoma" w:hAnsi="Tahoma"/>
          <w:b/>
        </w:rPr>
        <w:t>Código del rechazo</w:t>
      </w:r>
    </w:p>
    <w:p w14:paraId="59AC11DB" w14:textId="77777777" w:rsidR="00EE43CD" w:rsidRDefault="00EE43CD">
      <w:pPr>
        <w:pStyle w:val="Sangra2detindependiente"/>
        <w:widowControl w:val="0"/>
        <w:rPr>
          <w:snapToGrid w:val="0"/>
        </w:rPr>
      </w:pPr>
      <w:r>
        <w:rPr>
          <w:snapToGrid w:val="0"/>
        </w:rPr>
        <w:t>Incluirá el código del motivo de rechazo correspondiente.</w:t>
      </w:r>
    </w:p>
    <w:p w14:paraId="3935EDE7" w14:textId="77777777" w:rsidR="00EE43CD" w:rsidRDefault="00A93F29" w:rsidP="008E5A6C">
      <w:pPr>
        <w:numPr>
          <w:ilvl w:val="0"/>
          <w:numId w:val="57"/>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rPr>
      </w:pPr>
      <w:r>
        <w:rPr>
          <w:rFonts w:ascii="Tahoma" w:hAnsi="Tahoma"/>
          <w:b/>
        </w:rPr>
        <w:t>Descripción causa del rechazo</w:t>
      </w:r>
    </w:p>
    <w:p w14:paraId="64F48D9C" w14:textId="77777777" w:rsidR="00EE43CD" w:rsidRDefault="00EE43CD">
      <w:pPr>
        <w:pStyle w:val="Sangra2detindependiente"/>
        <w:widowControl w:val="0"/>
        <w:rPr>
          <w:snapToGrid w:val="0"/>
        </w:rPr>
      </w:pPr>
      <w:r>
        <w:rPr>
          <w:snapToGrid w:val="0"/>
        </w:rPr>
        <w:t>Describe el motivo del rechazo.</w:t>
      </w:r>
    </w:p>
    <w:p w14:paraId="14E97995" w14:textId="77777777" w:rsidR="00EE43CD" w:rsidRDefault="00EE43CD" w:rsidP="008E5A6C">
      <w:pPr>
        <w:numPr>
          <w:ilvl w:val="0"/>
          <w:numId w:val="57"/>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rPr>
      </w:pPr>
      <w:r>
        <w:rPr>
          <w:rFonts w:ascii="Tahoma" w:hAnsi="Tahoma"/>
          <w:b/>
        </w:rPr>
        <w:t xml:space="preserve">Moneda </w:t>
      </w:r>
    </w:p>
    <w:p w14:paraId="5BEA0FC9"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276"/>
        <w:jc w:val="both"/>
        <w:rPr>
          <w:rFonts w:ascii="Tahoma" w:hAnsi="Tahoma"/>
        </w:rPr>
      </w:pPr>
      <w:r>
        <w:rPr>
          <w:rFonts w:ascii="Tahoma" w:hAnsi="Tahoma"/>
        </w:rPr>
        <w:t>1</w:t>
      </w:r>
      <w:r>
        <w:rPr>
          <w:rFonts w:ascii="Tahoma" w:hAnsi="Tahoma"/>
        </w:rPr>
        <w:tab/>
        <w:t xml:space="preserve">Nuevos Soles </w:t>
      </w:r>
    </w:p>
    <w:p w14:paraId="3D6C76E0"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276"/>
        <w:jc w:val="both"/>
        <w:rPr>
          <w:rFonts w:ascii="Tahoma" w:hAnsi="Tahoma"/>
        </w:rPr>
      </w:pPr>
      <w:r>
        <w:rPr>
          <w:rFonts w:ascii="Tahoma" w:hAnsi="Tahoma"/>
        </w:rPr>
        <w:t>2</w:t>
      </w:r>
      <w:r>
        <w:rPr>
          <w:rFonts w:ascii="Tahoma" w:hAnsi="Tahoma"/>
        </w:rPr>
        <w:tab/>
      </w:r>
      <w:r w:rsidR="001751C5">
        <w:rPr>
          <w:rFonts w:ascii="Tahoma" w:hAnsi="Tahoma"/>
        </w:rPr>
        <w:t>Dólares de Estados Unidos de Norte América</w:t>
      </w:r>
      <w:r>
        <w:rPr>
          <w:rFonts w:ascii="Tahoma" w:hAnsi="Tahoma"/>
        </w:rPr>
        <w:t xml:space="preserve"> </w:t>
      </w:r>
    </w:p>
    <w:p w14:paraId="05193596" w14:textId="77777777" w:rsidR="00EE43CD" w:rsidRDefault="00EE43CD" w:rsidP="008E5A6C">
      <w:pPr>
        <w:numPr>
          <w:ilvl w:val="0"/>
          <w:numId w:val="57"/>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rPr>
      </w:pPr>
      <w:r>
        <w:rPr>
          <w:rFonts w:ascii="Tahoma" w:hAnsi="Tahoma"/>
          <w:b/>
        </w:rPr>
        <w:t>Número de Lote</w:t>
      </w:r>
    </w:p>
    <w:p w14:paraId="33297689"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276"/>
        <w:jc w:val="both"/>
        <w:rPr>
          <w:rFonts w:ascii="Tahoma" w:hAnsi="Tahoma"/>
        </w:rPr>
      </w:pPr>
      <w:r>
        <w:rPr>
          <w:rFonts w:ascii="Tahoma" w:hAnsi="Tahoma"/>
        </w:rPr>
        <w:t>Al que pertenece la operación original</w:t>
      </w:r>
    </w:p>
    <w:p w14:paraId="58B544B4" w14:textId="77777777" w:rsidR="00EE43CD" w:rsidRDefault="00A93F29" w:rsidP="008E5A6C">
      <w:pPr>
        <w:numPr>
          <w:ilvl w:val="0"/>
          <w:numId w:val="57"/>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rPr>
      </w:pPr>
      <w:r>
        <w:rPr>
          <w:rFonts w:ascii="Tahoma" w:hAnsi="Tahoma"/>
          <w:b/>
        </w:rPr>
        <w:t>Número de registro</w:t>
      </w:r>
      <w:r w:rsidR="00EE43CD">
        <w:rPr>
          <w:rFonts w:ascii="Tahoma" w:hAnsi="Tahoma"/>
          <w:b/>
        </w:rPr>
        <w:t xml:space="preserve"> </w:t>
      </w:r>
    </w:p>
    <w:p w14:paraId="3D198C8D" w14:textId="77777777" w:rsidR="00EE43CD" w:rsidRDefault="00EE43CD">
      <w:pPr>
        <w:pStyle w:val="Sangra2detindependiente"/>
        <w:widowControl w:val="0"/>
        <w:rPr>
          <w:snapToGrid w:val="0"/>
        </w:rPr>
      </w:pPr>
      <w:r>
        <w:rPr>
          <w:snapToGrid w:val="0"/>
        </w:rPr>
        <w:t>Identifica el número del registro físico donde se ha detectado el error.</w:t>
      </w:r>
    </w:p>
    <w:p w14:paraId="1831CAED" w14:textId="77777777" w:rsidR="00EE43CD" w:rsidRDefault="00A93F29" w:rsidP="008E5A6C">
      <w:pPr>
        <w:numPr>
          <w:ilvl w:val="0"/>
          <w:numId w:val="57"/>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rPr>
      </w:pPr>
      <w:r>
        <w:rPr>
          <w:rFonts w:ascii="Tahoma" w:hAnsi="Tahoma"/>
          <w:b/>
        </w:rPr>
        <w:t xml:space="preserve">Importe de </w:t>
      </w:r>
      <w:smartTag w:uri="urn:schemas-microsoft-com:office:smarttags" w:element="PersonName">
        <w:smartTagPr>
          <w:attr w:name="ProductID" w:val="la Operaci￳n"/>
        </w:smartTagPr>
        <w:r>
          <w:rPr>
            <w:rFonts w:ascii="Tahoma" w:hAnsi="Tahoma"/>
            <w:b/>
          </w:rPr>
          <w:t>la Operación</w:t>
        </w:r>
      </w:smartTag>
      <w:r w:rsidR="00EE43CD">
        <w:rPr>
          <w:rFonts w:ascii="Tahoma" w:hAnsi="Tahoma"/>
          <w:b/>
        </w:rPr>
        <w:t xml:space="preserve"> </w:t>
      </w:r>
    </w:p>
    <w:p w14:paraId="4942A76F" w14:textId="77777777" w:rsidR="00EE43CD" w:rsidRDefault="00EE43CD" w:rsidP="008E5A6C">
      <w:pPr>
        <w:numPr>
          <w:ilvl w:val="0"/>
          <w:numId w:val="57"/>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rPr>
      </w:pPr>
      <w:r>
        <w:rPr>
          <w:rFonts w:ascii="Tahoma" w:hAnsi="Tahoma"/>
          <w:b/>
        </w:rPr>
        <w:t>I</w:t>
      </w:r>
      <w:r w:rsidR="00A93F29">
        <w:rPr>
          <w:rFonts w:ascii="Tahoma" w:hAnsi="Tahoma"/>
          <w:b/>
        </w:rPr>
        <w:t xml:space="preserve">mporte de </w:t>
      </w:r>
      <w:smartTag w:uri="urn:schemas-microsoft-com:office:smarttags" w:element="PersonName">
        <w:smartTagPr>
          <w:attr w:name="ProductID" w:val="la Comisi￳n"/>
        </w:smartTagPr>
        <w:r w:rsidR="00A93F29">
          <w:rPr>
            <w:rFonts w:ascii="Tahoma" w:hAnsi="Tahoma"/>
            <w:b/>
          </w:rPr>
          <w:t>la Comisión</w:t>
        </w:r>
      </w:smartTag>
    </w:p>
    <w:p w14:paraId="1D1E3627" w14:textId="77777777" w:rsidR="00EE43CD" w:rsidRDefault="00EE43CD" w:rsidP="008E5A6C">
      <w:pPr>
        <w:numPr>
          <w:ilvl w:val="0"/>
          <w:numId w:val="57"/>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rPr>
      </w:pPr>
      <w:r>
        <w:rPr>
          <w:rFonts w:ascii="Tahoma" w:hAnsi="Tahoma"/>
          <w:b/>
        </w:rPr>
        <w:t>Contador de registro</w:t>
      </w:r>
    </w:p>
    <w:p w14:paraId="2B102E11" w14:textId="77777777" w:rsidR="00EE43CD" w:rsidRDefault="00EE43CD">
      <w:pPr>
        <w:pStyle w:val="Sangra2detindependiente"/>
        <w:widowControl w:val="0"/>
        <w:rPr>
          <w:snapToGrid w:val="0"/>
        </w:rPr>
      </w:pPr>
      <w:r>
        <w:rPr>
          <w:snapToGrid w:val="0"/>
        </w:rPr>
        <w:t xml:space="preserve">Trace </w:t>
      </w:r>
      <w:proofErr w:type="spellStart"/>
      <w:r>
        <w:rPr>
          <w:snapToGrid w:val="0"/>
        </w:rPr>
        <w:t>number</w:t>
      </w:r>
      <w:proofErr w:type="spellEnd"/>
      <w:r>
        <w:rPr>
          <w:snapToGrid w:val="0"/>
        </w:rPr>
        <w:t xml:space="preserve"> de la operación que figura en el archivo enviado a La CCE </w:t>
      </w:r>
      <w:r w:rsidR="00386D69">
        <w:rPr>
          <w:snapToGrid w:val="0"/>
        </w:rPr>
        <w:t>S.A.</w:t>
      </w:r>
    </w:p>
    <w:p w14:paraId="26C408FC" w14:textId="77777777" w:rsidR="00EE43CD" w:rsidRDefault="00EE43CD" w:rsidP="008E5A6C">
      <w:pPr>
        <w:numPr>
          <w:ilvl w:val="0"/>
          <w:numId w:val="57"/>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rPr>
      </w:pPr>
      <w:r>
        <w:rPr>
          <w:rFonts w:ascii="Tahoma" w:hAnsi="Tahoma"/>
          <w:b/>
        </w:rPr>
        <w:t>Entidad destino de la operación</w:t>
      </w:r>
    </w:p>
    <w:p w14:paraId="499977F9" w14:textId="77777777" w:rsidR="00EE43CD" w:rsidRDefault="00EE43CD">
      <w:pPr>
        <w:pStyle w:val="Sangra2detindependiente"/>
        <w:jc w:val="left"/>
        <w:rPr>
          <w:lang w:val="es-ES"/>
        </w:rPr>
      </w:pPr>
      <w:r>
        <w:rPr>
          <w:lang w:val="es-ES"/>
        </w:rPr>
        <w:t xml:space="preserve">Este campo contiene el código que identifica a </w:t>
      </w:r>
      <w:smartTag w:uri="urn:schemas-microsoft-com:office:smarttags" w:element="PersonName">
        <w:smartTagPr>
          <w:attr w:name="ProductID" w:val="La Entidad"/>
        </w:smartTagPr>
        <w:r>
          <w:rPr>
            <w:lang w:val="es-ES"/>
          </w:rPr>
          <w:t>la Entidad</w:t>
        </w:r>
      </w:smartTag>
      <w:r>
        <w:rPr>
          <w:lang w:val="es-ES"/>
        </w:rPr>
        <w:t xml:space="preserve"> destino de la operación</w:t>
      </w:r>
    </w:p>
    <w:p w14:paraId="1F9C6FCA" w14:textId="77777777" w:rsidR="00EE43CD" w:rsidRDefault="00EE43CD">
      <w:pPr>
        <w:pStyle w:val="Sangra2detindependiente"/>
        <w:rPr>
          <w:lang w:val="es-ES"/>
        </w:rPr>
      </w:pPr>
      <w:smartTag w:uri="urn:schemas-microsoft-com:office:smarttags" w:element="PersonName">
        <w:smartTagPr>
          <w:attr w:name="ProductID" w:val="La Entidad"/>
        </w:smartTagPr>
        <w:r>
          <w:t>La Entidad</w:t>
        </w:r>
      </w:smartTag>
      <w:r>
        <w:t xml:space="preserve"> consta de:</w:t>
      </w:r>
      <w:r>
        <w:rPr>
          <w:lang w:val="es-ES"/>
        </w:rPr>
        <w:t xml:space="preserve"> </w:t>
      </w:r>
    </w:p>
    <w:p w14:paraId="4F79542D" w14:textId="77777777" w:rsidR="00EE43CD" w:rsidRDefault="00EE43CD" w:rsidP="008E5A6C">
      <w:pPr>
        <w:pStyle w:val="Prrafovieta2"/>
        <w:numPr>
          <w:ilvl w:val="0"/>
          <w:numId w:val="54"/>
        </w:numPr>
        <w:spacing w:before="80"/>
        <w:rPr>
          <w:rFonts w:ascii="Tahoma" w:hAnsi="Tahoma"/>
          <w:sz w:val="20"/>
        </w:rPr>
      </w:pPr>
      <w:r>
        <w:rPr>
          <w:rFonts w:ascii="Tahoma" w:hAnsi="Tahoma"/>
          <w:sz w:val="20"/>
        </w:rPr>
        <w:t xml:space="preserve">Cero </w:t>
      </w:r>
    </w:p>
    <w:p w14:paraId="7C9F1A3C" w14:textId="77777777" w:rsidR="00EE43CD" w:rsidRDefault="00EE43CD" w:rsidP="008E5A6C">
      <w:pPr>
        <w:pStyle w:val="Prrafovieta2"/>
        <w:numPr>
          <w:ilvl w:val="0"/>
          <w:numId w:val="54"/>
        </w:numPr>
        <w:spacing w:before="80"/>
        <w:rPr>
          <w:rFonts w:ascii="Tahoma" w:hAnsi="Tahoma"/>
          <w:sz w:val="20"/>
        </w:rPr>
      </w:pPr>
      <w:r>
        <w:rPr>
          <w:rFonts w:ascii="Tahoma" w:hAnsi="Tahoma"/>
          <w:sz w:val="20"/>
        </w:rPr>
        <w:lastRenderedPageBreak/>
        <w:t xml:space="preserve">Código de </w:t>
      </w:r>
      <w:smartTag w:uri="urn:schemas-microsoft-com:office:smarttags" w:element="PersonName">
        <w:smartTagPr>
          <w:attr w:name="ProductID" w:val="La Entidad"/>
        </w:smartTagPr>
        <w:r>
          <w:rPr>
            <w:rFonts w:ascii="Tahoma" w:hAnsi="Tahoma"/>
            <w:sz w:val="20"/>
          </w:rPr>
          <w:t>la Entidad</w:t>
        </w:r>
      </w:smartTag>
      <w:r>
        <w:rPr>
          <w:rFonts w:ascii="Tahoma" w:hAnsi="Tahoma"/>
          <w:sz w:val="20"/>
        </w:rPr>
        <w:t xml:space="preserve"> de 3 posiciones</w:t>
      </w:r>
    </w:p>
    <w:p w14:paraId="7EBE7278" w14:textId="77777777" w:rsidR="00EE43CD" w:rsidRDefault="00EE43CD">
      <w:pPr>
        <w:pStyle w:val="Parrafosiguiente"/>
        <w:spacing w:before="80"/>
        <w:ind w:left="360" w:firstLine="0"/>
        <w:rPr>
          <w:rFonts w:ascii="Tahoma" w:hAnsi="Tahoma"/>
          <w:sz w:val="20"/>
        </w:rPr>
      </w:pPr>
      <w:smartTag w:uri="urn:schemas-microsoft-com:office:smarttags" w:element="PersonName">
        <w:smartTagPr>
          <w:attr w:name="ProductID" w:val="La Oficina"/>
        </w:smartTagPr>
        <w:r>
          <w:rPr>
            <w:rFonts w:ascii="Tahoma" w:hAnsi="Tahoma"/>
            <w:sz w:val="20"/>
          </w:rPr>
          <w:t>La Oficina</w:t>
        </w:r>
      </w:smartTag>
      <w:r>
        <w:rPr>
          <w:rFonts w:ascii="Tahoma" w:hAnsi="Tahoma"/>
          <w:sz w:val="20"/>
        </w:rPr>
        <w:t xml:space="preserve"> consta de:</w:t>
      </w:r>
    </w:p>
    <w:p w14:paraId="6B3A5D67" w14:textId="77777777" w:rsidR="00EE43CD" w:rsidRDefault="00EE43CD" w:rsidP="008E5A6C">
      <w:pPr>
        <w:pStyle w:val="Prrafovieta2"/>
        <w:numPr>
          <w:ilvl w:val="0"/>
          <w:numId w:val="55"/>
        </w:numPr>
        <w:spacing w:before="80"/>
        <w:rPr>
          <w:rFonts w:ascii="Tahoma" w:hAnsi="Tahoma"/>
          <w:sz w:val="20"/>
        </w:rPr>
      </w:pPr>
      <w:r>
        <w:rPr>
          <w:rFonts w:ascii="Tahoma" w:hAnsi="Tahoma"/>
          <w:sz w:val="20"/>
        </w:rPr>
        <w:t>Cero</w:t>
      </w:r>
    </w:p>
    <w:p w14:paraId="391E2357" w14:textId="77777777" w:rsidR="00EE43CD" w:rsidRDefault="00EE43CD" w:rsidP="008E5A6C">
      <w:pPr>
        <w:pStyle w:val="Prrafovieta2"/>
        <w:numPr>
          <w:ilvl w:val="0"/>
          <w:numId w:val="55"/>
        </w:numPr>
        <w:spacing w:before="80"/>
        <w:rPr>
          <w:rFonts w:ascii="Tahoma" w:hAnsi="Tahoma"/>
          <w:sz w:val="20"/>
        </w:rPr>
      </w:pPr>
      <w:r>
        <w:rPr>
          <w:rFonts w:ascii="Tahoma" w:hAnsi="Tahoma"/>
          <w:sz w:val="20"/>
        </w:rPr>
        <w:t xml:space="preserve">Código de </w:t>
      </w:r>
      <w:smartTag w:uri="urn:schemas-microsoft-com:office:smarttags" w:element="PersonName">
        <w:smartTagPr>
          <w:attr w:name="ProductID" w:val="La Oficina"/>
        </w:smartTagPr>
        <w:r>
          <w:rPr>
            <w:rFonts w:ascii="Tahoma" w:hAnsi="Tahoma"/>
            <w:sz w:val="20"/>
          </w:rPr>
          <w:t>la Oficina</w:t>
        </w:r>
      </w:smartTag>
      <w:r>
        <w:rPr>
          <w:rFonts w:ascii="Tahoma" w:hAnsi="Tahoma"/>
          <w:sz w:val="20"/>
        </w:rPr>
        <w:t xml:space="preserve"> de 3 posiciones</w:t>
      </w:r>
    </w:p>
    <w:p w14:paraId="543EA23C" w14:textId="77777777" w:rsidR="00EE43CD" w:rsidRDefault="00A93F29" w:rsidP="008E5A6C">
      <w:pPr>
        <w:numPr>
          <w:ilvl w:val="0"/>
          <w:numId w:val="57"/>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rPr>
      </w:pPr>
      <w:r>
        <w:rPr>
          <w:rFonts w:ascii="Tahoma" w:hAnsi="Tahoma"/>
          <w:b/>
        </w:rPr>
        <w:t>Datos de la operación</w:t>
      </w:r>
    </w:p>
    <w:p w14:paraId="01E2CBA4" w14:textId="77777777" w:rsidR="00295174" w:rsidRPr="008A4D29" w:rsidRDefault="00EE43CD" w:rsidP="008A4D29">
      <w:pPr>
        <w:pStyle w:val="Sangra2detindependiente"/>
        <w:widowControl w:val="0"/>
        <w:rPr>
          <w:snapToGrid w:val="0"/>
        </w:rPr>
      </w:pPr>
      <w:r>
        <w:rPr>
          <w:snapToGrid w:val="0"/>
        </w:rPr>
        <w:t>Es el registro completo correspondiente el error.</w:t>
      </w:r>
    </w:p>
    <w:p w14:paraId="74AAFF02" w14:textId="77777777" w:rsidR="00295174" w:rsidRDefault="00295174">
      <w:pPr>
        <w:pStyle w:val="Parrafosiguiente"/>
        <w:spacing w:before="80"/>
        <w:ind w:firstLine="0"/>
        <w:rPr>
          <w:rFonts w:ascii="Tahoma" w:hAnsi="Tahoma"/>
          <w:b/>
          <w:i/>
          <w:sz w:val="20"/>
        </w:rPr>
      </w:pPr>
    </w:p>
    <w:p w14:paraId="5F05E4EA" w14:textId="77777777" w:rsidR="00EE43CD" w:rsidRDefault="00EE43CD">
      <w:pPr>
        <w:pStyle w:val="Parrafosiguiente"/>
        <w:spacing w:before="80"/>
        <w:ind w:firstLine="0"/>
        <w:rPr>
          <w:rFonts w:ascii="Tahoma" w:hAnsi="Tahoma"/>
          <w:b/>
          <w:sz w:val="20"/>
        </w:rPr>
      </w:pPr>
      <w:r>
        <w:rPr>
          <w:rFonts w:ascii="Tahoma" w:hAnsi="Tahoma"/>
          <w:b/>
          <w:i/>
          <w:sz w:val="20"/>
        </w:rPr>
        <w:t>Comentarios adicionales</w:t>
      </w:r>
      <w:r>
        <w:rPr>
          <w:rFonts w:ascii="Tahoma" w:hAnsi="Tahoma"/>
          <w:b/>
          <w:sz w:val="20"/>
        </w:rPr>
        <w:t xml:space="preserve">: </w:t>
      </w:r>
    </w:p>
    <w:p w14:paraId="002BD93A" w14:textId="77777777" w:rsidR="00EE43CD" w:rsidRDefault="00EE43CD">
      <w:pPr>
        <w:pStyle w:val="Parrafosiguiente"/>
        <w:spacing w:before="80"/>
        <w:ind w:firstLine="0"/>
        <w:rPr>
          <w:rFonts w:ascii="Tahoma" w:hAnsi="Tahoma"/>
          <w:sz w:val="20"/>
        </w:rPr>
      </w:pPr>
      <w:r>
        <w:rPr>
          <w:rFonts w:ascii="Tahoma" w:hAnsi="Tahoma"/>
          <w:sz w:val="20"/>
        </w:rPr>
        <w:t xml:space="preserve">Los campos “Libre” de todos los registros, contendrán  siempre  </w:t>
      </w:r>
      <w:r>
        <w:rPr>
          <w:rFonts w:ascii="Tahoma" w:hAnsi="Tahoma"/>
          <w:b/>
          <w:sz w:val="20"/>
          <w:u w:val="single"/>
        </w:rPr>
        <w:t>espacios en blanco</w:t>
      </w:r>
      <w:r>
        <w:rPr>
          <w:rFonts w:ascii="Tahoma" w:hAnsi="Tahoma"/>
          <w:sz w:val="20"/>
        </w:rPr>
        <w:t xml:space="preserve">. Por lo que se refiere a los </w:t>
      </w:r>
      <w:r>
        <w:rPr>
          <w:rFonts w:ascii="Tahoma" w:hAnsi="Tahoma"/>
          <w:b/>
          <w:sz w:val="20"/>
          <w:u w:val="single"/>
        </w:rPr>
        <w:t>campos numéricos, figurarán ajustados a la derecha y completados con ceros a su izquierda</w:t>
      </w:r>
      <w:r>
        <w:rPr>
          <w:rFonts w:ascii="Tahoma" w:hAnsi="Tahoma"/>
          <w:sz w:val="20"/>
        </w:rPr>
        <w:t xml:space="preserve">, cuando sea necesario. En el caso de </w:t>
      </w:r>
      <w:r>
        <w:rPr>
          <w:rFonts w:ascii="Tahoma" w:hAnsi="Tahoma"/>
          <w:b/>
          <w:sz w:val="20"/>
          <w:u w:val="single"/>
        </w:rPr>
        <w:t xml:space="preserve">campos alfanuméricos se ajustarán a la izquierda y se completarán con espacios en blanco </w:t>
      </w:r>
      <w:r>
        <w:rPr>
          <w:rFonts w:ascii="Tahoma" w:hAnsi="Tahoma"/>
          <w:sz w:val="20"/>
        </w:rPr>
        <w:t>por la derecha cuando sea necesario.</w:t>
      </w:r>
    </w:p>
    <w:p w14:paraId="2D392EFC" w14:textId="77777777" w:rsidR="00EE43CD" w:rsidRDefault="00EE43CD" w:rsidP="004E08F5">
      <w:pPr>
        <w:pStyle w:val="Ttulo2"/>
        <w:rPr>
          <w:lang w:val="es-ES_tradnl"/>
        </w:rPr>
      </w:pPr>
    </w:p>
    <w:p w14:paraId="05CC33C6" w14:textId="77777777" w:rsidR="00EE43CD" w:rsidRDefault="00EE43CD" w:rsidP="004E08F5">
      <w:pPr>
        <w:pStyle w:val="Ttulo2"/>
        <w:rPr>
          <w:lang w:val="es-ES_tradnl"/>
        </w:rPr>
      </w:pPr>
    </w:p>
    <w:p w14:paraId="05EAD39A" w14:textId="77777777" w:rsidR="00EE43CD" w:rsidRDefault="00EE43CD" w:rsidP="004E08F5">
      <w:pPr>
        <w:pStyle w:val="Ttulo2"/>
        <w:rPr>
          <w:lang w:val="es-ES_tradnl"/>
        </w:rPr>
      </w:pPr>
      <w:bookmarkStart w:id="1585" w:name="_Toc504805000"/>
      <w:bookmarkStart w:id="1586" w:name="_Toc504809652"/>
      <w:bookmarkStart w:id="1587" w:name="_Toc504809901"/>
      <w:bookmarkStart w:id="1588" w:name="_Toc504810077"/>
      <w:bookmarkStart w:id="1589" w:name="_Toc504810477"/>
      <w:bookmarkStart w:id="1590" w:name="_Toc504876623"/>
      <w:bookmarkStart w:id="1591" w:name="_Toc504989905"/>
      <w:bookmarkStart w:id="1592" w:name="_Toc504991198"/>
      <w:bookmarkEnd w:id="1555"/>
      <w:bookmarkEnd w:id="1556"/>
      <w:bookmarkEnd w:id="1557"/>
      <w:bookmarkEnd w:id="1558"/>
      <w:bookmarkEnd w:id="1559"/>
      <w:bookmarkEnd w:id="1560"/>
      <w:bookmarkEnd w:id="1561"/>
      <w:bookmarkEnd w:id="1562"/>
    </w:p>
    <w:p w14:paraId="1CC475EB" w14:textId="77777777" w:rsidR="00EE43CD" w:rsidRDefault="00EE43CD" w:rsidP="004E08F5">
      <w:pPr>
        <w:pStyle w:val="Ttulo2"/>
        <w:rPr>
          <w:lang w:val="es-ES_tradnl"/>
        </w:rPr>
      </w:pPr>
    </w:p>
    <w:p w14:paraId="37EC69F9" w14:textId="77777777" w:rsidR="00EE43CD" w:rsidRDefault="00EE43CD" w:rsidP="004E08F5">
      <w:pPr>
        <w:pStyle w:val="Ttulo2"/>
        <w:rPr>
          <w:lang w:val="es-ES_tradnl"/>
        </w:rPr>
      </w:pPr>
    </w:p>
    <w:p w14:paraId="03AA58BE" w14:textId="77777777" w:rsidR="00EE43CD" w:rsidRDefault="00EE43CD" w:rsidP="004E08F5">
      <w:pPr>
        <w:pStyle w:val="Ttulo2"/>
        <w:rPr>
          <w:lang w:val="es-ES_tradnl"/>
        </w:rPr>
      </w:pPr>
    </w:p>
    <w:p w14:paraId="391B17FD" w14:textId="77777777" w:rsidR="00EE43CD" w:rsidRDefault="00EE43CD" w:rsidP="004E08F5">
      <w:pPr>
        <w:pStyle w:val="Ttulo2"/>
        <w:rPr>
          <w:lang w:val="es-ES_tradnl"/>
        </w:rPr>
      </w:pPr>
    </w:p>
    <w:p w14:paraId="5F7409C5" w14:textId="77777777" w:rsidR="00EE43CD" w:rsidRDefault="00EE43CD" w:rsidP="004E08F5">
      <w:pPr>
        <w:pStyle w:val="Ttulo2"/>
        <w:rPr>
          <w:lang w:val="es-ES_tradnl"/>
        </w:rPr>
      </w:pPr>
    </w:p>
    <w:p w14:paraId="01A7A1A3" w14:textId="77777777" w:rsidR="00EE43CD" w:rsidRDefault="00EE43CD" w:rsidP="004E08F5">
      <w:pPr>
        <w:pStyle w:val="Ttulo2"/>
        <w:rPr>
          <w:lang w:val="es-ES_tradnl"/>
        </w:rPr>
      </w:pPr>
    </w:p>
    <w:p w14:paraId="16F0A03E" w14:textId="77777777" w:rsidR="00EE43CD" w:rsidRDefault="00EE43CD" w:rsidP="004E08F5">
      <w:pPr>
        <w:pStyle w:val="Ttulo2"/>
        <w:rPr>
          <w:lang w:val="es-ES_tradnl"/>
        </w:rPr>
      </w:pPr>
    </w:p>
    <w:p w14:paraId="28401C94" w14:textId="77777777" w:rsidR="00EE43CD" w:rsidRDefault="00EE43CD"/>
    <w:p w14:paraId="3E9525A2" w14:textId="77777777" w:rsidR="00EE43CD" w:rsidRDefault="00EE43CD"/>
    <w:p w14:paraId="7AD17B19" w14:textId="77777777" w:rsidR="00EE43CD" w:rsidRDefault="00EE43CD"/>
    <w:p w14:paraId="516C5BED" w14:textId="77777777" w:rsidR="00EE43CD" w:rsidRDefault="00EE43CD"/>
    <w:p w14:paraId="450F7807" w14:textId="77777777" w:rsidR="00EE43CD" w:rsidRDefault="00EE43CD"/>
    <w:p w14:paraId="7D7C71B7" w14:textId="77777777" w:rsidR="00EE43CD" w:rsidRDefault="00EE43CD"/>
    <w:p w14:paraId="2A237D22" w14:textId="77777777" w:rsidR="00EE43CD" w:rsidRDefault="00EE43CD"/>
    <w:p w14:paraId="2E843A60" w14:textId="77777777" w:rsidR="00EE43CD" w:rsidRDefault="00EE43CD"/>
    <w:p w14:paraId="21C0311F" w14:textId="77777777" w:rsidR="00EE43CD" w:rsidRDefault="00EE43CD"/>
    <w:p w14:paraId="6529273C" w14:textId="77777777" w:rsidR="00EE43CD" w:rsidRDefault="00EE43CD"/>
    <w:p w14:paraId="76D312BE" w14:textId="77777777" w:rsidR="00EE43CD" w:rsidRDefault="00EE43CD"/>
    <w:p w14:paraId="1A82FD16" w14:textId="77777777" w:rsidR="00EE43CD" w:rsidRDefault="00EE43CD"/>
    <w:p w14:paraId="2E33E46C" w14:textId="77777777" w:rsidR="00EE43CD" w:rsidRDefault="00EE43CD"/>
    <w:p w14:paraId="17CEDC41" w14:textId="77777777" w:rsidR="00EE43CD" w:rsidRDefault="00EE43CD"/>
    <w:p w14:paraId="75E454FE" w14:textId="77777777" w:rsidR="00EE43CD" w:rsidRDefault="00EE43CD"/>
    <w:p w14:paraId="539D9AFE" w14:textId="77777777" w:rsidR="00EE43CD" w:rsidRDefault="00EE43CD"/>
    <w:p w14:paraId="604FF2E4" w14:textId="77777777" w:rsidR="00EE43CD" w:rsidRDefault="00EE43CD"/>
    <w:p w14:paraId="7625EEE4" w14:textId="77777777" w:rsidR="00EE43CD" w:rsidRDefault="00EE43CD"/>
    <w:p w14:paraId="284A8768" w14:textId="77777777" w:rsidR="00EE43CD" w:rsidRDefault="00EE43CD"/>
    <w:p w14:paraId="4E396DE2" w14:textId="77777777" w:rsidR="00EE43CD" w:rsidRDefault="00EE43CD"/>
    <w:p w14:paraId="0C394D6C" w14:textId="77777777" w:rsidR="00EE43CD" w:rsidRDefault="00EE43CD"/>
    <w:p w14:paraId="0D5BE54E" w14:textId="77777777" w:rsidR="00EE43CD" w:rsidRDefault="00EE43CD"/>
    <w:p w14:paraId="1978963D" w14:textId="77777777" w:rsidR="00CF15D0" w:rsidRDefault="00CF15D0"/>
    <w:p w14:paraId="42285EC7" w14:textId="77777777" w:rsidR="00CF15D0" w:rsidRDefault="00CF15D0"/>
    <w:p w14:paraId="21C8D01C" w14:textId="77777777" w:rsidR="008A4D29" w:rsidRDefault="008A4D29"/>
    <w:p w14:paraId="2FE49784" w14:textId="77777777" w:rsidR="008A4D29" w:rsidRDefault="008A4D29"/>
    <w:p w14:paraId="6F957885" w14:textId="77777777" w:rsidR="008A4D29" w:rsidRDefault="008A4D29"/>
    <w:p w14:paraId="543D70CA" w14:textId="77777777" w:rsidR="008A4D29" w:rsidRDefault="008A4D29"/>
    <w:p w14:paraId="541CD391" w14:textId="77777777" w:rsidR="008A4D29" w:rsidRDefault="008A4D29"/>
    <w:p w14:paraId="70ED47E0" w14:textId="77777777" w:rsidR="00CF15D0" w:rsidRDefault="00CF15D0"/>
    <w:p w14:paraId="59EB5349" w14:textId="77777777" w:rsidR="00CF15D0" w:rsidRDefault="00CF15D0"/>
    <w:p w14:paraId="33E6FB8D" w14:textId="77777777" w:rsidR="00EE43CD" w:rsidRDefault="00EE43CD" w:rsidP="004E08F5">
      <w:pPr>
        <w:pStyle w:val="Ttulo2"/>
        <w:rPr>
          <w:lang w:val="es-ES_tradnl"/>
        </w:rPr>
      </w:pPr>
      <w:bookmarkStart w:id="1593" w:name="_Toc95275017"/>
      <w:bookmarkStart w:id="1594" w:name="_Toc95623174"/>
      <w:bookmarkStart w:id="1595" w:name="_Toc95623429"/>
      <w:bookmarkStart w:id="1596" w:name="_Toc95623557"/>
      <w:bookmarkStart w:id="1597" w:name="_Toc228079768"/>
      <w:bookmarkStart w:id="1598" w:name="_Toc237752976"/>
      <w:bookmarkStart w:id="1599" w:name="_Toc242519365"/>
      <w:bookmarkStart w:id="1600" w:name="_Toc305754051"/>
      <w:bookmarkStart w:id="1601" w:name="_Toc305760781"/>
      <w:bookmarkStart w:id="1602" w:name="_Toc305772046"/>
      <w:bookmarkStart w:id="1603" w:name="_Toc319487446"/>
      <w:r>
        <w:rPr>
          <w:lang w:val="es-ES_tradnl"/>
        </w:rPr>
        <w:lastRenderedPageBreak/>
        <w:t>REGISTROS DE TIPO 3</w:t>
      </w:r>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r>
        <w:rPr>
          <w:lang w:val="es-ES_tradnl"/>
        </w:rPr>
        <w:t xml:space="preserve"> </w:t>
      </w:r>
    </w:p>
    <w:p w14:paraId="3F4D1681" w14:textId="77777777" w:rsidR="00EE43CD" w:rsidRDefault="00EE43CD">
      <w:pPr>
        <w:jc w:val="both"/>
        <w:rPr>
          <w:rStyle w:val="Parrafo"/>
          <w:rFonts w:ascii="Tahoma" w:hAnsi="Tahoma"/>
          <w:lang w:val="es-ES_tradnl"/>
        </w:rPr>
      </w:pPr>
    </w:p>
    <w:p w14:paraId="0B653B3E" w14:textId="77777777" w:rsidR="00EE43CD" w:rsidRDefault="00EE43CD">
      <w:pPr>
        <w:jc w:val="both"/>
        <w:rPr>
          <w:rStyle w:val="Parrafo"/>
          <w:rFonts w:ascii="Tahoma" w:hAnsi="Tahoma"/>
          <w:lang w:val="es-ES_tradnl"/>
        </w:rPr>
      </w:pPr>
      <w:r>
        <w:rPr>
          <w:rStyle w:val="Parrafo"/>
          <w:rFonts w:ascii="Tahoma" w:hAnsi="Tahoma"/>
          <w:lang w:val="es-ES_tradnl"/>
        </w:rPr>
        <w:t>Sólo se crean cuando se ha producido un rechazo parcial.</w:t>
      </w:r>
    </w:p>
    <w:p w14:paraId="459E6DF9" w14:textId="77777777" w:rsidR="00EE43CD" w:rsidRDefault="00EE43CD">
      <w:pPr>
        <w:pStyle w:val="Textoindependiente0"/>
        <w:rPr>
          <w:rStyle w:val="Parrafo"/>
        </w:rPr>
      </w:pPr>
      <w:r>
        <w:rPr>
          <w:rStyle w:val="Parrafo"/>
        </w:rPr>
        <w:t>En el Registro de Tipo 3 figuran los Totales del lote original y los Totales recalculados descontando las operaciones no aceptadas.</w:t>
      </w:r>
    </w:p>
    <w:p w14:paraId="69EDC8FD" w14:textId="77777777" w:rsidR="00EE43CD" w:rsidRDefault="00EE43CD">
      <w:pPr>
        <w:rPr>
          <w:rFonts w:ascii="Tahoma" w:hAnsi="Tahoma"/>
        </w:rPr>
      </w:pPr>
    </w:p>
    <w:tbl>
      <w:tblPr>
        <w:tblW w:w="0" w:type="auto"/>
        <w:tblInd w:w="141" w:type="dxa"/>
        <w:tblLayout w:type="fixed"/>
        <w:tblCellMar>
          <w:left w:w="141" w:type="dxa"/>
          <w:right w:w="141" w:type="dxa"/>
        </w:tblCellMar>
        <w:tblLook w:val="0000" w:firstRow="0" w:lastRow="0" w:firstColumn="0" w:lastColumn="0" w:noHBand="0" w:noVBand="0"/>
      </w:tblPr>
      <w:tblGrid>
        <w:gridCol w:w="4035"/>
        <w:gridCol w:w="1864"/>
        <w:gridCol w:w="1616"/>
        <w:gridCol w:w="1644"/>
      </w:tblGrid>
      <w:tr w:rsidR="00EE43CD" w14:paraId="11E96F42" w14:textId="77777777">
        <w:trPr>
          <w:tblHeader/>
        </w:trPr>
        <w:tc>
          <w:tcPr>
            <w:tcW w:w="4035" w:type="dxa"/>
            <w:tcBorders>
              <w:top w:val="double" w:sz="6" w:space="0" w:color="000000"/>
              <w:left w:val="double" w:sz="6" w:space="0" w:color="000000"/>
              <w:bottom w:val="single" w:sz="6" w:space="0" w:color="FFFFFF"/>
              <w:right w:val="single" w:sz="6" w:space="0" w:color="FFFFFF"/>
            </w:tcBorders>
            <w:vAlign w:val="bottom"/>
          </w:tcPr>
          <w:p w14:paraId="6244827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b/>
                <w:lang w:val="es-ES_tradnl"/>
              </w:rPr>
              <w:t>NOMBRE DEL CAMPO</w:t>
            </w:r>
          </w:p>
        </w:tc>
        <w:tc>
          <w:tcPr>
            <w:tcW w:w="1864" w:type="dxa"/>
            <w:tcBorders>
              <w:top w:val="double" w:sz="6" w:space="0" w:color="000000"/>
              <w:left w:val="single" w:sz="6" w:space="0" w:color="000000"/>
              <w:bottom w:val="single" w:sz="6" w:space="0" w:color="FFFFFF"/>
              <w:right w:val="single" w:sz="6" w:space="0" w:color="FFFFFF"/>
            </w:tcBorders>
            <w:vAlign w:val="bottom"/>
          </w:tcPr>
          <w:p w14:paraId="794D6F3C"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b/>
                <w:lang w:val="es-ES_tradnl"/>
              </w:rPr>
              <w:t>POSICIONES</w:t>
            </w:r>
          </w:p>
        </w:tc>
        <w:tc>
          <w:tcPr>
            <w:tcW w:w="1616" w:type="dxa"/>
            <w:tcBorders>
              <w:top w:val="double" w:sz="6" w:space="0" w:color="000000"/>
              <w:left w:val="single" w:sz="6" w:space="0" w:color="000000"/>
              <w:bottom w:val="single" w:sz="6" w:space="0" w:color="FFFFFF"/>
              <w:right w:val="single" w:sz="6" w:space="0" w:color="FFFFFF"/>
            </w:tcBorders>
            <w:vAlign w:val="bottom"/>
          </w:tcPr>
          <w:p w14:paraId="2AB13B7F"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b/>
                <w:lang w:val="es-ES_tradnl"/>
              </w:rPr>
              <w:t>LONGITUD</w:t>
            </w:r>
          </w:p>
        </w:tc>
        <w:tc>
          <w:tcPr>
            <w:tcW w:w="1644" w:type="dxa"/>
            <w:tcBorders>
              <w:top w:val="double" w:sz="6" w:space="0" w:color="000000"/>
              <w:left w:val="single" w:sz="6" w:space="0" w:color="000000"/>
              <w:bottom w:val="single" w:sz="6" w:space="0" w:color="FFFFFF"/>
              <w:right w:val="double" w:sz="6" w:space="0" w:color="000000"/>
            </w:tcBorders>
            <w:vAlign w:val="bottom"/>
          </w:tcPr>
          <w:p w14:paraId="6C4443C9"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b/>
                <w:lang w:val="es-ES_tradnl"/>
              </w:rPr>
              <w:t>FORMATO</w:t>
            </w:r>
            <w:r>
              <w:rPr>
                <w:rFonts w:ascii="Tahoma" w:hAnsi="Tahoma"/>
                <w:lang w:val="es-ES_tradnl"/>
              </w:rPr>
              <w:t xml:space="preserve"> </w:t>
            </w:r>
          </w:p>
        </w:tc>
      </w:tr>
      <w:tr w:rsidR="00EE43CD" w14:paraId="7929A436" w14:textId="77777777">
        <w:tc>
          <w:tcPr>
            <w:tcW w:w="4035" w:type="dxa"/>
            <w:tcBorders>
              <w:top w:val="single" w:sz="6" w:space="0" w:color="000000"/>
              <w:left w:val="double" w:sz="6" w:space="0" w:color="000000"/>
              <w:bottom w:val="single" w:sz="6" w:space="0" w:color="FFFFFF"/>
              <w:right w:val="single" w:sz="6" w:space="0" w:color="FFFFFF"/>
            </w:tcBorders>
          </w:tcPr>
          <w:p w14:paraId="435DE68E" w14:textId="77777777" w:rsidR="00EE43CD" w:rsidRDefault="00EE43CD" w:rsidP="008E5A6C">
            <w:pPr>
              <w:numPr>
                <w:ilvl w:val="0"/>
                <w:numId w:val="66"/>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Tipo de Registro (3)</w:t>
            </w:r>
          </w:p>
        </w:tc>
        <w:tc>
          <w:tcPr>
            <w:tcW w:w="1864" w:type="dxa"/>
            <w:tcBorders>
              <w:top w:val="single" w:sz="6" w:space="0" w:color="000000"/>
              <w:left w:val="single" w:sz="6" w:space="0" w:color="000000"/>
              <w:bottom w:val="single" w:sz="6" w:space="0" w:color="FFFFFF"/>
              <w:right w:val="single" w:sz="6" w:space="0" w:color="FFFFFF"/>
            </w:tcBorders>
          </w:tcPr>
          <w:p w14:paraId="0462BC8B"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1-1</w:t>
            </w:r>
          </w:p>
        </w:tc>
        <w:tc>
          <w:tcPr>
            <w:tcW w:w="1616" w:type="dxa"/>
            <w:tcBorders>
              <w:top w:val="single" w:sz="6" w:space="0" w:color="000000"/>
              <w:left w:val="single" w:sz="6" w:space="0" w:color="000000"/>
              <w:bottom w:val="single" w:sz="6" w:space="0" w:color="FFFFFF"/>
              <w:right w:val="single" w:sz="6" w:space="0" w:color="FFFFFF"/>
            </w:tcBorders>
          </w:tcPr>
          <w:p w14:paraId="5AE7C3A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w:t>
            </w:r>
          </w:p>
        </w:tc>
        <w:tc>
          <w:tcPr>
            <w:tcW w:w="1644" w:type="dxa"/>
            <w:tcBorders>
              <w:top w:val="single" w:sz="6" w:space="0" w:color="000000"/>
              <w:left w:val="single" w:sz="6" w:space="0" w:color="000000"/>
              <w:bottom w:val="single" w:sz="6" w:space="0" w:color="FFFFFF"/>
              <w:right w:val="double" w:sz="6" w:space="0" w:color="000000"/>
            </w:tcBorders>
          </w:tcPr>
          <w:p w14:paraId="0849255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Alfanumérico</w:t>
            </w:r>
          </w:p>
        </w:tc>
      </w:tr>
      <w:tr w:rsidR="00EE43CD" w14:paraId="521DC713" w14:textId="77777777">
        <w:tc>
          <w:tcPr>
            <w:tcW w:w="4035" w:type="dxa"/>
            <w:tcBorders>
              <w:top w:val="single" w:sz="6" w:space="0" w:color="000000"/>
              <w:left w:val="double" w:sz="6" w:space="0" w:color="000000"/>
              <w:bottom w:val="single" w:sz="6" w:space="0" w:color="FFFFFF"/>
              <w:right w:val="single" w:sz="6" w:space="0" w:color="FFFFFF"/>
            </w:tcBorders>
          </w:tcPr>
          <w:p w14:paraId="4D8D9B43" w14:textId="77777777" w:rsidR="00EE43CD" w:rsidRDefault="00EE43CD" w:rsidP="008E5A6C">
            <w:pPr>
              <w:numPr>
                <w:ilvl w:val="0"/>
                <w:numId w:val="66"/>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Número de orden del archivo</w:t>
            </w:r>
          </w:p>
        </w:tc>
        <w:tc>
          <w:tcPr>
            <w:tcW w:w="1864" w:type="dxa"/>
            <w:tcBorders>
              <w:top w:val="single" w:sz="6" w:space="0" w:color="000000"/>
              <w:left w:val="single" w:sz="6" w:space="0" w:color="000000"/>
              <w:bottom w:val="single" w:sz="6" w:space="0" w:color="FFFFFF"/>
              <w:right w:val="single" w:sz="6" w:space="0" w:color="FFFFFF"/>
            </w:tcBorders>
          </w:tcPr>
          <w:p w14:paraId="4C8A25B1"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2-3</w:t>
            </w:r>
          </w:p>
        </w:tc>
        <w:tc>
          <w:tcPr>
            <w:tcW w:w="1616" w:type="dxa"/>
            <w:tcBorders>
              <w:top w:val="single" w:sz="6" w:space="0" w:color="000000"/>
              <w:left w:val="single" w:sz="6" w:space="0" w:color="000000"/>
              <w:bottom w:val="single" w:sz="6" w:space="0" w:color="FFFFFF"/>
              <w:right w:val="single" w:sz="6" w:space="0" w:color="FFFFFF"/>
            </w:tcBorders>
          </w:tcPr>
          <w:p w14:paraId="6AD4D4A9"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2</w:t>
            </w:r>
          </w:p>
        </w:tc>
        <w:tc>
          <w:tcPr>
            <w:tcW w:w="1644" w:type="dxa"/>
            <w:tcBorders>
              <w:top w:val="single" w:sz="6" w:space="0" w:color="000000"/>
              <w:left w:val="single" w:sz="6" w:space="0" w:color="000000"/>
              <w:bottom w:val="single" w:sz="6" w:space="0" w:color="FFFFFF"/>
              <w:right w:val="double" w:sz="6" w:space="0" w:color="000000"/>
            </w:tcBorders>
          </w:tcPr>
          <w:p w14:paraId="01EF3DAD"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24BAA1E7" w14:textId="77777777">
        <w:tc>
          <w:tcPr>
            <w:tcW w:w="4035" w:type="dxa"/>
            <w:tcBorders>
              <w:top w:val="single" w:sz="6" w:space="0" w:color="000000"/>
              <w:left w:val="double" w:sz="6" w:space="0" w:color="000000"/>
              <w:bottom w:val="single" w:sz="6" w:space="0" w:color="FFFFFF"/>
              <w:right w:val="single" w:sz="6" w:space="0" w:color="FFFFFF"/>
            </w:tcBorders>
          </w:tcPr>
          <w:p w14:paraId="5B6B0AB4" w14:textId="77777777" w:rsidR="00EE43CD" w:rsidRDefault="00EE43CD" w:rsidP="008E5A6C">
            <w:pPr>
              <w:numPr>
                <w:ilvl w:val="0"/>
                <w:numId w:val="66"/>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Número de Lote</w:t>
            </w:r>
          </w:p>
        </w:tc>
        <w:tc>
          <w:tcPr>
            <w:tcW w:w="1864" w:type="dxa"/>
            <w:tcBorders>
              <w:top w:val="single" w:sz="6" w:space="0" w:color="000000"/>
              <w:left w:val="single" w:sz="6" w:space="0" w:color="000000"/>
              <w:bottom w:val="single" w:sz="6" w:space="0" w:color="FFFFFF"/>
              <w:right w:val="single" w:sz="6" w:space="0" w:color="FFFFFF"/>
            </w:tcBorders>
          </w:tcPr>
          <w:p w14:paraId="3486945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4-10</w:t>
            </w:r>
          </w:p>
        </w:tc>
        <w:tc>
          <w:tcPr>
            <w:tcW w:w="1616" w:type="dxa"/>
            <w:tcBorders>
              <w:top w:val="single" w:sz="6" w:space="0" w:color="000000"/>
              <w:left w:val="single" w:sz="6" w:space="0" w:color="000000"/>
              <w:bottom w:val="single" w:sz="6" w:space="0" w:color="FFFFFF"/>
              <w:right w:val="single" w:sz="6" w:space="0" w:color="FFFFFF"/>
            </w:tcBorders>
          </w:tcPr>
          <w:p w14:paraId="29F51470"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7</w:t>
            </w:r>
          </w:p>
        </w:tc>
        <w:tc>
          <w:tcPr>
            <w:tcW w:w="1644" w:type="dxa"/>
            <w:tcBorders>
              <w:top w:val="single" w:sz="6" w:space="0" w:color="000000"/>
              <w:left w:val="single" w:sz="6" w:space="0" w:color="000000"/>
              <w:bottom w:val="single" w:sz="6" w:space="0" w:color="FFFFFF"/>
              <w:right w:val="double" w:sz="6" w:space="0" w:color="000000"/>
            </w:tcBorders>
          </w:tcPr>
          <w:p w14:paraId="3A1DCFD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4E9FCCB4" w14:textId="77777777">
        <w:tc>
          <w:tcPr>
            <w:tcW w:w="4035" w:type="dxa"/>
            <w:tcBorders>
              <w:top w:val="single" w:sz="6" w:space="0" w:color="000000"/>
              <w:left w:val="double" w:sz="6" w:space="0" w:color="000000"/>
              <w:bottom w:val="single" w:sz="6" w:space="0" w:color="FFFFFF"/>
              <w:right w:val="single" w:sz="6" w:space="0" w:color="FFFFFF"/>
            </w:tcBorders>
          </w:tcPr>
          <w:p w14:paraId="26E1E300" w14:textId="77777777" w:rsidR="00EE43CD" w:rsidRDefault="00EE43CD" w:rsidP="008E5A6C">
            <w:pPr>
              <w:numPr>
                <w:ilvl w:val="0"/>
                <w:numId w:val="66"/>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Totales Recibidos por Lote</w:t>
            </w:r>
          </w:p>
        </w:tc>
        <w:tc>
          <w:tcPr>
            <w:tcW w:w="1864" w:type="dxa"/>
            <w:tcBorders>
              <w:top w:val="single" w:sz="6" w:space="0" w:color="000000"/>
              <w:left w:val="single" w:sz="6" w:space="0" w:color="000000"/>
              <w:bottom w:val="single" w:sz="6" w:space="0" w:color="FFFFFF"/>
              <w:right w:val="single" w:sz="6" w:space="0" w:color="FFFFFF"/>
            </w:tcBorders>
          </w:tcPr>
          <w:p w14:paraId="42CE46CC"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p>
        </w:tc>
        <w:tc>
          <w:tcPr>
            <w:tcW w:w="1616" w:type="dxa"/>
            <w:tcBorders>
              <w:top w:val="single" w:sz="6" w:space="0" w:color="000000"/>
              <w:left w:val="single" w:sz="6" w:space="0" w:color="000000"/>
              <w:bottom w:val="single" w:sz="6" w:space="0" w:color="FFFFFF"/>
              <w:right w:val="single" w:sz="6" w:space="0" w:color="FFFFFF"/>
            </w:tcBorders>
          </w:tcPr>
          <w:p w14:paraId="7E7EEB1A"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p>
        </w:tc>
        <w:tc>
          <w:tcPr>
            <w:tcW w:w="1644" w:type="dxa"/>
            <w:tcBorders>
              <w:top w:val="single" w:sz="6" w:space="0" w:color="000000"/>
              <w:left w:val="single" w:sz="6" w:space="0" w:color="000000"/>
              <w:bottom w:val="single" w:sz="6" w:space="0" w:color="FFFFFF"/>
              <w:right w:val="double" w:sz="6" w:space="0" w:color="000000"/>
            </w:tcBorders>
          </w:tcPr>
          <w:p w14:paraId="660E5355"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p>
        </w:tc>
      </w:tr>
      <w:tr w:rsidR="00EE43CD" w14:paraId="3185FDA3" w14:textId="77777777">
        <w:tc>
          <w:tcPr>
            <w:tcW w:w="4035" w:type="dxa"/>
            <w:tcBorders>
              <w:top w:val="single" w:sz="6" w:space="0" w:color="000000"/>
              <w:left w:val="double" w:sz="6" w:space="0" w:color="000000"/>
              <w:bottom w:val="single" w:sz="6" w:space="0" w:color="FFFFFF"/>
              <w:right w:val="single" w:sz="6" w:space="0" w:color="FFFFFF"/>
            </w:tcBorders>
          </w:tcPr>
          <w:p w14:paraId="637CF3A6" w14:textId="77777777" w:rsidR="00EE43CD" w:rsidRDefault="00EE43CD" w:rsidP="008E5A6C">
            <w:pPr>
              <w:numPr>
                <w:ilvl w:val="0"/>
                <w:numId w:val="67"/>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Total de registros</w:t>
            </w:r>
          </w:p>
        </w:tc>
        <w:tc>
          <w:tcPr>
            <w:tcW w:w="1864" w:type="dxa"/>
            <w:tcBorders>
              <w:top w:val="single" w:sz="6" w:space="0" w:color="000000"/>
              <w:left w:val="single" w:sz="6" w:space="0" w:color="000000"/>
              <w:bottom w:val="single" w:sz="6" w:space="0" w:color="FFFFFF"/>
              <w:right w:val="single" w:sz="6" w:space="0" w:color="FFFFFF"/>
            </w:tcBorders>
          </w:tcPr>
          <w:p w14:paraId="4B9C147A"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11-20</w:t>
            </w:r>
          </w:p>
        </w:tc>
        <w:tc>
          <w:tcPr>
            <w:tcW w:w="1616" w:type="dxa"/>
            <w:tcBorders>
              <w:top w:val="single" w:sz="6" w:space="0" w:color="000000"/>
              <w:left w:val="single" w:sz="6" w:space="0" w:color="000000"/>
              <w:bottom w:val="single" w:sz="6" w:space="0" w:color="FFFFFF"/>
              <w:right w:val="single" w:sz="6" w:space="0" w:color="FFFFFF"/>
            </w:tcBorders>
          </w:tcPr>
          <w:p w14:paraId="3DCA58BF"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10</w:t>
            </w:r>
          </w:p>
        </w:tc>
        <w:tc>
          <w:tcPr>
            <w:tcW w:w="1644" w:type="dxa"/>
            <w:tcBorders>
              <w:top w:val="single" w:sz="6" w:space="0" w:color="000000"/>
              <w:left w:val="single" w:sz="6" w:space="0" w:color="000000"/>
              <w:bottom w:val="single" w:sz="6" w:space="0" w:color="FFFFFF"/>
              <w:right w:val="double" w:sz="6" w:space="0" w:color="000000"/>
            </w:tcBorders>
          </w:tcPr>
          <w:p w14:paraId="16BB7BB8"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0A9B4CB0" w14:textId="77777777">
        <w:tc>
          <w:tcPr>
            <w:tcW w:w="4035" w:type="dxa"/>
            <w:tcBorders>
              <w:top w:val="single" w:sz="6" w:space="0" w:color="000000"/>
              <w:left w:val="double" w:sz="6" w:space="0" w:color="000000"/>
              <w:bottom w:val="single" w:sz="6" w:space="0" w:color="FFFFFF"/>
              <w:right w:val="single" w:sz="6" w:space="0" w:color="FFFFFF"/>
            </w:tcBorders>
          </w:tcPr>
          <w:p w14:paraId="7C602E1A" w14:textId="77777777" w:rsidR="00EE43CD" w:rsidRDefault="00EE43CD" w:rsidP="008E5A6C">
            <w:pPr>
              <w:numPr>
                <w:ilvl w:val="0"/>
                <w:numId w:val="67"/>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 xml:space="preserve">Totales de Control </w:t>
            </w:r>
          </w:p>
        </w:tc>
        <w:tc>
          <w:tcPr>
            <w:tcW w:w="1864" w:type="dxa"/>
            <w:tcBorders>
              <w:top w:val="single" w:sz="6" w:space="0" w:color="000000"/>
              <w:left w:val="single" w:sz="6" w:space="0" w:color="000000"/>
              <w:bottom w:val="single" w:sz="6" w:space="0" w:color="FFFFFF"/>
              <w:right w:val="single" w:sz="6" w:space="0" w:color="FFFFFF"/>
            </w:tcBorders>
          </w:tcPr>
          <w:p w14:paraId="10D59E20"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21-30</w:t>
            </w:r>
          </w:p>
        </w:tc>
        <w:tc>
          <w:tcPr>
            <w:tcW w:w="1616" w:type="dxa"/>
            <w:tcBorders>
              <w:top w:val="single" w:sz="6" w:space="0" w:color="000000"/>
              <w:left w:val="single" w:sz="6" w:space="0" w:color="000000"/>
              <w:bottom w:val="single" w:sz="6" w:space="0" w:color="FFFFFF"/>
              <w:right w:val="single" w:sz="6" w:space="0" w:color="FFFFFF"/>
            </w:tcBorders>
          </w:tcPr>
          <w:p w14:paraId="6E1FDCB5"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10</w:t>
            </w:r>
          </w:p>
        </w:tc>
        <w:tc>
          <w:tcPr>
            <w:tcW w:w="1644" w:type="dxa"/>
            <w:tcBorders>
              <w:top w:val="single" w:sz="6" w:space="0" w:color="000000"/>
              <w:left w:val="single" w:sz="6" w:space="0" w:color="000000"/>
              <w:bottom w:val="single" w:sz="6" w:space="0" w:color="FFFFFF"/>
              <w:right w:val="double" w:sz="6" w:space="0" w:color="000000"/>
            </w:tcBorders>
          </w:tcPr>
          <w:p w14:paraId="5762F69A"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2EA73522" w14:textId="77777777">
        <w:tc>
          <w:tcPr>
            <w:tcW w:w="4035" w:type="dxa"/>
            <w:tcBorders>
              <w:top w:val="single" w:sz="6" w:space="0" w:color="000000"/>
              <w:left w:val="double" w:sz="6" w:space="0" w:color="000000"/>
              <w:bottom w:val="single" w:sz="6" w:space="0" w:color="FFFFFF"/>
              <w:right w:val="single" w:sz="6" w:space="0" w:color="FFFFFF"/>
            </w:tcBorders>
          </w:tcPr>
          <w:p w14:paraId="02D9AE25" w14:textId="77777777" w:rsidR="00EE43CD" w:rsidRDefault="00EE43CD" w:rsidP="008E5A6C">
            <w:pPr>
              <w:numPr>
                <w:ilvl w:val="0"/>
                <w:numId w:val="67"/>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Total de operaciones</w:t>
            </w:r>
          </w:p>
        </w:tc>
        <w:tc>
          <w:tcPr>
            <w:tcW w:w="1864" w:type="dxa"/>
            <w:tcBorders>
              <w:top w:val="single" w:sz="6" w:space="0" w:color="000000"/>
              <w:left w:val="single" w:sz="6" w:space="0" w:color="000000"/>
              <w:bottom w:val="single" w:sz="6" w:space="0" w:color="FFFFFF"/>
              <w:right w:val="single" w:sz="6" w:space="0" w:color="FFFFFF"/>
            </w:tcBorders>
          </w:tcPr>
          <w:p w14:paraId="73FA6960"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31-40</w:t>
            </w:r>
          </w:p>
        </w:tc>
        <w:tc>
          <w:tcPr>
            <w:tcW w:w="1616" w:type="dxa"/>
            <w:tcBorders>
              <w:top w:val="single" w:sz="6" w:space="0" w:color="000000"/>
              <w:left w:val="single" w:sz="6" w:space="0" w:color="000000"/>
              <w:bottom w:val="single" w:sz="6" w:space="0" w:color="FFFFFF"/>
              <w:right w:val="single" w:sz="6" w:space="0" w:color="FFFFFF"/>
            </w:tcBorders>
          </w:tcPr>
          <w:p w14:paraId="68A980F6"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10</w:t>
            </w:r>
          </w:p>
        </w:tc>
        <w:tc>
          <w:tcPr>
            <w:tcW w:w="1644" w:type="dxa"/>
            <w:tcBorders>
              <w:top w:val="single" w:sz="6" w:space="0" w:color="000000"/>
              <w:left w:val="single" w:sz="6" w:space="0" w:color="000000"/>
              <w:bottom w:val="single" w:sz="6" w:space="0" w:color="FFFFFF"/>
              <w:right w:val="double" w:sz="6" w:space="0" w:color="000000"/>
            </w:tcBorders>
          </w:tcPr>
          <w:p w14:paraId="49C53C4D"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38FC8713" w14:textId="77777777" w:rsidTr="008A4D29">
        <w:trPr>
          <w:trHeight w:val="388"/>
        </w:trPr>
        <w:tc>
          <w:tcPr>
            <w:tcW w:w="4035" w:type="dxa"/>
            <w:tcBorders>
              <w:top w:val="single" w:sz="6" w:space="0" w:color="000000"/>
              <w:left w:val="double" w:sz="6" w:space="0" w:color="000000"/>
              <w:bottom w:val="single" w:sz="6" w:space="0" w:color="FFFFFF"/>
              <w:right w:val="single" w:sz="6" w:space="0" w:color="FFFFFF"/>
            </w:tcBorders>
          </w:tcPr>
          <w:p w14:paraId="5FAE270D" w14:textId="77777777" w:rsidR="00EE43CD" w:rsidRDefault="00EE43CD" w:rsidP="008E5A6C">
            <w:pPr>
              <w:numPr>
                <w:ilvl w:val="0"/>
                <w:numId w:val="67"/>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 xml:space="preserve">Total de Importes </w:t>
            </w:r>
          </w:p>
        </w:tc>
        <w:tc>
          <w:tcPr>
            <w:tcW w:w="1864" w:type="dxa"/>
            <w:tcBorders>
              <w:top w:val="single" w:sz="6" w:space="0" w:color="000000"/>
              <w:left w:val="single" w:sz="6" w:space="0" w:color="000000"/>
              <w:bottom w:val="single" w:sz="6" w:space="0" w:color="FFFFFF"/>
              <w:right w:val="single" w:sz="6" w:space="0" w:color="FFFFFF"/>
            </w:tcBorders>
          </w:tcPr>
          <w:p w14:paraId="371D056D"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41-55</w:t>
            </w:r>
          </w:p>
        </w:tc>
        <w:tc>
          <w:tcPr>
            <w:tcW w:w="1616" w:type="dxa"/>
            <w:tcBorders>
              <w:top w:val="single" w:sz="6" w:space="0" w:color="000000"/>
              <w:left w:val="single" w:sz="6" w:space="0" w:color="000000"/>
              <w:bottom w:val="single" w:sz="6" w:space="0" w:color="FFFFFF"/>
              <w:right w:val="single" w:sz="6" w:space="0" w:color="FFFFFF"/>
            </w:tcBorders>
          </w:tcPr>
          <w:p w14:paraId="6F65E90E"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15</w:t>
            </w:r>
          </w:p>
        </w:tc>
        <w:tc>
          <w:tcPr>
            <w:tcW w:w="1644" w:type="dxa"/>
            <w:tcBorders>
              <w:top w:val="single" w:sz="6" w:space="0" w:color="000000"/>
              <w:left w:val="single" w:sz="6" w:space="0" w:color="000000"/>
              <w:bottom w:val="single" w:sz="6" w:space="0" w:color="FFFFFF"/>
              <w:right w:val="double" w:sz="6" w:space="0" w:color="000000"/>
            </w:tcBorders>
          </w:tcPr>
          <w:p w14:paraId="33AAC2B6"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35228C79" w14:textId="77777777">
        <w:tc>
          <w:tcPr>
            <w:tcW w:w="4035" w:type="dxa"/>
            <w:tcBorders>
              <w:top w:val="single" w:sz="6" w:space="0" w:color="000000"/>
              <w:left w:val="double" w:sz="6" w:space="0" w:color="000000"/>
              <w:bottom w:val="single" w:sz="6" w:space="0" w:color="FFFFFF"/>
              <w:right w:val="single" w:sz="6" w:space="0" w:color="FFFFFF"/>
            </w:tcBorders>
          </w:tcPr>
          <w:p w14:paraId="4AD6BE44" w14:textId="77777777" w:rsidR="00EE43CD" w:rsidRDefault="00EE43CD" w:rsidP="008E5A6C">
            <w:pPr>
              <w:numPr>
                <w:ilvl w:val="0"/>
                <w:numId w:val="67"/>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 xml:space="preserve">Total de Comisiones </w:t>
            </w:r>
          </w:p>
        </w:tc>
        <w:tc>
          <w:tcPr>
            <w:tcW w:w="1864" w:type="dxa"/>
            <w:tcBorders>
              <w:top w:val="single" w:sz="6" w:space="0" w:color="000000"/>
              <w:left w:val="single" w:sz="6" w:space="0" w:color="000000"/>
              <w:bottom w:val="single" w:sz="6" w:space="0" w:color="FFFFFF"/>
              <w:right w:val="single" w:sz="6" w:space="0" w:color="FFFFFF"/>
            </w:tcBorders>
          </w:tcPr>
          <w:p w14:paraId="2B4E12CB"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56-70</w:t>
            </w:r>
          </w:p>
        </w:tc>
        <w:tc>
          <w:tcPr>
            <w:tcW w:w="1616" w:type="dxa"/>
            <w:tcBorders>
              <w:top w:val="single" w:sz="6" w:space="0" w:color="000000"/>
              <w:left w:val="single" w:sz="6" w:space="0" w:color="000000"/>
              <w:bottom w:val="single" w:sz="6" w:space="0" w:color="FFFFFF"/>
              <w:right w:val="single" w:sz="6" w:space="0" w:color="FFFFFF"/>
            </w:tcBorders>
          </w:tcPr>
          <w:p w14:paraId="6D33B249"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15</w:t>
            </w:r>
          </w:p>
        </w:tc>
        <w:tc>
          <w:tcPr>
            <w:tcW w:w="1644" w:type="dxa"/>
            <w:tcBorders>
              <w:top w:val="single" w:sz="6" w:space="0" w:color="000000"/>
              <w:left w:val="single" w:sz="6" w:space="0" w:color="000000"/>
              <w:bottom w:val="single" w:sz="6" w:space="0" w:color="FFFFFF"/>
              <w:right w:val="double" w:sz="6" w:space="0" w:color="000000"/>
            </w:tcBorders>
          </w:tcPr>
          <w:p w14:paraId="734B91BA"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47557C0D" w14:textId="77777777">
        <w:tc>
          <w:tcPr>
            <w:tcW w:w="4035" w:type="dxa"/>
            <w:tcBorders>
              <w:top w:val="single" w:sz="6" w:space="0" w:color="000000"/>
              <w:left w:val="double" w:sz="6" w:space="0" w:color="000000"/>
              <w:bottom w:val="single" w:sz="6" w:space="0" w:color="FFFFFF"/>
              <w:right w:val="single" w:sz="6" w:space="0" w:color="FFFFFF"/>
            </w:tcBorders>
          </w:tcPr>
          <w:p w14:paraId="0973DA33" w14:textId="77777777" w:rsidR="00EE43CD" w:rsidRDefault="00EE43CD" w:rsidP="008E5A6C">
            <w:pPr>
              <w:numPr>
                <w:ilvl w:val="0"/>
                <w:numId w:val="66"/>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Totales Calculados por Lote</w:t>
            </w:r>
          </w:p>
        </w:tc>
        <w:tc>
          <w:tcPr>
            <w:tcW w:w="1864" w:type="dxa"/>
            <w:tcBorders>
              <w:top w:val="single" w:sz="6" w:space="0" w:color="000000"/>
              <w:left w:val="single" w:sz="6" w:space="0" w:color="000000"/>
              <w:bottom w:val="single" w:sz="6" w:space="0" w:color="FFFFFF"/>
              <w:right w:val="single" w:sz="6" w:space="0" w:color="FFFFFF"/>
            </w:tcBorders>
          </w:tcPr>
          <w:p w14:paraId="3C867AA5"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p>
        </w:tc>
        <w:tc>
          <w:tcPr>
            <w:tcW w:w="1616" w:type="dxa"/>
            <w:tcBorders>
              <w:top w:val="single" w:sz="6" w:space="0" w:color="000000"/>
              <w:left w:val="single" w:sz="6" w:space="0" w:color="000000"/>
              <w:bottom w:val="single" w:sz="6" w:space="0" w:color="FFFFFF"/>
              <w:right w:val="single" w:sz="6" w:space="0" w:color="FFFFFF"/>
            </w:tcBorders>
          </w:tcPr>
          <w:p w14:paraId="0E1BD48D"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p>
        </w:tc>
        <w:tc>
          <w:tcPr>
            <w:tcW w:w="1644" w:type="dxa"/>
            <w:tcBorders>
              <w:top w:val="single" w:sz="6" w:space="0" w:color="000000"/>
              <w:left w:val="single" w:sz="6" w:space="0" w:color="000000"/>
              <w:bottom w:val="single" w:sz="6" w:space="0" w:color="FFFFFF"/>
              <w:right w:val="double" w:sz="6" w:space="0" w:color="000000"/>
            </w:tcBorders>
          </w:tcPr>
          <w:p w14:paraId="5CB5D912"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p>
        </w:tc>
      </w:tr>
      <w:tr w:rsidR="00EE43CD" w14:paraId="1A0D6280" w14:textId="77777777">
        <w:tc>
          <w:tcPr>
            <w:tcW w:w="4035" w:type="dxa"/>
            <w:tcBorders>
              <w:top w:val="single" w:sz="6" w:space="0" w:color="000000"/>
              <w:left w:val="double" w:sz="6" w:space="0" w:color="000000"/>
              <w:bottom w:val="single" w:sz="6" w:space="0" w:color="FFFFFF"/>
              <w:right w:val="single" w:sz="6" w:space="0" w:color="FFFFFF"/>
            </w:tcBorders>
          </w:tcPr>
          <w:p w14:paraId="3584E9DF" w14:textId="77777777" w:rsidR="00EE43CD" w:rsidRDefault="00EE43CD" w:rsidP="008E5A6C">
            <w:pPr>
              <w:numPr>
                <w:ilvl w:val="0"/>
                <w:numId w:val="68"/>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 xml:space="preserve">Total de registros </w:t>
            </w:r>
          </w:p>
        </w:tc>
        <w:tc>
          <w:tcPr>
            <w:tcW w:w="1864" w:type="dxa"/>
            <w:tcBorders>
              <w:top w:val="single" w:sz="6" w:space="0" w:color="000000"/>
              <w:left w:val="single" w:sz="6" w:space="0" w:color="000000"/>
              <w:bottom w:val="single" w:sz="6" w:space="0" w:color="FFFFFF"/>
              <w:right w:val="single" w:sz="6" w:space="0" w:color="FFFFFF"/>
            </w:tcBorders>
          </w:tcPr>
          <w:p w14:paraId="470CE01C"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71-80</w:t>
            </w:r>
          </w:p>
        </w:tc>
        <w:tc>
          <w:tcPr>
            <w:tcW w:w="1616" w:type="dxa"/>
            <w:tcBorders>
              <w:top w:val="single" w:sz="6" w:space="0" w:color="000000"/>
              <w:left w:val="single" w:sz="6" w:space="0" w:color="000000"/>
              <w:bottom w:val="single" w:sz="6" w:space="0" w:color="FFFFFF"/>
              <w:right w:val="single" w:sz="6" w:space="0" w:color="FFFFFF"/>
            </w:tcBorders>
          </w:tcPr>
          <w:p w14:paraId="53FE72AE"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10</w:t>
            </w:r>
          </w:p>
        </w:tc>
        <w:tc>
          <w:tcPr>
            <w:tcW w:w="1644" w:type="dxa"/>
            <w:tcBorders>
              <w:top w:val="single" w:sz="6" w:space="0" w:color="000000"/>
              <w:left w:val="single" w:sz="6" w:space="0" w:color="000000"/>
              <w:bottom w:val="single" w:sz="6" w:space="0" w:color="FFFFFF"/>
              <w:right w:val="double" w:sz="6" w:space="0" w:color="000000"/>
            </w:tcBorders>
          </w:tcPr>
          <w:p w14:paraId="63825540"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561714CF" w14:textId="77777777">
        <w:tc>
          <w:tcPr>
            <w:tcW w:w="4035" w:type="dxa"/>
            <w:tcBorders>
              <w:top w:val="single" w:sz="6" w:space="0" w:color="000000"/>
              <w:left w:val="double" w:sz="6" w:space="0" w:color="000000"/>
              <w:bottom w:val="single" w:sz="6" w:space="0" w:color="FFFFFF"/>
              <w:right w:val="single" w:sz="6" w:space="0" w:color="FFFFFF"/>
            </w:tcBorders>
          </w:tcPr>
          <w:p w14:paraId="0E8891B5" w14:textId="77777777" w:rsidR="00EE43CD" w:rsidRDefault="00EE43CD" w:rsidP="008E5A6C">
            <w:pPr>
              <w:numPr>
                <w:ilvl w:val="0"/>
                <w:numId w:val="68"/>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 xml:space="preserve">Totales de Control </w:t>
            </w:r>
          </w:p>
        </w:tc>
        <w:tc>
          <w:tcPr>
            <w:tcW w:w="1864" w:type="dxa"/>
            <w:tcBorders>
              <w:top w:val="single" w:sz="6" w:space="0" w:color="000000"/>
              <w:left w:val="single" w:sz="6" w:space="0" w:color="000000"/>
              <w:bottom w:val="single" w:sz="6" w:space="0" w:color="FFFFFF"/>
              <w:right w:val="single" w:sz="6" w:space="0" w:color="FFFFFF"/>
            </w:tcBorders>
          </w:tcPr>
          <w:p w14:paraId="284A91FD"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81-90</w:t>
            </w:r>
          </w:p>
        </w:tc>
        <w:tc>
          <w:tcPr>
            <w:tcW w:w="1616" w:type="dxa"/>
            <w:tcBorders>
              <w:top w:val="single" w:sz="6" w:space="0" w:color="000000"/>
              <w:left w:val="single" w:sz="6" w:space="0" w:color="000000"/>
              <w:bottom w:val="single" w:sz="6" w:space="0" w:color="FFFFFF"/>
              <w:right w:val="single" w:sz="6" w:space="0" w:color="FFFFFF"/>
            </w:tcBorders>
          </w:tcPr>
          <w:p w14:paraId="4FCF6A74"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10</w:t>
            </w:r>
          </w:p>
        </w:tc>
        <w:tc>
          <w:tcPr>
            <w:tcW w:w="1644" w:type="dxa"/>
            <w:tcBorders>
              <w:top w:val="single" w:sz="6" w:space="0" w:color="000000"/>
              <w:left w:val="single" w:sz="6" w:space="0" w:color="000000"/>
              <w:bottom w:val="single" w:sz="6" w:space="0" w:color="FFFFFF"/>
              <w:right w:val="double" w:sz="6" w:space="0" w:color="000000"/>
            </w:tcBorders>
          </w:tcPr>
          <w:p w14:paraId="6333D249"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689AEF9D" w14:textId="77777777">
        <w:tc>
          <w:tcPr>
            <w:tcW w:w="4035" w:type="dxa"/>
            <w:tcBorders>
              <w:top w:val="single" w:sz="6" w:space="0" w:color="000000"/>
              <w:left w:val="double" w:sz="6" w:space="0" w:color="000000"/>
              <w:bottom w:val="single" w:sz="6" w:space="0" w:color="FFFFFF"/>
              <w:right w:val="single" w:sz="6" w:space="0" w:color="FFFFFF"/>
            </w:tcBorders>
          </w:tcPr>
          <w:p w14:paraId="4E861E51" w14:textId="77777777" w:rsidR="00EE43CD" w:rsidRDefault="00EE43CD" w:rsidP="008E5A6C">
            <w:pPr>
              <w:numPr>
                <w:ilvl w:val="0"/>
                <w:numId w:val="68"/>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 xml:space="preserve">Totales de operaciones </w:t>
            </w:r>
          </w:p>
        </w:tc>
        <w:tc>
          <w:tcPr>
            <w:tcW w:w="1864" w:type="dxa"/>
            <w:tcBorders>
              <w:top w:val="single" w:sz="6" w:space="0" w:color="000000"/>
              <w:left w:val="single" w:sz="6" w:space="0" w:color="000000"/>
              <w:bottom w:val="single" w:sz="6" w:space="0" w:color="FFFFFF"/>
              <w:right w:val="single" w:sz="6" w:space="0" w:color="FFFFFF"/>
            </w:tcBorders>
          </w:tcPr>
          <w:p w14:paraId="0A45F075"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91-100</w:t>
            </w:r>
          </w:p>
        </w:tc>
        <w:tc>
          <w:tcPr>
            <w:tcW w:w="1616" w:type="dxa"/>
            <w:tcBorders>
              <w:top w:val="single" w:sz="6" w:space="0" w:color="000000"/>
              <w:left w:val="single" w:sz="6" w:space="0" w:color="000000"/>
              <w:bottom w:val="single" w:sz="6" w:space="0" w:color="FFFFFF"/>
              <w:right w:val="single" w:sz="6" w:space="0" w:color="FFFFFF"/>
            </w:tcBorders>
          </w:tcPr>
          <w:p w14:paraId="3826629D"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10</w:t>
            </w:r>
          </w:p>
        </w:tc>
        <w:tc>
          <w:tcPr>
            <w:tcW w:w="1644" w:type="dxa"/>
            <w:tcBorders>
              <w:top w:val="single" w:sz="6" w:space="0" w:color="000000"/>
              <w:left w:val="single" w:sz="6" w:space="0" w:color="000000"/>
              <w:bottom w:val="single" w:sz="6" w:space="0" w:color="FFFFFF"/>
              <w:right w:val="double" w:sz="6" w:space="0" w:color="000000"/>
            </w:tcBorders>
          </w:tcPr>
          <w:p w14:paraId="33A1FE06"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5A420E9B" w14:textId="77777777">
        <w:tc>
          <w:tcPr>
            <w:tcW w:w="4035" w:type="dxa"/>
            <w:tcBorders>
              <w:top w:val="single" w:sz="6" w:space="0" w:color="000000"/>
              <w:left w:val="double" w:sz="6" w:space="0" w:color="000000"/>
              <w:bottom w:val="single" w:sz="6" w:space="0" w:color="FFFFFF"/>
              <w:right w:val="single" w:sz="6" w:space="0" w:color="FFFFFF"/>
            </w:tcBorders>
          </w:tcPr>
          <w:p w14:paraId="1AE74629" w14:textId="77777777" w:rsidR="00EE43CD" w:rsidRDefault="00EE43CD" w:rsidP="008E5A6C">
            <w:pPr>
              <w:numPr>
                <w:ilvl w:val="0"/>
                <w:numId w:val="68"/>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 xml:space="preserve">Total de Importes </w:t>
            </w:r>
          </w:p>
        </w:tc>
        <w:tc>
          <w:tcPr>
            <w:tcW w:w="1864" w:type="dxa"/>
            <w:tcBorders>
              <w:top w:val="single" w:sz="6" w:space="0" w:color="000000"/>
              <w:left w:val="single" w:sz="6" w:space="0" w:color="000000"/>
              <w:bottom w:val="single" w:sz="6" w:space="0" w:color="FFFFFF"/>
              <w:right w:val="single" w:sz="6" w:space="0" w:color="FFFFFF"/>
            </w:tcBorders>
          </w:tcPr>
          <w:p w14:paraId="357B4A7E"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101-115</w:t>
            </w:r>
          </w:p>
        </w:tc>
        <w:tc>
          <w:tcPr>
            <w:tcW w:w="1616" w:type="dxa"/>
            <w:tcBorders>
              <w:top w:val="single" w:sz="6" w:space="0" w:color="000000"/>
              <w:left w:val="single" w:sz="6" w:space="0" w:color="000000"/>
              <w:bottom w:val="single" w:sz="6" w:space="0" w:color="FFFFFF"/>
              <w:right w:val="single" w:sz="6" w:space="0" w:color="FFFFFF"/>
            </w:tcBorders>
          </w:tcPr>
          <w:p w14:paraId="55E59512"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15</w:t>
            </w:r>
          </w:p>
        </w:tc>
        <w:tc>
          <w:tcPr>
            <w:tcW w:w="1644" w:type="dxa"/>
            <w:tcBorders>
              <w:top w:val="single" w:sz="6" w:space="0" w:color="000000"/>
              <w:left w:val="single" w:sz="6" w:space="0" w:color="000000"/>
              <w:bottom w:val="single" w:sz="6" w:space="0" w:color="FFFFFF"/>
              <w:right w:val="double" w:sz="6" w:space="0" w:color="000000"/>
            </w:tcBorders>
          </w:tcPr>
          <w:p w14:paraId="6394B07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47EE8D0D" w14:textId="77777777">
        <w:tc>
          <w:tcPr>
            <w:tcW w:w="4035" w:type="dxa"/>
            <w:tcBorders>
              <w:top w:val="single" w:sz="6" w:space="0" w:color="000000"/>
              <w:left w:val="double" w:sz="6" w:space="0" w:color="000000"/>
              <w:bottom w:val="single" w:sz="6" w:space="0" w:color="FFFFFF"/>
              <w:right w:val="single" w:sz="6" w:space="0" w:color="FFFFFF"/>
            </w:tcBorders>
          </w:tcPr>
          <w:p w14:paraId="3337408D" w14:textId="77777777" w:rsidR="00EE43CD" w:rsidRDefault="00EE43CD" w:rsidP="008E5A6C">
            <w:pPr>
              <w:numPr>
                <w:ilvl w:val="0"/>
                <w:numId w:val="67"/>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 xml:space="preserve">Total de Comisiones </w:t>
            </w:r>
          </w:p>
        </w:tc>
        <w:tc>
          <w:tcPr>
            <w:tcW w:w="1864" w:type="dxa"/>
            <w:tcBorders>
              <w:top w:val="single" w:sz="6" w:space="0" w:color="000000"/>
              <w:left w:val="single" w:sz="6" w:space="0" w:color="000000"/>
              <w:bottom w:val="single" w:sz="6" w:space="0" w:color="FFFFFF"/>
              <w:right w:val="single" w:sz="6" w:space="0" w:color="FFFFFF"/>
            </w:tcBorders>
          </w:tcPr>
          <w:p w14:paraId="69B43ECE"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116-130</w:t>
            </w:r>
          </w:p>
        </w:tc>
        <w:tc>
          <w:tcPr>
            <w:tcW w:w="1616" w:type="dxa"/>
            <w:tcBorders>
              <w:top w:val="single" w:sz="6" w:space="0" w:color="000000"/>
              <w:left w:val="single" w:sz="6" w:space="0" w:color="000000"/>
              <w:bottom w:val="single" w:sz="6" w:space="0" w:color="FFFFFF"/>
              <w:right w:val="single" w:sz="6" w:space="0" w:color="FFFFFF"/>
            </w:tcBorders>
          </w:tcPr>
          <w:p w14:paraId="42DA6005"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15</w:t>
            </w:r>
          </w:p>
        </w:tc>
        <w:tc>
          <w:tcPr>
            <w:tcW w:w="1644" w:type="dxa"/>
            <w:tcBorders>
              <w:top w:val="single" w:sz="6" w:space="0" w:color="000000"/>
              <w:left w:val="single" w:sz="6" w:space="0" w:color="000000"/>
              <w:bottom w:val="single" w:sz="6" w:space="0" w:color="FFFFFF"/>
              <w:right w:val="double" w:sz="6" w:space="0" w:color="000000"/>
            </w:tcBorders>
          </w:tcPr>
          <w:p w14:paraId="4EA26AF8"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34F12B40" w14:textId="77777777">
        <w:tc>
          <w:tcPr>
            <w:tcW w:w="4035" w:type="dxa"/>
            <w:tcBorders>
              <w:top w:val="single" w:sz="6" w:space="0" w:color="000000"/>
              <w:left w:val="double" w:sz="6" w:space="0" w:color="000000"/>
              <w:bottom w:val="single" w:sz="6" w:space="0" w:color="FFFFFF"/>
              <w:right w:val="single" w:sz="6" w:space="0" w:color="FFFFFF"/>
            </w:tcBorders>
          </w:tcPr>
          <w:p w14:paraId="25A60736" w14:textId="77777777" w:rsidR="00EE43CD" w:rsidRDefault="00EE43CD" w:rsidP="008E5A6C">
            <w:pPr>
              <w:numPr>
                <w:ilvl w:val="0"/>
                <w:numId w:val="66"/>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 xml:space="preserve">Datos del registro </w:t>
            </w:r>
          </w:p>
        </w:tc>
        <w:tc>
          <w:tcPr>
            <w:tcW w:w="1864" w:type="dxa"/>
            <w:tcBorders>
              <w:top w:val="single" w:sz="6" w:space="0" w:color="000000"/>
              <w:left w:val="single" w:sz="6" w:space="0" w:color="000000"/>
              <w:bottom w:val="single" w:sz="6" w:space="0" w:color="FFFFFF"/>
              <w:right w:val="single" w:sz="6" w:space="0" w:color="FFFFFF"/>
            </w:tcBorders>
          </w:tcPr>
          <w:p w14:paraId="6D6F742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131-330</w:t>
            </w:r>
          </w:p>
        </w:tc>
        <w:tc>
          <w:tcPr>
            <w:tcW w:w="1616" w:type="dxa"/>
            <w:tcBorders>
              <w:top w:val="single" w:sz="6" w:space="0" w:color="000000"/>
              <w:left w:val="single" w:sz="6" w:space="0" w:color="000000"/>
              <w:bottom w:val="single" w:sz="6" w:space="0" w:color="FFFFFF"/>
              <w:right w:val="single" w:sz="6" w:space="0" w:color="FFFFFF"/>
            </w:tcBorders>
          </w:tcPr>
          <w:p w14:paraId="67C75487"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200</w:t>
            </w:r>
          </w:p>
        </w:tc>
        <w:tc>
          <w:tcPr>
            <w:tcW w:w="1644" w:type="dxa"/>
            <w:tcBorders>
              <w:top w:val="single" w:sz="6" w:space="0" w:color="000000"/>
              <w:left w:val="single" w:sz="6" w:space="0" w:color="000000"/>
              <w:bottom w:val="single" w:sz="6" w:space="0" w:color="FFFFFF"/>
              <w:right w:val="double" w:sz="6" w:space="0" w:color="000000"/>
            </w:tcBorders>
          </w:tcPr>
          <w:p w14:paraId="6502BBF2"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Alfanumérico</w:t>
            </w:r>
          </w:p>
        </w:tc>
      </w:tr>
      <w:tr w:rsidR="00EE43CD" w14:paraId="2CA7BE8D" w14:textId="77777777">
        <w:tc>
          <w:tcPr>
            <w:tcW w:w="4035" w:type="dxa"/>
            <w:tcBorders>
              <w:top w:val="single" w:sz="6" w:space="0" w:color="000000"/>
              <w:left w:val="double" w:sz="6" w:space="0" w:color="000000"/>
              <w:bottom w:val="double" w:sz="6" w:space="0" w:color="000000"/>
              <w:right w:val="single" w:sz="6" w:space="0" w:color="FFFFFF"/>
            </w:tcBorders>
          </w:tcPr>
          <w:p w14:paraId="23150527" w14:textId="77777777" w:rsidR="00EE43CD" w:rsidRDefault="00EE43CD" w:rsidP="008E5A6C">
            <w:pPr>
              <w:numPr>
                <w:ilvl w:val="0"/>
                <w:numId w:val="66"/>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Libre</w:t>
            </w:r>
          </w:p>
        </w:tc>
        <w:tc>
          <w:tcPr>
            <w:tcW w:w="1864" w:type="dxa"/>
            <w:tcBorders>
              <w:top w:val="single" w:sz="6" w:space="0" w:color="000000"/>
              <w:left w:val="single" w:sz="6" w:space="0" w:color="000000"/>
              <w:bottom w:val="double" w:sz="6" w:space="0" w:color="000000"/>
              <w:right w:val="single" w:sz="6" w:space="0" w:color="FFFFFF"/>
            </w:tcBorders>
          </w:tcPr>
          <w:p w14:paraId="787366E8"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331-370</w:t>
            </w:r>
          </w:p>
        </w:tc>
        <w:tc>
          <w:tcPr>
            <w:tcW w:w="1616" w:type="dxa"/>
            <w:tcBorders>
              <w:top w:val="single" w:sz="6" w:space="0" w:color="000000"/>
              <w:left w:val="single" w:sz="6" w:space="0" w:color="000000"/>
              <w:bottom w:val="double" w:sz="6" w:space="0" w:color="000000"/>
              <w:right w:val="single" w:sz="6" w:space="0" w:color="FFFFFF"/>
            </w:tcBorders>
          </w:tcPr>
          <w:p w14:paraId="7E3FC5E4"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40</w:t>
            </w:r>
          </w:p>
        </w:tc>
        <w:tc>
          <w:tcPr>
            <w:tcW w:w="1644" w:type="dxa"/>
            <w:tcBorders>
              <w:top w:val="single" w:sz="6" w:space="0" w:color="000000"/>
              <w:left w:val="single" w:sz="6" w:space="0" w:color="000000"/>
              <w:bottom w:val="double" w:sz="6" w:space="0" w:color="000000"/>
              <w:right w:val="double" w:sz="6" w:space="0" w:color="000000"/>
            </w:tcBorders>
          </w:tcPr>
          <w:p w14:paraId="6F97C685"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Alfanumérico</w:t>
            </w:r>
          </w:p>
        </w:tc>
      </w:tr>
    </w:tbl>
    <w:p w14:paraId="3A45DFCB" w14:textId="77777777" w:rsidR="00EE43CD" w:rsidRDefault="00EE43CD">
      <w:pPr>
        <w:pStyle w:val="Descripcin"/>
      </w:pPr>
      <w:r>
        <w:t>En los importes, se consideran 2 decimales</w:t>
      </w:r>
    </w:p>
    <w:p w14:paraId="25A74DE8" w14:textId="77777777" w:rsidR="00EE43CD" w:rsidRDefault="00EE43CD">
      <w:pPr>
        <w:pStyle w:val="Ttulo6"/>
      </w:pPr>
    </w:p>
    <w:p w14:paraId="1E648AFC" w14:textId="77777777" w:rsidR="00EE43CD" w:rsidRDefault="00EE43CD">
      <w:pPr>
        <w:pStyle w:val="Ttulo6"/>
      </w:pPr>
      <w:bookmarkStart w:id="1604" w:name="_Toc504805001"/>
      <w:bookmarkStart w:id="1605" w:name="_Toc504809653"/>
      <w:bookmarkStart w:id="1606" w:name="_Toc504809902"/>
      <w:bookmarkStart w:id="1607" w:name="_Toc504810078"/>
      <w:bookmarkStart w:id="1608" w:name="_Toc504810478"/>
      <w:bookmarkStart w:id="1609" w:name="_Toc504876624"/>
      <w:bookmarkStart w:id="1610" w:name="_Toc504989906"/>
      <w:bookmarkStart w:id="1611" w:name="_Toc504991199"/>
      <w:bookmarkStart w:id="1612" w:name="_Toc95275018"/>
      <w:bookmarkStart w:id="1613" w:name="_Toc95623175"/>
      <w:bookmarkStart w:id="1614" w:name="_Toc95623430"/>
      <w:bookmarkStart w:id="1615" w:name="_Toc95623558"/>
      <w:bookmarkStart w:id="1616" w:name="_Toc228079769"/>
      <w:bookmarkStart w:id="1617" w:name="_Toc237752977"/>
      <w:bookmarkStart w:id="1618" w:name="_Toc242519366"/>
      <w:bookmarkStart w:id="1619" w:name="_Toc305754052"/>
      <w:bookmarkStart w:id="1620" w:name="_Toc305760782"/>
      <w:bookmarkStart w:id="1621" w:name="_Toc305772047"/>
      <w:bookmarkStart w:id="1622" w:name="_Toc319487447"/>
      <w:r>
        <w:t>Descripción de los campos</w:t>
      </w:r>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p>
    <w:p w14:paraId="1234A6E3" w14:textId="77777777" w:rsidR="00EE43CD" w:rsidRDefault="00EE43CD" w:rsidP="008E5A6C">
      <w:pPr>
        <w:numPr>
          <w:ilvl w:val="0"/>
          <w:numId w:val="58"/>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Tipo de Registro (3)</w:t>
      </w:r>
    </w:p>
    <w:p w14:paraId="08F314EE" w14:textId="77777777" w:rsidR="00EE43CD" w:rsidRDefault="00A93F29" w:rsidP="008E5A6C">
      <w:pPr>
        <w:numPr>
          <w:ilvl w:val="0"/>
          <w:numId w:val="58"/>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Número de orden del archivo</w:t>
      </w:r>
    </w:p>
    <w:p w14:paraId="7076A65B" w14:textId="77777777" w:rsidR="00EE43CD" w:rsidRDefault="00A93F29" w:rsidP="008E5A6C">
      <w:pPr>
        <w:numPr>
          <w:ilvl w:val="0"/>
          <w:numId w:val="58"/>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Número de Lote</w:t>
      </w:r>
    </w:p>
    <w:p w14:paraId="12D8DE3B"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276"/>
        <w:jc w:val="both"/>
        <w:rPr>
          <w:rFonts w:ascii="Tahoma" w:hAnsi="Tahoma"/>
          <w:lang w:val="es-ES_tradnl"/>
        </w:rPr>
      </w:pPr>
      <w:r>
        <w:rPr>
          <w:rFonts w:ascii="Tahoma" w:hAnsi="Tahoma"/>
          <w:lang w:val="es-ES_tradnl"/>
        </w:rPr>
        <w:t xml:space="preserve">Identifica el </w:t>
      </w:r>
      <w:r w:rsidR="00A93F29">
        <w:rPr>
          <w:rFonts w:ascii="Tahoma" w:hAnsi="Tahoma"/>
          <w:lang w:val="es-ES_tradnl"/>
        </w:rPr>
        <w:t>número</w:t>
      </w:r>
      <w:r>
        <w:rPr>
          <w:rFonts w:ascii="Tahoma" w:hAnsi="Tahoma"/>
          <w:lang w:val="es-ES_tradnl"/>
        </w:rPr>
        <w:t xml:space="preserve"> del lote errado</w:t>
      </w:r>
    </w:p>
    <w:p w14:paraId="24D249F0" w14:textId="77777777" w:rsidR="00EE43CD" w:rsidRDefault="00A93F29" w:rsidP="008E5A6C">
      <w:pPr>
        <w:numPr>
          <w:ilvl w:val="0"/>
          <w:numId w:val="58"/>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Totales Recibidos por Lote</w:t>
      </w:r>
    </w:p>
    <w:p w14:paraId="326B411F" w14:textId="77777777" w:rsidR="00EE43CD" w:rsidRDefault="00EE43CD">
      <w:pPr>
        <w:pStyle w:val="Sangra2detindependiente"/>
        <w:widowControl w:val="0"/>
        <w:rPr>
          <w:snapToGrid w:val="0"/>
        </w:rPr>
      </w:pPr>
      <w:r>
        <w:rPr>
          <w:snapToGrid w:val="0"/>
        </w:rPr>
        <w:t xml:space="preserve"> Está formado por:</w:t>
      </w:r>
    </w:p>
    <w:p w14:paraId="57AE204C" w14:textId="77777777" w:rsidR="00EE43CD" w:rsidRDefault="00EE43CD" w:rsidP="008E5A6C">
      <w:pPr>
        <w:numPr>
          <w:ilvl w:val="0"/>
          <w:numId w:val="60"/>
        </w:numPr>
        <w:tabs>
          <w:tab w:val="left" w:pos="-1440"/>
          <w:tab w:val="left" w:pos="-720"/>
          <w:tab w:val="left" w:pos="0"/>
          <w:tab w:val="left" w:pos="276"/>
          <w:tab w:val="left" w:pos="552"/>
          <w:tab w:val="num" w:pos="636"/>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636"/>
        <w:jc w:val="both"/>
        <w:rPr>
          <w:rFonts w:ascii="Tahoma" w:hAnsi="Tahoma"/>
          <w:lang w:val="es-ES_tradnl"/>
        </w:rPr>
      </w:pPr>
      <w:r>
        <w:rPr>
          <w:rFonts w:ascii="Tahoma" w:hAnsi="Tahoma"/>
          <w:lang w:val="es-ES_tradnl"/>
        </w:rPr>
        <w:t>Total de registros</w:t>
      </w:r>
    </w:p>
    <w:p w14:paraId="4E19DBE0" w14:textId="77777777" w:rsidR="00EE43CD" w:rsidRDefault="00EE43CD" w:rsidP="008E5A6C">
      <w:pPr>
        <w:numPr>
          <w:ilvl w:val="0"/>
          <w:numId w:val="60"/>
        </w:numPr>
        <w:tabs>
          <w:tab w:val="left" w:pos="-1440"/>
          <w:tab w:val="left" w:pos="-720"/>
          <w:tab w:val="left" w:pos="0"/>
          <w:tab w:val="left" w:pos="276"/>
          <w:tab w:val="left" w:pos="552"/>
          <w:tab w:val="num" w:pos="636"/>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636"/>
        <w:jc w:val="both"/>
        <w:rPr>
          <w:rFonts w:ascii="Tahoma" w:hAnsi="Tahoma"/>
          <w:lang w:val="es-ES_tradnl"/>
        </w:rPr>
      </w:pPr>
      <w:r>
        <w:rPr>
          <w:rFonts w:ascii="Tahoma" w:hAnsi="Tahoma"/>
          <w:lang w:val="es-ES_tradnl"/>
        </w:rPr>
        <w:t>Totales de Control</w:t>
      </w:r>
    </w:p>
    <w:p w14:paraId="5114F92A" w14:textId="77777777" w:rsidR="00EE43CD" w:rsidRDefault="00EE43CD" w:rsidP="008E5A6C">
      <w:pPr>
        <w:numPr>
          <w:ilvl w:val="0"/>
          <w:numId w:val="60"/>
        </w:numPr>
        <w:tabs>
          <w:tab w:val="left" w:pos="-1440"/>
          <w:tab w:val="left" w:pos="-720"/>
          <w:tab w:val="left" w:pos="0"/>
          <w:tab w:val="left" w:pos="276"/>
          <w:tab w:val="left" w:pos="552"/>
          <w:tab w:val="num" w:pos="636"/>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636"/>
        <w:jc w:val="both"/>
        <w:rPr>
          <w:rFonts w:ascii="Tahoma" w:hAnsi="Tahoma"/>
          <w:lang w:val="es-ES_tradnl"/>
        </w:rPr>
      </w:pPr>
      <w:r>
        <w:rPr>
          <w:rFonts w:ascii="Tahoma" w:hAnsi="Tahoma"/>
          <w:lang w:val="es-ES_tradnl"/>
        </w:rPr>
        <w:t>Total de operaciones</w:t>
      </w:r>
    </w:p>
    <w:p w14:paraId="2CA7A377" w14:textId="77777777" w:rsidR="00EE43CD" w:rsidRDefault="00EE43CD" w:rsidP="008E5A6C">
      <w:pPr>
        <w:numPr>
          <w:ilvl w:val="0"/>
          <w:numId w:val="60"/>
        </w:numPr>
        <w:tabs>
          <w:tab w:val="left" w:pos="-1440"/>
          <w:tab w:val="left" w:pos="-720"/>
          <w:tab w:val="left" w:pos="0"/>
          <w:tab w:val="left" w:pos="276"/>
          <w:tab w:val="left" w:pos="552"/>
          <w:tab w:val="num" w:pos="636"/>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636"/>
        <w:jc w:val="both"/>
        <w:rPr>
          <w:rFonts w:ascii="Tahoma" w:hAnsi="Tahoma"/>
          <w:lang w:val="es-ES_tradnl"/>
        </w:rPr>
      </w:pPr>
      <w:r>
        <w:rPr>
          <w:rFonts w:ascii="Tahoma" w:hAnsi="Tahoma"/>
          <w:lang w:val="es-ES_tradnl"/>
        </w:rPr>
        <w:t>Totales de Importes</w:t>
      </w:r>
    </w:p>
    <w:p w14:paraId="3636D297" w14:textId="77777777" w:rsidR="00A93F29" w:rsidRPr="008A4D29" w:rsidRDefault="00EE43CD" w:rsidP="00A93F29">
      <w:pPr>
        <w:numPr>
          <w:ilvl w:val="0"/>
          <w:numId w:val="60"/>
        </w:numPr>
        <w:tabs>
          <w:tab w:val="left" w:pos="-1440"/>
          <w:tab w:val="left" w:pos="-720"/>
          <w:tab w:val="left" w:pos="0"/>
          <w:tab w:val="left" w:pos="276"/>
          <w:tab w:val="left" w:pos="552"/>
          <w:tab w:val="num" w:pos="636"/>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636"/>
        <w:jc w:val="both"/>
        <w:rPr>
          <w:rFonts w:ascii="Tahoma" w:hAnsi="Tahoma"/>
          <w:lang w:val="es-ES_tradnl"/>
        </w:rPr>
      </w:pPr>
      <w:r>
        <w:rPr>
          <w:rFonts w:ascii="Tahoma" w:hAnsi="Tahoma"/>
          <w:lang w:val="es-ES_tradnl"/>
        </w:rPr>
        <w:t xml:space="preserve">Totales de Comisiones </w:t>
      </w:r>
    </w:p>
    <w:p w14:paraId="7039B3D5" w14:textId="77777777" w:rsidR="00EE43CD" w:rsidRDefault="00A93F29" w:rsidP="008E5A6C">
      <w:pPr>
        <w:numPr>
          <w:ilvl w:val="0"/>
          <w:numId w:val="58"/>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Totales Calculados por Lote</w:t>
      </w:r>
    </w:p>
    <w:p w14:paraId="70B4EF6E" w14:textId="77777777" w:rsidR="00EE43CD" w:rsidRDefault="00EE43CD">
      <w:pPr>
        <w:pStyle w:val="Sangra2detindependiente"/>
        <w:widowControl w:val="0"/>
        <w:rPr>
          <w:snapToGrid w:val="0"/>
        </w:rPr>
      </w:pPr>
      <w:r>
        <w:rPr>
          <w:snapToGrid w:val="0"/>
        </w:rPr>
        <w:t>Está formado por:</w:t>
      </w:r>
    </w:p>
    <w:p w14:paraId="6852554E" w14:textId="77777777" w:rsidR="00EE43CD" w:rsidRDefault="00EE43CD" w:rsidP="008E5A6C">
      <w:pPr>
        <w:numPr>
          <w:ilvl w:val="0"/>
          <w:numId w:val="60"/>
        </w:numPr>
        <w:tabs>
          <w:tab w:val="left" w:pos="-1440"/>
          <w:tab w:val="left" w:pos="-720"/>
          <w:tab w:val="left" w:pos="0"/>
          <w:tab w:val="left" w:pos="276"/>
          <w:tab w:val="left" w:pos="552"/>
          <w:tab w:val="num" w:pos="636"/>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636"/>
        <w:jc w:val="both"/>
        <w:rPr>
          <w:rFonts w:ascii="Tahoma" w:hAnsi="Tahoma"/>
          <w:lang w:val="es-ES_tradnl"/>
        </w:rPr>
      </w:pPr>
      <w:r>
        <w:rPr>
          <w:rFonts w:ascii="Tahoma" w:hAnsi="Tahoma"/>
          <w:lang w:val="es-ES_tradnl"/>
        </w:rPr>
        <w:t>Total de registros</w:t>
      </w:r>
    </w:p>
    <w:p w14:paraId="399F8567" w14:textId="77777777" w:rsidR="00EE43CD" w:rsidRDefault="00EE43CD" w:rsidP="008E5A6C">
      <w:pPr>
        <w:numPr>
          <w:ilvl w:val="0"/>
          <w:numId w:val="60"/>
        </w:numPr>
        <w:tabs>
          <w:tab w:val="left" w:pos="-1440"/>
          <w:tab w:val="left" w:pos="-720"/>
          <w:tab w:val="left" w:pos="0"/>
          <w:tab w:val="left" w:pos="276"/>
          <w:tab w:val="left" w:pos="552"/>
          <w:tab w:val="num" w:pos="636"/>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636"/>
        <w:jc w:val="both"/>
        <w:rPr>
          <w:rFonts w:ascii="Tahoma" w:hAnsi="Tahoma"/>
          <w:lang w:val="es-ES_tradnl"/>
        </w:rPr>
      </w:pPr>
      <w:r>
        <w:rPr>
          <w:rFonts w:ascii="Tahoma" w:hAnsi="Tahoma"/>
          <w:lang w:val="es-ES_tradnl"/>
        </w:rPr>
        <w:t>Totales de Control</w:t>
      </w:r>
    </w:p>
    <w:p w14:paraId="37CD81C2" w14:textId="77777777" w:rsidR="00EE43CD" w:rsidRDefault="00EE43CD" w:rsidP="008E5A6C">
      <w:pPr>
        <w:numPr>
          <w:ilvl w:val="0"/>
          <w:numId w:val="60"/>
        </w:numPr>
        <w:tabs>
          <w:tab w:val="left" w:pos="-1440"/>
          <w:tab w:val="left" w:pos="-720"/>
          <w:tab w:val="left" w:pos="0"/>
          <w:tab w:val="left" w:pos="276"/>
          <w:tab w:val="left" w:pos="552"/>
          <w:tab w:val="num" w:pos="636"/>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636"/>
        <w:jc w:val="both"/>
        <w:rPr>
          <w:rFonts w:ascii="Tahoma" w:hAnsi="Tahoma"/>
          <w:lang w:val="es-ES_tradnl"/>
        </w:rPr>
      </w:pPr>
      <w:r>
        <w:rPr>
          <w:rFonts w:ascii="Tahoma" w:hAnsi="Tahoma"/>
          <w:lang w:val="es-ES_tradnl"/>
        </w:rPr>
        <w:lastRenderedPageBreak/>
        <w:t>Total de operaciones</w:t>
      </w:r>
    </w:p>
    <w:p w14:paraId="61F7B1F0" w14:textId="77777777" w:rsidR="00EE43CD" w:rsidRDefault="00EE43CD" w:rsidP="008E5A6C">
      <w:pPr>
        <w:numPr>
          <w:ilvl w:val="0"/>
          <w:numId w:val="60"/>
        </w:numPr>
        <w:tabs>
          <w:tab w:val="left" w:pos="-1440"/>
          <w:tab w:val="left" w:pos="-720"/>
          <w:tab w:val="left" w:pos="0"/>
          <w:tab w:val="left" w:pos="276"/>
          <w:tab w:val="left" w:pos="552"/>
          <w:tab w:val="num" w:pos="636"/>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636"/>
        <w:jc w:val="both"/>
        <w:rPr>
          <w:rFonts w:ascii="Tahoma" w:hAnsi="Tahoma"/>
          <w:lang w:val="es-ES_tradnl"/>
        </w:rPr>
      </w:pPr>
      <w:r>
        <w:rPr>
          <w:rFonts w:ascii="Tahoma" w:hAnsi="Tahoma"/>
          <w:lang w:val="es-ES_tradnl"/>
        </w:rPr>
        <w:t>Totales de Importes</w:t>
      </w:r>
    </w:p>
    <w:p w14:paraId="76722272" w14:textId="77777777" w:rsidR="00EE43CD" w:rsidRDefault="00EE43CD" w:rsidP="008E5A6C">
      <w:pPr>
        <w:numPr>
          <w:ilvl w:val="0"/>
          <w:numId w:val="60"/>
        </w:numPr>
        <w:tabs>
          <w:tab w:val="left" w:pos="-1440"/>
          <w:tab w:val="left" w:pos="-720"/>
          <w:tab w:val="left" w:pos="0"/>
          <w:tab w:val="left" w:pos="276"/>
          <w:tab w:val="left" w:pos="552"/>
          <w:tab w:val="num" w:pos="636"/>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636"/>
        <w:jc w:val="both"/>
        <w:rPr>
          <w:rFonts w:ascii="Tahoma" w:hAnsi="Tahoma"/>
          <w:lang w:val="es-ES_tradnl"/>
        </w:rPr>
      </w:pPr>
      <w:r>
        <w:rPr>
          <w:rFonts w:ascii="Tahoma" w:hAnsi="Tahoma"/>
          <w:lang w:val="es-ES_tradnl"/>
        </w:rPr>
        <w:t xml:space="preserve">Totales de Comisiones </w:t>
      </w:r>
    </w:p>
    <w:p w14:paraId="13A05C96" w14:textId="77777777" w:rsidR="00EE43CD" w:rsidRDefault="00A93F29" w:rsidP="008E5A6C">
      <w:pPr>
        <w:numPr>
          <w:ilvl w:val="0"/>
          <w:numId w:val="58"/>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Datos del registro</w:t>
      </w:r>
    </w:p>
    <w:p w14:paraId="0A0CB2FF"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276"/>
        <w:jc w:val="both"/>
        <w:rPr>
          <w:rFonts w:ascii="Tahoma" w:hAnsi="Tahoma"/>
          <w:lang w:val="es-ES_tradnl"/>
        </w:rPr>
      </w:pPr>
      <w:r>
        <w:rPr>
          <w:rFonts w:ascii="Tahoma" w:hAnsi="Tahoma"/>
          <w:lang w:val="es-ES_tradnl"/>
        </w:rPr>
        <w:t xml:space="preserve">Es el registro completo correspondiente al Total de Lote recibido por </w:t>
      </w:r>
      <w:smartTag w:uri="urn:schemas-microsoft-com:office:smarttags" w:element="PersonName">
        <w:smartTagPr>
          <w:attr w:name="ProductID" w:val="la CCE S.A"/>
        </w:smartTagPr>
        <w:r>
          <w:rPr>
            <w:rFonts w:ascii="Tahoma" w:hAnsi="Tahoma"/>
            <w:lang w:val="es-ES_tradnl"/>
          </w:rPr>
          <w:t>la CCE S.A</w:t>
        </w:r>
      </w:smartTag>
      <w:r>
        <w:rPr>
          <w:rFonts w:ascii="Tahoma" w:hAnsi="Tahoma"/>
          <w:lang w:val="es-ES_tradnl"/>
        </w:rPr>
        <w:t>.</w:t>
      </w:r>
    </w:p>
    <w:p w14:paraId="243BA593" w14:textId="77777777" w:rsidR="00EE43CD" w:rsidRPr="008A4D29" w:rsidRDefault="00EE43CD" w:rsidP="008A4D29">
      <w:pPr>
        <w:numPr>
          <w:ilvl w:val="0"/>
          <w:numId w:val="58"/>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Libre</w:t>
      </w:r>
    </w:p>
    <w:p w14:paraId="1F4BB014" w14:textId="77777777" w:rsidR="00EE43CD" w:rsidRDefault="00EE43CD">
      <w:pPr>
        <w:pStyle w:val="Parrafosiguiente"/>
        <w:spacing w:before="80"/>
        <w:ind w:firstLine="0"/>
        <w:rPr>
          <w:rFonts w:ascii="Tahoma" w:hAnsi="Tahoma"/>
          <w:b/>
          <w:sz w:val="20"/>
        </w:rPr>
      </w:pPr>
      <w:r>
        <w:rPr>
          <w:rFonts w:ascii="Tahoma" w:hAnsi="Tahoma"/>
          <w:b/>
          <w:i/>
          <w:sz w:val="20"/>
        </w:rPr>
        <w:t>Comentarios adicionales</w:t>
      </w:r>
      <w:r>
        <w:rPr>
          <w:rFonts w:ascii="Tahoma" w:hAnsi="Tahoma"/>
          <w:b/>
          <w:sz w:val="20"/>
        </w:rPr>
        <w:t xml:space="preserve">: </w:t>
      </w:r>
    </w:p>
    <w:p w14:paraId="35AEA12B" w14:textId="77777777" w:rsidR="00EE43CD" w:rsidRDefault="00EE43CD">
      <w:pPr>
        <w:pStyle w:val="Parrafosiguiente"/>
        <w:spacing w:before="80"/>
        <w:ind w:firstLine="0"/>
        <w:rPr>
          <w:rFonts w:ascii="Tahoma" w:hAnsi="Tahoma"/>
          <w:sz w:val="20"/>
        </w:rPr>
      </w:pPr>
      <w:r>
        <w:rPr>
          <w:rFonts w:ascii="Tahoma" w:hAnsi="Tahoma"/>
          <w:sz w:val="20"/>
        </w:rPr>
        <w:t xml:space="preserve">Los campos “Libre” de todos los registros, contendrán  siempre  </w:t>
      </w:r>
      <w:r>
        <w:rPr>
          <w:rFonts w:ascii="Tahoma" w:hAnsi="Tahoma"/>
          <w:b/>
          <w:sz w:val="20"/>
          <w:u w:val="single"/>
        </w:rPr>
        <w:t>espacios en blanco</w:t>
      </w:r>
      <w:r>
        <w:rPr>
          <w:rFonts w:ascii="Tahoma" w:hAnsi="Tahoma"/>
          <w:sz w:val="20"/>
        </w:rPr>
        <w:t xml:space="preserve">. Por lo que se refiere a los </w:t>
      </w:r>
      <w:r>
        <w:rPr>
          <w:rFonts w:ascii="Tahoma" w:hAnsi="Tahoma"/>
          <w:b/>
          <w:sz w:val="20"/>
          <w:u w:val="single"/>
        </w:rPr>
        <w:t>campos numéricos, figurarán ajustados a la derecha y completados con ceros a su izquierda</w:t>
      </w:r>
      <w:r>
        <w:rPr>
          <w:rFonts w:ascii="Tahoma" w:hAnsi="Tahoma"/>
          <w:sz w:val="20"/>
        </w:rPr>
        <w:t xml:space="preserve">, cuando sea necesario. En el caso de </w:t>
      </w:r>
      <w:r>
        <w:rPr>
          <w:rFonts w:ascii="Tahoma" w:hAnsi="Tahoma"/>
          <w:b/>
          <w:sz w:val="20"/>
          <w:u w:val="single"/>
        </w:rPr>
        <w:t xml:space="preserve">campos alfanuméricos se ajustarán a la izquierda y se completarán con espacios en blanco </w:t>
      </w:r>
      <w:r>
        <w:rPr>
          <w:rFonts w:ascii="Tahoma" w:hAnsi="Tahoma"/>
          <w:sz w:val="20"/>
        </w:rPr>
        <w:t>por la derecha cuando sea necesario.</w:t>
      </w:r>
    </w:p>
    <w:p w14:paraId="0769C76A"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552" w:hanging="552"/>
        <w:jc w:val="both"/>
        <w:rPr>
          <w:rFonts w:ascii="Tahoma" w:hAnsi="Tahoma"/>
          <w:lang w:val="es-ES_tradnl"/>
        </w:rPr>
      </w:pPr>
    </w:p>
    <w:p w14:paraId="0013EA5B" w14:textId="77777777" w:rsidR="00EE43CD" w:rsidRDefault="00EE43CD" w:rsidP="004E08F5">
      <w:pPr>
        <w:pStyle w:val="Ttulo2"/>
        <w:rPr>
          <w:lang w:val="es-ES_tradnl"/>
        </w:rPr>
      </w:pPr>
      <w:r>
        <w:rPr>
          <w:lang w:val="es-ES_tradnl"/>
        </w:rPr>
        <w:br w:type="page"/>
      </w:r>
      <w:bookmarkStart w:id="1623" w:name="_Toc504805002"/>
      <w:bookmarkStart w:id="1624" w:name="_Toc504809654"/>
      <w:bookmarkStart w:id="1625" w:name="_Toc504809903"/>
      <w:bookmarkStart w:id="1626" w:name="_Toc504810079"/>
      <w:bookmarkStart w:id="1627" w:name="_Toc504810479"/>
      <w:bookmarkStart w:id="1628" w:name="_Toc504876625"/>
      <w:bookmarkStart w:id="1629" w:name="_Toc504989907"/>
      <w:bookmarkStart w:id="1630" w:name="_Toc504991200"/>
      <w:bookmarkStart w:id="1631" w:name="_Toc95275019"/>
      <w:bookmarkStart w:id="1632" w:name="_Toc95623176"/>
      <w:bookmarkStart w:id="1633" w:name="_Toc95623431"/>
      <w:bookmarkStart w:id="1634" w:name="_Toc95623559"/>
      <w:bookmarkStart w:id="1635" w:name="_Toc228079770"/>
      <w:bookmarkStart w:id="1636" w:name="_Toc237752978"/>
      <w:bookmarkStart w:id="1637" w:name="_Toc242519367"/>
      <w:bookmarkStart w:id="1638" w:name="_Toc305754053"/>
      <w:bookmarkStart w:id="1639" w:name="_Toc305760783"/>
      <w:bookmarkStart w:id="1640" w:name="_Toc305772048"/>
      <w:bookmarkStart w:id="1641" w:name="_Toc319487448"/>
      <w:r>
        <w:rPr>
          <w:lang w:val="es-ES_tradnl"/>
        </w:rPr>
        <w:lastRenderedPageBreak/>
        <w:t>REGISTROS DE TIPO 4</w:t>
      </w:r>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r>
        <w:rPr>
          <w:lang w:val="es-ES_tradnl"/>
        </w:rPr>
        <w:t xml:space="preserve"> </w:t>
      </w:r>
    </w:p>
    <w:p w14:paraId="1712450E" w14:textId="77777777" w:rsidR="00EE43CD" w:rsidRDefault="00EE43CD">
      <w:pPr>
        <w:jc w:val="both"/>
        <w:rPr>
          <w:rStyle w:val="Parrafo"/>
          <w:rFonts w:ascii="Tahoma" w:hAnsi="Tahoma"/>
          <w:lang w:val="es-ES_tradnl"/>
        </w:rPr>
      </w:pPr>
    </w:p>
    <w:p w14:paraId="32EFF312" w14:textId="77777777" w:rsidR="00EE43CD" w:rsidRDefault="00EE43CD">
      <w:pPr>
        <w:jc w:val="both"/>
        <w:rPr>
          <w:rStyle w:val="Parrafo"/>
          <w:rFonts w:ascii="Tahoma" w:hAnsi="Tahoma"/>
          <w:lang w:val="es-ES_tradnl"/>
        </w:rPr>
      </w:pPr>
      <w:r>
        <w:rPr>
          <w:rStyle w:val="Parrafo"/>
          <w:rFonts w:ascii="Tahoma" w:hAnsi="Tahoma"/>
          <w:lang w:val="es-ES_tradnl"/>
        </w:rPr>
        <w:t xml:space="preserve">En el Registro de Tipo 4 figuran los Totales nivel de Archivo, sean estas aceptadas totalmente o cuando se produce un rechazo parcial. </w:t>
      </w:r>
    </w:p>
    <w:p w14:paraId="3A4CB786" w14:textId="77777777" w:rsidR="00EE43CD" w:rsidRDefault="00EE43CD">
      <w:pPr>
        <w:rPr>
          <w:rFonts w:ascii="Tahoma" w:hAnsi="Tahoma"/>
        </w:rPr>
      </w:pPr>
    </w:p>
    <w:tbl>
      <w:tblPr>
        <w:tblW w:w="0" w:type="auto"/>
        <w:tblInd w:w="141" w:type="dxa"/>
        <w:tblLayout w:type="fixed"/>
        <w:tblCellMar>
          <w:left w:w="141" w:type="dxa"/>
          <w:right w:w="141" w:type="dxa"/>
        </w:tblCellMar>
        <w:tblLook w:val="0000" w:firstRow="0" w:lastRow="0" w:firstColumn="0" w:lastColumn="0" w:noHBand="0" w:noVBand="0"/>
      </w:tblPr>
      <w:tblGrid>
        <w:gridCol w:w="4035"/>
        <w:gridCol w:w="1864"/>
        <w:gridCol w:w="1616"/>
        <w:gridCol w:w="1644"/>
      </w:tblGrid>
      <w:tr w:rsidR="00EE43CD" w14:paraId="6A7D03A4" w14:textId="77777777">
        <w:trPr>
          <w:tblHeader/>
        </w:trPr>
        <w:tc>
          <w:tcPr>
            <w:tcW w:w="4035" w:type="dxa"/>
            <w:tcBorders>
              <w:top w:val="double" w:sz="6" w:space="0" w:color="000000"/>
              <w:left w:val="double" w:sz="6" w:space="0" w:color="000000"/>
              <w:bottom w:val="single" w:sz="6" w:space="0" w:color="FFFFFF"/>
              <w:right w:val="single" w:sz="6" w:space="0" w:color="FFFFFF"/>
            </w:tcBorders>
            <w:vAlign w:val="bottom"/>
          </w:tcPr>
          <w:p w14:paraId="2C2969F8"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b/>
                <w:lang w:val="es-ES_tradnl"/>
              </w:rPr>
              <w:t>NOMBRE DEL CAMPO</w:t>
            </w:r>
          </w:p>
        </w:tc>
        <w:tc>
          <w:tcPr>
            <w:tcW w:w="1864" w:type="dxa"/>
            <w:tcBorders>
              <w:top w:val="double" w:sz="6" w:space="0" w:color="000000"/>
              <w:left w:val="single" w:sz="6" w:space="0" w:color="000000"/>
              <w:bottom w:val="single" w:sz="6" w:space="0" w:color="FFFFFF"/>
              <w:right w:val="single" w:sz="6" w:space="0" w:color="FFFFFF"/>
            </w:tcBorders>
            <w:vAlign w:val="bottom"/>
          </w:tcPr>
          <w:p w14:paraId="4BD32436"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b/>
                <w:lang w:val="es-ES_tradnl"/>
              </w:rPr>
              <w:t>POSICIONES</w:t>
            </w:r>
          </w:p>
        </w:tc>
        <w:tc>
          <w:tcPr>
            <w:tcW w:w="1616" w:type="dxa"/>
            <w:tcBorders>
              <w:top w:val="double" w:sz="6" w:space="0" w:color="000000"/>
              <w:left w:val="single" w:sz="6" w:space="0" w:color="000000"/>
              <w:bottom w:val="single" w:sz="6" w:space="0" w:color="FFFFFF"/>
              <w:right w:val="single" w:sz="6" w:space="0" w:color="FFFFFF"/>
            </w:tcBorders>
            <w:vAlign w:val="bottom"/>
          </w:tcPr>
          <w:p w14:paraId="7E2112A4"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b/>
                <w:lang w:val="es-ES_tradnl"/>
              </w:rPr>
              <w:t>LONGITUD</w:t>
            </w:r>
          </w:p>
        </w:tc>
        <w:tc>
          <w:tcPr>
            <w:tcW w:w="1644" w:type="dxa"/>
            <w:tcBorders>
              <w:top w:val="double" w:sz="6" w:space="0" w:color="000000"/>
              <w:left w:val="single" w:sz="6" w:space="0" w:color="000000"/>
              <w:bottom w:val="single" w:sz="6" w:space="0" w:color="FFFFFF"/>
              <w:right w:val="double" w:sz="6" w:space="0" w:color="000000"/>
            </w:tcBorders>
            <w:vAlign w:val="bottom"/>
          </w:tcPr>
          <w:p w14:paraId="55D5146A"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b/>
                <w:lang w:val="es-ES_tradnl"/>
              </w:rPr>
              <w:t>FORMATO</w:t>
            </w:r>
            <w:r>
              <w:rPr>
                <w:rFonts w:ascii="Tahoma" w:hAnsi="Tahoma"/>
                <w:lang w:val="es-ES_tradnl"/>
              </w:rPr>
              <w:t xml:space="preserve"> </w:t>
            </w:r>
          </w:p>
        </w:tc>
      </w:tr>
      <w:tr w:rsidR="00EE43CD" w14:paraId="06682349" w14:textId="77777777">
        <w:tc>
          <w:tcPr>
            <w:tcW w:w="4035" w:type="dxa"/>
            <w:tcBorders>
              <w:top w:val="single" w:sz="6" w:space="0" w:color="000000"/>
              <w:left w:val="double" w:sz="6" w:space="0" w:color="000000"/>
              <w:bottom w:val="single" w:sz="6" w:space="0" w:color="FFFFFF"/>
              <w:right w:val="single" w:sz="6" w:space="0" w:color="FFFFFF"/>
            </w:tcBorders>
          </w:tcPr>
          <w:p w14:paraId="5901A250" w14:textId="77777777" w:rsidR="00EE43CD" w:rsidRDefault="00EE43CD" w:rsidP="008E5A6C">
            <w:pPr>
              <w:numPr>
                <w:ilvl w:val="0"/>
                <w:numId w:val="69"/>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Tipo de Registro (4)</w:t>
            </w:r>
          </w:p>
        </w:tc>
        <w:tc>
          <w:tcPr>
            <w:tcW w:w="1864" w:type="dxa"/>
            <w:tcBorders>
              <w:top w:val="single" w:sz="6" w:space="0" w:color="000000"/>
              <w:left w:val="single" w:sz="6" w:space="0" w:color="000000"/>
              <w:bottom w:val="single" w:sz="6" w:space="0" w:color="FFFFFF"/>
              <w:right w:val="single" w:sz="6" w:space="0" w:color="FFFFFF"/>
            </w:tcBorders>
          </w:tcPr>
          <w:p w14:paraId="2EBCBAF1"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1-1</w:t>
            </w:r>
          </w:p>
        </w:tc>
        <w:tc>
          <w:tcPr>
            <w:tcW w:w="1616" w:type="dxa"/>
            <w:tcBorders>
              <w:top w:val="single" w:sz="6" w:space="0" w:color="000000"/>
              <w:left w:val="single" w:sz="6" w:space="0" w:color="000000"/>
              <w:bottom w:val="single" w:sz="6" w:space="0" w:color="FFFFFF"/>
              <w:right w:val="single" w:sz="6" w:space="0" w:color="FFFFFF"/>
            </w:tcBorders>
          </w:tcPr>
          <w:p w14:paraId="195C8E4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w:t>
            </w:r>
          </w:p>
        </w:tc>
        <w:tc>
          <w:tcPr>
            <w:tcW w:w="1644" w:type="dxa"/>
            <w:tcBorders>
              <w:top w:val="single" w:sz="6" w:space="0" w:color="000000"/>
              <w:left w:val="single" w:sz="6" w:space="0" w:color="000000"/>
              <w:bottom w:val="single" w:sz="6" w:space="0" w:color="FFFFFF"/>
              <w:right w:val="double" w:sz="6" w:space="0" w:color="000000"/>
            </w:tcBorders>
          </w:tcPr>
          <w:p w14:paraId="0ECA6A99"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Alfanumérico</w:t>
            </w:r>
          </w:p>
        </w:tc>
      </w:tr>
      <w:tr w:rsidR="00EE43CD" w14:paraId="41EB168E" w14:textId="77777777">
        <w:tc>
          <w:tcPr>
            <w:tcW w:w="4035" w:type="dxa"/>
            <w:tcBorders>
              <w:top w:val="single" w:sz="6" w:space="0" w:color="000000"/>
              <w:left w:val="double" w:sz="6" w:space="0" w:color="000000"/>
              <w:bottom w:val="single" w:sz="6" w:space="0" w:color="FFFFFF"/>
              <w:right w:val="single" w:sz="6" w:space="0" w:color="FFFFFF"/>
            </w:tcBorders>
          </w:tcPr>
          <w:p w14:paraId="641E67BB" w14:textId="77777777" w:rsidR="00EE43CD" w:rsidRDefault="00EE43CD" w:rsidP="008E5A6C">
            <w:pPr>
              <w:numPr>
                <w:ilvl w:val="0"/>
                <w:numId w:val="69"/>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Número de orden del archivo</w:t>
            </w:r>
          </w:p>
        </w:tc>
        <w:tc>
          <w:tcPr>
            <w:tcW w:w="1864" w:type="dxa"/>
            <w:tcBorders>
              <w:top w:val="single" w:sz="6" w:space="0" w:color="000000"/>
              <w:left w:val="single" w:sz="6" w:space="0" w:color="000000"/>
              <w:bottom w:val="single" w:sz="6" w:space="0" w:color="FFFFFF"/>
              <w:right w:val="single" w:sz="6" w:space="0" w:color="FFFFFF"/>
            </w:tcBorders>
          </w:tcPr>
          <w:p w14:paraId="7D7E6452"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2-3</w:t>
            </w:r>
          </w:p>
        </w:tc>
        <w:tc>
          <w:tcPr>
            <w:tcW w:w="1616" w:type="dxa"/>
            <w:tcBorders>
              <w:top w:val="single" w:sz="6" w:space="0" w:color="000000"/>
              <w:left w:val="single" w:sz="6" w:space="0" w:color="000000"/>
              <w:bottom w:val="single" w:sz="6" w:space="0" w:color="FFFFFF"/>
              <w:right w:val="single" w:sz="6" w:space="0" w:color="FFFFFF"/>
            </w:tcBorders>
          </w:tcPr>
          <w:p w14:paraId="74DB9380"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2</w:t>
            </w:r>
          </w:p>
        </w:tc>
        <w:tc>
          <w:tcPr>
            <w:tcW w:w="1644" w:type="dxa"/>
            <w:tcBorders>
              <w:top w:val="single" w:sz="6" w:space="0" w:color="000000"/>
              <w:left w:val="single" w:sz="6" w:space="0" w:color="000000"/>
              <w:bottom w:val="single" w:sz="6" w:space="0" w:color="FFFFFF"/>
              <w:right w:val="double" w:sz="6" w:space="0" w:color="000000"/>
            </w:tcBorders>
          </w:tcPr>
          <w:p w14:paraId="26B67D21"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07E460F6" w14:textId="77777777">
        <w:tc>
          <w:tcPr>
            <w:tcW w:w="4035" w:type="dxa"/>
            <w:tcBorders>
              <w:top w:val="single" w:sz="6" w:space="0" w:color="000000"/>
              <w:left w:val="double" w:sz="6" w:space="0" w:color="000000"/>
              <w:bottom w:val="single" w:sz="6" w:space="0" w:color="FFFFFF"/>
              <w:right w:val="single" w:sz="6" w:space="0" w:color="FFFFFF"/>
            </w:tcBorders>
          </w:tcPr>
          <w:p w14:paraId="72CD2EEF" w14:textId="77777777" w:rsidR="00EE43CD" w:rsidRDefault="00EE43CD" w:rsidP="008E5A6C">
            <w:pPr>
              <w:numPr>
                <w:ilvl w:val="0"/>
                <w:numId w:val="69"/>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Libre</w:t>
            </w:r>
          </w:p>
        </w:tc>
        <w:tc>
          <w:tcPr>
            <w:tcW w:w="1864" w:type="dxa"/>
            <w:tcBorders>
              <w:top w:val="single" w:sz="6" w:space="0" w:color="000000"/>
              <w:left w:val="single" w:sz="6" w:space="0" w:color="000000"/>
              <w:bottom w:val="single" w:sz="6" w:space="0" w:color="FFFFFF"/>
              <w:right w:val="single" w:sz="6" w:space="0" w:color="FFFFFF"/>
            </w:tcBorders>
          </w:tcPr>
          <w:p w14:paraId="448E6F80"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4-10</w:t>
            </w:r>
          </w:p>
        </w:tc>
        <w:tc>
          <w:tcPr>
            <w:tcW w:w="1616" w:type="dxa"/>
            <w:tcBorders>
              <w:top w:val="single" w:sz="6" w:space="0" w:color="000000"/>
              <w:left w:val="single" w:sz="6" w:space="0" w:color="000000"/>
              <w:bottom w:val="single" w:sz="6" w:space="0" w:color="FFFFFF"/>
              <w:right w:val="single" w:sz="6" w:space="0" w:color="FFFFFF"/>
            </w:tcBorders>
          </w:tcPr>
          <w:p w14:paraId="275851E6"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7</w:t>
            </w:r>
          </w:p>
        </w:tc>
        <w:tc>
          <w:tcPr>
            <w:tcW w:w="1644" w:type="dxa"/>
            <w:tcBorders>
              <w:top w:val="single" w:sz="6" w:space="0" w:color="000000"/>
              <w:left w:val="single" w:sz="6" w:space="0" w:color="000000"/>
              <w:bottom w:val="single" w:sz="6" w:space="0" w:color="FFFFFF"/>
              <w:right w:val="double" w:sz="6" w:space="0" w:color="000000"/>
            </w:tcBorders>
          </w:tcPr>
          <w:p w14:paraId="024ABA94"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Alfanumérico</w:t>
            </w:r>
          </w:p>
        </w:tc>
      </w:tr>
      <w:tr w:rsidR="00EE43CD" w14:paraId="7BE8A4BE" w14:textId="77777777">
        <w:tc>
          <w:tcPr>
            <w:tcW w:w="4035" w:type="dxa"/>
            <w:tcBorders>
              <w:top w:val="single" w:sz="6" w:space="0" w:color="000000"/>
              <w:left w:val="double" w:sz="6" w:space="0" w:color="000000"/>
              <w:bottom w:val="single" w:sz="6" w:space="0" w:color="FFFFFF"/>
              <w:right w:val="single" w:sz="6" w:space="0" w:color="FFFFFF"/>
            </w:tcBorders>
          </w:tcPr>
          <w:p w14:paraId="5F6882C0" w14:textId="77777777" w:rsidR="00EE43CD" w:rsidRDefault="00EE43CD" w:rsidP="008E5A6C">
            <w:pPr>
              <w:numPr>
                <w:ilvl w:val="0"/>
                <w:numId w:val="69"/>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Totales Recibidos por archivo</w:t>
            </w:r>
          </w:p>
        </w:tc>
        <w:tc>
          <w:tcPr>
            <w:tcW w:w="1864" w:type="dxa"/>
            <w:tcBorders>
              <w:top w:val="single" w:sz="6" w:space="0" w:color="000000"/>
              <w:left w:val="single" w:sz="6" w:space="0" w:color="000000"/>
              <w:bottom w:val="single" w:sz="6" w:space="0" w:color="FFFFFF"/>
              <w:right w:val="single" w:sz="6" w:space="0" w:color="FFFFFF"/>
            </w:tcBorders>
          </w:tcPr>
          <w:p w14:paraId="476CF83A"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p>
        </w:tc>
        <w:tc>
          <w:tcPr>
            <w:tcW w:w="1616" w:type="dxa"/>
            <w:tcBorders>
              <w:top w:val="single" w:sz="6" w:space="0" w:color="000000"/>
              <w:left w:val="single" w:sz="6" w:space="0" w:color="000000"/>
              <w:bottom w:val="single" w:sz="6" w:space="0" w:color="FFFFFF"/>
              <w:right w:val="single" w:sz="6" w:space="0" w:color="FFFFFF"/>
            </w:tcBorders>
          </w:tcPr>
          <w:p w14:paraId="3A7B969F"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p>
        </w:tc>
        <w:tc>
          <w:tcPr>
            <w:tcW w:w="1644" w:type="dxa"/>
            <w:tcBorders>
              <w:top w:val="single" w:sz="6" w:space="0" w:color="000000"/>
              <w:left w:val="single" w:sz="6" w:space="0" w:color="000000"/>
              <w:bottom w:val="single" w:sz="6" w:space="0" w:color="FFFFFF"/>
              <w:right w:val="double" w:sz="6" w:space="0" w:color="000000"/>
            </w:tcBorders>
          </w:tcPr>
          <w:p w14:paraId="324E2B87"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p>
        </w:tc>
      </w:tr>
      <w:tr w:rsidR="00EE43CD" w14:paraId="7CCFAA20" w14:textId="77777777">
        <w:tc>
          <w:tcPr>
            <w:tcW w:w="4035" w:type="dxa"/>
            <w:tcBorders>
              <w:top w:val="single" w:sz="6" w:space="0" w:color="000000"/>
              <w:left w:val="double" w:sz="6" w:space="0" w:color="000000"/>
              <w:bottom w:val="single" w:sz="6" w:space="0" w:color="FFFFFF"/>
              <w:right w:val="single" w:sz="6" w:space="0" w:color="FFFFFF"/>
            </w:tcBorders>
          </w:tcPr>
          <w:p w14:paraId="270510E6" w14:textId="77777777" w:rsidR="00EE43CD" w:rsidRDefault="00EE43CD" w:rsidP="008E5A6C">
            <w:pPr>
              <w:numPr>
                <w:ilvl w:val="0"/>
                <w:numId w:val="70"/>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Total de registros</w:t>
            </w:r>
          </w:p>
        </w:tc>
        <w:tc>
          <w:tcPr>
            <w:tcW w:w="1864" w:type="dxa"/>
            <w:tcBorders>
              <w:top w:val="single" w:sz="6" w:space="0" w:color="000000"/>
              <w:left w:val="single" w:sz="6" w:space="0" w:color="000000"/>
              <w:bottom w:val="single" w:sz="6" w:space="0" w:color="FFFFFF"/>
              <w:right w:val="single" w:sz="6" w:space="0" w:color="FFFFFF"/>
            </w:tcBorders>
          </w:tcPr>
          <w:p w14:paraId="08661569"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11-20</w:t>
            </w:r>
          </w:p>
        </w:tc>
        <w:tc>
          <w:tcPr>
            <w:tcW w:w="1616" w:type="dxa"/>
            <w:tcBorders>
              <w:top w:val="single" w:sz="6" w:space="0" w:color="000000"/>
              <w:left w:val="single" w:sz="6" w:space="0" w:color="000000"/>
              <w:bottom w:val="single" w:sz="6" w:space="0" w:color="FFFFFF"/>
              <w:right w:val="single" w:sz="6" w:space="0" w:color="FFFFFF"/>
            </w:tcBorders>
          </w:tcPr>
          <w:p w14:paraId="4F50060E"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10</w:t>
            </w:r>
          </w:p>
        </w:tc>
        <w:tc>
          <w:tcPr>
            <w:tcW w:w="1644" w:type="dxa"/>
            <w:tcBorders>
              <w:top w:val="single" w:sz="6" w:space="0" w:color="000000"/>
              <w:left w:val="single" w:sz="6" w:space="0" w:color="000000"/>
              <w:bottom w:val="single" w:sz="6" w:space="0" w:color="FFFFFF"/>
              <w:right w:val="double" w:sz="6" w:space="0" w:color="000000"/>
            </w:tcBorders>
          </w:tcPr>
          <w:p w14:paraId="4C0527AB"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02CCAD80" w14:textId="77777777">
        <w:tc>
          <w:tcPr>
            <w:tcW w:w="4035" w:type="dxa"/>
            <w:tcBorders>
              <w:top w:val="single" w:sz="6" w:space="0" w:color="000000"/>
              <w:left w:val="double" w:sz="6" w:space="0" w:color="000000"/>
              <w:bottom w:val="single" w:sz="6" w:space="0" w:color="FFFFFF"/>
              <w:right w:val="single" w:sz="6" w:space="0" w:color="FFFFFF"/>
            </w:tcBorders>
          </w:tcPr>
          <w:p w14:paraId="45BE9A1E" w14:textId="77777777" w:rsidR="00EE43CD" w:rsidRDefault="00EE43CD" w:rsidP="008E5A6C">
            <w:pPr>
              <w:numPr>
                <w:ilvl w:val="0"/>
                <w:numId w:val="70"/>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 xml:space="preserve">Totales de Control </w:t>
            </w:r>
          </w:p>
        </w:tc>
        <w:tc>
          <w:tcPr>
            <w:tcW w:w="1864" w:type="dxa"/>
            <w:tcBorders>
              <w:top w:val="single" w:sz="6" w:space="0" w:color="000000"/>
              <w:left w:val="single" w:sz="6" w:space="0" w:color="000000"/>
              <w:bottom w:val="single" w:sz="6" w:space="0" w:color="FFFFFF"/>
              <w:right w:val="single" w:sz="6" w:space="0" w:color="FFFFFF"/>
            </w:tcBorders>
          </w:tcPr>
          <w:p w14:paraId="3C2B3A8E"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21-30</w:t>
            </w:r>
          </w:p>
        </w:tc>
        <w:tc>
          <w:tcPr>
            <w:tcW w:w="1616" w:type="dxa"/>
            <w:tcBorders>
              <w:top w:val="single" w:sz="6" w:space="0" w:color="000000"/>
              <w:left w:val="single" w:sz="6" w:space="0" w:color="000000"/>
              <w:bottom w:val="single" w:sz="6" w:space="0" w:color="FFFFFF"/>
              <w:right w:val="single" w:sz="6" w:space="0" w:color="FFFFFF"/>
            </w:tcBorders>
          </w:tcPr>
          <w:p w14:paraId="61722244"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10</w:t>
            </w:r>
          </w:p>
        </w:tc>
        <w:tc>
          <w:tcPr>
            <w:tcW w:w="1644" w:type="dxa"/>
            <w:tcBorders>
              <w:top w:val="single" w:sz="6" w:space="0" w:color="000000"/>
              <w:left w:val="single" w:sz="6" w:space="0" w:color="000000"/>
              <w:bottom w:val="single" w:sz="6" w:space="0" w:color="FFFFFF"/>
              <w:right w:val="double" w:sz="6" w:space="0" w:color="000000"/>
            </w:tcBorders>
          </w:tcPr>
          <w:p w14:paraId="72996BE2"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527AE0A2" w14:textId="77777777">
        <w:tc>
          <w:tcPr>
            <w:tcW w:w="4035" w:type="dxa"/>
            <w:tcBorders>
              <w:top w:val="single" w:sz="6" w:space="0" w:color="000000"/>
              <w:left w:val="double" w:sz="6" w:space="0" w:color="000000"/>
              <w:bottom w:val="single" w:sz="6" w:space="0" w:color="FFFFFF"/>
              <w:right w:val="single" w:sz="6" w:space="0" w:color="FFFFFF"/>
            </w:tcBorders>
          </w:tcPr>
          <w:p w14:paraId="0128A64D" w14:textId="77777777" w:rsidR="00EE43CD" w:rsidRDefault="00EE43CD" w:rsidP="008E5A6C">
            <w:pPr>
              <w:numPr>
                <w:ilvl w:val="0"/>
                <w:numId w:val="70"/>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Total de operaciones</w:t>
            </w:r>
          </w:p>
        </w:tc>
        <w:tc>
          <w:tcPr>
            <w:tcW w:w="1864" w:type="dxa"/>
            <w:tcBorders>
              <w:top w:val="single" w:sz="6" w:space="0" w:color="000000"/>
              <w:left w:val="single" w:sz="6" w:space="0" w:color="000000"/>
              <w:bottom w:val="single" w:sz="6" w:space="0" w:color="FFFFFF"/>
              <w:right w:val="single" w:sz="6" w:space="0" w:color="FFFFFF"/>
            </w:tcBorders>
          </w:tcPr>
          <w:p w14:paraId="0F807E31"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31-40</w:t>
            </w:r>
          </w:p>
        </w:tc>
        <w:tc>
          <w:tcPr>
            <w:tcW w:w="1616" w:type="dxa"/>
            <w:tcBorders>
              <w:top w:val="single" w:sz="6" w:space="0" w:color="000000"/>
              <w:left w:val="single" w:sz="6" w:space="0" w:color="000000"/>
              <w:bottom w:val="single" w:sz="6" w:space="0" w:color="FFFFFF"/>
              <w:right w:val="single" w:sz="6" w:space="0" w:color="FFFFFF"/>
            </w:tcBorders>
          </w:tcPr>
          <w:p w14:paraId="4F75DA56"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10</w:t>
            </w:r>
          </w:p>
        </w:tc>
        <w:tc>
          <w:tcPr>
            <w:tcW w:w="1644" w:type="dxa"/>
            <w:tcBorders>
              <w:top w:val="single" w:sz="6" w:space="0" w:color="000000"/>
              <w:left w:val="single" w:sz="6" w:space="0" w:color="000000"/>
              <w:bottom w:val="single" w:sz="6" w:space="0" w:color="FFFFFF"/>
              <w:right w:val="double" w:sz="6" w:space="0" w:color="000000"/>
            </w:tcBorders>
          </w:tcPr>
          <w:p w14:paraId="7745F95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2740A726" w14:textId="77777777">
        <w:tc>
          <w:tcPr>
            <w:tcW w:w="4035" w:type="dxa"/>
            <w:tcBorders>
              <w:top w:val="single" w:sz="6" w:space="0" w:color="000000"/>
              <w:left w:val="double" w:sz="6" w:space="0" w:color="000000"/>
              <w:bottom w:val="single" w:sz="6" w:space="0" w:color="FFFFFF"/>
              <w:right w:val="single" w:sz="6" w:space="0" w:color="FFFFFF"/>
            </w:tcBorders>
          </w:tcPr>
          <w:p w14:paraId="4F088DE1" w14:textId="77777777" w:rsidR="00EE43CD" w:rsidRDefault="00EE43CD" w:rsidP="008E5A6C">
            <w:pPr>
              <w:numPr>
                <w:ilvl w:val="0"/>
                <w:numId w:val="70"/>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 xml:space="preserve">Total de Importes </w:t>
            </w:r>
          </w:p>
        </w:tc>
        <w:tc>
          <w:tcPr>
            <w:tcW w:w="1864" w:type="dxa"/>
            <w:tcBorders>
              <w:top w:val="single" w:sz="6" w:space="0" w:color="000000"/>
              <w:left w:val="single" w:sz="6" w:space="0" w:color="000000"/>
              <w:bottom w:val="single" w:sz="6" w:space="0" w:color="FFFFFF"/>
              <w:right w:val="single" w:sz="6" w:space="0" w:color="FFFFFF"/>
            </w:tcBorders>
          </w:tcPr>
          <w:p w14:paraId="1637C137"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41-55</w:t>
            </w:r>
          </w:p>
        </w:tc>
        <w:tc>
          <w:tcPr>
            <w:tcW w:w="1616" w:type="dxa"/>
            <w:tcBorders>
              <w:top w:val="single" w:sz="6" w:space="0" w:color="000000"/>
              <w:left w:val="single" w:sz="6" w:space="0" w:color="000000"/>
              <w:bottom w:val="single" w:sz="6" w:space="0" w:color="FFFFFF"/>
              <w:right w:val="single" w:sz="6" w:space="0" w:color="FFFFFF"/>
            </w:tcBorders>
          </w:tcPr>
          <w:p w14:paraId="73FC119A"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15</w:t>
            </w:r>
          </w:p>
        </w:tc>
        <w:tc>
          <w:tcPr>
            <w:tcW w:w="1644" w:type="dxa"/>
            <w:tcBorders>
              <w:top w:val="single" w:sz="6" w:space="0" w:color="000000"/>
              <w:left w:val="single" w:sz="6" w:space="0" w:color="000000"/>
              <w:bottom w:val="single" w:sz="6" w:space="0" w:color="FFFFFF"/>
              <w:right w:val="double" w:sz="6" w:space="0" w:color="000000"/>
            </w:tcBorders>
          </w:tcPr>
          <w:p w14:paraId="283C2ABF"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5C6C40AA" w14:textId="77777777">
        <w:tc>
          <w:tcPr>
            <w:tcW w:w="4035" w:type="dxa"/>
            <w:tcBorders>
              <w:top w:val="single" w:sz="6" w:space="0" w:color="000000"/>
              <w:left w:val="double" w:sz="6" w:space="0" w:color="000000"/>
              <w:bottom w:val="single" w:sz="6" w:space="0" w:color="FFFFFF"/>
              <w:right w:val="single" w:sz="6" w:space="0" w:color="FFFFFF"/>
            </w:tcBorders>
          </w:tcPr>
          <w:p w14:paraId="76591466" w14:textId="77777777" w:rsidR="00EE43CD" w:rsidRDefault="00EE43CD" w:rsidP="008E5A6C">
            <w:pPr>
              <w:numPr>
                <w:ilvl w:val="0"/>
                <w:numId w:val="67"/>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 xml:space="preserve">Total de Comisiones </w:t>
            </w:r>
          </w:p>
        </w:tc>
        <w:tc>
          <w:tcPr>
            <w:tcW w:w="1864" w:type="dxa"/>
            <w:tcBorders>
              <w:top w:val="single" w:sz="6" w:space="0" w:color="000000"/>
              <w:left w:val="single" w:sz="6" w:space="0" w:color="000000"/>
              <w:bottom w:val="single" w:sz="6" w:space="0" w:color="FFFFFF"/>
              <w:right w:val="single" w:sz="6" w:space="0" w:color="FFFFFF"/>
            </w:tcBorders>
          </w:tcPr>
          <w:p w14:paraId="527084B7"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56-70</w:t>
            </w:r>
          </w:p>
        </w:tc>
        <w:tc>
          <w:tcPr>
            <w:tcW w:w="1616" w:type="dxa"/>
            <w:tcBorders>
              <w:top w:val="single" w:sz="6" w:space="0" w:color="000000"/>
              <w:left w:val="single" w:sz="6" w:space="0" w:color="000000"/>
              <w:bottom w:val="single" w:sz="6" w:space="0" w:color="FFFFFF"/>
              <w:right w:val="single" w:sz="6" w:space="0" w:color="FFFFFF"/>
            </w:tcBorders>
          </w:tcPr>
          <w:p w14:paraId="41A03D77"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15</w:t>
            </w:r>
          </w:p>
        </w:tc>
        <w:tc>
          <w:tcPr>
            <w:tcW w:w="1644" w:type="dxa"/>
            <w:tcBorders>
              <w:top w:val="single" w:sz="6" w:space="0" w:color="000000"/>
              <w:left w:val="single" w:sz="6" w:space="0" w:color="000000"/>
              <w:bottom w:val="single" w:sz="6" w:space="0" w:color="FFFFFF"/>
              <w:right w:val="double" w:sz="6" w:space="0" w:color="000000"/>
            </w:tcBorders>
          </w:tcPr>
          <w:p w14:paraId="3B62E808"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49A6A2E7" w14:textId="77777777">
        <w:tc>
          <w:tcPr>
            <w:tcW w:w="4035" w:type="dxa"/>
            <w:tcBorders>
              <w:top w:val="single" w:sz="6" w:space="0" w:color="000000"/>
              <w:left w:val="double" w:sz="6" w:space="0" w:color="000000"/>
              <w:bottom w:val="single" w:sz="6" w:space="0" w:color="FFFFFF"/>
              <w:right w:val="single" w:sz="6" w:space="0" w:color="FFFFFF"/>
            </w:tcBorders>
          </w:tcPr>
          <w:p w14:paraId="3FF997B8" w14:textId="77777777" w:rsidR="00EE43CD" w:rsidRDefault="00EE43CD" w:rsidP="008E5A6C">
            <w:pPr>
              <w:numPr>
                <w:ilvl w:val="0"/>
                <w:numId w:val="69"/>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Totales Calculados por archivo</w:t>
            </w:r>
          </w:p>
        </w:tc>
        <w:tc>
          <w:tcPr>
            <w:tcW w:w="1864" w:type="dxa"/>
            <w:tcBorders>
              <w:top w:val="single" w:sz="6" w:space="0" w:color="000000"/>
              <w:left w:val="single" w:sz="6" w:space="0" w:color="000000"/>
              <w:bottom w:val="single" w:sz="6" w:space="0" w:color="FFFFFF"/>
              <w:right w:val="single" w:sz="6" w:space="0" w:color="FFFFFF"/>
            </w:tcBorders>
          </w:tcPr>
          <w:p w14:paraId="653E3F24"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p>
        </w:tc>
        <w:tc>
          <w:tcPr>
            <w:tcW w:w="1616" w:type="dxa"/>
            <w:tcBorders>
              <w:top w:val="single" w:sz="6" w:space="0" w:color="000000"/>
              <w:left w:val="single" w:sz="6" w:space="0" w:color="000000"/>
              <w:bottom w:val="single" w:sz="6" w:space="0" w:color="FFFFFF"/>
              <w:right w:val="single" w:sz="6" w:space="0" w:color="FFFFFF"/>
            </w:tcBorders>
          </w:tcPr>
          <w:p w14:paraId="200924FE"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p>
        </w:tc>
        <w:tc>
          <w:tcPr>
            <w:tcW w:w="1644" w:type="dxa"/>
            <w:tcBorders>
              <w:top w:val="single" w:sz="6" w:space="0" w:color="000000"/>
              <w:left w:val="single" w:sz="6" w:space="0" w:color="000000"/>
              <w:bottom w:val="single" w:sz="6" w:space="0" w:color="FFFFFF"/>
              <w:right w:val="double" w:sz="6" w:space="0" w:color="000000"/>
            </w:tcBorders>
          </w:tcPr>
          <w:p w14:paraId="19DCE0BE"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p>
        </w:tc>
      </w:tr>
      <w:tr w:rsidR="00EE43CD" w14:paraId="6A2A2C87" w14:textId="77777777">
        <w:tc>
          <w:tcPr>
            <w:tcW w:w="4035" w:type="dxa"/>
            <w:tcBorders>
              <w:top w:val="single" w:sz="6" w:space="0" w:color="000000"/>
              <w:left w:val="double" w:sz="6" w:space="0" w:color="000000"/>
              <w:bottom w:val="single" w:sz="6" w:space="0" w:color="FFFFFF"/>
              <w:right w:val="single" w:sz="6" w:space="0" w:color="FFFFFF"/>
            </w:tcBorders>
          </w:tcPr>
          <w:p w14:paraId="18C45582" w14:textId="77777777" w:rsidR="00EE43CD" w:rsidRDefault="00EE43CD" w:rsidP="008E5A6C">
            <w:pPr>
              <w:numPr>
                <w:ilvl w:val="0"/>
                <w:numId w:val="68"/>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 xml:space="preserve">Total de registros </w:t>
            </w:r>
          </w:p>
        </w:tc>
        <w:tc>
          <w:tcPr>
            <w:tcW w:w="1864" w:type="dxa"/>
            <w:tcBorders>
              <w:top w:val="single" w:sz="6" w:space="0" w:color="000000"/>
              <w:left w:val="single" w:sz="6" w:space="0" w:color="000000"/>
              <w:bottom w:val="single" w:sz="6" w:space="0" w:color="FFFFFF"/>
              <w:right w:val="single" w:sz="6" w:space="0" w:color="FFFFFF"/>
            </w:tcBorders>
          </w:tcPr>
          <w:p w14:paraId="3F110AAF"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71-80</w:t>
            </w:r>
          </w:p>
        </w:tc>
        <w:tc>
          <w:tcPr>
            <w:tcW w:w="1616" w:type="dxa"/>
            <w:tcBorders>
              <w:top w:val="single" w:sz="6" w:space="0" w:color="000000"/>
              <w:left w:val="single" w:sz="6" w:space="0" w:color="000000"/>
              <w:bottom w:val="single" w:sz="6" w:space="0" w:color="FFFFFF"/>
              <w:right w:val="single" w:sz="6" w:space="0" w:color="FFFFFF"/>
            </w:tcBorders>
          </w:tcPr>
          <w:p w14:paraId="0BD3A6BB"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10</w:t>
            </w:r>
          </w:p>
        </w:tc>
        <w:tc>
          <w:tcPr>
            <w:tcW w:w="1644" w:type="dxa"/>
            <w:tcBorders>
              <w:top w:val="single" w:sz="6" w:space="0" w:color="000000"/>
              <w:left w:val="single" w:sz="6" w:space="0" w:color="000000"/>
              <w:bottom w:val="single" w:sz="6" w:space="0" w:color="FFFFFF"/>
              <w:right w:val="double" w:sz="6" w:space="0" w:color="000000"/>
            </w:tcBorders>
          </w:tcPr>
          <w:p w14:paraId="51B00E87"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4C8FCA10" w14:textId="77777777">
        <w:tc>
          <w:tcPr>
            <w:tcW w:w="4035" w:type="dxa"/>
            <w:tcBorders>
              <w:top w:val="single" w:sz="6" w:space="0" w:color="000000"/>
              <w:left w:val="double" w:sz="6" w:space="0" w:color="000000"/>
              <w:bottom w:val="single" w:sz="6" w:space="0" w:color="FFFFFF"/>
              <w:right w:val="single" w:sz="6" w:space="0" w:color="FFFFFF"/>
            </w:tcBorders>
          </w:tcPr>
          <w:p w14:paraId="6EFB2EED" w14:textId="77777777" w:rsidR="00EE43CD" w:rsidRDefault="00EE43CD" w:rsidP="008E5A6C">
            <w:pPr>
              <w:numPr>
                <w:ilvl w:val="0"/>
                <w:numId w:val="68"/>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 xml:space="preserve">Totales de Control </w:t>
            </w:r>
          </w:p>
        </w:tc>
        <w:tc>
          <w:tcPr>
            <w:tcW w:w="1864" w:type="dxa"/>
            <w:tcBorders>
              <w:top w:val="single" w:sz="6" w:space="0" w:color="000000"/>
              <w:left w:val="single" w:sz="6" w:space="0" w:color="000000"/>
              <w:bottom w:val="single" w:sz="6" w:space="0" w:color="FFFFFF"/>
              <w:right w:val="single" w:sz="6" w:space="0" w:color="FFFFFF"/>
            </w:tcBorders>
          </w:tcPr>
          <w:p w14:paraId="35442BEA"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81-90</w:t>
            </w:r>
          </w:p>
        </w:tc>
        <w:tc>
          <w:tcPr>
            <w:tcW w:w="1616" w:type="dxa"/>
            <w:tcBorders>
              <w:top w:val="single" w:sz="6" w:space="0" w:color="000000"/>
              <w:left w:val="single" w:sz="6" w:space="0" w:color="000000"/>
              <w:bottom w:val="single" w:sz="6" w:space="0" w:color="FFFFFF"/>
              <w:right w:val="single" w:sz="6" w:space="0" w:color="FFFFFF"/>
            </w:tcBorders>
          </w:tcPr>
          <w:p w14:paraId="1355868E"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10</w:t>
            </w:r>
          </w:p>
        </w:tc>
        <w:tc>
          <w:tcPr>
            <w:tcW w:w="1644" w:type="dxa"/>
            <w:tcBorders>
              <w:top w:val="single" w:sz="6" w:space="0" w:color="000000"/>
              <w:left w:val="single" w:sz="6" w:space="0" w:color="000000"/>
              <w:bottom w:val="single" w:sz="6" w:space="0" w:color="FFFFFF"/>
              <w:right w:val="double" w:sz="6" w:space="0" w:color="000000"/>
            </w:tcBorders>
          </w:tcPr>
          <w:p w14:paraId="5317A132"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1C4CBAAB" w14:textId="77777777">
        <w:tc>
          <w:tcPr>
            <w:tcW w:w="4035" w:type="dxa"/>
            <w:tcBorders>
              <w:top w:val="single" w:sz="6" w:space="0" w:color="000000"/>
              <w:left w:val="double" w:sz="6" w:space="0" w:color="000000"/>
              <w:bottom w:val="single" w:sz="6" w:space="0" w:color="FFFFFF"/>
              <w:right w:val="single" w:sz="6" w:space="0" w:color="FFFFFF"/>
            </w:tcBorders>
          </w:tcPr>
          <w:p w14:paraId="4347ABEB" w14:textId="77777777" w:rsidR="00EE43CD" w:rsidRDefault="00EE43CD" w:rsidP="008E5A6C">
            <w:pPr>
              <w:numPr>
                <w:ilvl w:val="0"/>
                <w:numId w:val="68"/>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 xml:space="preserve">Totales de operaciones </w:t>
            </w:r>
          </w:p>
        </w:tc>
        <w:tc>
          <w:tcPr>
            <w:tcW w:w="1864" w:type="dxa"/>
            <w:tcBorders>
              <w:top w:val="single" w:sz="6" w:space="0" w:color="000000"/>
              <w:left w:val="single" w:sz="6" w:space="0" w:color="000000"/>
              <w:bottom w:val="single" w:sz="6" w:space="0" w:color="FFFFFF"/>
              <w:right w:val="single" w:sz="6" w:space="0" w:color="FFFFFF"/>
            </w:tcBorders>
          </w:tcPr>
          <w:p w14:paraId="2F9B23A0"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91-100</w:t>
            </w:r>
          </w:p>
        </w:tc>
        <w:tc>
          <w:tcPr>
            <w:tcW w:w="1616" w:type="dxa"/>
            <w:tcBorders>
              <w:top w:val="single" w:sz="6" w:space="0" w:color="000000"/>
              <w:left w:val="single" w:sz="6" w:space="0" w:color="000000"/>
              <w:bottom w:val="single" w:sz="6" w:space="0" w:color="FFFFFF"/>
              <w:right w:val="single" w:sz="6" w:space="0" w:color="FFFFFF"/>
            </w:tcBorders>
          </w:tcPr>
          <w:p w14:paraId="6DB26F0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10</w:t>
            </w:r>
          </w:p>
        </w:tc>
        <w:tc>
          <w:tcPr>
            <w:tcW w:w="1644" w:type="dxa"/>
            <w:tcBorders>
              <w:top w:val="single" w:sz="6" w:space="0" w:color="000000"/>
              <w:left w:val="single" w:sz="6" w:space="0" w:color="000000"/>
              <w:bottom w:val="single" w:sz="6" w:space="0" w:color="FFFFFF"/>
              <w:right w:val="double" w:sz="6" w:space="0" w:color="000000"/>
            </w:tcBorders>
          </w:tcPr>
          <w:p w14:paraId="7159C7A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6E27F29F" w14:textId="77777777">
        <w:tc>
          <w:tcPr>
            <w:tcW w:w="4035" w:type="dxa"/>
            <w:tcBorders>
              <w:top w:val="single" w:sz="6" w:space="0" w:color="000000"/>
              <w:left w:val="double" w:sz="6" w:space="0" w:color="000000"/>
              <w:bottom w:val="single" w:sz="6" w:space="0" w:color="FFFFFF"/>
              <w:right w:val="single" w:sz="6" w:space="0" w:color="FFFFFF"/>
            </w:tcBorders>
          </w:tcPr>
          <w:p w14:paraId="46A1EEBD" w14:textId="77777777" w:rsidR="00EE43CD" w:rsidRDefault="00EE43CD" w:rsidP="008E5A6C">
            <w:pPr>
              <w:numPr>
                <w:ilvl w:val="0"/>
                <w:numId w:val="68"/>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 xml:space="preserve">Total de Importes </w:t>
            </w:r>
          </w:p>
        </w:tc>
        <w:tc>
          <w:tcPr>
            <w:tcW w:w="1864" w:type="dxa"/>
            <w:tcBorders>
              <w:top w:val="single" w:sz="6" w:space="0" w:color="000000"/>
              <w:left w:val="single" w:sz="6" w:space="0" w:color="000000"/>
              <w:bottom w:val="single" w:sz="6" w:space="0" w:color="FFFFFF"/>
              <w:right w:val="single" w:sz="6" w:space="0" w:color="FFFFFF"/>
            </w:tcBorders>
          </w:tcPr>
          <w:p w14:paraId="4D50A07A"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101-115</w:t>
            </w:r>
          </w:p>
        </w:tc>
        <w:tc>
          <w:tcPr>
            <w:tcW w:w="1616" w:type="dxa"/>
            <w:tcBorders>
              <w:top w:val="single" w:sz="6" w:space="0" w:color="000000"/>
              <w:left w:val="single" w:sz="6" w:space="0" w:color="000000"/>
              <w:bottom w:val="single" w:sz="6" w:space="0" w:color="FFFFFF"/>
              <w:right w:val="single" w:sz="6" w:space="0" w:color="FFFFFF"/>
            </w:tcBorders>
          </w:tcPr>
          <w:p w14:paraId="29293DAA"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15</w:t>
            </w:r>
          </w:p>
        </w:tc>
        <w:tc>
          <w:tcPr>
            <w:tcW w:w="1644" w:type="dxa"/>
            <w:tcBorders>
              <w:top w:val="single" w:sz="6" w:space="0" w:color="000000"/>
              <w:left w:val="single" w:sz="6" w:space="0" w:color="000000"/>
              <w:bottom w:val="single" w:sz="6" w:space="0" w:color="FFFFFF"/>
              <w:right w:val="double" w:sz="6" w:space="0" w:color="000000"/>
            </w:tcBorders>
          </w:tcPr>
          <w:p w14:paraId="2E2F7854"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03967A21" w14:textId="77777777">
        <w:tc>
          <w:tcPr>
            <w:tcW w:w="4035" w:type="dxa"/>
            <w:tcBorders>
              <w:top w:val="single" w:sz="6" w:space="0" w:color="000000"/>
              <w:left w:val="double" w:sz="6" w:space="0" w:color="000000"/>
              <w:bottom w:val="single" w:sz="6" w:space="0" w:color="FFFFFF"/>
              <w:right w:val="single" w:sz="6" w:space="0" w:color="FFFFFF"/>
            </w:tcBorders>
          </w:tcPr>
          <w:p w14:paraId="0D93C23D" w14:textId="77777777" w:rsidR="00EE43CD" w:rsidRDefault="00EE43CD" w:rsidP="008E5A6C">
            <w:pPr>
              <w:numPr>
                <w:ilvl w:val="0"/>
                <w:numId w:val="67"/>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 xml:space="preserve">Total de Comisiones </w:t>
            </w:r>
          </w:p>
        </w:tc>
        <w:tc>
          <w:tcPr>
            <w:tcW w:w="1864" w:type="dxa"/>
            <w:tcBorders>
              <w:top w:val="single" w:sz="6" w:space="0" w:color="000000"/>
              <w:left w:val="single" w:sz="6" w:space="0" w:color="000000"/>
              <w:bottom w:val="single" w:sz="6" w:space="0" w:color="FFFFFF"/>
              <w:right w:val="single" w:sz="6" w:space="0" w:color="FFFFFF"/>
            </w:tcBorders>
          </w:tcPr>
          <w:p w14:paraId="788F5707"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116-130</w:t>
            </w:r>
          </w:p>
        </w:tc>
        <w:tc>
          <w:tcPr>
            <w:tcW w:w="1616" w:type="dxa"/>
            <w:tcBorders>
              <w:top w:val="single" w:sz="6" w:space="0" w:color="000000"/>
              <w:left w:val="single" w:sz="6" w:space="0" w:color="000000"/>
              <w:bottom w:val="single" w:sz="6" w:space="0" w:color="FFFFFF"/>
              <w:right w:val="single" w:sz="6" w:space="0" w:color="FFFFFF"/>
            </w:tcBorders>
          </w:tcPr>
          <w:p w14:paraId="2E0AA294"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15</w:t>
            </w:r>
          </w:p>
        </w:tc>
        <w:tc>
          <w:tcPr>
            <w:tcW w:w="1644" w:type="dxa"/>
            <w:tcBorders>
              <w:top w:val="single" w:sz="6" w:space="0" w:color="000000"/>
              <w:left w:val="single" w:sz="6" w:space="0" w:color="000000"/>
              <w:bottom w:val="single" w:sz="6" w:space="0" w:color="FFFFFF"/>
              <w:right w:val="double" w:sz="6" w:space="0" w:color="000000"/>
            </w:tcBorders>
          </w:tcPr>
          <w:p w14:paraId="690BC521"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Numérico</w:t>
            </w:r>
          </w:p>
        </w:tc>
      </w:tr>
      <w:tr w:rsidR="00EE43CD" w14:paraId="1C06A590" w14:textId="77777777">
        <w:tc>
          <w:tcPr>
            <w:tcW w:w="4035" w:type="dxa"/>
            <w:tcBorders>
              <w:top w:val="single" w:sz="6" w:space="0" w:color="000000"/>
              <w:left w:val="double" w:sz="6" w:space="0" w:color="000000"/>
              <w:bottom w:val="single" w:sz="6" w:space="0" w:color="FFFFFF"/>
              <w:right w:val="single" w:sz="6" w:space="0" w:color="FFFFFF"/>
            </w:tcBorders>
          </w:tcPr>
          <w:p w14:paraId="3ED7F01F" w14:textId="77777777" w:rsidR="00EE43CD" w:rsidRDefault="00EE43CD" w:rsidP="008E5A6C">
            <w:pPr>
              <w:numPr>
                <w:ilvl w:val="0"/>
                <w:numId w:val="69"/>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 xml:space="preserve">Datos del registro </w:t>
            </w:r>
          </w:p>
        </w:tc>
        <w:tc>
          <w:tcPr>
            <w:tcW w:w="1864" w:type="dxa"/>
            <w:tcBorders>
              <w:top w:val="single" w:sz="6" w:space="0" w:color="000000"/>
              <w:left w:val="single" w:sz="6" w:space="0" w:color="000000"/>
              <w:bottom w:val="single" w:sz="6" w:space="0" w:color="FFFFFF"/>
              <w:right w:val="single" w:sz="6" w:space="0" w:color="FFFFFF"/>
            </w:tcBorders>
          </w:tcPr>
          <w:p w14:paraId="7D23AE9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131-330</w:t>
            </w:r>
          </w:p>
        </w:tc>
        <w:tc>
          <w:tcPr>
            <w:tcW w:w="1616" w:type="dxa"/>
            <w:tcBorders>
              <w:top w:val="single" w:sz="6" w:space="0" w:color="000000"/>
              <w:left w:val="single" w:sz="6" w:space="0" w:color="000000"/>
              <w:bottom w:val="single" w:sz="6" w:space="0" w:color="FFFFFF"/>
              <w:right w:val="single" w:sz="6" w:space="0" w:color="FFFFFF"/>
            </w:tcBorders>
          </w:tcPr>
          <w:p w14:paraId="5CED2B05"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200</w:t>
            </w:r>
          </w:p>
        </w:tc>
        <w:tc>
          <w:tcPr>
            <w:tcW w:w="1644" w:type="dxa"/>
            <w:tcBorders>
              <w:top w:val="single" w:sz="6" w:space="0" w:color="000000"/>
              <w:left w:val="single" w:sz="6" w:space="0" w:color="000000"/>
              <w:bottom w:val="single" w:sz="6" w:space="0" w:color="FFFFFF"/>
              <w:right w:val="double" w:sz="6" w:space="0" w:color="000000"/>
            </w:tcBorders>
          </w:tcPr>
          <w:p w14:paraId="11985522"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Alfanumérico</w:t>
            </w:r>
          </w:p>
        </w:tc>
      </w:tr>
      <w:tr w:rsidR="00EE43CD" w14:paraId="13CE4B59" w14:textId="77777777">
        <w:tc>
          <w:tcPr>
            <w:tcW w:w="4035" w:type="dxa"/>
            <w:tcBorders>
              <w:top w:val="single" w:sz="6" w:space="0" w:color="000000"/>
              <w:left w:val="double" w:sz="6" w:space="0" w:color="000000"/>
              <w:bottom w:val="double" w:sz="6" w:space="0" w:color="000000"/>
              <w:right w:val="single" w:sz="6" w:space="0" w:color="FFFFFF"/>
            </w:tcBorders>
          </w:tcPr>
          <w:p w14:paraId="460A3F3B" w14:textId="77777777" w:rsidR="00EE43CD" w:rsidRDefault="00EE43CD" w:rsidP="008E5A6C">
            <w:pPr>
              <w:numPr>
                <w:ilvl w:val="0"/>
                <w:numId w:val="69"/>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Libre</w:t>
            </w:r>
          </w:p>
        </w:tc>
        <w:tc>
          <w:tcPr>
            <w:tcW w:w="1864" w:type="dxa"/>
            <w:tcBorders>
              <w:top w:val="single" w:sz="6" w:space="0" w:color="000000"/>
              <w:left w:val="single" w:sz="6" w:space="0" w:color="000000"/>
              <w:bottom w:val="double" w:sz="6" w:space="0" w:color="000000"/>
              <w:right w:val="single" w:sz="6" w:space="0" w:color="FFFFFF"/>
            </w:tcBorders>
          </w:tcPr>
          <w:p w14:paraId="1228A3F0"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331-370</w:t>
            </w:r>
          </w:p>
        </w:tc>
        <w:tc>
          <w:tcPr>
            <w:tcW w:w="1616" w:type="dxa"/>
            <w:tcBorders>
              <w:top w:val="single" w:sz="6" w:space="0" w:color="000000"/>
              <w:left w:val="single" w:sz="6" w:space="0" w:color="000000"/>
              <w:bottom w:val="double" w:sz="6" w:space="0" w:color="000000"/>
              <w:right w:val="single" w:sz="6" w:space="0" w:color="FFFFFF"/>
            </w:tcBorders>
          </w:tcPr>
          <w:p w14:paraId="3C25D81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40</w:t>
            </w:r>
          </w:p>
        </w:tc>
        <w:tc>
          <w:tcPr>
            <w:tcW w:w="1644" w:type="dxa"/>
            <w:tcBorders>
              <w:top w:val="single" w:sz="6" w:space="0" w:color="000000"/>
              <w:left w:val="single" w:sz="6" w:space="0" w:color="000000"/>
              <w:bottom w:val="double" w:sz="6" w:space="0" w:color="000000"/>
              <w:right w:val="double" w:sz="6" w:space="0" w:color="000000"/>
            </w:tcBorders>
          </w:tcPr>
          <w:p w14:paraId="12DF18FD"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Alfanumérico</w:t>
            </w:r>
          </w:p>
        </w:tc>
      </w:tr>
    </w:tbl>
    <w:p w14:paraId="6C2D59F7" w14:textId="77777777" w:rsidR="00EE43CD" w:rsidRDefault="00EE43CD">
      <w:pPr>
        <w:pStyle w:val="Descripcin"/>
      </w:pPr>
      <w:r>
        <w:t>En los Importes, se consideran 2 decimales</w:t>
      </w:r>
    </w:p>
    <w:p w14:paraId="22E14142" w14:textId="77777777" w:rsidR="00EE43CD" w:rsidRDefault="00EE43CD">
      <w:pPr>
        <w:pStyle w:val="Ttulo6"/>
      </w:pPr>
    </w:p>
    <w:p w14:paraId="36914370" w14:textId="77777777" w:rsidR="00EE43CD" w:rsidRDefault="00EE43CD">
      <w:pPr>
        <w:pStyle w:val="Ttulo6"/>
      </w:pPr>
      <w:bookmarkStart w:id="1642" w:name="_Toc504805003"/>
      <w:bookmarkStart w:id="1643" w:name="_Toc504809655"/>
      <w:bookmarkStart w:id="1644" w:name="_Toc504809904"/>
      <w:bookmarkStart w:id="1645" w:name="_Toc504810080"/>
      <w:bookmarkStart w:id="1646" w:name="_Toc504810480"/>
      <w:bookmarkStart w:id="1647" w:name="_Toc504876626"/>
      <w:bookmarkStart w:id="1648" w:name="_Toc504989908"/>
      <w:bookmarkStart w:id="1649" w:name="_Toc504991201"/>
      <w:bookmarkStart w:id="1650" w:name="_Toc95275020"/>
      <w:bookmarkStart w:id="1651" w:name="_Toc95623177"/>
      <w:bookmarkStart w:id="1652" w:name="_Toc95623432"/>
      <w:bookmarkStart w:id="1653" w:name="_Toc95623560"/>
      <w:bookmarkStart w:id="1654" w:name="_Toc228079771"/>
      <w:bookmarkStart w:id="1655" w:name="_Toc237752979"/>
      <w:bookmarkStart w:id="1656" w:name="_Toc242519368"/>
      <w:bookmarkStart w:id="1657" w:name="_Toc305754054"/>
      <w:bookmarkStart w:id="1658" w:name="_Toc305760784"/>
      <w:bookmarkStart w:id="1659" w:name="_Toc305772049"/>
      <w:bookmarkStart w:id="1660" w:name="_Toc319487449"/>
      <w:r>
        <w:t>Descripción de los campos</w:t>
      </w:r>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p>
    <w:p w14:paraId="7DD4FDF2" w14:textId="77777777" w:rsidR="00EE43CD" w:rsidRDefault="00EE43CD" w:rsidP="008E5A6C">
      <w:pPr>
        <w:numPr>
          <w:ilvl w:val="0"/>
          <w:numId w:val="71"/>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Tipo de Registro (4)</w:t>
      </w:r>
    </w:p>
    <w:p w14:paraId="6F1F1A15" w14:textId="77777777" w:rsidR="00EE43CD" w:rsidRDefault="00A93F29" w:rsidP="008E5A6C">
      <w:pPr>
        <w:numPr>
          <w:ilvl w:val="0"/>
          <w:numId w:val="71"/>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Número de orden del archivo</w:t>
      </w:r>
    </w:p>
    <w:p w14:paraId="17388A7F"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276"/>
        <w:jc w:val="both"/>
        <w:rPr>
          <w:rFonts w:ascii="Tahoma" w:hAnsi="Tahoma"/>
          <w:lang w:val="es-ES_tradnl"/>
        </w:rPr>
      </w:pPr>
      <w:r>
        <w:rPr>
          <w:rFonts w:ascii="Tahoma" w:hAnsi="Tahoma"/>
          <w:lang w:val="es-ES_tradnl"/>
        </w:rPr>
        <w:t xml:space="preserve">Recibido en </w:t>
      </w:r>
      <w:smartTag w:uri="urn:schemas-microsoft-com:office:smarttags" w:element="PersonName">
        <w:smartTagPr>
          <w:attr w:name="ProductID" w:val="la C￡mara"/>
        </w:smartTagPr>
        <w:r>
          <w:rPr>
            <w:rFonts w:ascii="Tahoma" w:hAnsi="Tahoma"/>
            <w:lang w:val="es-ES_tradnl"/>
          </w:rPr>
          <w:t>la Cámara</w:t>
        </w:r>
      </w:smartTag>
    </w:p>
    <w:p w14:paraId="6F25EF25" w14:textId="77777777" w:rsidR="00EE43CD" w:rsidRDefault="00EE43CD" w:rsidP="008E5A6C">
      <w:pPr>
        <w:numPr>
          <w:ilvl w:val="0"/>
          <w:numId w:val="71"/>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Libre</w:t>
      </w:r>
    </w:p>
    <w:p w14:paraId="1D544372" w14:textId="77777777" w:rsidR="00EE43CD" w:rsidRDefault="00A93F29" w:rsidP="008E5A6C">
      <w:pPr>
        <w:numPr>
          <w:ilvl w:val="0"/>
          <w:numId w:val="71"/>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Totales Recibidos por archivo</w:t>
      </w:r>
    </w:p>
    <w:p w14:paraId="44AC408F" w14:textId="77777777" w:rsidR="00EE43CD" w:rsidRDefault="00EE43CD">
      <w:pPr>
        <w:pStyle w:val="Sangra2detindependiente"/>
        <w:widowControl w:val="0"/>
        <w:rPr>
          <w:snapToGrid w:val="0"/>
        </w:rPr>
      </w:pPr>
      <w:r>
        <w:rPr>
          <w:snapToGrid w:val="0"/>
        </w:rPr>
        <w:t xml:space="preserve"> Está formado por:</w:t>
      </w:r>
    </w:p>
    <w:p w14:paraId="1F35871E" w14:textId="77777777" w:rsidR="00EE43CD" w:rsidRDefault="00EE43CD" w:rsidP="008E5A6C">
      <w:pPr>
        <w:numPr>
          <w:ilvl w:val="0"/>
          <w:numId w:val="60"/>
        </w:numPr>
        <w:tabs>
          <w:tab w:val="left" w:pos="-1440"/>
          <w:tab w:val="left" w:pos="-720"/>
          <w:tab w:val="left" w:pos="0"/>
          <w:tab w:val="left" w:pos="276"/>
          <w:tab w:val="left" w:pos="552"/>
          <w:tab w:val="num" w:pos="636"/>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636"/>
        <w:jc w:val="both"/>
        <w:rPr>
          <w:rFonts w:ascii="Tahoma" w:hAnsi="Tahoma"/>
          <w:lang w:val="es-ES_tradnl"/>
        </w:rPr>
      </w:pPr>
      <w:r>
        <w:rPr>
          <w:rFonts w:ascii="Tahoma" w:hAnsi="Tahoma"/>
          <w:lang w:val="es-ES_tradnl"/>
        </w:rPr>
        <w:t>Total de registros</w:t>
      </w:r>
    </w:p>
    <w:p w14:paraId="638D4337" w14:textId="77777777" w:rsidR="00EE43CD" w:rsidRDefault="00EE43CD" w:rsidP="008E5A6C">
      <w:pPr>
        <w:numPr>
          <w:ilvl w:val="0"/>
          <w:numId w:val="60"/>
        </w:numPr>
        <w:tabs>
          <w:tab w:val="left" w:pos="-1440"/>
          <w:tab w:val="left" w:pos="-720"/>
          <w:tab w:val="left" w:pos="0"/>
          <w:tab w:val="left" w:pos="276"/>
          <w:tab w:val="left" w:pos="552"/>
          <w:tab w:val="num" w:pos="636"/>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636"/>
        <w:jc w:val="both"/>
        <w:rPr>
          <w:rFonts w:ascii="Tahoma" w:hAnsi="Tahoma"/>
          <w:lang w:val="es-ES_tradnl"/>
        </w:rPr>
      </w:pPr>
      <w:r>
        <w:rPr>
          <w:rFonts w:ascii="Tahoma" w:hAnsi="Tahoma"/>
          <w:lang w:val="es-ES_tradnl"/>
        </w:rPr>
        <w:t>Totales de Control</w:t>
      </w:r>
    </w:p>
    <w:p w14:paraId="3D589376" w14:textId="77777777" w:rsidR="00EE43CD" w:rsidRDefault="00EE43CD" w:rsidP="008E5A6C">
      <w:pPr>
        <w:numPr>
          <w:ilvl w:val="0"/>
          <w:numId w:val="60"/>
        </w:numPr>
        <w:tabs>
          <w:tab w:val="left" w:pos="-1440"/>
          <w:tab w:val="left" w:pos="-720"/>
          <w:tab w:val="left" w:pos="0"/>
          <w:tab w:val="left" w:pos="276"/>
          <w:tab w:val="left" w:pos="552"/>
          <w:tab w:val="num" w:pos="636"/>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636"/>
        <w:jc w:val="both"/>
        <w:rPr>
          <w:rFonts w:ascii="Tahoma" w:hAnsi="Tahoma"/>
          <w:lang w:val="es-ES_tradnl"/>
        </w:rPr>
      </w:pPr>
      <w:r>
        <w:rPr>
          <w:rFonts w:ascii="Tahoma" w:hAnsi="Tahoma"/>
          <w:lang w:val="es-ES_tradnl"/>
        </w:rPr>
        <w:t>Total de operaciones</w:t>
      </w:r>
    </w:p>
    <w:p w14:paraId="0A1DE0B9" w14:textId="77777777" w:rsidR="00EE43CD" w:rsidRDefault="00EE43CD" w:rsidP="008E5A6C">
      <w:pPr>
        <w:numPr>
          <w:ilvl w:val="0"/>
          <w:numId w:val="60"/>
        </w:numPr>
        <w:tabs>
          <w:tab w:val="left" w:pos="-1440"/>
          <w:tab w:val="left" w:pos="-720"/>
          <w:tab w:val="left" w:pos="0"/>
          <w:tab w:val="left" w:pos="276"/>
          <w:tab w:val="left" w:pos="552"/>
          <w:tab w:val="num" w:pos="636"/>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636"/>
        <w:jc w:val="both"/>
        <w:rPr>
          <w:rFonts w:ascii="Tahoma" w:hAnsi="Tahoma"/>
          <w:lang w:val="es-ES_tradnl"/>
        </w:rPr>
      </w:pPr>
      <w:r>
        <w:rPr>
          <w:rFonts w:ascii="Tahoma" w:hAnsi="Tahoma"/>
          <w:lang w:val="es-ES_tradnl"/>
        </w:rPr>
        <w:t>Totales de Importes</w:t>
      </w:r>
    </w:p>
    <w:p w14:paraId="3742DE4B" w14:textId="77777777" w:rsidR="00EE43CD" w:rsidRDefault="00EE43CD" w:rsidP="008E5A6C">
      <w:pPr>
        <w:numPr>
          <w:ilvl w:val="0"/>
          <w:numId w:val="60"/>
        </w:numPr>
        <w:tabs>
          <w:tab w:val="left" w:pos="-1440"/>
          <w:tab w:val="left" w:pos="-720"/>
          <w:tab w:val="left" w:pos="0"/>
          <w:tab w:val="left" w:pos="276"/>
          <w:tab w:val="left" w:pos="552"/>
          <w:tab w:val="num" w:pos="636"/>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636"/>
        <w:jc w:val="both"/>
        <w:rPr>
          <w:rFonts w:ascii="Tahoma" w:hAnsi="Tahoma"/>
          <w:lang w:val="es-ES_tradnl"/>
        </w:rPr>
      </w:pPr>
      <w:r>
        <w:rPr>
          <w:rFonts w:ascii="Tahoma" w:hAnsi="Tahoma"/>
          <w:lang w:val="es-ES_tradnl"/>
        </w:rPr>
        <w:t xml:space="preserve">Totales de Comisiones </w:t>
      </w:r>
    </w:p>
    <w:p w14:paraId="1B56A8DB" w14:textId="77777777" w:rsidR="00EE43CD" w:rsidRDefault="00A93F29" w:rsidP="008E5A6C">
      <w:pPr>
        <w:numPr>
          <w:ilvl w:val="0"/>
          <w:numId w:val="71"/>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Totales Calculados por archivo</w:t>
      </w:r>
    </w:p>
    <w:p w14:paraId="6698A994" w14:textId="77777777" w:rsidR="00EE43CD" w:rsidRDefault="00EE43CD">
      <w:pPr>
        <w:pStyle w:val="Sangra2detindependiente"/>
        <w:widowControl w:val="0"/>
        <w:rPr>
          <w:snapToGrid w:val="0"/>
        </w:rPr>
      </w:pPr>
      <w:r>
        <w:rPr>
          <w:snapToGrid w:val="0"/>
        </w:rPr>
        <w:t>Está formado por:</w:t>
      </w:r>
    </w:p>
    <w:p w14:paraId="09AE92AC" w14:textId="77777777" w:rsidR="00EE43CD" w:rsidRDefault="00EE43CD" w:rsidP="008E5A6C">
      <w:pPr>
        <w:numPr>
          <w:ilvl w:val="0"/>
          <w:numId w:val="60"/>
        </w:numPr>
        <w:tabs>
          <w:tab w:val="left" w:pos="-1440"/>
          <w:tab w:val="left" w:pos="-720"/>
          <w:tab w:val="left" w:pos="0"/>
          <w:tab w:val="left" w:pos="276"/>
          <w:tab w:val="left" w:pos="552"/>
          <w:tab w:val="num" w:pos="636"/>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636"/>
        <w:jc w:val="both"/>
        <w:rPr>
          <w:rFonts w:ascii="Tahoma" w:hAnsi="Tahoma"/>
          <w:lang w:val="es-ES_tradnl"/>
        </w:rPr>
      </w:pPr>
      <w:r>
        <w:rPr>
          <w:rFonts w:ascii="Tahoma" w:hAnsi="Tahoma"/>
          <w:lang w:val="es-ES_tradnl"/>
        </w:rPr>
        <w:t>Total de registros</w:t>
      </w:r>
    </w:p>
    <w:p w14:paraId="093D8649" w14:textId="77777777" w:rsidR="00EE43CD" w:rsidRDefault="00EE43CD" w:rsidP="008E5A6C">
      <w:pPr>
        <w:numPr>
          <w:ilvl w:val="0"/>
          <w:numId w:val="60"/>
        </w:numPr>
        <w:tabs>
          <w:tab w:val="left" w:pos="-1440"/>
          <w:tab w:val="left" w:pos="-720"/>
          <w:tab w:val="left" w:pos="0"/>
          <w:tab w:val="left" w:pos="276"/>
          <w:tab w:val="left" w:pos="552"/>
          <w:tab w:val="num" w:pos="636"/>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636"/>
        <w:jc w:val="both"/>
        <w:rPr>
          <w:rFonts w:ascii="Tahoma" w:hAnsi="Tahoma"/>
          <w:lang w:val="es-ES_tradnl"/>
        </w:rPr>
      </w:pPr>
      <w:r>
        <w:rPr>
          <w:rFonts w:ascii="Tahoma" w:hAnsi="Tahoma"/>
          <w:lang w:val="es-ES_tradnl"/>
        </w:rPr>
        <w:t>Totales de Control</w:t>
      </w:r>
    </w:p>
    <w:p w14:paraId="18556208" w14:textId="77777777" w:rsidR="00EE43CD" w:rsidRDefault="00EE43CD" w:rsidP="008E5A6C">
      <w:pPr>
        <w:numPr>
          <w:ilvl w:val="0"/>
          <w:numId w:val="60"/>
        </w:numPr>
        <w:tabs>
          <w:tab w:val="left" w:pos="-1440"/>
          <w:tab w:val="left" w:pos="-720"/>
          <w:tab w:val="left" w:pos="0"/>
          <w:tab w:val="left" w:pos="276"/>
          <w:tab w:val="left" w:pos="552"/>
          <w:tab w:val="num" w:pos="636"/>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636"/>
        <w:jc w:val="both"/>
        <w:rPr>
          <w:rFonts w:ascii="Tahoma" w:hAnsi="Tahoma"/>
          <w:lang w:val="es-ES_tradnl"/>
        </w:rPr>
      </w:pPr>
      <w:r>
        <w:rPr>
          <w:rFonts w:ascii="Tahoma" w:hAnsi="Tahoma"/>
          <w:lang w:val="es-ES_tradnl"/>
        </w:rPr>
        <w:t>Total de operaciones</w:t>
      </w:r>
    </w:p>
    <w:p w14:paraId="1E9E99A3" w14:textId="77777777" w:rsidR="00EE43CD" w:rsidRDefault="00EE43CD" w:rsidP="008E5A6C">
      <w:pPr>
        <w:numPr>
          <w:ilvl w:val="0"/>
          <w:numId w:val="60"/>
        </w:numPr>
        <w:tabs>
          <w:tab w:val="left" w:pos="-1440"/>
          <w:tab w:val="left" w:pos="-720"/>
          <w:tab w:val="left" w:pos="0"/>
          <w:tab w:val="left" w:pos="276"/>
          <w:tab w:val="left" w:pos="552"/>
          <w:tab w:val="num" w:pos="636"/>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636"/>
        <w:jc w:val="both"/>
        <w:rPr>
          <w:rFonts w:ascii="Tahoma" w:hAnsi="Tahoma"/>
          <w:lang w:val="es-ES_tradnl"/>
        </w:rPr>
      </w:pPr>
      <w:r>
        <w:rPr>
          <w:rFonts w:ascii="Tahoma" w:hAnsi="Tahoma"/>
          <w:lang w:val="es-ES_tradnl"/>
        </w:rPr>
        <w:lastRenderedPageBreak/>
        <w:t xml:space="preserve">Totales de Importes </w:t>
      </w:r>
    </w:p>
    <w:p w14:paraId="4578B5B1" w14:textId="77777777" w:rsidR="00EE43CD" w:rsidRDefault="00EE43CD" w:rsidP="008E5A6C">
      <w:pPr>
        <w:numPr>
          <w:ilvl w:val="0"/>
          <w:numId w:val="60"/>
        </w:numPr>
        <w:tabs>
          <w:tab w:val="left" w:pos="-1440"/>
          <w:tab w:val="left" w:pos="-720"/>
          <w:tab w:val="left" w:pos="0"/>
          <w:tab w:val="left" w:pos="276"/>
          <w:tab w:val="left" w:pos="552"/>
          <w:tab w:val="num" w:pos="636"/>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636"/>
        <w:jc w:val="both"/>
        <w:rPr>
          <w:rFonts w:ascii="Tahoma" w:hAnsi="Tahoma"/>
          <w:lang w:val="es-ES_tradnl"/>
        </w:rPr>
      </w:pPr>
      <w:r>
        <w:rPr>
          <w:rFonts w:ascii="Tahoma" w:hAnsi="Tahoma"/>
          <w:lang w:val="es-ES_tradnl"/>
        </w:rPr>
        <w:t xml:space="preserve">Totales de Comisiones </w:t>
      </w:r>
    </w:p>
    <w:p w14:paraId="42DF18F9" w14:textId="77777777" w:rsidR="00EE43CD" w:rsidRDefault="00EE43CD" w:rsidP="008E5A6C">
      <w:pPr>
        <w:numPr>
          <w:ilvl w:val="0"/>
          <w:numId w:val="71"/>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Datos del registr</w:t>
      </w:r>
      <w:r w:rsidR="00A93F29">
        <w:rPr>
          <w:rFonts w:ascii="Tahoma" w:hAnsi="Tahoma"/>
          <w:b/>
          <w:lang w:val="es-ES_tradnl"/>
        </w:rPr>
        <w:t>o</w:t>
      </w:r>
    </w:p>
    <w:p w14:paraId="03CDE1DA"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276"/>
        <w:jc w:val="both"/>
        <w:rPr>
          <w:rFonts w:ascii="Tahoma" w:hAnsi="Tahoma"/>
          <w:lang w:val="es-ES_tradnl"/>
        </w:rPr>
      </w:pPr>
      <w:r>
        <w:rPr>
          <w:rFonts w:ascii="Tahoma" w:hAnsi="Tahoma"/>
          <w:lang w:val="es-ES_tradnl"/>
        </w:rPr>
        <w:t xml:space="preserve">Es el registro completo correspondiente al Total de Archivo recibido por </w:t>
      </w:r>
      <w:smartTag w:uri="urn:schemas-microsoft-com:office:smarttags" w:element="PersonName">
        <w:smartTagPr>
          <w:attr w:name="ProductID" w:val="la CCE S.A"/>
        </w:smartTagPr>
        <w:r>
          <w:rPr>
            <w:rFonts w:ascii="Tahoma" w:hAnsi="Tahoma"/>
            <w:lang w:val="es-ES_tradnl"/>
          </w:rPr>
          <w:t>la CCE S.A</w:t>
        </w:r>
      </w:smartTag>
      <w:r>
        <w:rPr>
          <w:rFonts w:ascii="Tahoma" w:hAnsi="Tahoma"/>
          <w:lang w:val="es-ES_tradnl"/>
        </w:rPr>
        <w:t>.</w:t>
      </w:r>
    </w:p>
    <w:p w14:paraId="0C5E1010" w14:textId="77777777" w:rsidR="00EE43CD" w:rsidRPr="008A4D29" w:rsidRDefault="00EE43CD" w:rsidP="008A4D29">
      <w:pPr>
        <w:numPr>
          <w:ilvl w:val="0"/>
          <w:numId w:val="71"/>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Libre</w:t>
      </w:r>
    </w:p>
    <w:p w14:paraId="0F9ADB34" w14:textId="77777777" w:rsidR="00EE43CD" w:rsidRDefault="00EE43CD">
      <w:pPr>
        <w:pStyle w:val="Parrafosiguiente"/>
        <w:spacing w:before="80"/>
        <w:ind w:firstLine="0"/>
        <w:rPr>
          <w:rFonts w:ascii="Tahoma" w:hAnsi="Tahoma"/>
          <w:b/>
          <w:sz w:val="20"/>
        </w:rPr>
      </w:pPr>
      <w:r>
        <w:rPr>
          <w:rFonts w:ascii="Tahoma" w:hAnsi="Tahoma"/>
          <w:b/>
          <w:i/>
          <w:sz w:val="20"/>
        </w:rPr>
        <w:t>Comentarios adicionales</w:t>
      </w:r>
      <w:r>
        <w:rPr>
          <w:rFonts w:ascii="Tahoma" w:hAnsi="Tahoma"/>
          <w:b/>
          <w:sz w:val="20"/>
        </w:rPr>
        <w:t xml:space="preserve">: </w:t>
      </w:r>
    </w:p>
    <w:p w14:paraId="42D825DE" w14:textId="77777777" w:rsidR="00EE43CD" w:rsidRDefault="00EE43CD">
      <w:pPr>
        <w:pStyle w:val="Parrafosiguiente"/>
        <w:spacing w:before="80"/>
        <w:ind w:firstLine="0"/>
        <w:rPr>
          <w:rFonts w:ascii="Tahoma" w:hAnsi="Tahoma"/>
          <w:sz w:val="20"/>
        </w:rPr>
      </w:pPr>
      <w:r>
        <w:rPr>
          <w:rFonts w:ascii="Tahoma" w:hAnsi="Tahoma"/>
          <w:sz w:val="20"/>
        </w:rPr>
        <w:t xml:space="preserve">Los campos “Libre” de todos los registros, contendrán  siempre  </w:t>
      </w:r>
      <w:r>
        <w:rPr>
          <w:rFonts w:ascii="Tahoma" w:hAnsi="Tahoma"/>
          <w:b/>
          <w:sz w:val="20"/>
          <w:u w:val="single"/>
        </w:rPr>
        <w:t>espacios en blanco</w:t>
      </w:r>
      <w:r>
        <w:rPr>
          <w:rFonts w:ascii="Tahoma" w:hAnsi="Tahoma"/>
          <w:sz w:val="20"/>
        </w:rPr>
        <w:t xml:space="preserve">. Por lo que se refiere a los </w:t>
      </w:r>
      <w:r>
        <w:rPr>
          <w:rFonts w:ascii="Tahoma" w:hAnsi="Tahoma"/>
          <w:b/>
          <w:sz w:val="20"/>
          <w:u w:val="single"/>
        </w:rPr>
        <w:t>campos numéricos, figurarán ajustados a la derecha y completados con ceros a su izquierda</w:t>
      </w:r>
      <w:r>
        <w:rPr>
          <w:rFonts w:ascii="Tahoma" w:hAnsi="Tahoma"/>
          <w:sz w:val="20"/>
        </w:rPr>
        <w:t xml:space="preserve">, cuando sea necesario. En el caso de </w:t>
      </w:r>
      <w:r>
        <w:rPr>
          <w:rFonts w:ascii="Tahoma" w:hAnsi="Tahoma"/>
          <w:b/>
          <w:sz w:val="20"/>
          <w:u w:val="single"/>
        </w:rPr>
        <w:t xml:space="preserve">campos alfanuméricos se ajustarán a la izquierda y se completarán con espacios en blanco </w:t>
      </w:r>
      <w:r>
        <w:rPr>
          <w:rFonts w:ascii="Tahoma" w:hAnsi="Tahoma"/>
          <w:sz w:val="20"/>
        </w:rPr>
        <w:t>por la derecha cuando sea necesario.</w:t>
      </w:r>
    </w:p>
    <w:p w14:paraId="79319687"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552" w:hanging="552"/>
        <w:jc w:val="both"/>
        <w:rPr>
          <w:rFonts w:ascii="Tahoma" w:hAnsi="Tahoma"/>
          <w:lang w:val="es-ES_tradnl"/>
        </w:rPr>
      </w:pPr>
    </w:p>
    <w:p w14:paraId="7E68B3EC" w14:textId="77777777" w:rsidR="00EE43CD" w:rsidRDefault="00EE43CD" w:rsidP="004E08F5">
      <w:pPr>
        <w:pStyle w:val="Ttulo2"/>
        <w:rPr>
          <w:lang w:val="es-ES_tradnl"/>
        </w:rPr>
      </w:pPr>
      <w:r>
        <w:rPr>
          <w:lang w:val="es-ES_tradnl"/>
        </w:rPr>
        <w:br w:type="page"/>
      </w:r>
      <w:bookmarkStart w:id="1661" w:name="_Toc504805004"/>
      <w:bookmarkStart w:id="1662" w:name="_Toc504809656"/>
      <w:bookmarkStart w:id="1663" w:name="_Toc504809905"/>
      <w:bookmarkStart w:id="1664" w:name="_Toc504810081"/>
      <w:bookmarkStart w:id="1665" w:name="_Toc504810481"/>
      <w:bookmarkStart w:id="1666" w:name="_Toc504876627"/>
      <w:bookmarkStart w:id="1667" w:name="_Toc504989909"/>
      <w:bookmarkStart w:id="1668" w:name="_Toc504991202"/>
      <w:bookmarkStart w:id="1669" w:name="_Toc95275021"/>
      <w:bookmarkStart w:id="1670" w:name="_Toc95623178"/>
      <w:bookmarkStart w:id="1671" w:name="_Toc95623433"/>
      <w:bookmarkStart w:id="1672" w:name="_Toc95623561"/>
      <w:bookmarkStart w:id="1673" w:name="_Toc228079772"/>
      <w:bookmarkStart w:id="1674" w:name="_Toc237752980"/>
      <w:bookmarkStart w:id="1675" w:name="_Toc242519369"/>
      <w:bookmarkStart w:id="1676" w:name="_Toc305754055"/>
      <w:bookmarkStart w:id="1677" w:name="_Toc305760785"/>
      <w:bookmarkStart w:id="1678" w:name="_Toc305772050"/>
      <w:bookmarkStart w:id="1679" w:name="_Toc319487450"/>
      <w:r>
        <w:rPr>
          <w:lang w:val="es-ES_tradnl"/>
        </w:rPr>
        <w:lastRenderedPageBreak/>
        <w:t>REGISTRO DE TIPO L</w:t>
      </w:r>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r>
        <w:rPr>
          <w:lang w:val="es-ES_tradnl"/>
        </w:rPr>
        <w:t xml:space="preserve"> </w:t>
      </w:r>
    </w:p>
    <w:tbl>
      <w:tblPr>
        <w:tblW w:w="0" w:type="auto"/>
        <w:tblInd w:w="141" w:type="dxa"/>
        <w:tblLayout w:type="fixed"/>
        <w:tblCellMar>
          <w:left w:w="141" w:type="dxa"/>
          <w:right w:w="141" w:type="dxa"/>
        </w:tblCellMar>
        <w:tblLook w:val="0000" w:firstRow="0" w:lastRow="0" w:firstColumn="0" w:lastColumn="0" w:noHBand="0" w:noVBand="0"/>
      </w:tblPr>
      <w:tblGrid>
        <w:gridCol w:w="4035"/>
        <w:gridCol w:w="1864"/>
        <w:gridCol w:w="1616"/>
        <w:gridCol w:w="1644"/>
      </w:tblGrid>
      <w:tr w:rsidR="00EE43CD" w14:paraId="231B7A2D" w14:textId="77777777">
        <w:trPr>
          <w:tblHeader/>
        </w:trPr>
        <w:tc>
          <w:tcPr>
            <w:tcW w:w="4035" w:type="dxa"/>
            <w:tcBorders>
              <w:top w:val="double" w:sz="6" w:space="0" w:color="000000"/>
              <w:left w:val="double" w:sz="6" w:space="0" w:color="000000"/>
              <w:bottom w:val="single" w:sz="6" w:space="0" w:color="FFFFFF"/>
              <w:right w:val="single" w:sz="6" w:space="0" w:color="FFFFFF"/>
            </w:tcBorders>
            <w:vAlign w:val="bottom"/>
          </w:tcPr>
          <w:p w14:paraId="11CB60BE"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b/>
                <w:lang w:val="es-ES_tradnl"/>
              </w:rPr>
              <w:t>NOMBRE DEL CAMPO</w:t>
            </w:r>
          </w:p>
        </w:tc>
        <w:tc>
          <w:tcPr>
            <w:tcW w:w="1864" w:type="dxa"/>
            <w:tcBorders>
              <w:top w:val="double" w:sz="6" w:space="0" w:color="000000"/>
              <w:left w:val="single" w:sz="6" w:space="0" w:color="000000"/>
              <w:bottom w:val="single" w:sz="6" w:space="0" w:color="FFFFFF"/>
              <w:right w:val="single" w:sz="6" w:space="0" w:color="FFFFFF"/>
            </w:tcBorders>
            <w:vAlign w:val="bottom"/>
          </w:tcPr>
          <w:p w14:paraId="424B242D"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b/>
                <w:lang w:val="es-ES_tradnl"/>
              </w:rPr>
              <w:t>POSICIONES</w:t>
            </w:r>
          </w:p>
        </w:tc>
        <w:tc>
          <w:tcPr>
            <w:tcW w:w="1616" w:type="dxa"/>
            <w:tcBorders>
              <w:top w:val="double" w:sz="6" w:space="0" w:color="000000"/>
              <w:left w:val="single" w:sz="6" w:space="0" w:color="000000"/>
              <w:bottom w:val="single" w:sz="6" w:space="0" w:color="FFFFFF"/>
              <w:right w:val="single" w:sz="6" w:space="0" w:color="FFFFFF"/>
            </w:tcBorders>
            <w:vAlign w:val="bottom"/>
          </w:tcPr>
          <w:p w14:paraId="57B7B34E"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b/>
                <w:lang w:val="es-ES_tradnl"/>
              </w:rPr>
              <w:t>LONGITUD</w:t>
            </w:r>
          </w:p>
        </w:tc>
        <w:tc>
          <w:tcPr>
            <w:tcW w:w="1644" w:type="dxa"/>
            <w:tcBorders>
              <w:top w:val="double" w:sz="6" w:space="0" w:color="000000"/>
              <w:left w:val="single" w:sz="6" w:space="0" w:color="000000"/>
              <w:bottom w:val="single" w:sz="6" w:space="0" w:color="FFFFFF"/>
              <w:right w:val="double" w:sz="6" w:space="0" w:color="000000"/>
            </w:tcBorders>
            <w:vAlign w:val="bottom"/>
          </w:tcPr>
          <w:p w14:paraId="3D6692D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b/>
                <w:lang w:val="es-ES_tradnl"/>
              </w:rPr>
              <w:t>FORMATO</w:t>
            </w:r>
            <w:r>
              <w:rPr>
                <w:rFonts w:ascii="Tahoma" w:hAnsi="Tahoma"/>
                <w:lang w:val="es-ES_tradnl"/>
              </w:rPr>
              <w:t xml:space="preserve"> </w:t>
            </w:r>
          </w:p>
        </w:tc>
      </w:tr>
      <w:tr w:rsidR="00EE43CD" w14:paraId="39821CD2" w14:textId="77777777">
        <w:tc>
          <w:tcPr>
            <w:tcW w:w="4035" w:type="dxa"/>
            <w:tcBorders>
              <w:top w:val="single" w:sz="6" w:space="0" w:color="000000"/>
              <w:left w:val="double" w:sz="6" w:space="0" w:color="000000"/>
              <w:bottom w:val="single" w:sz="6" w:space="0" w:color="FFFFFF"/>
              <w:right w:val="single" w:sz="6" w:space="0" w:color="FFFFFF"/>
            </w:tcBorders>
          </w:tcPr>
          <w:p w14:paraId="702ADBCC"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Tipo de Registro (‘L’)</w:t>
            </w:r>
          </w:p>
        </w:tc>
        <w:tc>
          <w:tcPr>
            <w:tcW w:w="1864" w:type="dxa"/>
            <w:tcBorders>
              <w:top w:val="single" w:sz="6" w:space="0" w:color="000000"/>
              <w:left w:val="single" w:sz="6" w:space="0" w:color="000000"/>
              <w:bottom w:val="single" w:sz="6" w:space="0" w:color="FFFFFF"/>
              <w:right w:val="single" w:sz="6" w:space="0" w:color="FFFFFF"/>
            </w:tcBorders>
          </w:tcPr>
          <w:p w14:paraId="373F1DF1"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1-1</w:t>
            </w:r>
          </w:p>
        </w:tc>
        <w:tc>
          <w:tcPr>
            <w:tcW w:w="1616" w:type="dxa"/>
            <w:tcBorders>
              <w:top w:val="single" w:sz="6" w:space="0" w:color="000000"/>
              <w:left w:val="single" w:sz="6" w:space="0" w:color="000000"/>
              <w:bottom w:val="single" w:sz="6" w:space="0" w:color="FFFFFF"/>
              <w:right w:val="single" w:sz="6" w:space="0" w:color="FFFFFF"/>
            </w:tcBorders>
          </w:tcPr>
          <w:p w14:paraId="0B6C71B5"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w:t>
            </w:r>
          </w:p>
        </w:tc>
        <w:tc>
          <w:tcPr>
            <w:tcW w:w="1644" w:type="dxa"/>
            <w:tcBorders>
              <w:top w:val="single" w:sz="6" w:space="0" w:color="000000"/>
              <w:left w:val="single" w:sz="6" w:space="0" w:color="000000"/>
              <w:bottom w:val="single" w:sz="6" w:space="0" w:color="FFFFFF"/>
              <w:right w:val="double" w:sz="6" w:space="0" w:color="000000"/>
            </w:tcBorders>
          </w:tcPr>
          <w:p w14:paraId="5A52E759"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Alfanumérico</w:t>
            </w:r>
          </w:p>
        </w:tc>
      </w:tr>
      <w:tr w:rsidR="00EE43CD" w14:paraId="03752CAF" w14:textId="77777777">
        <w:tc>
          <w:tcPr>
            <w:tcW w:w="4035" w:type="dxa"/>
            <w:tcBorders>
              <w:top w:val="single" w:sz="6" w:space="0" w:color="000000"/>
              <w:left w:val="double" w:sz="6" w:space="0" w:color="000000"/>
              <w:bottom w:val="single" w:sz="6" w:space="0" w:color="FFFFFF"/>
              <w:right w:val="single" w:sz="6" w:space="0" w:color="FFFFFF"/>
            </w:tcBorders>
          </w:tcPr>
          <w:p w14:paraId="4F9875CF"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Libre</w:t>
            </w:r>
          </w:p>
        </w:tc>
        <w:tc>
          <w:tcPr>
            <w:tcW w:w="1864" w:type="dxa"/>
            <w:tcBorders>
              <w:top w:val="single" w:sz="6" w:space="0" w:color="000000"/>
              <w:left w:val="single" w:sz="6" w:space="0" w:color="000000"/>
              <w:bottom w:val="single" w:sz="6" w:space="0" w:color="FFFFFF"/>
              <w:right w:val="single" w:sz="6" w:space="0" w:color="FFFFFF"/>
            </w:tcBorders>
          </w:tcPr>
          <w:p w14:paraId="26EC7804"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2-2</w:t>
            </w:r>
          </w:p>
        </w:tc>
        <w:tc>
          <w:tcPr>
            <w:tcW w:w="1616" w:type="dxa"/>
            <w:tcBorders>
              <w:top w:val="single" w:sz="6" w:space="0" w:color="000000"/>
              <w:left w:val="single" w:sz="6" w:space="0" w:color="000000"/>
              <w:bottom w:val="single" w:sz="6" w:space="0" w:color="FFFFFF"/>
              <w:right w:val="single" w:sz="6" w:space="0" w:color="FFFFFF"/>
            </w:tcBorders>
          </w:tcPr>
          <w:p w14:paraId="58C507EB"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w:t>
            </w:r>
          </w:p>
        </w:tc>
        <w:tc>
          <w:tcPr>
            <w:tcW w:w="1644" w:type="dxa"/>
            <w:tcBorders>
              <w:top w:val="single" w:sz="6" w:space="0" w:color="000000"/>
              <w:left w:val="single" w:sz="6" w:space="0" w:color="000000"/>
              <w:bottom w:val="single" w:sz="6" w:space="0" w:color="FFFFFF"/>
              <w:right w:val="double" w:sz="6" w:space="0" w:color="000000"/>
            </w:tcBorders>
          </w:tcPr>
          <w:p w14:paraId="19CDB3BE"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Alfanumérico</w:t>
            </w:r>
          </w:p>
        </w:tc>
      </w:tr>
      <w:tr w:rsidR="00EE43CD" w14:paraId="6754DA04" w14:textId="77777777">
        <w:tc>
          <w:tcPr>
            <w:tcW w:w="4035" w:type="dxa"/>
            <w:tcBorders>
              <w:top w:val="single" w:sz="6" w:space="0" w:color="000000"/>
              <w:left w:val="double" w:sz="6" w:space="0" w:color="000000"/>
              <w:bottom w:val="single" w:sz="6" w:space="0" w:color="FFFFFF"/>
              <w:right w:val="single" w:sz="6" w:space="0" w:color="FFFFFF"/>
            </w:tcBorders>
          </w:tcPr>
          <w:p w14:paraId="413FF2F1"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Línea de Listado</w:t>
            </w:r>
          </w:p>
        </w:tc>
        <w:tc>
          <w:tcPr>
            <w:tcW w:w="1864" w:type="dxa"/>
            <w:tcBorders>
              <w:top w:val="single" w:sz="6" w:space="0" w:color="000000"/>
              <w:left w:val="single" w:sz="6" w:space="0" w:color="000000"/>
              <w:bottom w:val="single" w:sz="6" w:space="0" w:color="FFFFFF"/>
              <w:right w:val="single" w:sz="6" w:space="0" w:color="FFFFFF"/>
            </w:tcBorders>
          </w:tcPr>
          <w:p w14:paraId="4D57D853"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3-134</w:t>
            </w:r>
          </w:p>
        </w:tc>
        <w:tc>
          <w:tcPr>
            <w:tcW w:w="1616" w:type="dxa"/>
            <w:tcBorders>
              <w:top w:val="single" w:sz="6" w:space="0" w:color="000000"/>
              <w:left w:val="single" w:sz="6" w:space="0" w:color="000000"/>
              <w:bottom w:val="single" w:sz="6" w:space="0" w:color="FFFFFF"/>
              <w:right w:val="single" w:sz="6" w:space="0" w:color="FFFFFF"/>
            </w:tcBorders>
          </w:tcPr>
          <w:p w14:paraId="3E12BAA6"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132</w:t>
            </w:r>
          </w:p>
        </w:tc>
        <w:tc>
          <w:tcPr>
            <w:tcW w:w="1644" w:type="dxa"/>
            <w:tcBorders>
              <w:top w:val="single" w:sz="6" w:space="0" w:color="000000"/>
              <w:left w:val="single" w:sz="6" w:space="0" w:color="000000"/>
              <w:bottom w:val="single" w:sz="6" w:space="0" w:color="FFFFFF"/>
              <w:right w:val="double" w:sz="6" w:space="0" w:color="000000"/>
            </w:tcBorders>
          </w:tcPr>
          <w:p w14:paraId="6F8F4B9E"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Alfanumérico</w:t>
            </w:r>
          </w:p>
        </w:tc>
      </w:tr>
      <w:tr w:rsidR="00EE43CD" w14:paraId="32F81E26" w14:textId="77777777">
        <w:tc>
          <w:tcPr>
            <w:tcW w:w="4035" w:type="dxa"/>
            <w:tcBorders>
              <w:top w:val="single" w:sz="6" w:space="0" w:color="000000"/>
              <w:left w:val="double" w:sz="6" w:space="0" w:color="000000"/>
              <w:bottom w:val="double" w:sz="6" w:space="0" w:color="000000"/>
              <w:right w:val="single" w:sz="6" w:space="0" w:color="FFFFFF"/>
            </w:tcBorders>
          </w:tcPr>
          <w:p w14:paraId="3D3CC1C4"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rPr>
                <w:rFonts w:ascii="Tahoma" w:hAnsi="Tahoma"/>
                <w:lang w:val="es-ES_tradnl"/>
              </w:rPr>
            </w:pPr>
            <w:r>
              <w:rPr>
                <w:rFonts w:ascii="Tahoma" w:hAnsi="Tahoma"/>
                <w:lang w:val="es-ES_tradnl"/>
              </w:rPr>
              <w:t>Libre</w:t>
            </w:r>
          </w:p>
        </w:tc>
        <w:tc>
          <w:tcPr>
            <w:tcW w:w="1864" w:type="dxa"/>
            <w:tcBorders>
              <w:top w:val="single" w:sz="6" w:space="0" w:color="000000"/>
              <w:left w:val="single" w:sz="6" w:space="0" w:color="000000"/>
              <w:bottom w:val="double" w:sz="6" w:space="0" w:color="000000"/>
              <w:right w:val="single" w:sz="6" w:space="0" w:color="FFFFFF"/>
            </w:tcBorders>
          </w:tcPr>
          <w:p w14:paraId="5EE24EC6"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135-370</w:t>
            </w:r>
          </w:p>
        </w:tc>
        <w:tc>
          <w:tcPr>
            <w:tcW w:w="1616" w:type="dxa"/>
            <w:tcBorders>
              <w:top w:val="single" w:sz="6" w:space="0" w:color="000000"/>
              <w:left w:val="single" w:sz="6" w:space="0" w:color="000000"/>
              <w:bottom w:val="double" w:sz="6" w:space="0" w:color="000000"/>
              <w:right w:val="single" w:sz="6" w:space="0" w:color="FFFFFF"/>
            </w:tcBorders>
          </w:tcPr>
          <w:p w14:paraId="2AF4E237"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236</w:t>
            </w:r>
          </w:p>
        </w:tc>
        <w:tc>
          <w:tcPr>
            <w:tcW w:w="1644" w:type="dxa"/>
            <w:tcBorders>
              <w:top w:val="single" w:sz="6" w:space="0" w:color="000000"/>
              <w:left w:val="single" w:sz="6" w:space="0" w:color="000000"/>
              <w:bottom w:val="double" w:sz="6" w:space="0" w:color="000000"/>
              <w:right w:val="double" w:sz="6" w:space="0" w:color="000000"/>
            </w:tcBorders>
          </w:tcPr>
          <w:p w14:paraId="0F971B1F" w14:textId="77777777" w:rsidR="00EE43CD" w:rsidRDefault="00EE43CD">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center"/>
              <w:rPr>
                <w:rFonts w:ascii="Tahoma" w:hAnsi="Tahoma"/>
                <w:lang w:val="es-ES_tradnl"/>
              </w:rPr>
            </w:pPr>
            <w:r>
              <w:rPr>
                <w:rFonts w:ascii="Tahoma" w:hAnsi="Tahoma"/>
                <w:lang w:val="es-ES_tradnl"/>
              </w:rPr>
              <w:t>Alfanumérico</w:t>
            </w:r>
          </w:p>
        </w:tc>
      </w:tr>
    </w:tbl>
    <w:p w14:paraId="73A95FE2" w14:textId="77777777" w:rsidR="00EE43CD" w:rsidRDefault="00EE43CD">
      <w:pPr>
        <w:pStyle w:val="Descripcin"/>
      </w:pPr>
      <w:r>
        <w:t>En los Importes, se consideran 2 decimales</w:t>
      </w:r>
    </w:p>
    <w:p w14:paraId="43D05743" w14:textId="77777777" w:rsidR="00EE43CD" w:rsidRDefault="00EE43CD">
      <w:pPr>
        <w:pStyle w:val="Ttulo6"/>
      </w:pPr>
    </w:p>
    <w:p w14:paraId="2AB0906A" w14:textId="77777777" w:rsidR="00EE43CD" w:rsidRDefault="00EE43CD">
      <w:pPr>
        <w:pStyle w:val="Ttulo6"/>
      </w:pPr>
      <w:bookmarkStart w:id="1680" w:name="_Toc504805005"/>
      <w:bookmarkStart w:id="1681" w:name="_Toc504809657"/>
      <w:bookmarkStart w:id="1682" w:name="_Toc504809906"/>
      <w:bookmarkStart w:id="1683" w:name="_Toc504810082"/>
      <w:bookmarkStart w:id="1684" w:name="_Toc504810482"/>
      <w:bookmarkStart w:id="1685" w:name="_Toc504876628"/>
      <w:bookmarkStart w:id="1686" w:name="_Toc504989910"/>
      <w:bookmarkStart w:id="1687" w:name="_Toc504991203"/>
      <w:bookmarkStart w:id="1688" w:name="_Toc95275022"/>
      <w:bookmarkStart w:id="1689" w:name="_Toc95623179"/>
      <w:bookmarkStart w:id="1690" w:name="_Toc95623434"/>
      <w:bookmarkStart w:id="1691" w:name="_Toc95623562"/>
      <w:bookmarkStart w:id="1692" w:name="_Toc228079773"/>
      <w:bookmarkStart w:id="1693" w:name="_Toc237752981"/>
      <w:bookmarkStart w:id="1694" w:name="_Toc242519370"/>
      <w:bookmarkStart w:id="1695" w:name="_Toc305754056"/>
      <w:bookmarkStart w:id="1696" w:name="_Toc305760786"/>
      <w:bookmarkStart w:id="1697" w:name="_Toc305772051"/>
      <w:bookmarkStart w:id="1698" w:name="_Toc319487451"/>
      <w:r>
        <w:t>Descripción de los campos</w:t>
      </w:r>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p>
    <w:p w14:paraId="52A0FBA3" w14:textId="77777777" w:rsidR="00EE43CD" w:rsidRDefault="00EE43CD" w:rsidP="008E5A6C">
      <w:pPr>
        <w:numPr>
          <w:ilvl w:val="0"/>
          <w:numId w:val="59"/>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Tipo de Registro (‘L’)</w:t>
      </w:r>
    </w:p>
    <w:p w14:paraId="04E280D9" w14:textId="77777777" w:rsidR="00EE43CD" w:rsidRDefault="00A93F29" w:rsidP="008E5A6C">
      <w:pPr>
        <w:numPr>
          <w:ilvl w:val="0"/>
          <w:numId w:val="59"/>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Libre</w:t>
      </w:r>
    </w:p>
    <w:p w14:paraId="0075B624" w14:textId="77777777" w:rsidR="00EE43CD" w:rsidRPr="008A4D29" w:rsidRDefault="00A93F29" w:rsidP="008A4D29">
      <w:pPr>
        <w:numPr>
          <w:ilvl w:val="0"/>
          <w:numId w:val="59"/>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rPr>
          <w:rFonts w:ascii="Tahoma" w:hAnsi="Tahoma"/>
          <w:b/>
          <w:lang w:val="es-ES_tradnl"/>
        </w:rPr>
      </w:pPr>
      <w:r>
        <w:rPr>
          <w:rFonts w:ascii="Tahoma" w:hAnsi="Tahoma"/>
          <w:b/>
          <w:lang w:val="es-ES_tradnl"/>
        </w:rPr>
        <w:t>Línea de Listado</w:t>
      </w:r>
    </w:p>
    <w:p w14:paraId="3ED9241F" w14:textId="77777777" w:rsidR="00EE43CD" w:rsidRDefault="00EE43CD">
      <w:pPr>
        <w:pStyle w:val="Parrafosiguiente"/>
        <w:spacing w:before="80"/>
        <w:ind w:firstLine="0"/>
        <w:rPr>
          <w:rFonts w:ascii="Tahoma" w:hAnsi="Tahoma"/>
          <w:b/>
          <w:sz w:val="20"/>
        </w:rPr>
      </w:pPr>
      <w:r>
        <w:rPr>
          <w:rFonts w:ascii="Tahoma" w:hAnsi="Tahoma"/>
          <w:b/>
          <w:i/>
          <w:sz w:val="20"/>
        </w:rPr>
        <w:t>Comentarios adicionales</w:t>
      </w:r>
      <w:r>
        <w:rPr>
          <w:rFonts w:ascii="Tahoma" w:hAnsi="Tahoma"/>
          <w:b/>
          <w:sz w:val="20"/>
        </w:rPr>
        <w:t xml:space="preserve">: </w:t>
      </w:r>
    </w:p>
    <w:p w14:paraId="2B4B9713" w14:textId="77777777" w:rsidR="00EE43CD" w:rsidRDefault="00EE43CD">
      <w:pPr>
        <w:pStyle w:val="Parrafosiguiente"/>
        <w:spacing w:before="80"/>
        <w:ind w:firstLine="0"/>
        <w:rPr>
          <w:rFonts w:ascii="Tahoma" w:hAnsi="Tahoma"/>
          <w:sz w:val="20"/>
        </w:rPr>
      </w:pPr>
      <w:r>
        <w:rPr>
          <w:rFonts w:ascii="Tahoma" w:hAnsi="Tahoma"/>
          <w:sz w:val="20"/>
        </w:rPr>
        <w:t xml:space="preserve">Los campos “Libre” de todos los registros, contendrán  siempre  </w:t>
      </w:r>
      <w:r>
        <w:rPr>
          <w:rFonts w:ascii="Tahoma" w:hAnsi="Tahoma"/>
          <w:b/>
          <w:sz w:val="20"/>
          <w:u w:val="single"/>
        </w:rPr>
        <w:t>espacios en blanco</w:t>
      </w:r>
      <w:r>
        <w:rPr>
          <w:rFonts w:ascii="Tahoma" w:hAnsi="Tahoma"/>
          <w:sz w:val="20"/>
        </w:rPr>
        <w:t xml:space="preserve">. Por lo que se refiere a los </w:t>
      </w:r>
      <w:r>
        <w:rPr>
          <w:rFonts w:ascii="Tahoma" w:hAnsi="Tahoma"/>
          <w:b/>
          <w:sz w:val="20"/>
          <w:u w:val="single"/>
        </w:rPr>
        <w:t>campos numéricos, figurarán ajustados a la derecha y completados con ceros a su izquierda</w:t>
      </w:r>
      <w:r>
        <w:rPr>
          <w:rFonts w:ascii="Tahoma" w:hAnsi="Tahoma"/>
          <w:sz w:val="20"/>
        </w:rPr>
        <w:t xml:space="preserve">, cuando sea necesario. En el caso de </w:t>
      </w:r>
      <w:r>
        <w:rPr>
          <w:rFonts w:ascii="Tahoma" w:hAnsi="Tahoma"/>
          <w:b/>
          <w:sz w:val="20"/>
          <w:u w:val="single"/>
        </w:rPr>
        <w:t xml:space="preserve">campos alfanuméricos se ajustarán a la izquierda y se completarán con espacios en blanco </w:t>
      </w:r>
      <w:r>
        <w:rPr>
          <w:rFonts w:ascii="Tahoma" w:hAnsi="Tahoma"/>
          <w:sz w:val="20"/>
        </w:rPr>
        <w:t>por la derecha cuando sea necesario.</w:t>
      </w:r>
    </w:p>
    <w:p w14:paraId="0DEF82BB" w14:textId="77777777" w:rsidR="00EE43CD" w:rsidRDefault="00EE43CD">
      <w:pPr>
        <w:pStyle w:val="Parrafosiguiente"/>
        <w:spacing w:before="80"/>
        <w:ind w:firstLine="0"/>
        <w:rPr>
          <w:rFonts w:ascii="Tahoma" w:hAnsi="Tahoma"/>
          <w:sz w:val="20"/>
        </w:rPr>
      </w:pPr>
    </w:p>
    <w:p w14:paraId="3876F6B5" w14:textId="77777777" w:rsidR="00EE43CD" w:rsidRDefault="00EE43CD">
      <w:pPr>
        <w:jc w:val="both"/>
        <w:rPr>
          <w:rFonts w:ascii="Tahoma" w:hAnsi="Tahoma"/>
        </w:rPr>
      </w:pPr>
    </w:p>
    <w:p w14:paraId="46E34F20" w14:textId="77777777" w:rsidR="00EE43CD" w:rsidRDefault="00EE43CD">
      <w:pPr>
        <w:jc w:val="both"/>
        <w:rPr>
          <w:rFonts w:ascii="Tahoma" w:hAnsi="Tahoma"/>
        </w:rPr>
      </w:pPr>
    </w:p>
    <w:p w14:paraId="195F6282" w14:textId="77777777" w:rsidR="00EE43CD" w:rsidRDefault="00EE43CD">
      <w:pPr>
        <w:jc w:val="both"/>
        <w:rPr>
          <w:rFonts w:ascii="Tahoma" w:hAnsi="Tahoma"/>
        </w:rPr>
      </w:pPr>
    </w:p>
    <w:p w14:paraId="7B52CD92" w14:textId="77777777" w:rsidR="00EE43CD" w:rsidRDefault="00EE43CD">
      <w:pPr>
        <w:jc w:val="both"/>
        <w:rPr>
          <w:rFonts w:ascii="Tahoma" w:hAnsi="Tahoma"/>
        </w:rPr>
      </w:pPr>
    </w:p>
    <w:p w14:paraId="32A54AA8" w14:textId="77777777" w:rsidR="00EE43CD" w:rsidRDefault="00EE43CD">
      <w:pPr>
        <w:jc w:val="both"/>
        <w:rPr>
          <w:rFonts w:ascii="Tahoma" w:hAnsi="Tahoma"/>
        </w:rPr>
      </w:pPr>
    </w:p>
    <w:p w14:paraId="0A2DE92C" w14:textId="77777777" w:rsidR="00EE43CD" w:rsidRDefault="00EE43CD">
      <w:pPr>
        <w:jc w:val="both"/>
        <w:rPr>
          <w:rFonts w:ascii="Tahoma" w:hAnsi="Tahoma"/>
        </w:rPr>
      </w:pPr>
    </w:p>
    <w:p w14:paraId="1E57042B" w14:textId="77777777" w:rsidR="00EE43CD" w:rsidRDefault="00EE43CD">
      <w:pPr>
        <w:jc w:val="both"/>
        <w:rPr>
          <w:rFonts w:ascii="Tahoma" w:hAnsi="Tahoma"/>
        </w:rPr>
      </w:pPr>
    </w:p>
    <w:p w14:paraId="0B47AE88" w14:textId="77777777" w:rsidR="00EE43CD" w:rsidRDefault="00EE43CD">
      <w:pPr>
        <w:jc w:val="both"/>
        <w:rPr>
          <w:rFonts w:ascii="Tahoma" w:hAnsi="Tahoma"/>
        </w:rPr>
      </w:pPr>
    </w:p>
    <w:p w14:paraId="57FF40C4" w14:textId="77777777" w:rsidR="00F666B2" w:rsidRDefault="00F666B2">
      <w:pPr>
        <w:rPr>
          <w:rFonts w:ascii="Tahoma" w:hAnsi="Tahoma"/>
        </w:rPr>
      </w:pPr>
      <w:r>
        <w:rPr>
          <w:rFonts w:ascii="Tahoma" w:hAnsi="Tahoma"/>
        </w:rPr>
        <w:br w:type="page"/>
      </w:r>
    </w:p>
    <w:p w14:paraId="7664833B" w14:textId="77777777" w:rsidR="00257C09" w:rsidRDefault="00257C09">
      <w:pPr>
        <w:jc w:val="both"/>
        <w:rPr>
          <w:rFonts w:ascii="Tahoma" w:hAnsi="Tahoma"/>
        </w:rPr>
        <w:sectPr w:rsidR="00257C09" w:rsidSect="00F666B2">
          <w:pgSz w:w="11907" w:h="16840" w:code="9"/>
          <w:pgMar w:top="1418" w:right="1276" w:bottom="1418" w:left="1701" w:header="720" w:footer="720" w:gutter="0"/>
          <w:cols w:space="720"/>
        </w:sectPr>
      </w:pPr>
    </w:p>
    <w:p w14:paraId="090B5B15" w14:textId="77777777" w:rsidR="00EE43CD" w:rsidRDefault="00EE43CD">
      <w:pPr>
        <w:jc w:val="both"/>
        <w:rPr>
          <w:rFonts w:ascii="Tahoma" w:hAnsi="Tahoma"/>
        </w:rPr>
      </w:pPr>
    </w:p>
    <w:p w14:paraId="13B1F6CB" w14:textId="77777777" w:rsidR="00EE43CD" w:rsidRPr="00CC04D1" w:rsidRDefault="00577668" w:rsidP="00CC04D1">
      <w:pPr>
        <w:pStyle w:val="Ttulo1"/>
      </w:pPr>
      <w:bookmarkStart w:id="1699" w:name="_Toc497918124"/>
      <w:bookmarkStart w:id="1700" w:name="_Toc504805006"/>
      <w:bookmarkStart w:id="1701" w:name="_Toc504809658"/>
      <w:bookmarkStart w:id="1702" w:name="_Toc504809907"/>
      <w:bookmarkStart w:id="1703" w:name="_Toc504810083"/>
      <w:bookmarkStart w:id="1704" w:name="_Toc504810483"/>
      <w:bookmarkStart w:id="1705" w:name="_Toc504876629"/>
      <w:bookmarkStart w:id="1706" w:name="_Toc95623180"/>
      <w:bookmarkStart w:id="1707" w:name="_Toc95623435"/>
      <w:bookmarkStart w:id="1708" w:name="_Toc319487452"/>
      <w:r w:rsidRPr="00CC04D1">
        <w:t>16</w:t>
      </w:r>
      <w:r w:rsidR="00EE43CD" w:rsidRPr="00CC04D1">
        <w:t>.  DISEÑO DE REGISTROS</w:t>
      </w:r>
      <w:bookmarkEnd w:id="1699"/>
      <w:bookmarkEnd w:id="1700"/>
      <w:bookmarkEnd w:id="1701"/>
      <w:bookmarkEnd w:id="1702"/>
      <w:bookmarkEnd w:id="1703"/>
      <w:bookmarkEnd w:id="1704"/>
      <w:bookmarkEnd w:id="1705"/>
      <w:bookmarkEnd w:id="1706"/>
      <w:bookmarkEnd w:id="1707"/>
      <w:bookmarkEnd w:id="1708"/>
      <w:r w:rsidR="00EE43CD" w:rsidRPr="00CC04D1">
        <w:t xml:space="preserve"> </w:t>
      </w:r>
    </w:p>
    <w:p w14:paraId="2D558C22" w14:textId="77777777" w:rsidR="001605AA" w:rsidRPr="001605AA" w:rsidRDefault="001605AA" w:rsidP="001605AA">
      <w:pPr>
        <w:rPr>
          <w:lang w:val="es-PE"/>
        </w:rPr>
      </w:pPr>
    </w:p>
    <w:p w14:paraId="45EDCBA5" w14:textId="77777777" w:rsidR="00EE43CD" w:rsidRDefault="00EE43CD">
      <w:pPr>
        <w:pStyle w:val="Parrafosiguiente"/>
        <w:spacing w:before="80"/>
        <w:rPr>
          <w:rFonts w:ascii="Tahoma" w:hAnsi="Tahoma"/>
          <w:sz w:val="20"/>
          <w:lang w:val="es-PE"/>
        </w:rPr>
      </w:pPr>
      <w:r>
        <w:rPr>
          <w:rFonts w:ascii="Tahoma" w:hAnsi="Tahoma"/>
          <w:sz w:val="20"/>
          <w:lang w:val="es-PE"/>
        </w:rPr>
        <w:t xml:space="preserve">El  presente capítulo se refiere al diseño de los registros contenidos en los archivos a intercambiar electrónicamente con </w:t>
      </w:r>
      <w:smartTag w:uri="urn:schemas-microsoft-com:office:smarttags" w:element="PersonName">
        <w:smartTagPr>
          <w:attr w:name="ProductID" w:val="la C￡mara"/>
        </w:smartTagPr>
        <w:r>
          <w:rPr>
            <w:rFonts w:ascii="Tahoma" w:hAnsi="Tahoma"/>
            <w:sz w:val="20"/>
            <w:lang w:val="es-PE"/>
          </w:rPr>
          <w:t>la Cámara</w:t>
        </w:r>
      </w:smartTag>
      <w:r>
        <w:rPr>
          <w:rFonts w:ascii="Tahoma" w:hAnsi="Tahoma"/>
          <w:sz w:val="20"/>
          <w:lang w:val="es-PE"/>
        </w:rPr>
        <w:t xml:space="preserve"> de Compensación Electrónica. Los registros son:</w:t>
      </w:r>
    </w:p>
    <w:p w14:paraId="4EAA43DE" w14:textId="77777777" w:rsidR="001605AA" w:rsidRDefault="001605AA">
      <w:pPr>
        <w:pStyle w:val="Parrafosiguiente"/>
        <w:spacing w:before="80"/>
        <w:rPr>
          <w:rFonts w:ascii="Tahoma" w:hAnsi="Tahoma"/>
          <w:sz w:val="20"/>
          <w:lang w:val="es-PE"/>
        </w:rPr>
      </w:pPr>
    </w:p>
    <w:p w14:paraId="74FA8E10" w14:textId="77777777" w:rsidR="00EE43CD" w:rsidRDefault="00EE43CD" w:rsidP="00EE43CD">
      <w:pPr>
        <w:pStyle w:val="Prrafovieta1"/>
        <w:numPr>
          <w:ilvl w:val="0"/>
          <w:numId w:val="9"/>
        </w:numPr>
        <w:spacing w:before="80"/>
        <w:ind w:left="851" w:hanging="284"/>
        <w:rPr>
          <w:rFonts w:ascii="Tahoma" w:hAnsi="Tahoma"/>
          <w:sz w:val="20"/>
          <w:lang w:val="es-PE"/>
        </w:rPr>
      </w:pPr>
      <w:r>
        <w:rPr>
          <w:rFonts w:ascii="Tahoma" w:hAnsi="Tahoma"/>
          <w:sz w:val="20"/>
          <w:lang w:val="es-PE"/>
        </w:rPr>
        <w:t>Cabecera de Archivo</w:t>
      </w:r>
    </w:p>
    <w:p w14:paraId="4B28E3AA" w14:textId="77777777" w:rsidR="00EE43CD" w:rsidRDefault="00EE43CD" w:rsidP="00EE43CD">
      <w:pPr>
        <w:pStyle w:val="Prrafovieta1"/>
        <w:numPr>
          <w:ilvl w:val="0"/>
          <w:numId w:val="9"/>
        </w:numPr>
        <w:spacing w:before="80"/>
        <w:ind w:left="851" w:hanging="284"/>
        <w:rPr>
          <w:rFonts w:ascii="Tahoma" w:hAnsi="Tahoma"/>
          <w:sz w:val="20"/>
          <w:lang w:val="es-PE"/>
        </w:rPr>
      </w:pPr>
      <w:r>
        <w:rPr>
          <w:rFonts w:ascii="Tahoma" w:hAnsi="Tahoma"/>
          <w:sz w:val="20"/>
          <w:lang w:val="es-PE"/>
        </w:rPr>
        <w:t>Cabecera de Lote</w:t>
      </w:r>
    </w:p>
    <w:p w14:paraId="7AB2C14D" w14:textId="77777777" w:rsidR="00EE43CD" w:rsidRDefault="00EE43CD" w:rsidP="00EE43CD">
      <w:pPr>
        <w:pStyle w:val="Prrafovieta1"/>
        <w:numPr>
          <w:ilvl w:val="0"/>
          <w:numId w:val="9"/>
        </w:numPr>
        <w:spacing w:before="80"/>
        <w:ind w:left="851" w:hanging="284"/>
        <w:rPr>
          <w:rFonts w:ascii="Tahoma" w:hAnsi="Tahoma"/>
          <w:sz w:val="20"/>
          <w:lang w:val="es-PE"/>
        </w:rPr>
      </w:pPr>
      <w:r>
        <w:rPr>
          <w:rFonts w:ascii="Tahoma" w:hAnsi="Tahoma"/>
          <w:sz w:val="20"/>
          <w:lang w:val="es-PE"/>
        </w:rPr>
        <w:t>Registro Individual</w:t>
      </w:r>
    </w:p>
    <w:p w14:paraId="36AEB14B" w14:textId="77777777" w:rsidR="00EE43CD" w:rsidRDefault="00EE43CD" w:rsidP="00EE43CD">
      <w:pPr>
        <w:pStyle w:val="Prrafovieta1"/>
        <w:numPr>
          <w:ilvl w:val="0"/>
          <w:numId w:val="9"/>
        </w:numPr>
        <w:spacing w:before="80"/>
        <w:ind w:left="851" w:hanging="284"/>
        <w:rPr>
          <w:rFonts w:ascii="Tahoma" w:hAnsi="Tahoma"/>
          <w:sz w:val="20"/>
          <w:lang w:val="es-PE"/>
        </w:rPr>
      </w:pPr>
      <w:r>
        <w:rPr>
          <w:rFonts w:ascii="Tahoma" w:hAnsi="Tahoma"/>
          <w:sz w:val="20"/>
          <w:lang w:val="es-PE"/>
        </w:rPr>
        <w:t xml:space="preserve">Registro Adicional </w:t>
      </w:r>
    </w:p>
    <w:p w14:paraId="66D449B5" w14:textId="77777777" w:rsidR="00EE43CD" w:rsidRDefault="00EE43CD" w:rsidP="00EE43CD">
      <w:pPr>
        <w:pStyle w:val="Prrafovieta1"/>
        <w:numPr>
          <w:ilvl w:val="0"/>
          <w:numId w:val="9"/>
        </w:numPr>
        <w:spacing w:before="80"/>
        <w:ind w:left="851" w:hanging="284"/>
        <w:rPr>
          <w:rFonts w:ascii="Tahoma" w:hAnsi="Tahoma"/>
          <w:sz w:val="20"/>
          <w:lang w:val="es-PE"/>
        </w:rPr>
      </w:pPr>
      <w:r>
        <w:rPr>
          <w:rFonts w:ascii="Tahoma" w:hAnsi="Tahoma"/>
          <w:sz w:val="20"/>
          <w:lang w:val="es-PE"/>
        </w:rPr>
        <w:t>Registro Adicional de devoluciones</w:t>
      </w:r>
    </w:p>
    <w:p w14:paraId="791C9F2F" w14:textId="77777777" w:rsidR="00EE43CD" w:rsidRDefault="00EE43CD" w:rsidP="00EE43CD">
      <w:pPr>
        <w:pStyle w:val="Prrafovieta1"/>
        <w:numPr>
          <w:ilvl w:val="0"/>
          <w:numId w:val="9"/>
        </w:numPr>
        <w:spacing w:before="80"/>
        <w:ind w:left="851" w:hanging="284"/>
        <w:rPr>
          <w:rFonts w:ascii="Tahoma" w:hAnsi="Tahoma"/>
          <w:sz w:val="20"/>
          <w:lang w:val="es-PE"/>
        </w:rPr>
      </w:pPr>
      <w:r>
        <w:rPr>
          <w:rFonts w:ascii="Tahoma" w:hAnsi="Tahoma"/>
          <w:sz w:val="20"/>
          <w:lang w:val="es-PE"/>
        </w:rPr>
        <w:t>Control de Fin de Lote</w:t>
      </w:r>
    </w:p>
    <w:p w14:paraId="5A13C6A2" w14:textId="77777777" w:rsidR="001605AA" w:rsidRPr="008A4D29" w:rsidRDefault="00EE43CD" w:rsidP="008A4D29">
      <w:pPr>
        <w:pStyle w:val="Prrafovieta1"/>
        <w:numPr>
          <w:ilvl w:val="0"/>
          <w:numId w:val="9"/>
        </w:numPr>
        <w:spacing w:before="80"/>
        <w:ind w:left="851" w:hanging="284"/>
        <w:rPr>
          <w:rFonts w:ascii="Tahoma" w:hAnsi="Tahoma"/>
          <w:sz w:val="20"/>
          <w:lang w:val="es-PE"/>
        </w:rPr>
      </w:pPr>
      <w:r>
        <w:rPr>
          <w:rFonts w:ascii="Tahoma" w:hAnsi="Tahoma"/>
          <w:sz w:val="20"/>
          <w:lang w:val="es-PE"/>
        </w:rPr>
        <w:t>Control de Fin de Archivo</w:t>
      </w:r>
    </w:p>
    <w:p w14:paraId="43B818BB" w14:textId="77777777" w:rsidR="00EE43CD" w:rsidRDefault="00EE43CD">
      <w:pPr>
        <w:pStyle w:val="Parrafosiguiente"/>
        <w:spacing w:before="80"/>
        <w:rPr>
          <w:rFonts w:ascii="Tahoma" w:hAnsi="Tahoma"/>
          <w:sz w:val="20"/>
          <w:lang w:val="es-PE"/>
        </w:rPr>
      </w:pPr>
      <w:r>
        <w:rPr>
          <w:rFonts w:ascii="Tahoma" w:hAnsi="Tahoma"/>
          <w:sz w:val="20"/>
          <w:lang w:val="es-PE"/>
        </w:rPr>
        <w:t>La longitud de los registros del archivo es de 200 caracteres.</w:t>
      </w:r>
    </w:p>
    <w:p w14:paraId="08999CA6" w14:textId="77777777" w:rsidR="00EE43CD" w:rsidRDefault="00EE43CD">
      <w:pPr>
        <w:pStyle w:val="Parrafosiguiente"/>
        <w:spacing w:before="80"/>
        <w:rPr>
          <w:rFonts w:ascii="Tahoma" w:hAnsi="Tahoma"/>
          <w:sz w:val="20"/>
          <w:lang w:val="es-PE"/>
        </w:rPr>
      </w:pPr>
      <w:r>
        <w:rPr>
          <w:rFonts w:ascii="Tahoma" w:hAnsi="Tahoma"/>
          <w:sz w:val="20"/>
          <w:lang w:val="es-PE"/>
        </w:rPr>
        <w:t>A continuación,  se detalla la información que ha de contener cada uno de los campos de los distintos registros del archivo.</w:t>
      </w:r>
    </w:p>
    <w:p w14:paraId="081B3033" w14:textId="77777777" w:rsidR="00EE43CD" w:rsidRDefault="00EE43CD">
      <w:pPr>
        <w:pStyle w:val="Parrafosiguiente"/>
        <w:spacing w:before="80"/>
        <w:ind w:firstLine="0"/>
        <w:outlineLvl w:val="0"/>
        <w:rPr>
          <w:rFonts w:ascii="Tahoma" w:hAnsi="Tahoma"/>
          <w:b/>
          <w:sz w:val="20"/>
          <w:u w:val="single"/>
          <w:lang w:val="es-PE"/>
        </w:rPr>
      </w:pPr>
      <w:r>
        <w:rPr>
          <w:rFonts w:ascii="Tahoma" w:hAnsi="Tahoma"/>
          <w:b/>
          <w:sz w:val="20"/>
          <w:u w:val="single"/>
          <w:lang w:val="es-PE"/>
        </w:rPr>
        <w:br w:type="page"/>
      </w:r>
      <w:r>
        <w:rPr>
          <w:rFonts w:ascii="Tahoma" w:hAnsi="Tahoma"/>
          <w:b/>
          <w:sz w:val="20"/>
          <w:u w:val="single"/>
          <w:lang w:val="es-PE"/>
        </w:rPr>
        <w:lastRenderedPageBreak/>
        <w:t>CABECERA DE ARCHIVO</w:t>
      </w:r>
    </w:p>
    <w:p w14:paraId="1614C83B" w14:textId="77777777" w:rsidR="00EE43CD" w:rsidRDefault="00EE43CD">
      <w:pPr>
        <w:pStyle w:val="Parrafosiguiente"/>
        <w:spacing w:before="80"/>
        <w:ind w:firstLine="0"/>
        <w:outlineLvl w:val="0"/>
        <w:rPr>
          <w:rFonts w:ascii="Tahoma" w:hAnsi="Tahoma"/>
          <w:sz w:val="20"/>
          <w:u w:val="single"/>
          <w:lang w:val="es-PE"/>
        </w:rPr>
      </w:pPr>
    </w:p>
    <w:tbl>
      <w:tblPr>
        <w:tblW w:w="14954" w:type="dxa"/>
        <w:tblBorders>
          <w:top w:val="single" w:sz="6" w:space="0" w:color="808080"/>
          <w:left w:val="single" w:sz="6" w:space="0" w:color="auto"/>
          <w:bottom w:val="single" w:sz="6" w:space="0" w:color="808080"/>
          <w:right w:val="single" w:sz="6" w:space="0" w:color="auto"/>
          <w:insideH w:val="single" w:sz="6" w:space="0" w:color="808080"/>
          <w:insideV w:val="single" w:sz="6" w:space="0" w:color="auto"/>
        </w:tblBorders>
        <w:tblLayout w:type="fixed"/>
        <w:tblCellMar>
          <w:left w:w="70" w:type="dxa"/>
          <w:right w:w="70" w:type="dxa"/>
        </w:tblCellMar>
        <w:tblLook w:val="00A0" w:firstRow="1" w:lastRow="0" w:firstColumn="1" w:lastColumn="0" w:noHBand="0" w:noVBand="0"/>
      </w:tblPr>
      <w:tblGrid>
        <w:gridCol w:w="1771"/>
        <w:gridCol w:w="851"/>
        <w:gridCol w:w="1559"/>
        <w:gridCol w:w="1134"/>
        <w:gridCol w:w="1418"/>
        <w:gridCol w:w="1134"/>
        <w:gridCol w:w="1275"/>
        <w:gridCol w:w="1276"/>
        <w:gridCol w:w="1134"/>
        <w:gridCol w:w="1134"/>
        <w:gridCol w:w="1276"/>
        <w:gridCol w:w="992"/>
      </w:tblGrid>
      <w:tr w:rsidR="007F66B0" w14:paraId="15BCB30B" w14:textId="77777777" w:rsidTr="0082569C">
        <w:tc>
          <w:tcPr>
            <w:tcW w:w="1771" w:type="dxa"/>
          </w:tcPr>
          <w:p w14:paraId="36523FA6"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Campo</w:t>
            </w:r>
          </w:p>
        </w:tc>
        <w:tc>
          <w:tcPr>
            <w:tcW w:w="851" w:type="dxa"/>
          </w:tcPr>
          <w:p w14:paraId="0C609056"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1</w:t>
            </w:r>
          </w:p>
        </w:tc>
        <w:tc>
          <w:tcPr>
            <w:tcW w:w="1559" w:type="dxa"/>
          </w:tcPr>
          <w:p w14:paraId="6F8DDC3A"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2</w:t>
            </w:r>
          </w:p>
        </w:tc>
        <w:tc>
          <w:tcPr>
            <w:tcW w:w="1134" w:type="dxa"/>
          </w:tcPr>
          <w:p w14:paraId="3046849F"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3</w:t>
            </w:r>
          </w:p>
        </w:tc>
        <w:tc>
          <w:tcPr>
            <w:tcW w:w="1418" w:type="dxa"/>
          </w:tcPr>
          <w:p w14:paraId="1C5AA2CD"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4</w:t>
            </w:r>
          </w:p>
        </w:tc>
        <w:tc>
          <w:tcPr>
            <w:tcW w:w="1134" w:type="dxa"/>
          </w:tcPr>
          <w:p w14:paraId="5C24608C" w14:textId="77777777" w:rsidR="007F66B0" w:rsidRPr="00871E9E" w:rsidRDefault="007F66B0" w:rsidP="0082569C">
            <w:pPr>
              <w:pStyle w:val="Parrafosiguiente"/>
              <w:spacing w:before="80"/>
              <w:ind w:firstLine="0"/>
              <w:rPr>
                <w:rFonts w:ascii="Tahoma" w:hAnsi="Tahoma"/>
                <w:sz w:val="20"/>
                <w:lang w:val="es-PE"/>
              </w:rPr>
            </w:pPr>
            <w:r w:rsidRPr="00871E9E">
              <w:rPr>
                <w:rFonts w:ascii="Tahoma" w:hAnsi="Tahoma"/>
                <w:sz w:val="20"/>
                <w:lang w:val="es-PE"/>
              </w:rPr>
              <w:t xml:space="preserve">       5</w:t>
            </w:r>
          </w:p>
        </w:tc>
        <w:tc>
          <w:tcPr>
            <w:tcW w:w="1275" w:type="dxa"/>
          </w:tcPr>
          <w:p w14:paraId="7A98BF09"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6</w:t>
            </w:r>
          </w:p>
        </w:tc>
        <w:tc>
          <w:tcPr>
            <w:tcW w:w="1276" w:type="dxa"/>
          </w:tcPr>
          <w:p w14:paraId="50E5B6DA"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7</w:t>
            </w:r>
          </w:p>
        </w:tc>
        <w:tc>
          <w:tcPr>
            <w:tcW w:w="1134" w:type="dxa"/>
          </w:tcPr>
          <w:p w14:paraId="17A4A955"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8</w:t>
            </w:r>
          </w:p>
        </w:tc>
        <w:tc>
          <w:tcPr>
            <w:tcW w:w="1134" w:type="dxa"/>
          </w:tcPr>
          <w:p w14:paraId="2300D715"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9</w:t>
            </w:r>
          </w:p>
        </w:tc>
        <w:tc>
          <w:tcPr>
            <w:tcW w:w="1276" w:type="dxa"/>
          </w:tcPr>
          <w:p w14:paraId="7247F2C1"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10</w:t>
            </w:r>
          </w:p>
        </w:tc>
        <w:tc>
          <w:tcPr>
            <w:tcW w:w="992" w:type="dxa"/>
          </w:tcPr>
          <w:p w14:paraId="4D38C3CF"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11</w:t>
            </w:r>
          </w:p>
        </w:tc>
      </w:tr>
      <w:tr w:rsidR="007F66B0" w14:paraId="4494CD6C" w14:textId="77777777" w:rsidTr="0082569C">
        <w:tc>
          <w:tcPr>
            <w:tcW w:w="1771" w:type="dxa"/>
          </w:tcPr>
          <w:p w14:paraId="032D747B"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Nombre</w:t>
            </w:r>
          </w:p>
        </w:tc>
        <w:tc>
          <w:tcPr>
            <w:tcW w:w="851" w:type="dxa"/>
          </w:tcPr>
          <w:p w14:paraId="01DA511A"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Tipo de registro</w:t>
            </w:r>
          </w:p>
        </w:tc>
        <w:tc>
          <w:tcPr>
            <w:tcW w:w="1559" w:type="dxa"/>
          </w:tcPr>
          <w:p w14:paraId="2F6611B0"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Tipo de sesión</w:t>
            </w:r>
          </w:p>
        </w:tc>
        <w:tc>
          <w:tcPr>
            <w:tcW w:w="1134" w:type="dxa"/>
          </w:tcPr>
          <w:p w14:paraId="79C16319"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Moneda</w:t>
            </w:r>
          </w:p>
        </w:tc>
        <w:tc>
          <w:tcPr>
            <w:tcW w:w="1418" w:type="dxa"/>
          </w:tcPr>
          <w:p w14:paraId="0B03AA4D"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Código de aplicación</w:t>
            </w:r>
          </w:p>
        </w:tc>
        <w:tc>
          <w:tcPr>
            <w:tcW w:w="1134" w:type="dxa"/>
          </w:tcPr>
          <w:p w14:paraId="26A8F4F6" w14:textId="77777777" w:rsidR="007F66B0" w:rsidRPr="00871E9E" w:rsidRDefault="007F66B0" w:rsidP="0082569C">
            <w:pPr>
              <w:pStyle w:val="Parrafosiguiente"/>
              <w:spacing w:before="80"/>
              <w:ind w:firstLine="0"/>
              <w:rPr>
                <w:rFonts w:ascii="Tahoma" w:hAnsi="Tahoma"/>
                <w:sz w:val="20"/>
                <w:lang w:val="es-PE"/>
              </w:rPr>
            </w:pPr>
            <w:r w:rsidRPr="00871E9E">
              <w:rPr>
                <w:rFonts w:ascii="Tahoma" w:hAnsi="Tahoma"/>
                <w:sz w:val="20"/>
                <w:lang w:val="es-PE"/>
              </w:rPr>
              <w:t>Destino inmediato</w:t>
            </w:r>
          </w:p>
        </w:tc>
        <w:tc>
          <w:tcPr>
            <w:tcW w:w="1275" w:type="dxa"/>
          </w:tcPr>
          <w:p w14:paraId="3ACA428E"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Origen inmediato</w:t>
            </w:r>
          </w:p>
        </w:tc>
        <w:tc>
          <w:tcPr>
            <w:tcW w:w="1276" w:type="dxa"/>
          </w:tcPr>
          <w:p w14:paraId="7C681C78"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Fecha de presentación</w:t>
            </w:r>
          </w:p>
        </w:tc>
        <w:tc>
          <w:tcPr>
            <w:tcW w:w="1134" w:type="dxa"/>
          </w:tcPr>
          <w:p w14:paraId="41193476"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Número de         Archivo</w:t>
            </w:r>
          </w:p>
        </w:tc>
        <w:tc>
          <w:tcPr>
            <w:tcW w:w="1134" w:type="dxa"/>
          </w:tcPr>
          <w:p w14:paraId="7EFE58EC"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Nombre del destino Inmediato</w:t>
            </w:r>
          </w:p>
        </w:tc>
        <w:tc>
          <w:tcPr>
            <w:tcW w:w="1276" w:type="dxa"/>
          </w:tcPr>
          <w:p w14:paraId="7EA64F90"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Nombre del origen Inmediato</w:t>
            </w:r>
          </w:p>
        </w:tc>
        <w:tc>
          <w:tcPr>
            <w:tcW w:w="992" w:type="dxa"/>
          </w:tcPr>
          <w:p w14:paraId="4D475500"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Libre</w:t>
            </w:r>
          </w:p>
        </w:tc>
      </w:tr>
      <w:tr w:rsidR="007F66B0" w14:paraId="020138BA" w14:textId="77777777" w:rsidTr="0082569C">
        <w:tc>
          <w:tcPr>
            <w:tcW w:w="1771" w:type="dxa"/>
          </w:tcPr>
          <w:p w14:paraId="1B997BB5"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Requerimiento</w:t>
            </w:r>
          </w:p>
        </w:tc>
        <w:tc>
          <w:tcPr>
            <w:tcW w:w="851" w:type="dxa"/>
          </w:tcPr>
          <w:p w14:paraId="6A2B8F91"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M</w:t>
            </w:r>
          </w:p>
        </w:tc>
        <w:tc>
          <w:tcPr>
            <w:tcW w:w="1559" w:type="dxa"/>
          </w:tcPr>
          <w:p w14:paraId="242F8C16"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M</w:t>
            </w:r>
          </w:p>
        </w:tc>
        <w:tc>
          <w:tcPr>
            <w:tcW w:w="1134" w:type="dxa"/>
          </w:tcPr>
          <w:p w14:paraId="4F1DFCBC"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M</w:t>
            </w:r>
          </w:p>
        </w:tc>
        <w:tc>
          <w:tcPr>
            <w:tcW w:w="1418" w:type="dxa"/>
          </w:tcPr>
          <w:p w14:paraId="4C75A2D8"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M</w:t>
            </w:r>
          </w:p>
        </w:tc>
        <w:tc>
          <w:tcPr>
            <w:tcW w:w="1134" w:type="dxa"/>
          </w:tcPr>
          <w:p w14:paraId="57F51D8C" w14:textId="77777777" w:rsidR="007F66B0" w:rsidRPr="00871E9E" w:rsidRDefault="007F66B0" w:rsidP="0082569C">
            <w:pPr>
              <w:pStyle w:val="Parrafosiguiente"/>
              <w:spacing w:before="80"/>
              <w:ind w:firstLine="0"/>
              <w:rPr>
                <w:rFonts w:ascii="Tahoma" w:hAnsi="Tahoma"/>
                <w:sz w:val="20"/>
                <w:lang w:val="es-PE"/>
              </w:rPr>
            </w:pPr>
            <w:r w:rsidRPr="00871E9E">
              <w:rPr>
                <w:rFonts w:ascii="Tahoma" w:hAnsi="Tahoma"/>
                <w:sz w:val="20"/>
                <w:lang w:val="es-PE"/>
              </w:rPr>
              <w:t xml:space="preserve">      M</w:t>
            </w:r>
          </w:p>
        </w:tc>
        <w:tc>
          <w:tcPr>
            <w:tcW w:w="1275" w:type="dxa"/>
          </w:tcPr>
          <w:p w14:paraId="717B5EF8"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M</w:t>
            </w:r>
          </w:p>
        </w:tc>
        <w:tc>
          <w:tcPr>
            <w:tcW w:w="1276" w:type="dxa"/>
          </w:tcPr>
          <w:p w14:paraId="24F74B81"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M</w:t>
            </w:r>
          </w:p>
        </w:tc>
        <w:tc>
          <w:tcPr>
            <w:tcW w:w="1134" w:type="dxa"/>
          </w:tcPr>
          <w:p w14:paraId="3E184DA2"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M</w:t>
            </w:r>
          </w:p>
        </w:tc>
        <w:tc>
          <w:tcPr>
            <w:tcW w:w="1134" w:type="dxa"/>
          </w:tcPr>
          <w:p w14:paraId="45671B6A"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O</w:t>
            </w:r>
          </w:p>
        </w:tc>
        <w:tc>
          <w:tcPr>
            <w:tcW w:w="1276" w:type="dxa"/>
          </w:tcPr>
          <w:p w14:paraId="1F938A00"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O</w:t>
            </w:r>
          </w:p>
        </w:tc>
        <w:tc>
          <w:tcPr>
            <w:tcW w:w="992" w:type="dxa"/>
          </w:tcPr>
          <w:p w14:paraId="7A21E954"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O</w:t>
            </w:r>
          </w:p>
        </w:tc>
      </w:tr>
      <w:tr w:rsidR="007F66B0" w14:paraId="60F0B9F7" w14:textId="77777777" w:rsidTr="0082569C">
        <w:tc>
          <w:tcPr>
            <w:tcW w:w="1771" w:type="dxa"/>
          </w:tcPr>
          <w:p w14:paraId="03E9D8C4"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Validación</w:t>
            </w:r>
          </w:p>
          <w:p w14:paraId="3D2D9C97" w14:textId="77777777" w:rsidR="007F66B0" w:rsidRDefault="007F66B0" w:rsidP="0082569C">
            <w:pPr>
              <w:pStyle w:val="Parrafosiguiente"/>
              <w:spacing w:before="80"/>
              <w:ind w:firstLine="0"/>
              <w:rPr>
                <w:rFonts w:ascii="Tahoma" w:hAnsi="Tahoma"/>
                <w:sz w:val="20"/>
                <w:lang w:val="es-PE"/>
              </w:rPr>
            </w:pPr>
          </w:p>
          <w:p w14:paraId="19DD1EF8" w14:textId="77777777" w:rsidR="007F66B0" w:rsidRDefault="007F66B0" w:rsidP="0082569C">
            <w:pPr>
              <w:pStyle w:val="Parrafosiguiente"/>
              <w:spacing w:before="80"/>
              <w:ind w:firstLine="0"/>
              <w:rPr>
                <w:rFonts w:ascii="Tahoma" w:hAnsi="Tahoma"/>
                <w:sz w:val="20"/>
                <w:lang w:val="es-PE"/>
              </w:rPr>
            </w:pPr>
          </w:p>
          <w:p w14:paraId="52F9DDA5" w14:textId="77777777" w:rsidR="007F66B0" w:rsidRDefault="007F66B0" w:rsidP="0082569C">
            <w:pPr>
              <w:pStyle w:val="Parrafosiguiente"/>
              <w:spacing w:before="80"/>
              <w:ind w:firstLine="0"/>
              <w:rPr>
                <w:rFonts w:ascii="Tahoma" w:hAnsi="Tahoma"/>
                <w:sz w:val="20"/>
                <w:lang w:val="es-PE"/>
              </w:rPr>
            </w:pPr>
          </w:p>
          <w:p w14:paraId="56B8DCB4" w14:textId="77777777" w:rsidR="007F66B0" w:rsidRDefault="007F66B0" w:rsidP="0082569C">
            <w:pPr>
              <w:pStyle w:val="Parrafosiguiente"/>
              <w:spacing w:before="80"/>
              <w:ind w:firstLine="0"/>
              <w:rPr>
                <w:rFonts w:ascii="Tahoma" w:hAnsi="Tahoma"/>
                <w:sz w:val="20"/>
                <w:lang w:val="es-PE"/>
              </w:rPr>
            </w:pPr>
          </w:p>
        </w:tc>
        <w:tc>
          <w:tcPr>
            <w:tcW w:w="851" w:type="dxa"/>
          </w:tcPr>
          <w:p w14:paraId="0CF7D676"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‘1’</w:t>
            </w:r>
          </w:p>
        </w:tc>
        <w:tc>
          <w:tcPr>
            <w:tcW w:w="1559" w:type="dxa"/>
          </w:tcPr>
          <w:p w14:paraId="1AEB2404"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Numérico</w:t>
            </w:r>
          </w:p>
          <w:p w14:paraId="49D17B4E"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1=Presentados</w:t>
            </w:r>
          </w:p>
          <w:p w14:paraId="04742E9D"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2=Devoluciones</w:t>
            </w:r>
          </w:p>
          <w:p w14:paraId="782CF740"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7= Confirmación de Abono.</w:t>
            </w:r>
          </w:p>
        </w:tc>
        <w:tc>
          <w:tcPr>
            <w:tcW w:w="1134" w:type="dxa"/>
          </w:tcPr>
          <w:p w14:paraId="7016579F"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Numérico</w:t>
            </w:r>
          </w:p>
          <w:p w14:paraId="242C54E4"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1=Nuevos Soles</w:t>
            </w:r>
          </w:p>
          <w:p w14:paraId="53C1787B"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2=Dólares</w:t>
            </w:r>
          </w:p>
        </w:tc>
        <w:tc>
          <w:tcPr>
            <w:tcW w:w="1418" w:type="dxa"/>
          </w:tcPr>
          <w:p w14:paraId="4037F5BA" w14:textId="77777777" w:rsidR="007F66B0" w:rsidRPr="006917E1" w:rsidRDefault="007F66B0" w:rsidP="0082569C">
            <w:pPr>
              <w:pStyle w:val="Parrafosiguiente"/>
              <w:spacing w:before="80"/>
              <w:ind w:firstLine="0"/>
              <w:rPr>
                <w:rFonts w:ascii="Tahoma" w:hAnsi="Tahoma"/>
                <w:sz w:val="20"/>
                <w:lang w:val="es-PE"/>
              </w:rPr>
            </w:pPr>
            <w:proofErr w:type="spellStart"/>
            <w:r w:rsidRPr="006917E1">
              <w:rPr>
                <w:rFonts w:ascii="Tahoma" w:hAnsi="Tahoma"/>
                <w:sz w:val="20"/>
                <w:lang w:val="es-PE"/>
              </w:rPr>
              <w:t>Alfanum</w:t>
            </w:r>
            <w:proofErr w:type="spellEnd"/>
            <w:r w:rsidRPr="006917E1">
              <w:rPr>
                <w:rFonts w:ascii="Tahoma" w:hAnsi="Tahoma"/>
                <w:sz w:val="20"/>
                <w:lang w:val="es-PE"/>
              </w:rPr>
              <w:t>.</w:t>
            </w:r>
          </w:p>
          <w:p w14:paraId="3DDAC1C1" w14:textId="77777777" w:rsidR="007F66B0" w:rsidRPr="006917E1" w:rsidRDefault="007F66B0" w:rsidP="0082569C">
            <w:pPr>
              <w:pStyle w:val="Parrafosiguiente"/>
              <w:spacing w:before="80"/>
              <w:ind w:firstLine="0"/>
              <w:rPr>
                <w:rFonts w:ascii="Tahoma" w:hAnsi="Tahoma"/>
                <w:sz w:val="20"/>
                <w:lang w:val="es-PE"/>
              </w:rPr>
            </w:pPr>
            <w:r w:rsidRPr="006917E1">
              <w:rPr>
                <w:rFonts w:ascii="Tahoma" w:hAnsi="Tahoma"/>
                <w:sz w:val="20"/>
                <w:lang w:val="es-PE"/>
              </w:rPr>
              <w:t>‘TRM’=Transf de mañana</w:t>
            </w:r>
          </w:p>
          <w:p w14:paraId="0C47D325" w14:textId="77777777" w:rsidR="007F66B0" w:rsidRPr="006917E1" w:rsidRDefault="007F66B0" w:rsidP="0082569C">
            <w:pPr>
              <w:pStyle w:val="Parrafosiguiente"/>
              <w:spacing w:before="80"/>
              <w:ind w:firstLine="0"/>
              <w:rPr>
                <w:rFonts w:ascii="Tahoma" w:hAnsi="Tahoma"/>
                <w:sz w:val="20"/>
                <w:lang w:val="es-PE"/>
              </w:rPr>
            </w:pPr>
            <w:r w:rsidRPr="006917E1">
              <w:rPr>
                <w:rFonts w:ascii="Tahoma" w:hAnsi="Tahoma"/>
                <w:sz w:val="20"/>
                <w:lang w:val="es-PE"/>
              </w:rPr>
              <w:t>‘TRI’=Transf intermedia</w:t>
            </w:r>
          </w:p>
          <w:p w14:paraId="3A7BF79A" w14:textId="77777777" w:rsidR="007F66B0" w:rsidRPr="006917E1" w:rsidRDefault="007F66B0" w:rsidP="0082569C">
            <w:pPr>
              <w:pStyle w:val="Parrafosiguiente"/>
              <w:spacing w:before="80"/>
              <w:ind w:firstLine="0"/>
              <w:rPr>
                <w:rFonts w:ascii="Tahoma" w:hAnsi="Tahoma"/>
                <w:sz w:val="20"/>
                <w:lang w:val="es-PE"/>
              </w:rPr>
            </w:pPr>
            <w:r w:rsidRPr="006917E1">
              <w:rPr>
                <w:rFonts w:ascii="Tahoma" w:hAnsi="Tahoma"/>
                <w:sz w:val="20"/>
                <w:lang w:val="es-PE"/>
              </w:rPr>
              <w:t>‘TRT’=Transf de tarde</w:t>
            </w:r>
          </w:p>
          <w:p w14:paraId="40D69B86" w14:textId="77777777" w:rsidR="007F66B0" w:rsidRDefault="007F66B0" w:rsidP="0082569C">
            <w:pPr>
              <w:pStyle w:val="Parrafosiguiente"/>
              <w:spacing w:before="80"/>
              <w:ind w:firstLine="0"/>
              <w:rPr>
                <w:rFonts w:ascii="Tahoma" w:hAnsi="Tahoma"/>
                <w:sz w:val="20"/>
                <w:lang w:val="es-PE"/>
              </w:rPr>
            </w:pPr>
          </w:p>
        </w:tc>
        <w:tc>
          <w:tcPr>
            <w:tcW w:w="1134" w:type="dxa"/>
          </w:tcPr>
          <w:p w14:paraId="04192F96" w14:textId="77777777" w:rsidR="007F66B0" w:rsidRPr="00871E9E" w:rsidRDefault="007F66B0" w:rsidP="0082569C">
            <w:pPr>
              <w:pStyle w:val="Parrafosiguiente"/>
              <w:spacing w:before="80"/>
              <w:ind w:firstLine="0"/>
              <w:rPr>
                <w:rFonts w:ascii="Tahoma" w:hAnsi="Tahoma"/>
                <w:sz w:val="20"/>
                <w:lang w:val="es-PE"/>
              </w:rPr>
            </w:pPr>
            <w:r w:rsidRPr="00871E9E">
              <w:rPr>
                <w:rFonts w:ascii="Tahoma" w:hAnsi="Tahoma"/>
                <w:sz w:val="20"/>
                <w:lang w:val="es-PE"/>
              </w:rPr>
              <w:t>Numérico</w:t>
            </w:r>
          </w:p>
          <w:p w14:paraId="5543410B" w14:textId="77777777" w:rsidR="007F66B0" w:rsidRPr="00871E9E" w:rsidRDefault="007F66B0" w:rsidP="0082569C">
            <w:pPr>
              <w:pStyle w:val="Parrafosiguiente"/>
              <w:spacing w:before="80"/>
              <w:ind w:firstLine="0"/>
              <w:rPr>
                <w:rFonts w:ascii="Tahoma" w:hAnsi="Tahoma"/>
                <w:sz w:val="20"/>
                <w:lang w:val="es-PE"/>
              </w:rPr>
            </w:pPr>
            <w:r w:rsidRPr="00871E9E">
              <w:rPr>
                <w:rFonts w:ascii="Tahoma" w:hAnsi="Tahoma"/>
                <w:sz w:val="20"/>
                <w:lang w:val="es-PE"/>
              </w:rPr>
              <w:t>Debe contener:</w:t>
            </w:r>
          </w:p>
          <w:p w14:paraId="10231BA4" w14:textId="77777777" w:rsidR="007F66B0" w:rsidRPr="00871E9E" w:rsidRDefault="007F66B0" w:rsidP="0082569C">
            <w:pPr>
              <w:pStyle w:val="Parrafosiguiente"/>
              <w:spacing w:before="80"/>
              <w:ind w:firstLine="0"/>
              <w:rPr>
                <w:rFonts w:ascii="Tahoma" w:hAnsi="Tahoma"/>
                <w:sz w:val="20"/>
                <w:lang w:val="es-PE"/>
              </w:rPr>
            </w:pPr>
            <w:r w:rsidRPr="00871E9E">
              <w:rPr>
                <w:rFonts w:ascii="Tahoma" w:hAnsi="Tahoma"/>
                <w:sz w:val="20"/>
                <w:lang w:val="es-PE"/>
              </w:rPr>
              <w:t xml:space="preserve">Operadora </w:t>
            </w:r>
            <w:proofErr w:type="spellStart"/>
            <w:r w:rsidRPr="00871E9E">
              <w:rPr>
                <w:rFonts w:ascii="Tahoma" w:hAnsi="Tahoma"/>
                <w:sz w:val="20"/>
                <w:lang w:val="es-PE"/>
              </w:rPr>
              <w:t>Producc</w:t>
            </w:r>
            <w:proofErr w:type="spellEnd"/>
            <w:r w:rsidRPr="00871E9E">
              <w:rPr>
                <w:rFonts w:ascii="Tahoma" w:hAnsi="Tahoma"/>
                <w:sz w:val="20"/>
                <w:lang w:val="es-PE"/>
              </w:rPr>
              <w:t>.:</w:t>
            </w:r>
          </w:p>
          <w:p w14:paraId="2DE8117C" w14:textId="77777777" w:rsidR="007F66B0" w:rsidRPr="00871E9E" w:rsidRDefault="007F66B0" w:rsidP="0082569C">
            <w:pPr>
              <w:pStyle w:val="Parrafosiguiente"/>
              <w:spacing w:before="80"/>
              <w:ind w:firstLine="0"/>
              <w:rPr>
                <w:rFonts w:ascii="Tahoma" w:hAnsi="Tahoma"/>
                <w:sz w:val="20"/>
                <w:lang w:val="es-PE"/>
              </w:rPr>
            </w:pPr>
            <w:r w:rsidRPr="00871E9E">
              <w:rPr>
                <w:rFonts w:ascii="Tahoma" w:hAnsi="Tahoma"/>
                <w:sz w:val="20"/>
                <w:lang w:val="es-PE"/>
              </w:rPr>
              <w:t>00009999</w:t>
            </w:r>
          </w:p>
          <w:p w14:paraId="3AF390A6" w14:textId="77777777" w:rsidR="007F66B0" w:rsidRPr="00871E9E" w:rsidRDefault="007F66B0" w:rsidP="0082569C">
            <w:pPr>
              <w:pStyle w:val="Parrafosiguiente"/>
              <w:spacing w:before="80"/>
              <w:ind w:firstLine="0"/>
              <w:rPr>
                <w:rFonts w:ascii="Tahoma" w:hAnsi="Tahoma"/>
                <w:sz w:val="20"/>
                <w:lang w:val="es-PE"/>
              </w:rPr>
            </w:pPr>
            <w:r w:rsidRPr="00871E9E">
              <w:rPr>
                <w:rFonts w:ascii="Tahoma" w:hAnsi="Tahoma"/>
                <w:sz w:val="20"/>
                <w:lang w:val="es-PE"/>
              </w:rPr>
              <w:t>Operadora Desarrollo:</w:t>
            </w:r>
          </w:p>
          <w:p w14:paraId="2D00F889" w14:textId="77777777" w:rsidR="007F66B0" w:rsidRPr="00871E9E" w:rsidRDefault="007F66B0" w:rsidP="0082569C">
            <w:pPr>
              <w:pStyle w:val="Parrafosiguiente"/>
              <w:spacing w:before="80"/>
              <w:ind w:firstLine="0"/>
              <w:rPr>
                <w:rFonts w:ascii="Tahoma" w:hAnsi="Tahoma"/>
                <w:sz w:val="20"/>
                <w:lang w:val="es-PE"/>
              </w:rPr>
            </w:pPr>
            <w:r w:rsidRPr="00871E9E">
              <w:rPr>
                <w:rFonts w:ascii="Tahoma" w:hAnsi="Tahoma"/>
                <w:sz w:val="20"/>
                <w:lang w:val="es-PE"/>
              </w:rPr>
              <w:t>00009988</w:t>
            </w:r>
          </w:p>
        </w:tc>
        <w:tc>
          <w:tcPr>
            <w:tcW w:w="1275" w:type="dxa"/>
          </w:tcPr>
          <w:p w14:paraId="194B7D82"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Numérico</w:t>
            </w:r>
          </w:p>
          <w:p w14:paraId="001AA09F"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Debe contener:</w:t>
            </w:r>
          </w:p>
          <w:p w14:paraId="1890B6AD"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0 + Entidad (3) + Centro Trans (4)</w:t>
            </w:r>
          </w:p>
          <w:p w14:paraId="02BCC632"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No puede ser una entidad solo receptora</w:t>
            </w:r>
          </w:p>
        </w:tc>
        <w:tc>
          <w:tcPr>
            <w:tcW w:w="1276" w:type="dxa"/>
          </w:tcPr>
          <w:p w14:paraId="1F0C289D"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AAAAMMDD</w:t>
            </w:r>
          </w:p>
        </w:tc>
        <w:tc>
          <w:tcPr>
            <w:tcW w:w="1134" w:type="dxa"/>
          </w:tcPr>
          <w:p w14:paraId="307EE0C4"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Numérico</w:t>
            </w:r>
          </w:p>
          <w:p w14:paraId="0E819809"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Debe ser &gt;= 1 (Comenzando por 1, por día y aplicación)</w:t>
            </w:r>
          </w:p>
        </w:tc>
        <w:tc>
          <w:tcPr>
            <w:tcW w:w="1134" w:type="dxa"/>
          </w:tcPr>
          <w:p w14:paraId="1CB23E6B" w14:textId="77777777" w:rsidR="007F66B0" w:rsidRDefault="007F66B0" w:rsidP="0082569C">
            <w:pPr>
              <w:pStyle w:val="Parrafosiguiente"/>
              <w:spacing w:before="80"/>
              <w:ind w:firstLine="0"/>
              <w:rPr>
                <w:rFonts w:ascii="Tahoma" w:hAnsi="Tahoma"/>
                <w:sz w:val="20"/>
                <w:lang w:val="es-PE"/>
              </w:rPr>
            </w:pPr>
            <w:proofErr w:type="spellStart"/>
            <w:r>
              <w:rPr>
                <w:rFonts w:ascii="Tahoma" w:hAnsi="Tahoma"/>
                <w:sz w:val="20"/>
                <w:lang w:val="es-PE"/>
              </w:rPr>
              <w:t>Alfanum</w:t>
            </w:r>
            <w:proofErr w:type="spellEnd"/>
            <w:r>
              <w:rPr>
                <w:rFonts w:ascii="Tahoma" w:hAnsi="Tahoma"/>
                <w:sz w:val="20"/>
                <w:lang w:val="es-PE"/>
              </w:rPr>
              <w:t>.</w:t>
            </w:r>
          </w:p>
          <w:p w14:paraId="7D113FFC"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Nombre de la Entidad Destino</w:t>
            </w:r>
          </w:p>
        </w:tc>
        <w:tc>
          <w:tcPr>
            <w:tcW w:w="1276" w:type="dxa"/>
          </w:tcPr>
          <w:p w14:paraId="19D09615" w14:textId="77777777" w:rsidR="007F66B0" w:rsidRDefault="007F66B0" w:rsidP="0082569C">
            <w:pPr>
              <w:pStyle w:val="Parrafosiguiente"/>
              <w:spacing w:before="80"/>
              <w:ind w:firstLine="0"/>
              <w:rPr>
                <w:rFonts w:ascii="Tahoma" w:hAnsi="Tahoma"/>
                <w:sz w:val="20"/>
                <w:lang w:val="es-PE"/>
              </w:rPr>
            </w:pPr>
            <w:proofErr w:type="spellStart"/>
            <w:r>
              <w:rPr>
                <w:rFonts w:ascii="Tahoma" w:hAnsi="Tahoma"/>
                <w:sz w:val="20"/>
                <w:lang w:val="es-PE"/>
              </w:rPr>
              <w:t>Alfanum</w:t>
            </w:r>
            <w:proofErr w:type="spellEnd"/>
            <w:r>
              <w:rPr>
                <w:rFonts w:ascii="Tahoma" w:hAnsi="Tahoma"/>
                <w:sz w:val="20"/>
                <w:lang w:val="es-PE"/>
              </w:rPr>
              <w:t>.</w:t>
            </w:r>
          </w:p>
          <w:p w14:paraId="721A524E"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Nombre de la Entidad Origen</w:t>
            </w:r>
          </w:p>
        </w:tc>
        <w:tc>
          <w:tcPr>
            <w:tcW w:w="992" w:type="dxa"/>
          </w:tcPr>
          <w:p w14:paraId="76D480C1" w14:textId="77777777" w:rsidR="007F66B0" w:rsidRDefault="007F66B0" w:rsidP="0082569C">
            <w:pPr>
              <w:pStyle w:val="Parrafosiguiente"/>
              <w:spacing w:before="80"/>
              <w:ind w:firstLine="0"/>
              <w:rPr>
                <w:rFonts w:ascii="Tahoma" w:hAnsi="Tahoma"/>
                <w:sz w:val="20"/>
                <w:lang w:val="es-PE"/>
              </w:rPr>
            </w:pPr>
            <w:proofErr w:type="spellStart"/>
            <w:r>
              <w:rPr>
                <w:rFonts w:ascii="Tahoma" w:hAnsi="Tahoma"/>
                <w:sz w:val="20"/>
                <w:lang w:val="es-PE"/>
              </w:rPr>
              <w:t>Alfanum</w:t>
            </w:r>
            <w:proofErr w:type="spellEnd"/>
            <w:r>
              <w:rPr>
                <w:rFonts w:ascii="Tahoma" w:hAnsi="Tahoma"/>
                <w:sz w:val="20"/>
                <w:lang w:val="es-PE"/>
              </w:rPr>
              <w:t>.</w:t>
            </w:r>
          </w:p>
          <w:p w14:paraId="515C6738"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Debe contener blancos</w:t>
            </w:r>
          </w:p>
        </w:tc>
      </w:tr>
      <w:tr w:rsidR="007F66B0" w14:paraId="0E2D6C49" w14:textId="77777777" w:rsidTr="0082569C">
        <w:tc>
          <w:tcPr>
            <w:tcW w:w="1771" w:type="dxa"/>
          </w:tcPr>
          <w:p w14:paraId="0E1B24C8"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Longitud</w:t>
            </w:r>
          </w:p>
        </w:tc>
        <w:tc>
          <w:tcPr>
            <w:tcW w:w="851" w:type="dxa"/>
          </w:tcPr>
          <w:p w14:paraId="425EBD49"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1</w:t>
            </w:r>
          </w:p>
        </w:tc>
        <w:tc>
          <w:tcPr>
            <w:tcW w:w="1559" w:type="dxa"/>
          </w:tcPr>
          <w:p w14:paraId="47906EF0"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1</w:t>
            </w:r>
          </w:p>
        </w:tc>
        <w:tc>
          <w:tcPr>
            <w:tcW w:w="1134" w:type="dxa"/>
          </w:tcPr>
          <w:p w14:paraId="0AFCC9BA"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1</w:t>
            </w:r>
          </w:p>
        </w:tc>
        <w:tc>
          <w:tcPr>
            <w:tcW w:w="1418" w:type="dxa"/>
          </w:tcPr>
          <w:p w14:paraId="1ED3A490"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3</w:t>
            </w:r>
          </w:p>
        </w:tc>
        <w:tc>
          <w:tcPr>
            <w:tcW w:w="1134" w:type="dxa"/>
          </w:tcPr>
          <w:p w14:paraId="385CE06F" w14:textId="77777777" w:rsidR="007F66B0" w:rsidRPr="00871E9E" w:rsidRDefault="007F66B0" w:rsidP="0082569C">
            <w:pPr>
              <w:pStyle w:val="Parrafosiguiente"/>
              <w:spacing w:before="80"/>
              <w:ind w:firstLine="0"/>
              <w:rPr>
                <w:rFonts w:ascii="Tahoma" w:hAnsi="Tahoma"/>
                <w:sz w:val="20"/>
                <w:lang w:val="es-PE"/>
              </w:rPr>
            </w:pPr>
            <w:r w:rsidRPr="00871E9E">
              <w:rPr>
                <w:rFonts w:ascii="Tahoma" w:hAnsi="Tahoma"/>
                <w:sz w:val="20"/>
                <w:lang w:val="es-PE"/>
              </w:rPr>
              <w:t xml:space="preserve">      8</w:t>
            </w:r>
          </w:p>
        </w:tc>
        <w:tc>
          <w:tcPr>
            <w:tcW w:w="1275" w:type="dxa"/>
          </w:tcPr>
          <w:p w14:paraId="5E1ADE09"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8</w:t>
            </w:r>
          </w:p>
        </w:tc>
        <w:tc>
          <w:tcPr>
            <w:tcW w:w="1276" w:type="dxa"/>
          </w:tcPr>
          <w:p w14:paraId="47C4E5B2"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8</w:t>
            </w:r>
          </w:p>
        </w:tc>
        <w:tc>
          <w:tcPr>
            <w:tcW w:w="1134" w:type="dxa"/>
          </w:tcPr>
          <w:p w14:paraId="67ACC31D"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2</w:t>
            </w:r>
          </w:p>
        </w:tc>
        <w:tc>
          <w:tcPr>
            <w:tcW w:w="1134" w:type="dxa"/>
          </w:tcPr>
          <w:p w14:paraId="69C62D7D"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23</w:t>
            </w:r>
          </w:p>
        </w:tc>
        <w:tc>
          <w:tcPr>
            <w:tcW w:w="1276" w:type="dxa"/>
          </w:tcPr>
          <w:p w14:paraId="72CBFB36"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23</w:t>
            </w:r>
          </w:p>
        </w:tc>
        <w:tc>
          <w:tcPr>
            <w:tcW w:w="992" w:type="dxa"/>
          </w:tcPr>
          <w:p w14:paraId="1671288D"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122</w:t>
            </w:r>
          </w:p>
        </w:tc>
      </w:tr>
      <w:tr w:rsidR="007F66B0" w14:paraId="2B9C6859" w14:textId="77777777" w:rsidTr="0082569C">
        <w:tc>
          <w:tcPr>
            <w:tcW w:w="1771" w:type="dxa"/>
          </w:tcPr>
          <w:p w14:paraId="7F9FF5CC"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Código de Motivo de Rechazo relacionado</w:t>
            </w:r>
          </w:p>
        </w:tc>
        <w:tc>
          <w:tcPr>
            <w:tcW w:w="851" w:type="dxa"/>
          </w:tcPr>
          <w:p w14:paraId="36A585AD" w14:textId="77777777" w:rsidR="007F66B0" w:rsidRDefault="007F66B0" w:rsidP="0082569C">
            <w:pPr>
              <w:pStyle w:val="Parrafosiguiente"/>
              <w:spacing w:before="80"/>
              <w:ind w:firstLine="0"/>
              <w:rPr>
                <w:rFonts w:ascii="Tahoma" w:hAnsi="Tahoma"/>
                <w:sz w:val="20"/>
                <w:lang w:val="es-PE"/>
              </w:rPr>
            </w:pPr>
          </w:p>
        </w:tc>
        <w:tc>
          <w:tcPr>
            <w:tcW w:w="1559" w:type="dxa"/>
          </w:tcPr>
          <w:p w14:paraId="07060D5A"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053</w:t>
            </w:r>
          </w:p>
          <w:p w14:paraId="0E3ADE76"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055</w:t>
            </w:r>
          </w:p>
        </w:tc>
        <w:tc>
          <w:tcPr>
            <w:tcW w:w="1134" w:type="dxa"/>
          </w:tcPr>
          <w:p w14:paraId="03750127"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034</w:t>
            </w:r>
          </w:p>
        </w:tc>
        <w:tc>
          <w:tcPr>
            <w:tcW w:w="1418" w:type="dxa"/>
          </w:tcPr>
          <w:p w14:paraId="3AB9F60E"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048</w:t>
            </w:r>
          </w:p>
          <w:p w14:paraId="0B215C78"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084</w:t>
            </w:r>
          </w:p>
        </w:tc>
        <w:tc>
          <w:tcPr>
            <w:tcW w:w="1134" w:type="dxa"/>
          </w:tcPr>
          <w:p w14:paraId="19E511DB" w14:textId="77777777" w:rsidR="007F66B0" w:rsidRPr="00871E9E" w:rsidRDefault="007F66B0" w:rsidP="0082569C">
            <w:pPr>
              <w:pStyle w:val="Parrafosiguiente"/>
              <w:spacing w:before="80"/>
              <w:ind w:firstLine="0"/>
              <w:rPr>
                <w:rFonts w:ascii="Tahoma" w:hAnsi="Tahoma"/>
                <w:sz w:val="20"/>
                <w:lang w:val="es-PE"/>
              </w:rPr>
            </w:pPr>
            <w:r w:rsidRPr="00871E9E">
              <w:rPr>
                <w:rFonts w:ascii="Tahoma" w:hAnsi="Tahoma"/>
                <w:sz w:val="20"/>
                <w:lang w:val="es-PE"/>
              </w:rPr>
              <w:t>049</w:t>
            </w:r>
          </w:p>
        </w:tc>
        <w:tc>
          <w:tcPr>
            <w:tcW w:w="1275" w:type="dxa"/>
          </w:tcPr>
          <w:p w14:paraId="03EAC31F"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045</w:t>
            </w:r>
          </w:p>
          <w:p w14:paraId="604C3774"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046</w:t>
            </w:r>
          </w:p>
          <w:p w14:paraId="66F84A02"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043</w:t>
            </w:r>
          </w:p>
          <w:p w14:paraId="5E3C2C01"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031</w:t>
            </w:r>
          </w:p>
          <w:p w14:paraId="4571172D"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100</w:t>
            </w:r>
          </w:p>
        </w:tc>
        <w:tc>
          <w:tcPr>
            <w:tcW w:w="1276" w:type="dxa"/>
          </w:tcPr>
          <w:p w14:paraId="1E92FA02"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004</w:t>
            </w:r>
          </w:p>
          <w:p w14:paraId="078DDE58"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090</w:t>
            </w:r>
          </w:p>
        </w:tc>
        <w:tc>
          <w:tcPr>
            <w:tcW w:w="1134" w:type="dxa"/>
          </w:tcPr>
          <w:p w14:paraId="6897919C"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050</w:t>
            </w:r>
          </w:p>
          <w:p w14:paraId="19B9FDFE"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089</w:t>
            </w:r>
          </w:p>
        </w:tc>
        <w:tc>
          <w:tcPr>
            <w:tcW w:w="1134" w:type="dxa"/>
          </w:tcPr>
          <w:p w14:paraId="0F51B778" w14:textId="77777777" w:rsidR="007F66B0" w:rsidRDefault="007F66B0" w:rsidP="0082569C">
            <w:pPr>
              <w:pStyle w:val="Parrafosiguiente"/>
              <w:spacing w:before="80"/>
              <w:ind w:firstLine="0"/>
              <w:rPr>
                <w:rFonts w:ascii="Tahoma" w:hAnsi="Tahoma"/>
                <w:sz w:val="20"/>
                <w:lang w:val="es-PE"/>
              </w:rPr>
            </w:pPr>
          </w:p>
        </w:tc>
        <w:tc>
          <w:tcPr>
            <w:tcW w:w="1276" w:type="dxa"/>
          </w:tcPr>
          <w:p w14:paraId="4CF820EE" w14:textId="77777777" w:rsidR="007F66B0" w:rsidRDefault="007F66B0" w:rsidP="0082569C">
            <w:pPr>
              <w:pStyle w:val="Parrafosiguiente"/>
              <w:spacing w:before="80"/>
              <w:ind w:firstLine="0"/>
              <w:rPr>
                <w:rFonts w:ascii="Tahoma" w:hAnsi="Tahoma"/>
                <w:sz w:val="20"/>
                <w:lang w:val="es-PE"/>
              </w:rPr>
            </w:pPr>
          </w:p>
        </w:tc>
        <w:tc>
          <w:tcPr>
            <w:tcW w:w="992" w:type="dxa"/>
          </w:tcPr>
          <w:p w14:paraId="661415FD"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087</w:t>
            </w:r>
          </w:p>
        </w:tc>
      </w:tr>
      <w:tr w:rsidR="007F66B0" w14:paraId="75DDFE6A" w14:textId="77777777" w:rsidTr="0082569C">
        <w:tc>
          <w:tcPr>
            <w:tcW w:w="1771" w:type="dxa"/>
          </w:tcPr>
          <w:p w14:paraId="2A5BE537"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Posición</w:t>
            </w:r>
          </w:p>
        </w:tc>
        <w:tc>
          <w:tcPr>
            <w:tcW w:w="851" w:type="dxa"/>
          </w:tcPr>
          <w:p w14:paraId="22754261"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01-01</w:t>
            </w:r>
          </w:p>
        </w:tc>
        <w:tc>
          <w:tcPr>
            <w:tcW w:w="1559" w:type="dxa"/>
          </w:tcPr>
          <w:p w14:paraId="07803D16"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02-02</w:t>
            </w:r>
          </w:p>
        </w:tc>
        <w:tc>
          <w:tcPr>
            <w:tcW w:w="1134" w:type="dxa"/>
          </w:tcPr>
          <w:p w14:paraId="5DB43128"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03-03</w:t>
            </w:r>
          </w:p>
        </w:tc>
        <w:tc>
          <w:tcPr>
            <w:tcW w:w="1418" w:type="dxa"/>
          </w:tcPr>
          <w:p w14:paraId="64CEC643"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04-06</w:t>
            </w:r>
          </w:p>
        </w:tc>
        <w:tc>
          <w:tcPr>
            <w:tcW w:w="1134" w:type="dxa"/>
          </w:tcPr>
          <w:p w14:paraId="6B98E668" w14:textId="77777777" w:rsidR="007F66B0" w:rsidRPr="00871E9E" w:rsidRDefault="007F66B0" w:rsidP="0082569C">
            <w:pPr>
              <w:pStyle w:val="Parrafosiguiente"/>
              <w:spacing w:before="80"/>
              <w:ind w:firstLine="0"/>
              <w:rPr>
                <w:rFonts w:ascii="Tahoma" w:hAnsi="Tahoma"/>
                <w:sz w:val="20"/>
                <w:lang w:val="es-PE"/>
              </w:rPr>
            </w:pPr>
            <w:r w:rsidRPr="00871E9E">
              <w:rPr>
                <w:rFonts w:ascii="Tahoma" w:hAnsi="Tahoma"/>
                <w:sz w:val="20"/>
                <w:lang w:val="es-PE"/>
              </w:rPr>
              <w:t xml:space="preserve">   07-14</w:t>
            </w:r>
          </w:p>
        </w:tc>
        <w:tc>
          <w:tcPr>
            <w:tcW w:w="1275" w:type="dxa"/>
          </w:tcPr>
          <w:p w14:paraId="63CC1D77"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15-22</w:t>
            </w:r>
          </w:p>
        </w:tc>
        <w:tc>
          <w:tcPr>
            <w:tcW w:w="1276" w:type="dxa"/>
          </w:tcPr>
          <w:p w14:paraId="28933779"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23-30</w:t>
            </w:r>
          </w:p>
        </w:tc>
        <w:tc>
          <w:tcPr>
            <w:tcW w:w="1134" w:type="dxa"/>
          </w:tcPr>
          <w:p w14:paraId="32C3DD3F"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31-32</w:t>
            </w:r>
          </w:p>
        </w:tc>
        <w:tc>
          <w:tcPr>
            <w:tcW w:w="1134" w:type="dxa"/>
          </w:tcPr>
          <w:p w14:paraId="1F0B8DE2"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33-55</w:t>
            </w:r>
          </w:p>
        </w:tc>
        <w:tc>
          <w:tcPr>
            <w:tcW w:w="1276" w:type="dxa"/>
          </w:tcPr>
          <w:p w14:paraId="194EE255"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56-78</w:t>
            </w:r>
          </w:p>
        </w:tc>
        <w:tc>
          <w:tcPr>
            <w:tcW w:w="992" w:type="dxa"/>
          </w:tcPr>
          <w:p w14:paraId="024D9872" w14:textId="77777777" w:rsidR="007F66B0" w:rsidRDefault="007F66B0" w:rsidP="0082569C">
            <w:pPr>
              <w:pStyle w:val="Parrafosiguiente"/>
              <w:spacing w:before="80"/>
              <w:ind w:firstLine="0"/>
              <w:rPr>
                <w:rFonts w:ascii="Tahoma" w:hAnsi="Tahoma"/>
                <w:sz w:val="20"/>
                <w:lang w:val="es-PE"/>
              </w:rPr>
            </w:pPr>
            <w:r>
              <w:rPr>
                <w:rFonts w:ascii="Tahoma" w:hAnsi="Tahoma"/>
                <w:sz w:val="20"/>
                <w:lang w:val="es-PE"/>
              </w:rPr>
              <w:t xml:space="preserve">   79-200</w:t>
            </w:r>
          </w:p>
        </w:tc>
      </w:tr>
    </w:tbl>
    <w:p w14:paraId="607620C5" w14:textId="77777777" w:rsidR="00EE43CD" w:rsidRDefault="00EE43CD">
      <w:pPr>
        <w:pStyle w:val="Parrafosiguiente"/>
        <w:spacing w:before="80"/>
        <w:rPr>
          <w:rFonts w:ascii="Tahoma" w:hAnsi="Tahoma"/>
          <w:b/>
          <w:sz w:val="20"/>
          <w:u w:val="single"/>
          <w:lang w:val="es-PE"/>
        </w:rPr>
      </w:pPr>
    </w:p>
    <w:p w14:paraId="2ED40480" w14:textId="77777777" w:rsidR="00EE43CD" w:rsidRDefault="00EE43CD">
      <w:pPr>
        <w:pStyle w:val="Parrafosiguiente"/>
        <w:spacing w:before="80"/>
        <w:rPr>
          <w:rFonts w:ascii="Tahoma" w:hAnsi="Tahoma"/>
          <w:b/>
          <w:sz w:val="20"/>
          <w:u w:val="single"/>
          <w:lang w:val="es-PE"/>
        </w:rPr>
      </w:pPr>
    </w:p>
    <w:p w14:paraId="16BD81A9" w14:textId="77777777" w:rsidR="007F66B0" w:rsidRDefault="007F66B0">
      <w:pPr>
        <w:pStyle w:val="Parrafosiguiente"/>
        <w:spacing w:before="80"/>
        <w:rPr>
          <w:rFonts w:ascii="Tahoma" w:hAnsi="Tahoma"/>
          <w:b/>
          <w:sz w:val="20"/>
          <w:u w:val="single"/>
          <w:lang w:val="es-PE"/>
        </w:rPr>
      </w:pPr>
    </w:p>
    <w:p w14:paraId="7F23FE17" w14:textId="77777777" w:rsidR="007F66B0" w:rsidRDefault="007F66B0">
      <w:pPr>
        <w:pStyle w:val="Parrafosiguiente"/>
        <w:spacing w:before="80"/>
        <w:rPr>
          <w:rFonts w:ascii="Tahoma" w:hAnsi="Tahoma"/>
          <w:b/>
          <w:sz w:val="20"/>
          <w:u w:val="single"/>
          <w:lang w:val="es-PE"/>
        </w:rPr>
      </w:pPr>
    </w:p>
    <w:p w14:paraId="22D7C66C" w14:textId="77777777" w:rsidR="00EE43CD" w:rsidRDefault="00EE43CD">
      <w:pPr>
        <w:pStyle w:val="Parrafosiguiente"/>
        <w:spacing w:before="80"/>
        <w:outlineLvl w:val="0"/>
        <w:rPr>
          <w:rFonts w:ascii="Tahoma" w:hAnsi="Tahoma"/>
          <w:sz w:val="20"/>
          <w:lang w:val="es-PE"/>
        </w:rPr>
      </w:pPr>
      <w:r>
        <w:rPr>
          <w:rFonts w:ascii="Tahoma" w:hAnsi="Tahoma"/>
          <w:b/>
          <w:sz w:val="20"/>
          <w:lang w:val="es-PE"/>
        </w:rPr>
        <w:lastRenderedPageBreak/>
        <w:t>DESCRIPCIÓN DE LOS CAMPOS:</w:t>
      </w:r>
    </w:p>
    <w:p w14:paraId="4AE3DFB2" w14:textId="77777777" w:rsidR="00EE43CD" w:rsidRDefault="00EE43CD">
      <w:pPr>
        <w:pStyle w:val="Parrafosiguiente"/>
        <w:spacing w:before="80"/>
        <w:outlineLvl w:val="0"/>
        <w:rPr>
          <w:rFonts w:ascii="Tahoma" w:hAnsi="Tahoma"/>
          <w:b/>
          <w:sz w:val="20"/>
          <w:lang w:val="es-PE"/>
        </w:rPr>
      </w:pPr>
      <w:r>
        <w:rPr>
          <w:rFonts w:ascii="Tahoma" w:hAnsi="Tahoma"/>
          <w:b/>
          <w:sz w:val="20"/>
          <w:lang w:val="es-PE"/>
        </w:rPr>
        <w:t xml:space="preserve">1. TIPO DE REGISTRO </w:t>
      </w:r>
    </w:p>
    <w:p w14:paraId="23098DED" w14:textId="77777777" w:rsidR="00EE43CD" w:rsidRDefault="00EE43CD">
      <w:pPr>
        <w:pStyle w:val="Parrafosiguiente"/>
        <w:spacing w:before="80"/>
        <w:rPr>
          <w:rFonts w:ascii="Tahoma" w:hAnsi="Tahoma"/>
          <w:sz w:val="20"/>
          <w:lang w:val="es-PE"/>
        </w:rPr>
      </w:pPr>
      <w:r>
        <w:rPr>
          <w:rFonts w:ascii="Tahoma" w:hAnsi="Tahoma"/>
          <w:sz w:val="20"/>
          <w:lang w:val="es-PE"/>
        </w:rPr>
        <w:t xml:space="preserve">Este código se asigna para identificar el tipo de registro. </w:t>
      </w:r>
      <w:smartTag w:uri="urn:schemas-microsoft-com:office:smarttags" w:element="PersonName">
        <w:smartTagPr>
          <w:attr w:name="ProductID" w:val="la Cabecera"/>
        </w:smartTagPr>
        <w:r>
          <w:rPr>
            <w:rFonts w:ascii="Tahoma" w:hAnsi="Tahoma"/>
            <w:sz w:val="20"/>
            <w:lang w:val="es-PE"/>
          </w:rPr>
          <w:t>La Cabecera</w:t>
        </w:r>
      </w:smartTag>
      <w:r>
        <w:rPr>
          <w:rFonts w:ascii="Tahoma" w:hAnsi="Tahoma"/>
          <w:sz w:val="20"/>
          <w:lang w:val="es-PE"/>
        </w:rPr>
        <w:t xml:space="preserve"> de Archivo es el tipo de registro ‘1’.</w:t>
      </w:r>
    </w:p>
    <w:p w14:paraId="409683E8"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2. TIPO DE SESIÓN </w:t>
      </w:r>
    </w:p>
    <w:p w14:paraId="694F27B5" w14:textId="77777777" w:rsidR="00EE43CD" w:rsidRDefault="00EE43CD">
      <w:pPr>
        <w:pStyle w:val="Parrafosiguiente"/>
        <w:spacing w:before="80"/>
        <w:rPr>
          <w:rFonts w:ascii="Tahoma" w:hAnsi="Tahoma"/>
          <w:sz w:val="20"/>
          <w:lang w:val="es-PE"/>
        </w:rPr>
      </w:pPr>
      <w:r>
        <w:rPr>
          <w:rFonts w:ascii="Tahoma" w:hAnsi="Tahoma"/>
          <w:sz w:val="20"/>
          <w:lang w:val="es-PE"/>
        </w:rPr>
        <w:t>Este código permite identificar el tipo de sesión de las operaciones que componen el archivo.</w:t>
      </w:r>
    </w:p>
    <w:p w14:paraId="1CB32F16" w14:textId="77777777" w:rsidR="00EE43CD" w:rsidRDefault="00EE43CD">
      <w:pPr>
        <w:pStyle w:val="Parrafosiguiente"/>
        <w:spacing w:before="80"/>
        <w:ind w:left="720" w:firstLine="720"/>
        <w:rPr>
          <w:rFonts w:ascii="Tahoma" w:hAnsi="Tahoma"/>
          <w:sz w:val="20"/>
          <w:lang w:val="es-PE"/>
        </w:rPr>
      </w:pPr>
      <w:r>
        <w:rPr>
          <w:rFonts w:ascii="Tahoma" w:hAnsi="Tahoma"/>
          <w:sz w:val="20"/>
          <w:lang w:val="es-PE"/>
        </w:rPr>
        <w:t>1:</w:t>
      </w:r>
      <w:r>
        <w:rPr>
          <w:rFonts w:ascii="Tahoma" w:hAnsi="Tahoma"/>
          <w:sz w:val="20"/>
          <w:lang w:val="es-PE"/>
        </w:rPr>
        <w:tab/>
        <w:t>Sesión de presentados</w:t>
      </w:r>
    </w:p>
    <w:p w14:paraId="21221ACA" w14:textId="77777777" w:rsidR="00EE43CD" w:rsidRDefault="00EE43CD">
      <w:pPr>
        <w:pStyle w:val="Parrafosiguiente"/>
        <w:spacing w:before="80"/>
        <w:ind w:left="720" w:firstLine="720"/>
        <w:rPr>
          <w:rFonts w:ascii="Tahoma" w:hAnsi="Tahoma"/>
          <w:sz w:val="20"/>
          <w:lang w:val="es-PE"/>
        </w:rPr>
      </w:pPr>
      <w:r>
        <w:rPr>
          <w:rFonts w:ascii="Tahoma" w:hAnsi="Tahoma"/>
          <w:sz w:val="20"/>
          <w:lang w:val="es-PE"/>
        </w:rPr>
        <w:t>2:</w:t>
      </w:r>
      <w:r>
        <w:rPr>
          <w:rFonts w:ascii="Tahoma" w:hAnsi="Tahoma"/>
          <w:sz w:val="20"/>
          <w:lang w:val="es-PE"/>
        </w:rPr>
        <w:tab/>
        <w:t>Sesión de devoluciones</w:t>
      </w:r>
    </w:p>
    <w:p w14:paraId="346A68E9" w14:textId="77777777" w:rsidR="00D119E1" w:rsidRDefault="00D119E1">
      <w:pPr>
        <w:pStyle w:val="Parrafosiguiente"/>
        <w:spacing w:before="80"/>
        <w:ind w:left="720" w:firstLine="720"/>
        <w:rPr>
          <w:rFonts w:ascii="Tahoma" w:hAnsi="Tahoma"/>
          <w:sz w:val="20"/>
          <w:lang w:val="es-PE"/>
        </w:rPr>
      </w:pPr>
      <w:r>
        <w:rPr>
          <w:rFonts w:ascii="Tahoma" w:hAnsi="Tahoma"/>
          <w:sz w:val="20"/>
          <w:lang w:val="es-PE"/>
        </w:rPr>
        <w:t>7:        Confirmación de Abono</w:t>
      </w:r>
    </w:p>
    <w:p w14:paraId="71478EF4"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3. MONEDA </w:t>
      </w:r>
    </w:p>
    <w:p w14:paraId="61441E73" w14:textId="77777777" w:rsidR="00EE43CD" w:rsidRDefault="00EE43CD">
      <w:pPr>
        <w:pStyle w:val="Parrafosiguiente"/>
        <w:spacing w:before="80"/>
        <w:rPr>
          <w:rFonts w:ascii="Tahoma" w:hAnsi="Tahoma"/>
          <w:sz w:val="20"/>
          <w:lang w:val="es-PE"/>
        </w:rPr>
      </w:pPr>
      <w:r>
        <w:rPr>
          <w:rFonts w:ascii="Tahoma" w:hAnsi="Tahoma"/>
          <w:sz w:val="20"/>
          <w:lang w:val="es-PE"/>
        </w:rPr>
        <w:t>Este campo identifica la moneda de las transacciones que contiene el archivo.</w:t>
      </w:r>
    </w:p>
    <w:p w14:paraId="0D510CB4" w14:textId="77777777" w:rsidR="00EE43CD" w:rsidRDefault="00EE43CD">
      <w:pPr>
        <w:pStyle w:val="Parrafosiguiente"/>
        <w:spacing w:before="80"/>
        <w:ind w:left="720" w:firstLine="720"/>
        <w:rPr>
          <w:rFonts w:ascii="Tahoma" w:hAnsi="Tahoma"/>
          <w:sz w:val="20"/>
          <w:lang w:val="es-PE"/>
        </w:rPr>
      </w:pPr>
      <w:r>
        <w:rPr>
          <w:rFonts w:ascii="Tahoma" w:hAnsi="Tahoma"/>
          <w:sz w:val="20"/>
          <w:lang w:val="es-PE"/>
        </w:rPr>
        <w:t>1:</w:t>
      </w:r>
      <w:r>
        <w:rPr>
          <w:rFonts w:ascii="Tahoma" w:hAnsi="Tahoma"/>
          <w:sz w:val="20"/>
          <w:lang w:val="es-PE"/>
        </w:rPr>
        <w:tab/>
        <w:t>Nuevos Soles</w:t>
      </w:r>
    </w:p>
    <w:p w14:paraId="79611095" w14:textId="77777777" w:rsidR="00EE43CD" w:rsidRDefault="00EE43CD" w:rsidP="00111033">
      <w:pPr>
        <w:pStyle w:val="Parrafosiguiente"/>
        <w:spacing w:before="80"/>
        <w:ind w:left="720" w:firstLine="720"/>
        <w:rPr>
          <w:rFonts w:ascii="Tahoma" w:hAnsi="Tahoma"/>
          <w:sz w:val="20"/>
          <w:lang w:val="es-PE"/>
        </w:rPr>
      </w:pPr>
      <w:r>
        <w:rPr>
          <w:rFonts w:ascii="Tahoma" w:hAnsi="Tahoma"/>
          <w:sz w:val="20"/>
          <w:lang w:val="es-PE"/>
        </w:rPr>
        <w:t>2:</w:t>
      </w:r>
      <w:r>
        <w:rPr>
          <w:rFonts w:ascii="Tahoma" w:hAnsi="Tahoma"/>
          <w:sz w:val="20"/>
          <w:lang w:val="es-PE"/>
        </w:rPr>
        <w:tab/>
        <w:t>Dólares de los Estados Unidos de Norteamérica</w:t>
      </w:r>
    </w:p>
    <w:p w14:paraId="1BC61101" w14:textId="77777777" w:rsidR="00EE43CD" w:rsidRDefault="00EE43CD">
      <w:pPr>
        <w:pStyle w:val="Parrafosiguiente"/>
        <w:spacing w:before="80"/>
        <w:rPr>
          <w:rFonts w:ascii="Tahoma" w:hAnsi="Tahoma"/>
          <w:sz w:val="20"/>
          <w:lang w:val="es-PE"/>
        </w:rPr>
      </w:pPr>
      <w:r>
        <w:rPr>
          <w:rFonts w:ascii="Tahoma" w:hAnsi="Tahoma"/>
          <w:b/>
          <w:sz w:val="20"/>
          <w:lang w:val="es-PE"/>
        </w:rPr>
        <w:t>4.</w:t>
      </w:r>
      <w:r>
        <w:rPr>
          <w:rFonts w:ascii="Tahoma" w:hAnsi="Tahoma"/>
          <w:sz w:val="20"/>
          <w:lang w:val="es-PE"/>
        </w:rPr>
        <w:t xml:space="preserve"> </w:t>
      </w:r>
      <w:r>
        <w:rPr>
          <w:rFonts w:ascii="Tahoma" w:hAnsi="Tahoma"/>
          <w:b/>
          <w:sz w:val="20"/>
          <w:lang w:val="es-PE"/>
        </w:rPr>
        <w:t xml:space="preserve"> CÓDIGO DE APLICACIÓN </w:t>
      </w:r>
    </w:p>
    <w:p w14:paraId="188703FF" w14:textId="77777777" w:rsidR="00EE43CD" w:rsidRDefault="00EE43CD">
      <w:pPr>
        <w:pStyle w:val="Parrafosiguiente"/>
        <w:spacing w:before="80"/>
        <w:rPr>
          <w:rFonts w:ascii="Tahoma" w:hAnsi="Tahoma"/>
          <w:sz w:val="20"/>
          <w:lang w:val="es-PE"/>
        </w:rPr>
      </w:pPr>
      <w:r>
        <w:rPr>
          <w:rFonts w:ascii="Tahoma" w:hAnsi="Tahoma"/>
          <w:sz w:val="20"/>
          <w:lang w:val="es-PE"/>
        </w:rPr>
        <w:t>Este campo permite distinguir las operaciones que contiene el archivo.</w:t>
      </w:r>
    </w:p>
    <w:p w14:paraId="0EB0FCB2" w14:textId="77777777" w:rsidR="00386D69" w:rsidRDefault="00386D69" w:rsidP="00386D69">
      <w:pPr>
        <w:pStyle w:val="Parrafosiguiente"/>
        <w:spacing w:before="80"/>
        <w:ind w:left="720" w:firstLine="720"/>
        <w:rPr>
          <w:rFonts w:ascii="Tahoma" w:hAnsi="Tahoma"/>
          <w:sz w:val="20"/>
          <w:lang w:val="es-PE"/>
        </w:rPr>
      </w:pPr>
      <w:r>
        <w:rPr>
          <w:rFonts w:ascii="Tahoma" w:hAnsi="Tahoma"/>
          <w:sz w:val="20"/>
          <w:lang w:val="es-PE"/>
        </w:rPr>
        <w:t>‘TRT’: Archivo de Transferencias de la tarde</w:t>
      </w:r>
    </w:p>
    <w:p w14:paraId="36DAEED7" w14:textId="77777777" w:rsidR="00386D69" w:rsidRDefault="00386D69" w:rsidP="00386D69">
      <w:pPr>
        <w:pStyle w:val="Parrafosiguiente"/>
        <w:spacing w:before="80"/>
        <w:ind w:left="720" w:firstLine="720"/>
        <w:rPr>
          <w:rFonts w:ascii="Tahoma" w:hAnsi="Tahoma"/>
          <w:sz w:val="20"/>
          <w:lang w:val="es-PE"/>
        </w:rPr>
      </w:pPr>
      <w:r>
        <w:rPr>
          <w:rFonts w:ascii="Tahoma" w:hAnsi="Tahoma"/>
          <w:sz w:val="20"/>
          <w:lang w:val="es-PE"/>
        </w:rPr>
        <w:t>‘TRI’: Archivo de Transferencias Intermedias</w:t>
      </w:r>
    </w:p>
    <w:p w14:paraId="08096E19" w14:textId="77777777" w:rsidR="00AB710D" w:rsidRDefault="00111033" w:rsidP="00111033">
      <w:pPr>
        <w:pStyle w:val="Parrafosiguiente"/>
        <w:spacing w:before="80"/>
        <w:ind w:left="720" w:firstLine="720"/>
        <w:rPr>
          <w:rFonts w:ascii="Tahoma" w:hAnsi="Tahoma"/>
          <w:sz w:val="20"/>
          <w:lang w:val="es-PE"/>
        </w:rPr>
      </w:pPr>
      <w:r>
        <w:rPr>
          <w:rFonts w:ascii="Tahoma" w:hAnsi="Tahoma"/>
          <w:sz w:val="20"/>
          <w:lang w:val="es-PE"/>
        </w:rPr>
        <w:t xml:space="preserve">‘TRM’: </w:t>
      </w:r>
      <w:r w:rsidR="00EE43CD">
        <w:rPr>
          <w:rFonts w:ascii="Tahoma" w:hAnsi="Tahoma"/>
          <w:sz w:val="20"/>
          <w:lang w:val="es-PE"/>
        </w:rPr>
        <w:t>Archivo de Transferencias de la mañana</w:t>
      </w:r>
    </w:p>
    <w:p w14:paraId="6CD16D33" w14:textId="77777777" w:rsidR="00111033" w:rsidRDefault="00111033" w:rsidP="00111033">
      <w:pPr>
        <w:pStyle w:val="Parrafosiguiente"/>
        <w:spacing w:before="80"/>
        <w:ind w:left="720" w:firstLine="720"/>
        <w:rPr>
          <w:rFonts w:ascii="Tahoma" w:hAnsi="Tahoma"/>
          <w:sz w:val="20"/>
          <w:lang w:val="es-PE"/>
        </w:rPr>
      </w:pPr>
      <w:r>
        <w:rPr>
          <w:rFonts w:ascii="Tahoma" w:hAnsi="Tahoma"/>
          <w:sz w:val="20"/>
          <w:lang w:val="es-PE"/>
        </w:rPr>
        <w:t>‘TTA’: Confirmación Transferencias de la tarde</w:t>
      </w:r>
    </w:p>
    <w:p w14:paraId="39573F9B" w14:textId="77777777" w:rsidR="00111033" w:rsidRDefault="00111033" w:rsidP="00111033">
      <w:pPr>
        <w:pStyle w:val="Parrafosiguiente"/>
        <w:spacing w:before="80"/>
        <w:ind w:left="720" w:firstLine="720"/>
        <w:rPr>
          <w:rFonts w:ascii="Tahoma" w:hAnsi="Tahoma"/>
          <w:sz w:val="20"/>
          <w:lang w:val="es-PE"/>
        </w:rPr>
      </w:pPr>
      <w:r w:rsidRPr="00111033">
        <w:rPr>
          <w:rFonts w:ascii="Tahoma" w:hAnsi="Tahoma"/>
          <w:sz w:val="20"/>
          <w:lang w:val="es-PE"/>
        </w:rPr>
        <w:t>‘TI</w:t>
      </w:r>
      <w:r>
        <w:rPr>
          <w:rFonts w:ascii="Tahoma" w:hAnsi="Tahoma"/>
          <w:sz w:val="20"/>
          <w:lang w:val="es-PE"/>
        </w:rPr>
        <w:t>A’: Confirmación Transferencias Intermedias</w:t>
      </w:r>
    </w:p>
    <w:p w14:paraId="632FDD5F" w14:textId="69B03400" w:rsidR="00CF15D0" w:rsidRDefault="00111033" w:rsidP="00111033">
      <w:pPr>
        <w:pStyle w:val="Parrafosiguiente"/>
        <w:spacing w:before="80"/>
        <w:ind w:left="720" w:firstLine="720"/>
        <w:rPr>
          <w:rFonts w:ascii="Tahoma" w:hAnsi="Tahoma"/>
          <w:sz w:val="20"/>
          <w:lang w:val="es-PE"/>
        </w:rPr>
      </w:pPr>
      <w:r>
        <w:rPr>
          <w:rFonts w:ascii="Tahoma" w:hAnsi="Tahoma"/>
          <w:sz w:val="20"/>
          <w:lang w:val="es-PE"/>
        </w:rPr>
        <w:t>TMA’: Confirmación Transferencias de la mañana</w:t>
      </w:r>
    </w:p>
    <w:p w14:paraId="27C7E088" w14:textId="39FD96E6" w:rsidR="00DE6774" w:rsidRDefault="00DE6774" w:rsidP="00111033">
      <w:pPr>
        <w:pStyle w:val="Parrafosiguiente"/>
        <w:spacing w:before="80"/>
        <w:ind w:left="720" w:firstLine="720"/>
        <w:rPr>
          <w:rFonts w:ascii="Tahoma" w:hAnsi="Tahoma"/>
          <w:sz w:val="20"/>
          <w:lang w:val="es-PE"/>
        </w:rPr>
      </w:pPr>
    </w:p>
    <w:p w14:paraId="5092D90F" w14:textId="2C9DF6AF" w:rsidR="00DE6774" w:rsidRDefault="00DE6774" w:rsidP="00111033">
      <w:pPr>
        <w:pStyle w:val="Parrafosiguiente"/>
        <w:spacing w:before="80"/>
        <w:ind w:left="720" w:firstLine="720"/>
        <w:rPr>
          <w:rFonts w:ascii="Tahoma" w:hAnsi="Tahoma"/>
          <w:sz w:val="20"/>
          <w:lang w:val="es-PE"/>
        </w:rPr>
      </w:pPr>
    </w:p>
    <w:p w14:paraId="430D5012" w14:textId="70C59ABA" w:rsidR="00DE6774" w:rsidRDefault="00DE6774" w:rsidP="00111033">
      <w:pPr>
        <w:pStyle w:val="Parrafosiguiente"/>
        <w:spacing w:before="80"/>
        <w:ind w:left="720" w:firstLine="720"/>
        <w:rPr>
          <w:rFonts w:ascii="Tahoma" w:hAnsi="Tahoma"/>
          <w:sz w:val="20"/>
          <w:lang w:val="es-PE"/>
        </w:rPr>
      </w:pPr>
    </w:p>
    <w:p w14:paraId="67CDC9C1" w14:textId="5CC1D870" w:rsidR="00DE6774" w:rsidRDefault="00DE6774" w:rsidP="00111033">
      <w:pPr>
        <w:pStyle w:val="Parrafosiguiente"/>
        <w:spacing w:before="80"/>
        <w:ind w:left="720" w:firstLine="720"/>
        <w:rPr>
          <w:rFonts w:ascii="Tahoma" w:hAnsi="Tahoma"/>
          <w:sz w:val="20"/>
          <w:lang w:val="es-PE"/>
        </w:rPr>
      </w:pPr>
    </w:p>
    <w:p w14:paraId="13992D09" w14:textId="76617EC5" w:rsidR="00DE6774" w:rsidRDefault="00DE6774" w:rsidP="00111033">
      <w:pPr>
        <w:pStyle w:val="Parrafosiguiente"/>
        <w:spacing w:before="80"/>
        <w:ind w:left="720" w:firstLine="720"/>
        <w:rPr>
          <w:rFonts w:ascii="Tahoma" w:hAnsi="Tahoma"/>
          <w:sz w:val="20"/>
          <w:lang w:val="es-PE"/>
        </w:rPr>
      </w:pPr>
    </w:p>
    <w:p w14:paraId="154936DE" w14:textId="77777777" w:rsidR="00DE6774" w:rsidRDefault="00DE6774" w:rsidP="00111033">
      <w:pPr>
        <w:pStyle w:val="Parrafosiguiente"/>
        <w:spacing w:before="80"/>
        <w:ind w:left="720" w:firstLine="720"/>
        <w:rPr>
          <w:rFonts w:ascii="Tahoma" w:hAnsi="Tahoma"/>
          <w:sz w:val="20"/>
          <w:lang w:val="es-PE"/>
        </w:rPr>
      </w:pPr>
    </w:p>
    <w:p w14:paraId="3E4C6AF7" w14:textId="77777777" w:rsidR="00EE43CD" w:rsidRDefault="00EE43CD">
      <w:pPr>
        <w:pStyle w:val="Parrafosiguiente"/>
        <w:spacing w:before="80"/>
        <w:outlineLvl w:val="0"/>
        <w:rPr>
          <w:rFonts w:ascii="Tahoma" w:hAnsi="Tahoma"/>
          <w:sz w:val="20"/>
          <w:lang w:val="es-PE"/>
        </w:rPr>
      </w:pPr>
      <w:r>
        <w:rPr>
          <w:rFonts w:ascii="Tahoma" w:hAnsi="Tahoma"/>
          <w:b/>
          <w:sz w:val="20"/>
          <w:lang w:val="es-PE"/>
        </w:rPr>
        <w:lastRenderedPageBreak/>
        <w:t xml:space="preserve">5. DESTINO INMEDIATO </w:t>
      </w:r>
    </w:p>
    <w:p w14:paraId="14B05D53" w14:textId="77777777" w:rsidR="00EE43CD" w:rsidRDefault="00EE43CD">
      <w:pPr>
        <w:pStyle w:val="Parrafosiguiente"/>
        <w:spacing w:before="80"/>
        <w:ind w:left="567" w:firstLine="0"/>
        <w:rPr>
          <w:rFonts w:ascii="Tahoma" w:hAnsi="Tahoma"/>
          <w:sz w:val="20"/>
          <w:lang w:val="es-PE"/>
        </w:rPr>
      </w:pPr>
      <w:r>
        <w:rPr>
          <w:rFonts w:ascii="Tahoma" w:hAnsi="Tahoma"/>
          <w:sz w:val="20"/>
          <w:lang w:val="es-PE"/>
        </w:rPr>
        <w:t xml:space="preserve">Este campo contiene el código que identifica a </w:t>
      </w:r>
      <w:smartTag w:uri="urn:schemas-microsoft-com:office:smarttags" w:element="PersonName">
        <w:smartTagPr>
          <w:attr w:name="ProductID" w:val="La Entidad"/>
        </w:smartTagPr>
        <w:r>
          <w:rPr>
            <w:rFonts w:ascii="Tahoma" w:hAnsi="Tahoma"/>
            <w:sz w:val="20"/>
            <w:lang w:val="es-PE"/>
          </w:rPr>
          <w:t>la Entidad</w:t>
        </w:r>
      </w:smartTag>
      <w:r>
        <w:rPr>
          <w:rFonts w:ascii="Tahoma" w:hAnsi="Tahoma"/>
          <w:sz w:val="20"/>
          <w:lang w:val="es-PE"/>
        </w:rPr>
        <w:t xml:space="preserve"> destino de la transacción (entidad receptora). Incluye el código de </w:t>
      </w:r>
      <w:smartTag w:uri="urn:schemas-microsoft-com:office:smarttags" w:element="PersonName">
        <w:smartTagPr>
          <w:attr w:name="ProductID" w:val="La Entidad"/>
        </w:smartTagPr>
        <w:r>
          <w:rPr>
            <w:rFonts w:ascii="Tahoma" w:hAnsi="Tahoma"/>
            <w:sz w:val="20"/>
            <w:lang w:val="es-PE"/>
          </w:rPr>
          <w:t>la Entidad</w:t>
        </w:r>
      </w:smartTag>
      <w:r>
        <w:rPr>
          <w:rFonts w:ascii="Tahoma" w:hAnsi="Tahoma"/>
          <w:sz w:val="20"/>
          <w:lang w:val="es-PE"/>
        </w:rPr>
        <w:t xml:space="preserve"> y el código del Centro</w:t>
      </w:r>
    </w:p>
    <w:p w14:paraId="4CF8F997" w14:textId="77777777" w:rsidR="00EE43CD" w:rsidRDefault="00EE43CD">
      <w:pPr>
        <w:pStyle w:val="Parrafosiguiente"/>
        <w:spacing w:before="80"/>
        <w:ind w:left="567" w:firstLine="0"/>
        <w:rPr>
          <w:rFonts w:ascii="Tahoma" w:hAnsi="Tahoma"/>
          <w:sz w:val="20"/>
          <w:lang w:val="es-PE"/>
        </w:rPr>
      </w:pPr>
      <w:r>
        <w:rPr>
          <w:rFonts w:ascii="Tahoma" w:hAnsi="Tahoma"/>
          <w:sz w:val="20"/>
          <w:lang w:val="es-PE"/>
        </w:rPr>
        <w:t>De Transmisión de 4 posiciones</w:t>
      </w:r>
    </w:p>
    <w:p w14:paraId="068BF7CA" w14:textId="77777777" w:rsidR="00EE43CD" w:rsidRDefault="00EE43CD">
      <w:pPr>
        <w:pStyle w:val="Parrafosiguiente"/>
        <w:spacing w:before="80"/>
        <w:rPr>
          <w:rFonts w:ascii="Tahoma" w:hAnsi="Tahoma"/>
          <w:sz w:val="20"/>
          <w:lang w:val="es-PE"/>
        </w:rPr>
      </w:pPr>
      <w:smartTag w:uri="urn:schemas-microsoft-com:office:smarttags" w:element="PersonName">
        <w:smartTagPr>
          <w:attr w:name="ProductID" w:val="La Entidad"/>
        </w:smartTagPr>
        <w:r>
          <w:rPr>
            <w:rFonts w:ascii="Tahoma" w:hAnsi="Tahoma"/>
            <w:sz w:val="20"/>
            <w:lang w:val="es-PE"/>
          </w:rPr>
          <w:t>La Entidad</w:t>
        </w:r>
      </w:smartTag>
      <w:r>
        <w:rPr>
          <w:rFonts w:ascii="Tahoma" w:hAnsi="Tahoma"/>
          <w:sz w:val="20"/>
          <w:lang w:val="es-PE"/>
        </w:rPr>
        <w:t xml:space="preserve"> consta de:</w:t>
      </w:r>
    </w:p>
    <w:p w14:paraId="42ADC35E" w14:textId="77777777" w:rsidR="00EE43CD" w:rsidRDefault="00EE43CD" w:rsidP="00C13596">
      <w:pPr>
        <w:pStyle w:val="Prrafovieta2"/>
        <w:numPr>
          <w:ilvl w:val="0"/>
          <w:numId w:val="105"/>
        </w:numPr>
        <w:spacing w:before="80"/>
        <w:rPr>
          <w:rFonts w:ascii="Tahoma" w:hAnsi="Tahoma"/>
          <w:sz w:val="20"/>
          <w:lang w:val="es-PE"/>
        </w:rPr>
      </w:pPr>
      <w:r>
        <w:rPr>
          <w:rFonts w:ascii="Tahoma" w:hAnsi="Tahoma"/>
          <w:sz w:val="20"/>
          <w:lang w:val="es-PE"/>
        </w:rPr>
        <w:t>Cero</w:t>
      </w:r>
    </w:p>
    <w:p w14:paraId="1F2CD5D3" w14:textId="77777777" w:rsidR="00EE43CD" w:rsidRDefault="00EE43CD" w:rsidP="00C13596">
      <w:pPr>
        <w:pStyle w:val="Prrafovieta2"/>
        <w:numPr>
          <w:ilvl w:val="0"/>
          <w:numId w:val="105"/>
        </w:numPr>
        <w:spacing w:before="80"/>
        <w:rPr>
          <w:rFonts w:ascii="Tahoma" w:hAnsi="Tahoma"/>
          <w:sz w:val="20"/>
          <w:lang w:val="es-PE"/>
        </w:rPr>
      </w:pPr>
      <w:r>
        <w:rPr>
          <w:rFonts w:ascii="Tahoma" w:hAnsi="Tahoma"/>
          <w:sz w:val="20"/>
          <w:lang w:val="es-PE"/>
        </w:rPr>
        <w:t xml:space="preserve">Código de </w:t>
      </w:r>
      <w:smartTag w:uri="urn:schemas-microsoft-com:office:smarttags" w:element="PersonName">
        <w:smartTagPr>
          <w:attr w:name="ProductID" w:val="La Entidad"/>
        </w:smartTagPr>
        <w:r>
          <w:rPr>
            <w:rFonts w:ascii="Tahoma" w:hAnsi="Tahoma"/>
            <w:sz w:val="20"/>
            <w:lang w:val="es-PE"/>
          </w:rPr>
          <w:t>la Entidad</w:t>
        </w:r>
      </w:smartTag>
      <w:r>
        <w:rPr>
          <w:rFonts w:ascii="Tahoma" w:hAnsi="Tahoma"/>
          <w:sz w:val="20"/>
          <w:lang w:val="es-PE"/>
        </w:rPr>
        <w:t xml:space="preserve"> de 3 posiciones</w:t>
      </w:r>
    </w:p>
    <w:p w14:paraId="1613CFFA" w14:textId="77777777" w:rsidR="00CF15D0" w:rsidRDefault="00EE43CD" w:rsidP="008A4D29">
      <w:pPr>
        <w:pStyle w:val="Parrafosiguiente"/>
        <w:spacing w:before="80"/>
        <w:rPr>
          <w:rFonts w:ascii="Tahoma" w:hAnsi="Tahoma"/>
          <w:sz w:val="20"/>
          <w:lang w:val="es-PE"/>
        </w:rPr>
      </w:pPr>
      <w:r>
        <w:rPr>
          <w:rFonts w:ascii="Tahoma" w:hAnsi="Tahoma"/>
          <w:sz w:val="20"/>
          <w:lang w:val="es-PE"/>
        </w:rPr>
        <w:t>El  código del Centro de Transmisión consta de 4 posiciones.</w:t>
      </w:r>
    </w:p>
    <w:p w14:paraId="111E78DF"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6. ORIGEN INMEDIATO </w:t>
      </w:r>
    </w:p>
    <w:p w14:paraId="590FCEB0" w14:textId="77777777" w:rsidR="00EE43CD" w:rsidRDefault="00EE43CD">
      <w:pPr>
        <w:pStyle w:val="Parrafosiguiente"/>
        <w:spacing w:before="80"/>
        <w:ind w:left="567" w:firstLine="0"/>
        <w:rPr>
          <w:rFonts w:ascii="Tahoma" w:hAnsi="Tahoma"/>
          <w:sz w:val="20"/>
          <w:lang w:val="es-PE"/>
        </w:rPr>
      </w:pPr>
      <w:r>
        <w:rPr>
          <w:rFonts w:ascii="Tahoma" w:hAnsi="Tahoma"/>
          <w:sz w:val="20"/>
          <w:lang w:val="es-PE"/>
        </w:rPr>
        <w:t xml:space="preserve">Este campo contiene el código que identifica a </w:t>
      </w:r>
      <w:smartTag w:uri="urn:schemas-microsoft-com:office:smarttags" w:element="PersonName">
        <w:smartTagPr>
          <w:attr w:name="ProductID" w:val="la Entidad Origen"/>
        </w:smartTagPr>
        <w:r>
          <w:rPr>
            <w:rFonts w:ascii="Tahoma" w:hAnsi="Tahoma"/>
            <w:sz w:val="20"/>
            <w:lang w:val="es-PE"/>
          </w:rPr>
          <w:t>la Entidad Origen</w:t>
        </w:r>
      </w:smartTag>
      <w:r>
        <w:rPr>
          <w:rFonts w:ascii="Tahoma" w:hAnsi="Tahoma"/>
          <w:sz w:val="20"/>
          <w:lang w:val="es-PE"/>
        </w:rPr>
        <w:t xml:space="preserve"> de la transacción (entidad presentadora). Incluye el código de </w:t>
      </w:r>
      <w:smartTag w:uri="urn:schemas-microsoft-com:office:smarttags" w:element="PersonName">
        <w:smartTagPr>
          <w:attr w:name="ProductID" w:val="La Entidad"/>
        </w:smartTagPr>
        <w:r>
          <w:rPr>
            <w:rFonts w:ascii="Tahoma" w:hAnsi="Tahoma"/>
            <w:sz w:val="20"/>
            <w:lang w:val="es-PE"/>
          </w:rPr>
          <w:t>la Entidad</w:t>
        </w:r>
      </w:smartTag>
      <w:r>
        <w:rPr>
          <w:rFonts w:ascii="Tahoma" w:hAnsi="Tahoma"/>
          <w:sz w:val="20"/>
          <w:lang w:val="es-PE"/>
        </w:rPr>
        <w:t xml:space="preserve"> y el Código del Centro de Transmisión de 4 posiciones.</w:t>
      </w:r>
    </w:p>
    <w:p w14:paraId="4E79214F" w14:textId="77777777" w:rsidR="00EE43CD" w:rsidRDefault="00EE43CD">
      <w:pPr>
        <w:pStyle w:val="Parrafosiguiente"/>
        <w:spacing w:before="80"/>
        <w:rPr>
          <w:rFonts w:ascii="Tahoma" w:hAnsi="Tahoma"/>
          <w:sz w:val="20"/>
          <w:lang w:val="es-PE"/>
        </w:rPr>
      </w:pPr>
      <w:smartTag w:uri="urn:schemas-microsoft-com:office:smarttags" w:element="PersonName">
        <w:smartTagPr>
          <w:attr w:name="ProductID" w:val="La Entidad"/>
        </w:smartTagPr>
        <w:r>
          <w:rPr>
            <w:rFonts w:ascii="Tahoma" w:hAnsi="Tahoma"/>
            <w:sz w:val="20"/>
            <w:lang w:val="es-PE"/>
          </w:rPr>
          <w:t>La Entidad</w:t>
        </w:r>
      </w:smartTag>
      <w:r>
        <w:rPr>
          <w:rFonts w:ascii="Tahoma" w:hAnsi="Tahoma"/>
          <w:sz w:val="20"/>
          <w:lang w:val="es-PE"/>
        </w:rPr>
        <w:t xml:space="preserve"> consta de:</w:t>
      </w:r>
    </w:p>
    <w:p w14:paraId="17FFB8B5" w14:textId="77777777" w:rsidR="00EE43CD" w:rsidRDefault="00EE43CD" w:rsidP="00C13596">
      <w:pPr>
        <w:pStyle w:val="Prrafovieta2"/>
        <w:numPr>
          <w:ilvl w:val="0"/>
          <w:numId w:val="105"/>
        </w:numPr>
        <w:spacing w:before="80"/>
        <w:rPr>
          <w:rFonts w:ascii="Tahoma" w:hAnsi="Tahoma"/>
          <w:sz w:val="20"/>
          <w:lang w:val="es-PE"/>
        </w:rPr>
      </w:pPr>
      <w:r>
        <w:rPr>
          <w:rFonts w:ascii="Tahoma" w:hAnsi="Tahoma"/>
          <w:sz w:val="20"/>
          <w:lang w:val="es-PE"/>
        </w:rPr>
        <w:t>Cero</w:t>
      </w:r>
    </w:p>
    <w:p w14:paraId="485DA589" w14:textId="77777777" w:rsidR="00EE43CD" w:rsidRDefault="00EE43CD" w:rsidP="00C13596">
      <w:pPr>
        <w:pStyle w:val="Prrafovieta2"/>
        <w:numPr>
          <w:ilvl w:val="0"/>
          <w:numId w:val="105"/>
        </w:numPr>
        <w:spacing w:before="80"/>
        <w:rPr>
          <w:rFonts w:ascii="Tahoma" w:hAnsi="Tahoma"/>
          <w:sz w:val="20"/>
          <w:lang w:val="es-PE"/>
        </w:rPr>
      </w:pPr>
      <w:r>
        <w:rPr>
          <w:rFonts w:ascii="Tahoma" w:hAnsi="Tahoma"/>
          <w:sz w:val="20"/>
          <w:lang w:val="es-PE"/>
        </w:rPr>
        <w:t xml:space="preserve">Código de </w:t>
      </w:r>
      <w:smartTag w:uri="urn:schemas-microsoft-com:office:smarttags" w:element="PersonName">
        <w:smartTagPr>
          <w:attr w:name="ProductID" w:val="La Entidad"/>
        </w:smartTagPr>
        <w:r>
          <w:rPr>
            <w:rFonts w:ascii="Tahoma" w:hAnsi="Tahoma"/>
            <w:sz w:val="20"/>
            <w:lang w:val="es-PE"/>
          </w:rPr>
          <w:t>la Entidad</w:t>
        </w:r>
      </w:smartTag>
      <w:r>
        <w:rPr>
          <w:rFonts w:ascii="Tahoma" w:hAnsi="Tahoma"/>
          <w:sz w:val="20"/>
          <w:lang w:val="es-PE"/>
        </w:rPr>
        <w:t xml:space="preserve"> de 3 posiciones</w:t>
      </w:r>
    </w:p>
    <w:p w14:paraId="4BA451EF" w14:textId="77777777" w:rsidR="00EE43CD" w:rsidRDefault="00EE43CD">
      <w:pPr>
        <w:pStyle w:val="Parrafosiguiente"/>
        <w:spacing w:before="80"/>
        <w:rPr>
          <w:rFonts w:ascii="Tahoma" w:hAnsi="Tahoma"/>
          <w:sz w:val="20"/>
          <w:lang w:val="es-PE"/>
        </w:rPr>
      </w:pPr>
      <w:r>
        <w:rPr>
          <w:rFonts w:ascii="Tahoma" w:hAnsi="Tahoma"/>
          <w:sz w:val="20"/>
          <w:lang w:val="es-PE"/>
        </w:rPr>
        <w:t>El código del Centro de Transmisión consta de 4 posiciones.</w:t>
      </w:r>
    </w:p>
    <w:p w14:paraId="79E81D81"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7. FECHA DE PRESENTACIÓN </w:t>
      </w:r>
    </w:p>
    <w:p w14:paraId="58C0DC57" w14:textId="77777777" w:rsidR="00EE43CD" w:rsidRDefault="00EE43CD">
      <w:pPr>
        <w:pStyle w:val="Parrafosiguiente"/>
        <w:spacing w:before="80"/>
        <w:rPr>
          <w:rFonts w:ascii="Tahoma" w:hAnsi="Tahoma"/>
          <w:sz w:val="20"/>
          <w:lang w:val="es-PE"/>
        </w:rPr>
      </w:pPr>
      <w:r>
        <w:rPr>
          <w:rFonts w:ascii="Tahoma" w:hAnsi="Tahoma"/>
          <w:sz w:val="20"/>
          <w:lang w:val="es-PE"/>
        </w:rPr>
        <w:t>Este campo contiene la fecha de la sesión de presentación en formato AAAAMMDD.</w:t>
      </w:r>
    </w:p>
    <w:p w14:paraId="79D1E6D2"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8. NÚMERO DE ARCHIVO </w:t>
      </w:r>
    </w:p>
    <w:p w14:paraId="0490F1BD" w14:textId="77777777" w:rsidR="00EE43CD" w:rsidRDefault="00EE43CD">
      <w:pPr>
        <w:ind w:left="567"/>
        <w:jc w:val="both"/>
        <w:rPr>
          <w:rFonts w:ascii="Tahoma" w:hAnsi="Tahoma"/>
          <w:lang w:val="es-PE"/>
        </w:rPr>
      </w:pPr>
      <w:r>
        <w:rPr>
          <w:rFonts w:ascii="Tahoma" w:hAnsi="Tahoma"/>
          <w:lang w:val="es-PE"/>
        </w:rPr>
        <w:t xml:space="preserve">Este campo es un código numérico que permite diferenciar secuencialmente los múltiples archivos enviados en una misma fecha, debe ser mayor que 0 empezando por el 1. </w:t>
      </w:r>
      <w:r>
        <w:rPr>
          <w:rFonts w:ascii="Tahoma" w:hAnsi="Tahoma"/>
        </w:rPr>
        <w:t xml:space="preserve">Debe inicializarse por día y aplicación. </w:t>
      </w:r>
    </w:p>
    <w:p w14:paraId="4796A56B"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9. NOMBRE DEL DESTINO INMEDIATO</w:t>
      </w:r>
    </w:p>
    <w:p w14:paraId="7954D7D4" w14:textId="77777777" w:rsidR="00EE43CD" w:rsidRDefault="00EE43CD">
      <w:pPr>
        <w:pStyle w:val="Parrafosiguiente"/>
        <w:spacing w:before="80"/>
        <w:rPr>
          <w:rFonts w:ascii="Tahoma" w:hAnsi="Tahoma"/>
          <w:sz w:val="20"/>
          <w:lang w:val="es-PE"/>
        </w:rPr>
      </w:pPr>
      <w:r>
        <w:rPr>
          <w:rFonts w:ascii="Tahoma" w:hAnsi="Tahoma"/>
          <w:sz w:val="20"/>
          <w:lang w:val="es-PE"/>
        </w:rPr>
        <w:t>Este campo contiene el nombre de la entidad destino del archivo.</w:t>
      </w:r>
    </w:p>
    <w:p w14:paraId="46E8D7AD"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10. NOMBRE DEL ORIGEN INMEDIATO</w:t>
      </w:r>
    </w:p>
    <w:p w14:paraId="6DA6E4D5" w14:textId="77777777" w:rsidR="00EE43CD" w:rsidRDefault="00EE43CD">
      <w:pPr>
        <w:pStyle w:val="Parrafosiguiente"/>
        <w:spacing w:before="80"/>
        <w:rPr>
          <w:rFonts w:ascii="Tahoma" w:hAnsi="Tahoma"/>
          <w:sz w:val="20"/>
          <w:lang w:val="es-PE"/>
        </w:rPr>
      </w:pPr>
      <w:r>
        <w:rPr>
          <w:rFonts w:ascii="Tahoma" w:hAnsi="Tahoma"/>
          <w:sz w:val="20"/>
          <w:lang w:val="es-PE"/>
        </w:rPr>
        <w:t>Este campo contiene el nombre de la entidad originante del archivo.</w:t>
      </w:r>
    </w:p>
    <w:p w14:paraId="36A5A92E"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11. LIBRE </w:t>
      </w:r>
    </w:p>
    <w:p w14:paraId="0C580F79" w14:textId="77777777" w:rsidR="00EE43CD" w:rsidRDefault="00EE43CD" w:rsidP="008A4D29">
      <w:pPr>
        <w:pStyle w:val="Parrafosiguiente"/>
        <w:spacing w:before="80"/>
        <w:rPr>
          <w:rFonts w:ascii="Tahoma" w:hAnsi="Tahoma"/>
          <w:sz w:val="20"/>
          <w:lang w:val="es-PE"/>
        </w:rPr>
      </w:pPr>
      <w:r>
        <w:rPr>
          <w:rFonts w:ascii="Tahoma" w:hAnsi="Tahoma"/>
          <w:sz w:val="20"/>
          <w:lang w:val="es-PE"/>
        </w:rPr>
        <w:t>Este campo queda reservado para posibles usos futuros.</w:t>
      </w:r>
    </w:p>
    <w:p w14:paraId="29564C8E" w14:textId="77777777" w:rsidR="007B2EFB" w:rsidRDefault="007B2EFB" w:rsidP="008A4D29">
      <w:pPr>
        <w:pStyle w:val="Parrafosiguiente"/>
        <w:spacing w:before="80"/>
        <w:rPr>
          <w:rFonts w:ascii="Tahoma" w:hAnsi="Tahoma"/>
          <w:sz w:val="20"/>
          <w:lang w:val="es-PE"/>
        </w:rPr>
      </w:pPr>
    </w:p>
    <w:p w14:paraId="6EC3B4E1" w14:textId="77777777" w:rsidR="007B2EFB" w:rsidRDefault="007B2EFB" w:rsidP="008A4D29">
      <w:pPr>
        <w:pStyle w:val="Parrafosiguiente"/>
        <w:spacing w:before="80"/>
        <w:rPr>
          <w:rFonts w:ascii="Tahoma" w:hAnsi="Tahoma"/>
          <w:sz w:val="20"/>
          <w:lang w:val="es-PE"/>
        </w:rPr>
      </w:pPr>
    </w:p>
    <w:p w14:paraId="64FF1F03" w14:textId="77777777" w:rsidR="00EE43CD" w:rsidRDefault="00EE43CD">
      <w:pPr>
        <w:pStyle w:val="Parrafosiguiente"/>
        <w:spacing w:before="80"/>
        <w:outlineLvl w:val="0"/>
        <w:rPr>
          <w:rFonts w:ascii="Tahoma" w:hAnsi="Tahoma"/>
          <w:b/>
          <w:sz w:val="20"/>
          <w:lang w:val="es-PE"/>
        </w:rPr>
      </w:pPr>
      <w:r>
        <w:rPr>
          <w:rFonts w:ascii="Tahoma" w:hAnsi="Tahoma"/>
          <w:b/>
          <w:sz w:val="20"/>
          <w:lang w:val="es-PE"/>
        </w:rPr>
        <w:t xml:space="preserve">COMENTARIOS ADICIONALES: </w:t>
      </w:r>
    </w:p>
    <w:p w14:paraId="2A5598EC" w14:textId="77777777" w:rsidR="00EE43CD" w:rsidRDefault="00EE43CD">
      <w:pPr>
        <w:rPr>
          <w:rFonts w:ascii="Tahoma" w:hAnsi="Tahoma"/>
          <w:lang w:val="es-PE"/>
        </w:rPr>
      </w:pPr>
      <w:r>
        <w:rPr>
          <w:rFonts w:ascii="Tahoma" w:hAnsi="Tahoma"/>
          <w:lang w:val="es-PE"/>
        </w:rPr>
        <w:t xml:space="preserve">Los campos “Libre” de todos los registros, contendrán  siempre  </w:t>
      </w:r>
      <w:r>
        <w:rPr>
          <w:rFonts w:ascii="Tahoma" w:hAnsi="Tahoma"/>
          <w:b/>
          <w:u w:val="single"/>
          <w:lang w:val="es-PE"/>
        </w:rPr>
        <w:t>espacios en blanco</w:t>
      </w:r>
      <w:r>
        <w:rPr>
          <w:rFonts w:ascii="Tahoma" w:hAnsi="Tahoma"/>
          <w:lang w:val="es-PE"/>
        </w:rPr>
        <w:t xml:space="preserve">. En lo que se refiere a los </w:t>
      </w:r>
      <w:r>
        <w:rPr>
          <w:rFonts w:ascii="Tahoma" w:hAnsi="Tahoma"/>
          <w:b/>
          <w:u w:val="single"/>
          <w:lang w:val="es-PE"/>
        </w:rPr>
        <w:t>campos numéricos, figurarán ajustados a la derecha y completados con ceros a su izquierda</w:t>
      </w:r>
      <w:r>
        <w:rPr>
          <w:rFonts w:ascii="Tahoma" w:hAnsi="Tahoma"/>
          <w:lang w:val="es-PE"/>
        </w:rPr>
        <w:t xml:space="preserve">, cuando sea necesario. En el caso de </w:t>
      </w:r>
      <w:r>
        <w:rPr>
          <w:rFonts w:ascii="Tahoma" w:hAnsi="Tahoma"/>
          <w:b/>
          <w:u w:val="single"/>
          <w:lang w:val="es-PE"/>
        </w:rPr>
        <w:t xml:space="preserve">campos alfanuméricos se ajustarán a la izquierda y se completarán con espacios en blanco </w:t>
      </w:r>
      <w:r>
        <w:rPr>
          <w:rFonts w:ascii="Tahoma" w:hAnsi="Tahoma"/>
          <w:lang w:val="es-PE"/>
        </w:rPr>
        <w:t>por la derecha cuando sea necesario.</w:t>
      </w:r>
    </w:p>
    <w:p w14:paraId="30D85F9D" w14:textId="77777777" w:rsidR="00EE43CD" w:rsidRDefault="00EE43CD">
      <w:pPr>
        <w:rPr>
          <w:rFonts w:ascii="Tahoma" w:hAnsi="Tahoma"/>
          <w:lang w:val="es-PE"/>
        </w:rPr>
      </w:pPr>
    </w:p>
    <w:p w14:paraId="77D8E79E" w14:textId="77777777" w:rsidR="00A93F29" w:rsidRDefault="00A93F29">
      <w:pPr>
        <w:rPr>
          <w:rFonts w:ascii="Tahoma" w:hAnsi="Tahoma"/>
          <w:lang w:val="es-PE"/>
        </w:rPr>
      </w:pPr>
    </w:p>
    <w:p w14:paraId="573A9394" w14:textId="7FA78A61" w:rsidR="00A93F29" w:rsidRDefault="00A93F29">
      <w:pPr>
        <w:rPr>
          <w:rFonts w:ascii="Tahoma" w:hAnsi="Tahoma"/>
          <w:lang w:val="es-PE"/>
        </w:rPr>
      </w:pPr>
    </w:p>
    <w:p w14:paraId="5974A48C" w14:textId="6AD96BB1" w:rsidR="00BF3204" w:rsidRDefault="00BF3204">
      <w:pPr>
        <w:rPr>
          <w:rFonts w:ascii="Tahoma" w:hAnsi="Tahoma"/>
          <w:lang w:val="es-PE"/>
        </w:rPr>
      </w:pPr>
    </w:p>
    <w:p w14:paraId="32056787" w14:textId="14617432" w:rsidR="00BF3204" w:rsidRDefault="00BF3204">
      <w:pPr>
        <w:rPr>
          <w:rFonts w:ascii="Tahoma" w:hAnsi="Tahoma"/>
          <w:lang w:val="es-PE"/>
        </w:rPr>
      </w:pPr>
    </w:p>
    <w:p w14:paraId="79B366F2" w14:textId="7281485F" w:rsidR="00BF3204" w:rsidRDefault="00BF3204">
      <w:pPr>
        <w:rPr>
          <w:rFonts w:ascii="Tahoma" w:hAnsi="Tahoma"/>
          <w:lang w:val="es-PE"/>
        </w:rPr>
      </w:pPr>
    </w:p>
    <w:p w14:paraId="64C26B75" w14:textId="11A14697" w:rsidR="00BF3204" w:rsidRDefault="00BF3204">
      <w:pPr>
        <w:rPr>
          <w:rFonts w:ascii="Tahoma" w:hAnsi="Tahoma"/>
          <w:lang w:val="es-PE"/>
        </w:rPr>
      </w:pPr>
    </w:p>
    <w:p w14:paraId="731DD596" w14:textId="5A97C750" w:rsidR="00BF3204" w:rsidRDefault="00BF3204">
      <w:pPr>
        <w:rPr>
          <w:rFonts w:ascii="Tahoma" w:hAnsi="Tahoma"/>
          <w:lang w:val="es-PE"/>
        </w:rPr>
      </w:pPr>
    </w:p>
    <w:p w14:paraId="0BC63097" w14:textId="4D42D33E" w:rsidR="00BF3204" w:rsidRDefault="00BF3204">
      <w:pPr>
        <w:rPr>
          <w:rFonts w:ascii="Tahoma" w:hAnsi="Tahoma"/>
          <w:lang w:val="es-PE"/>
        </w:rPr>
      </w:pPr>
    </w:p>
    <w:p w14:paraId="17AEC8D1" w14:textId="275AC4DB" w:rsidR="00BF3204" w:rsidRDefault="00BF3204">
      <w:pPr>
        <w:rPr>
          <w:rFonts w:ascii="Tahoma" w:hAnsi="Tahoma"/>
          <w:lang w:val="es-PE"/>
        </w:rPr>
      </w:pPr>
    </w:p>
    <w:p w14:paraId="603ED19C" w14:textId="64FC3585" w:rsidR="00BF3204" w:rsidRDefault="00BF3204">
      <w:pPr>
        <w:rPr>
          <w:rFonts w:ascii="Tahoma" w:hAnsi="Tahoma"/>
          <w:lang w:val="es-PE"/>
        </w:rPr>
      </w:pPr>
    </w:p>
    <w:p w14:paraId="3A9E2614" w14:textId="6027A348" w:rsidR="00BF3204" w:rsidRDefault="00BF3204">
      <w:pPr>
        <w:rPr>
          <w:rFonts w:ascii="Tahoma" w:hAnsi="Tahoma"/>
          <w:lang w:val="es-PE"/>
        </w:rPr>
      </w:pPr>
    </w:p>
    <w:p w14:paraId="6BAFEF13" w14:textId="577397A6" w:rsidR="00BF3204" w:rsidRDefault="00BF3204">
      <w:pPr>
        <w:rPr>
          <w:rFonts w:ascii="Tahoma" w:hAnsi="Tahoma"/>
          <w:lang w:val="es-PE"/>
        </w:rPr>
      </w:pPr>
    </w:p>
    <w:p w14:paraId="088D9CF1" w14:textId="3BCA70AA" w:rsidR="00BF3204" w:rsidRDefault="00BF3204">
      <w:pPr>
        <w:rPr>
          <w:rFonts w:ascii="Tahoma" w:hAnsi="Tahoma"/>
          <w:lang w:val="es-PE"/>
        </w:rPr>
      </w:pPr>
    </w:p>
    <w:p w14:paraId="6050FC8D" w14:textId="1DF5A26A" w:rsidR="00BF3204" w:rsidRDefault="00BF3204">
      <w:pPr>
        <w:rPr>
          <w:rFonts w:ascii="Tahoma" w:hAnsi="Tahoma"/>
          <w:lang w:val="es-PE"/>
        </w:rPr>
      </w:pPr>
    </w:p>
    <w:p w14:paraId="73647347" w14:textId="6FA76287" w:rsidR="00BF3204" w:rsidRDefault="00BF3204">
      <w:pPr>
        <w:rPr>
          <w:rFonts w:ascii="Tahoma" w:hAnsi="Tahoma"/>
          <w:lang w:val="es-PE"/>
        </w:rPr>
      </w:pPr>
    </w:p>
    <w:p w14:paraId="037BB914" w14:textId="3C77D443" w:rsidR="00BF3204" w:rsidRDefault="00BF3204">
      <w:pPr>
        <w:rPr>
          <w:rFonts w:ascii="Tahoma" w:hAnsi="Tahoma"/>
          <w:lang w:val="es-PE"/>
        </w:rPr>
      </w:pPr>
    </w:p>
    <w:p w14:paraId="5C16D752" w14:textId="734F3B7A" w:rsidR="00BF3204" w:rsidRDefault="00BF3204">
      <w:pPr>
        <w:rPr>
          <w:rFonts w:ascii="Tahoma" w:hAnsi="Tahoma"/>
          <w:lang w:val="es-PE"/>
        </w:rPr>
      </w:pPr>
    </w:p>
    <w:p w14:paraId="41A9BD98" w14:textId="27DB36E1" w:rsidR="00BF3204" w:rsidRDefault="00BF3204">
      <w:pPr>
        <w:rPr>
          <w:rFonts w:ascii="Tahoma" w:hAnsi="Tahoma"/>
          <w:lang w:val="es-PE"/>
        </w:rPr>
      </w:pPr>
    </w:p>
    <w:p w14:paraId="1FD5143B" w14:textId="4C75E1A4" w:rsidR="00BF3204" w:rsidRDefault="00BF3204">
      <w:pPr>
        <w:rPr>
          <w:rFonts w:ascii="Tahoma" w:hAnsi="Tahoma"/>
          <w:lang w:val="es-PE"/>
        </w:rPr>
      </w:pPr>
    </w:p>
    <w:p w14:paraId="615E31FC" w14:textId="75B06F7A" w:rsidR="00BF3204" w:rsidRDefault="00BF3204">
      <w:pPr>
        <w:rPr>
          <w:rFonts w:ascii="Tahoma" w:hAnsi="Tahoma"/>
          <w:lang w:val="es-PE"/>
        </w:rPr>
      </w:pPr>
    </w:p>
    <w:p w14:paraId="0CB1A0D9" w14:textId="15744C52" w:rsidR="00BF3204" w:rsidRDefault="00BF3204">
      <w:pPr>
        <w:rPr>
          <w:rFonts w:ascii="Tahoma" w:hAnsi="Tahoma"/>
          <w:lang w:val="es-PE"/>
        </w:rPr>
      </w:pPr>
    </w:p>
    <w:p w14:paraId="29A0B511" w14:textId="154F0766" w:rsidR="00BF3204" w:rsidRDefault="00BF3204">
      <w:pPr>
        <w:rPr>
          <w:rFonts w:ascii="Tahoma" w:hAnsi="Tahoma"/>
          <w:lang w:val="es-PE"/>
        </w:rPr>
      </w:pPr>
    </w:p>
    <w:p w14:paraId="13DB8CB4" w14:textId="68B19527" w:rsidR="00BF3204" w:rsidRDefault="00BF3204">
      <w:pPr>
        <w:rPr>
          <w:rFonts w:ascii="Tahoma" w:hAnsi="Tahoma"/>
          <w:lang w:val="es-PE"/>
        </w:rPr>
      </w:pPr>
    </w:p>
    <w:p w14:paraId="7FB3E91B" w14:textId="3402BF40" w:rsidR="00BF3204" w:rsidRDefault="00BF3204">
      <w:pPr>
        <w:rPr>
          <w:rFonts w:ascii="Tahoma" w:hAnsi="Tahoma"/>
          <w:lang w:val="es-PE"/>
        </w:rPr>
      </w:pPr>
    </w:p>
    <w:p w14:paraId="686FB943" w14:textId="21233654" w:rsidR="00BF3204" w:rsidRDefault="00BF3204">
      <w:pPr>
        <w:rPr>
          <w:rFonts w:ascii="Tahoma" w:hAnsi="Tahoma"/>
          <w:lang w:val="es-PE"/>
        </w:rPr>
      </w:pPr>
    </w:p>
    <w:p w14:paraId="5EE7F913" w14:textId="044B2F77" w:rsidR="00BF3204" w:rsidRDefault="00BF3204">
      <w:pPr>
        <w:rPr>
          <w:rFonts w:ascii="Tahoma" w:hAnsi="Tahoma"/>
          <w:lang w:val="es-PE"/>
        </w:rPr>
      </w:pPr>
    </w:p>
    <w:p w14:paraId="53688860" w14:textId="77777777" w:rsidR="00BF3204" w:rsidRDefault="00BF3204">
      <w:pPr>
        <w:rPr>
          <w:rFonts w:ascii="Tahoma" w:hAnsi="Tahoma"/>
          <w:lang w:val="es-PE"/>
        </w:rPr>
      </w:pPr>
    </w:p>
    <w:p w14:paraId="7D3C8647" w14:textId="77777777" w:rsidR="008A4D29" w:rsidRDefault="008A4D29">
      <w:pPr>
        <w:rPr>
          <w:rFonts w:ascii="Tahoma" w:hAnsi="Tahoma"/>
          <w:lang w:val="es-PE"/>
        </w:rPr>
      </w:pPr>
    </w:p>
    <w:p w14:paraId="15F8591E" w14:textId="77777777" w:rsidR="00EE43CD" w:rsidRDefault="00EE43CD">
      <w:pPr>
        <w:pStyle w:val="Parrafosiguiente"/>
        <w:spacing w:before="80"/>
        <w:ind w:firstLine="0"/>
        <w:outlineLvl w:val="0"/>
        <w:rPr>
          <w:rFonts w:ascii="Tahoma" w:hAnsi="Tahoma"/>
          <w:b/>
          <w:sz w:val="20"/>
          <w:u w:val="single"/>
          <w:lang w:val="es-PE"/>
        </w:rPr>
      </w:pPr>
      <w:r>
        <w:rPr>
          <w:rFonts w:ascii="Tahoma" w:hAnsi="Tahoma"/>
          <w:b/>
          <w:sz w:val="20"/>
          <w:u w:val="single"/>
          <w:lang w:val="es-PE"/>
        </w:rPr>
        <w:lastRenderedPageBreak/>
        <w:t>CABECERA DE LOTE</w:t>
      </w:r>
    </w:p>
    <w:p w14:paraId="737F892B" w14:textId="77777777" w:rsidR="00EE43CD" w:rsidRDefault="00EE43CD">
      <w:pPr>
        <w:pStyle w:val="Parrafosiguiente"/>
        <w:spacing w:before="80"/>
        <w:rPr>
          <w:rFonts w:ascii="Tahoma" w:hAnsi="Tahoma"/>
          <w:b/>
          <w:sz w:val="20"/>
          <w:lang w:val="es-PE"/>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30"/>
        <w:gridCol w:w="992"/>
        <w:gridCol w:w="1276"/>
        <w:gridCol w:w="1134"/>
        <w:gridCol w:w="1417"/>
        <w:gridCol w:w="851"/>
        <w:gridCol w:w="1417"/>
        <w:gridCol w:w="1369"/>
        <w:gridCol w:w="1324"/>
        <w:gridCol w:w="1418"/>
        <w:gridCol w:w="992"/>
        <w:gridCol w:w="992"/>
      </w:tblGrid>
      <w:tr w:rsidR="00111033" w14:paraId="09B5B5CB" w14:textId="77777777" w:rsidTr="00111033">
        <w:trPr>
          <w:trHeight w:val="85"/>
        </w:trPr>
        <w:tc>
          <w:tcPr>
            <w:tcW w:w="1630" w:type="dxa"/>
          </w:tcPr>
          <w:p w14:paraId="7EBE3C71"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Campo</w:t>
            </w:r>
          </w:p>
        </w:tc>
        <w:tc>
          <w:tcPr>
            <w:tcW w:w="992" w:type="dxa"/>
          </w:tcPr>
          <w:p w14:paraId="6321A4C6"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 xml:space="preserve">     1</w:t>
            </w:r>
          </w:p>
        </w:tc>
        <w:tc>
          <w:tcPr>
            <w:tcW w:w="1276" w:type="dxa"/>
          </w:tcPr>
          <w:p w14:paraId="1CBB2529"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 xml:space="preserve">       2     </w:t>
            </w:r>
          </w:p>
        </w:tc>
        <w:tc>
          <w:tcPr>
            <w:tcW w:w="1134" w:type="dxa"/>
          </w:tcPr>
          <w:p w14:paraId="528D5894"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 xml:space="preserve">      3</w:t>
            </w:r>
          </w:p>
        </w:tc>
        <w:tc>
          <w:tcPr>
            <w:tcW w:w="1417" w:type="dxa"/>
          </w:tcPr>
          <w:p w14:paraId="138C18EF" w14:textId="77777777" w:rsidR="00111033" w:rsidRDefault="00111033" w:rsidP="00111033">
            <w:pPr>
              <w:spacing w:before="60"/>
              <w:jc w:val="center"/>
              <w:rPr>
                <w:rFonts w:ascii="Tahoma" w:hAnsi="Tahoma"/>
                <w:sz w:val="18"/>
              </w:rPr>
            </w:pPr>
            <w:r>
              <w:rPr>
                <w:rFonts w:ascii="Tahoma" w:hAnsi="Tahoma"/>
                <w:sz w:val="18"/>
              </w:rPr>
              <w:t>4</w:t>
            </w:r>
          </w:p>
        </w:tc>
        <w:tc>
          <w:tcPr>
            <w:tcW w:w="851" w:type="dxa"/>
          </w:tcPr>
          <w:p w14:paraId="00A54346" w14:textId="77777777" w:rsidR="00111033" w:rsidRDefault="00111033" w:rsidP="00111033">
            <w:pPr>
              <w:spacing w:before="60"/>
              <w:jc w:val="center"/>
              <w:rPr>
                <w:rFonts w:ascii="Tahoma" w:hAnsi="Tahoma"/>
                <w:sz w:val="18"/>
              </w:rPr>
            </w:pPr>
            <w:r>
              <w:rPr>
                <w:rFonts w:ascii="Tahoma" w:hAnsi="Tahoma"/>
                <w:sz w:val="18"/>
              </w:rPr>
              <w:t>5</w:t>
            </w:r>
          </w:p>
        </w:tc>
        <w:tc>
          <w:tcPr>
            <w:tcW w:w="1417" w:type="dxa"/>
          </w:tcPr>
          <w:p w14:paraId="5F127B9E" w14:textId="77777777" w:rsidR="00111033" w:rsidRDefault="00111033" w:rsidP="00111033">
            <w:pPr>
              <w:spacing w:before="60"/>
              <w:jc w:val="center"/>
              <w:rPr>
                <w:rFonts w:ascii="Tahoma" w:hAnsi="Tahoma"/>
                <w:sz w:val="18"/>
              </w:rPr>
            </w:pPr>
            <w:r>
              <w:rPr>
                <w:rFonts w:ascii="Tahoma" w:hAnsi="Tahoma"/>
                <w:sz w:val="18"/>
              </w:rPr>
              <w:t>6</w:t>
            </w:r>
          </w:p>
        </w:tc>
        <w:tc>
          <w:tcPr>
            <w:tcW w:w="1369" w:type="dxa"/>
          </w:tcPr>
          <w:p w14:paraId="631D3629"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 xml:space="preserve">          7</w:t>
            </w:r>
          </w:p>
        </w:tc>
        <w:tc>
          <w:tcPr>
            <w:tcW w:w="1324" w:type="dxa"/>
          </w:tcPr>
          <w:p w14:paraId="72B3BF6C"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8</w:t>
            </w:r>
          </w:p>
        </w:tc>
        <w:tc>
          <w:tcPr>
            <w:tcW w:w="1418" w:type="dxa"/>
          </w:tcPr>
          <w:p w14:paraId="74C38E17"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9</w:t>
            </w:r>
          </w:p>
        </w:tc>
        <w:tc>
          <w:tcPr>
            <w:tcW w:w="992" w:type="dxa"/>
          </w:tcPr>
          <w:p w14:paraId="0D2EEBF0"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10</w:t>
            </w:r>
          </w:p>
        </w:tc>
        <w:tc>
          <w:tcPr>
            <w:tcW w:w="992" w:type="dxa"/>
          </w:tcPr>
          <w:p w14:paraId="5C1E1919"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11</w:t>
            </w:r>
          </w:p>
        </w:tc>
      </w:tr>
      <w:tr w:rsidR="00111033" w14:paraId="387D1EE8" w14:textId="77777777" w:rsidTr="00111033">
        <w:tc>
          <w:tcPr>
            <w:tcW w:w="1630" w:type="dxa"/>
          </w:tcPr>
          <w:p w14:paraId="1B0BDAD4"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Nombre</w:t>
            </w:r>
          </w:p>
        </w:tc>
        <w:tc>
          <w:tcPr>
            <w:tcW w:w="992" w:type="dxa"/>
          </w:tcPr>
          <w:p w14:paraId="30D6C5B1"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Tipo de registro</w:t>
            </w:r>
          </w:p>
        </w:tc>
        <w:tc>
          <w:tcPr>
            <w:tcW w:w="1276" w:type="dxa"/>
          </w:tcPr>
          <w:p w14:paraId="3A6AE680"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Número de archivo</w:t>
            </w:r>
          </w:p>
        </w:tc>
        <w:tc>
          <w:tcPr>
            <w:tcW w:w="1134" w:type="dxa"/>
          </w:tcPr>
          <w:p w14:paraId="3219961E"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Tipo de lote</w:t>
            </w:r>
          </w:p>
        </w:tc>
        <w:tc>
          <w:tcPr>
            <w:tcW w:w="1417" w:type="dxa"/>
          </w:tcPr>
          <w:p w14:paraId="1AA0B9AB" w14:textId="77777777" w:rsidR="00111033" w:rsidRDefault="00111033" w:rsidP="00111033">
            <w:pPr>
              <w:spacing w:before="60"/>
              <w:jc w:val="center"/>
              <w:rPr>
                <w:rFonts w:ascii="Tahoma" w:hAnsi="Tahoma"/>
                <w:sz w:val="18"/>
              </w:rPr>
            </w:pPr>
            <w:r>
              <w:rPr>
                <w:rFonts w:ascii="Tahoma" w:hAnsi="Tahoma"/>
                <w:sz w:val="18"/>
              </w:rPr>
              <w:t>Nombre de</w:t>
            </w:r>
          </w:p>
          <w:p w14:paraId="22FF9483" w14:textId="77777777" w:rsidR="00111033" w:rsidRDefault="00111033" w:rsidP="00111033">
            <w:pPr>
              <w:spacing w:before="60"/>
              <w:jc w:val="center"/>
              <w:rPr>
                <w:rFonts w:ascii="Tahoma" w:hAnsi="Tahoma"/>
                <w:sz w:val="18"/>
              </w:rPr>
            </w:pPr>
            <w:smartTag w:uri="urn:schemas-microsoft-com:office:smarttags" w:element="PersonName">
              <w:smartTagPr>
                <w:attr w:name="ProductID" w:val="La Empresa Emisora"/>
              </w:smartTagPr>
              <w:r>
                <w:rPr>
                  <w:rFonts w:ascii="Tahoma" w:hAnsi="Tahoma"/>
                  <w:sz w:val="18"/>
                </w:rPr>
                <w:t>La Empresa Emisora</w:t>
              </w:r>
            </w:smartTag>
            <w:r>
              <w:rPr>
                <w:rFonts w:ascii="Tahoma" w:hAnsi="Tahoma"/>
                <w:sz w:val="18"/>
              </w:rPr>
              <w:t xml:space="preserve"> </w:t>
            </w:r>
          </w:p>
        </w:tc>
        <w:tc>
          <w:tcPr>
            <w:tcW w:w="851" w:type="dxa"/>
          </w:tcPr>
          <w:p w14:paraId="41F132B1" w14:textId="77777777" w:rsidR="00111033" w:rsidRDefault="00111033" w:rsidP="00111033">
            <w:pPr>
              <w:spacing w:before="60"/>
              <w:jc w:val="center"/>
              <w:rPr>
                <w:rFonts w:ascii="Tahoma" w:hAnsi="Tahoma"/>
                <w:sz w:val="18"/>
              </w:rPr>
            </w:pPr>
            <w:r>
              <w:rPr>
                <w:rFonts w:ascii="Tahoma" w:hAnsi="Tahoma"/>
                <w:sz w:val="18"/>
              </w:rPr>
              <w:t>Concepto de la Transferencia</w:t>
            </w:r>
          </w:p>
        </w:tc>
        <w:tc>
          <w:tcPr>
            <w:tcW w:w="1417" w:type="dxa"/>
          </w:tcPr>
          <w:p w14:paraId="5D32869E" w14:textId="77777777" w:rsidR="00111033" w:rsidRDefault="00111033" w:rsidP="00111033">
            <w:pPr>
              <w:spacing w:before="60"/>
              <w:jc w:val="center"/>
              <w:rPr>
                <w:rFonts w:ascii="Tahoma" w:hAnsi="Tahoma"/>
                <w:sz w:val="18"/>
              </w:rPr>
            </w:pPr>
            <w:r>
              <w:rPr>
                <w:rFonts w:ascii="Tahoma" w:hAnsi="Tahoma"/>
                <w:sz w:val="18"/>
              </w:rPr>
              <w:t>Tipo de la Transferencia</w:t>
            </w:r>
          </w:p>
        </w:tc>
        <w:tc>
          <w:tcPr>
            <w:tcW w:w="1369" w:type="dxa"/>
          </w:tcPr>
          <w:p w14:paraId="76633ED3"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 xml:space="preserve">Fecha de presentación </w:t>
            </w:r>
          </w:p>
        </w:tc>
        <w:tc>
          <w:tcPr>
            <w:tcW w:w="1324" w:type="dxa"/>
          </w:tcPr>
          <w:p w14:paraId="586E2647"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Fecha de Liquidación</w:t>
            </w:r>
          </w:p>
        </w:tc>
        <w:tc>
          <w:tcPr>
            <w:tcW w:w="1418" w:type="dxa"/>
          </w:tcPr>
          <w:p w14:paraId="14BF54ED"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Entidad origen</w:t>
            </w:r>
          </w:p>
        </w:tc>
        <w:tc>
          <w:tcPr>
            <w:tcW w:w="992" w:type="dxa"/>
          </w:tcPr>
          <w:p w14:paraId="0B29C77E"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Número de lote</w:t>
            </w:r>
          </w:p>
        </w:tc>
        <w:tc>
          <w:tcPr>
            <w:tcW w:w="992" w:type="dxa"/>
          </w:tcPr>
          <w:p w14:paraId="5CD6D383"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Libre</w:t>
            </w:r>
          </w:p>
        </w:tc>
      </w:tr>
      <w:tr w:rsidR="00111033" w14:paraId="4E1256CA" w14:textId="77777777" w:rsidTr="00111033">
        <w:tc>
          <w:tcPr>
            <w:tcW w:w="1630" w:type="dxa"/>
          </w:tcPr>
          <w:p w14:paraId="33178DB6"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Requerimiento</w:t>
            </w:r>
          </w:p>
        </w:tc>
        <w:tc>
          <w:tcPr>
            <w:tcW w:w="992" w:type="dxa"/>
          </w:tcPr>
          <w:p w14:paraId="29A45A62"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 xml:space="preserve">     M</w:t>
            </w:r>
          </w:p>
        </w:tc>
        <w:tc>
          <w:tcPr>
            <w:tcW w:w="1276" w:type="dxa"/>
          </w:tcPr>
          <w:p w14:paraId="212C1E39"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 xml:space="preserve">       M</w:t>
            </w:r>
          </w:p>
        </w:tc>
        <w:tc>
          <w:tcPr>
            <w:tcW w:w="1134" w:type="dxa"/>
          </w:tcPr>
          <w:p w14:paraId="34902229"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 xml:space="preserve">      M</w:t>
            </w:r>
          </w:p>
        </w:tc>
        <w:tc>
          <w:tcPr>
            <w:tcW w:w="1417" w:type="dxa"/>
          </w:tcPr>
          <w:p w14:paraId="187B543E" w14:textId="77777777" w:rsidR="00111033" w:rsidRDefault="00111033" w:rsidP="00111033">
            <w:pPr>
              <w:spacing w:before="60"/>
              <w:jc w:val="center"/>
              <w:rPr>
                <w:rFonts w:ascii="Tahoma" w:hAnsi="Tahoma"/>
                <w:sz w:val="18"/>
              </w:rPr>
            </w:pPr>
            <w:r>
              <w:rPr>
                <w:rFonts w:ascii="Tahoma" w:hAnsi="Tahoma"/>
                <w:sz w:val="18"/>
              </w:rPr>
              <w:t>O</w:t>
            </w:r>
          </w:p>
        </w:tc>
        <w:tc>
          <w:tcPr>
            <w:tcW w:w="851" w:type="dxa"/>
          </w:tcPr>
          <w:p w14:paraId="4E5B7DBA" w14:textId="77777777" w:rsidR="00111033" w:rsidRDefault="00111033" w:rsidP="00111033">
            <w:pPr>
              <w:spacing w:before="60"/>
              <w:jc w:val="center"/>
              <w:rPr>
                <w:rFonts w:ascii="Tahoma" w:hAnsi="Tahoma"/>
                <w:sz w:val="18"/>
              </w:rPr>
            </w:pPr>
            <w:r>
              <w:rPr>
                <w:rFonts w:ascii="Tahoma" w:hAnsi="Tahoma"/>
                <w:sz w:val="18"/>
              </w:rPr>
              <w:t>O</w:t>
            </w:r>
          </w:p>
        </w:tc>
        <w:tc>
          <w:tcPr>
            <w:tcW w:w="1417" w:type="dxa"/>
          </w:tcPr>
          <w:p w14:paraId="26F3330C" w14:textId="77777777" w:rsidR="00111033" w:rsidRDefault="00111033" w:rsidP="00111033">
            <w:pPr>
              <w:spacing w:before="60"/>
              <w:jc w:val="center"/>
              <w:rPr>
                <w:rFonts w:ascii="Tahoma" w:hAnsi="Tahoma"/>
                <w:sz w:val="18"/>
              </w:rPr>
            </w:pPr>
            <w:r>
              <w:rPr>
                <w:rFonts w:ascii="Tahoma" w:hAnsi="Tahoma"/>
                <w:sz w:val="18"/>
              </w:rPr>
              <w:t>M</w:t>
            </w:r>
          </w:p>
        </w:tc>
        <w:tc>
          <w:tcPr>
            <w:tcW w:w="1369" w:type="dxa"/>
          </w:tcPr>
          <w:p w14:paraId="5AFA0B1B"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M</w:t>
            </w:r>
          </w:p>
        </w:tc>
        <w:tc>
          <w:tcPr>
            <w:tcW w:w="1324" w:type="dxa"/>
          </w:tcPr>
          <w:p w14:paraId="4588EA0B"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M</w:t>
            </w:r>
          </w:p>
        </w:tc>
        <w:tc>
          <w:tcPr>
            <w:tcW w:w="1418" w:type="dxa"/>
          </w:tcPr>
          <w:p w14:paraId="30877CAB"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M</w:t>
            </w:r>
          </w:p>
        </w:tc>
        <w:tc>
          <w:tcPr>
            <w:tcW w:w="992" w:type="dxa"/>
          </w:tcPr>
          <w:p w14:paraId="58C66956"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 xml:space="preserve">       M</w:t>
            </w:r>
          </w:p>
        </w:tc>
        <w:tc>
          <w:tcPr>
            <w:tcW w:w="992" w:type="dxa"/>
          </w:tcPr>
          <w:p w14:paraId="4EC3F171"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 xml:space="preserve">       O</w:t>
            </w:r>
          </w:p>
        </w:tc>
      </w:tr>
      <w:tr w:rsidR="00111033" w14:paraId="483AEE80" w14:textId="77777777" w:rsidTr="00111033">
        <w:tc>
          <w:tcPr>
            <w:tcW w:w="1630" w:type="dxa"/>
          </w:tcPr>
          <w:p w14:paraId="30985BF3"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Validación</w:t>
            </w:r>
          </w:p>
          <w:p w14:paraId="600C4793" w14:textId="77777777" w:rsidR="00111033" w:rsidRDefault="00111033" w:rsidP="00111033">
            <w:pPr>
              <w:pStyle w:val="Parrafosiguiente"/>
              <w:spacing w:before="80"/>
              <w:ind w:firstLine="0"/>
              <w:rPr>
                <w:rFonts w:ascii="Tahoma" w:hAnsi="Tahoma"/>
                <w:sz w:val="18"/>
                <w:lang w:val="es-PE"/>
              </w:rPr>
            </w:pPr>
          </w:p>
          <w:p w14:paraId="5222CB7C" w14:textId="77777777" w:rsidR="00111033" w:rsidRDefault="00111033" w:rsidP="00111033">
            <w:pPr>
              <w:pStyle w:val="Parrafosiguiente"/>
              <w:spacing w:before="80"/>
              <w:ind w:firstLine="0"/>
              <w:rPr>
                <w:rFonts w:ascii="Tahoma" w:hAnsi="Tahoma"/>
                <w:sz w:val="18"/>
                <w:lang w:val="es-PE"/>
              </w:rPr>
            </w:pPr>
          </w:p>
          <w:p w14:paraId="1BE54245" w14:textId="77777777" w:rsidR="00111033" w:rsidRDefault="00111033" w:rsidP="00111033">
            <w:pPr>
              <w:pStyle w:val="Parrafosiguiente"/>
              <w:spacing w:before="80"/>
              <w:ind w:firstLine="0"/>
              <w:rPr>
                <w:rFonts w:ascii="Tahoma" w:hAnsi="Tahoma"/>
                <w:sz w:val="18"/>
                <w:lang w:val="es-PE"/>
              </w:rPr>
            </w:pPr>
          </w:p>
        </w:tc>
        <w:tc>
          <w:tcPr>
            <w:tcW w:w="992" w:type="dxa"/>
          </w:tcPr>
          <w:p w14:paraId="452C0BF6"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 xml:space="preserve">    ‘5’</w:t>
            </w:r>
          </w:p>
          <w:p w14:paraId="45D3AD5D" w14:textId="77777777" w:rsidR="00111033" w:rsidRDefault="00111033" w:rsidP="00111033">
            <w:pPr>
              <w:pStyle w:val="Parrafosiguiente"/>
              <w:spacing w:before="80"/>
              <w:ind w:firstLine="0"/>
              <w:rPr>
                <w:rFonts w:ascii="Tahoma" w:hAnsi="Tahoma"/>
                <w:sz w:val="18"/>
                <w:lang w:val="es-PE"/>
              </w:rPr>
            </w:pPr>
          </w:p>
          <w:p w14:paraId="64AEB02F" w14:textId="77777777" w:rsidR="00111033" w:rsidRDefault="00111033" w:rsidP="00111033">
            <w:pPr>
              <w:pStyle w:val="Parrafosiguiente"/>
              <w:spacing w:before="80"/>
              <w:ind w:firstLine="0"/>
              <w:rPr>
                <w:rFonts w:ascii="Tahoma" w:hAnsi="Tahoma"/>
                <w:sz w:val="18"/>
                <w:lang w:val="es-PE"/>
              </w:rPr>
            </w:pPr>
          </w:p>
        </w:tc>
        <w:tc>
          <w:tcPr>
            <w:tcW w:w="1276" w:type="dxa"/>
          </w:tcPr>
          <w:p w14:paraId="1CA9EE64"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Numérico</w:t>
            </w:r>
          </w:p>
          <w:p w14:paraId="3E2B3AB6"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Debe ser = al número de archivo de la cabecera de archivo</w:t>
            </w:r>
          </w:p>
        </w:tc>
        <w:tc>
          <w:tcPr>
            <w:tcW w:w="1134" w:type="dxa"/>
          </w:tcPr>
          <w:p w14:paraId="1B781D6E" w14:textId="77777777" w:rsidR="00111033" w:rsidRPr="00B64FC7" w:rsidRDefault="00111033" w:rsidP="00111033">
            <w:pPr>
              <w:pStyle w:val="ParrafosiguienteTahoma"/>
              <w:rPr>
                <w:sz w:val="17"/>
                <w:szCs w:val="17"/>
              </w:rPr>
            </w:pPr>
            <w:r w:rsidRPr="00B64FC7">
              <w:rPr>
                <w:sz w:val="17"/>
                <w:szCs w:val="17"/>
              </w:rPr>
              <w:t>Numérico</w:t>
            </w:r>
          </w:p>
          <w:p w14:paraId="6A0DB91C" w14:textId="77777777" w:rsidR="00111033" w:rsidRPr="00B64FC7" w:rsidRDefault="00111033" w:rsidP="00111033">
            <w:pPr>
              <w:pStyle w:val="ParrafosiguienteTahoma"/>
              <w:rPr>
                <w:sz w:val="17"/>
                <w:szCs w:val="17"/>
              </w:rPr>
            </w:pPr>
            <w:r w:rsidRPr="00B64FC7">
              <w:rPr>
                <w:sz w:val="17"/>
                <w:szCs w:val="17"/>
              </w:rPr>
              <w:t>32=Presentados</w:t>
            </w:r>
          </w:p>
          <w:p w14:paraId="2B835132" w14:textId="77777777" w:rsidR="00111033" w:rsidRPr="00B64FC7" w:rsidRDefault="00111033" w:rsidP="00111033">
            <w:pPr>
              <w:pStyle w:val="ParrafosiguienteTahoma"/>
              <w:rPr>
                <w:sz w:val="17"/>
                <w:szCs w:val="17"/>
              </w:rPr>
            </w:pPr>
            <w:r w:rsidRPr="00B64FC7">
              <w:rPr>
                <w:sz w:val="17"/>
                <w:szCs w:val="17"/>
              </w:rPr>
              <w:t>31=Devoluciones</w:t>
            </w:r>
          </w:p>
          <w:p w14:paraId="67CEC5D3" w14:textId="77777777" w:rsidR="00111033" w:rsidRDefault="00111033" w:rsidP="00111033">
            <w:pPr>
              <w:pStyle w:val="Parrafosiguiente"/>
              <w:spacing w:before="80"/>
              <w:ind w:firstLine="0"/>
              <w:jc w:val="center"/>
              <w:rPr>
                <w:rFonts w:ascii="Tahoma" w:hAnsi="Tahoma"/>
                <w:sz w:val="18"/>
                <w:lang w:val="es-PE"/>
              </w:rPr>
            </w:pPr>
            <w:r w:rsidRPr="00B64FC7">
              <w:rPr>
                <w:sz w:val="17"/>
                <w:szCs w:val="17"/>
              </w:rPr>
              <w:t>33=Confirmación de Abono</w:t>
            </w:r>
          </w:p>
        </w:tc>
        <w:tc>
          <w:tcPr>
            <w:tcW w:w="1417" w:type="dxa"/>
          </w:tcPr>
          <w:p w14:paraId="0288279E" w14:textId="77777777" w:rsidR="00111033" w:rsidRDefault="00111033" w:rsidP="00111033">
            <w:pPr>
              <w:spacing w:before="60"/>
              <w:jc w:val="center"/>
              <w:rPr>
                <w:rFonts w:ascii="Tahoma" w:hAnsi="Tahoma"/>
                <w:sz w:val="18"/>
              </w:rPr>
            </w:pPr>
            <w:proofErr w:type="spellStart"/>
            <w:r>
              <w:rPr>
                <w:rFonts w:ascii="Tahoma" w:hAnsi="Tahoma"/>
                <w:sz w:val="18"/>
              </w:rPr>
              <w:t>Alfanum</w:t>
            </w:r>
            <w:proofErr w:type="spellEnd"/>
            <w:r>
              <w:rPr>
                <w:rFonts w:ascii="Tahoma" w:hAnsi="Tahoma"/>
                <w:sz w:val="18"/>
              </w:rPr>
              <w:t>.</w:t>
            </w:r>
          </w:p>
          <w:p w14:paraId="3C648475" w14:textId="77777777" w:rsidR="00111033" w:rsidRDefault="00111033" w:rsidP="00111033">
            <w:pPr>
              <w:pBdr>
                <w:bottom w:val="single" w:sz="6" w:space="1" w:color="auto"/>
              </w:pBdr>
              <w:spacing w:before="60"/>
              <w:jc w:val="center"/>
              <w:rPr>
                <w:rFonts w:ascii="Tahoma" w:hAnsi="Tahoma"/>
                <w:sz w:val="18"/>
              </w:rPr>
            </w:pPr>
            <w:r>
              <w:rPr>
                <w:rFonts w:ascii="Tahoma" w:hAnsi="Tahoma"/>
                <w:sz w:val="18"/>
              </w:rPr>
              <w:t>Opcional en caso  PN, Mandatorio en caso  PJ</w:t>
            </w:r>
          </w:p>
          <w:p w14:paraId="773A4ED9" w14:textId="77777777" w:rsidR="00111033" w:rsidRDefault="00111033" w:rsidP="00111033">
            <w:pPr>
              <w:spacing w:before="60"/>
              <w:jc w:val="center"/>
              <w:rPr>
                <w:rFonts w:ascii="Tahoma" w:hAnsi="Tahoma"/>
                <w:b/>
                <w:color w:val="0000FF"/>
                <w:sz w:val="18"/>
              </w:rPr>
            </w:pPr>
            <w:r>
              <w:rPr>
                <w:rFonts w:ascii="Tahoma" w:hAnsi="Tahoma"/>
                <w:sz w:val="18"/>
              </w:rPr>
              <w:t xml:space="preserve">CCE validará existencia de nombre en </w:t>
            </w:r>
            <w:proofErr w:type="spellStart"/>
            <w:r>
              <w:rPr>
                <w:rFonts w:ascii="Tahoma" w:hAnsi="Tahoma"/>
                <w:sz w:val="18"/>
              </w:rPr>
              <w:t>Cab</w:t>
            </w:r>
            <w:proofErr w:type="spellEnd"/>
            <w:r>
              <w:rPr>
                <w:rFonts w:ascii="Tahoma" w:hAnsi="Tahoma"/>
                <w:sz w:val="18"/>
              </w:rPr>
              <w:t>. Lote o en Reg. Individual</w:t>
            </w:r>
          </w:p>
          <w:p w14:paraId="12EFE394" w14:textId="77777777" w:rsidR="00111033" w:rsidRDefault="00111033" w:rsidP="00111033">
            <w:pPr>
              <w:spacing w:before="60"/>
              <w:jc w:val="center"/>
              <w:rPr>
                <w:rFonts w:ascii="Tahoma" w:hAnsi="Tahoma"/>
                <w:sz w:val="18"/>
              </w:rPr>
            </w:pPr>
          </w:p>
        </w:tc>
        <w:tc>
          <w:tcPr>
            <w:tcW w:w="851" w:type="dxa"/>
          </w:tcPr>
          <w:p w14:paraId="17FA6B47" w14:textId="77777777" w:rsidR="00111033" w:rsidRDefault="00111033" w:rsidP="00111033">
            <w:pPr>
              <w:spacing w:before="60"/>
              <w:jc w:val="center"/>
              <w:rPr>
                <w:rFonts w:ascii="Tahoma" w:hAnsi="Tahoma"/>
                <w:sz w:val="18"/>
              </w:rPr>
            </w:pPr>
            <w:proofErr w:type="spellStart"/>
            <w:r>
              <w:rPr>
                <w:rFonts w:ascii="Tahoma" w:hAnsi="Tahoma"/>
                <w:sz w:val="18"/>
              </w:rPr>
              <w:t>Alfanum</w:t>
            </w:r>
            <w:proofErr w:type="spellEnd"/>
            <w:r>
              <w:rPr>
                <w:rFonts w:ascii="Tahoma" w:hAnsi="Tahoma"/>
                <w:sz w:val="18"/>
              </w:rPr>
              <w:t>.</w:t>
            </w:r>
          </w:p>
          <w:p w14:paraId="7CF23358" w14:textId="77777777" w:rsidR="00111033" w:rsidRDefault="00111033" w:rsidP="00111033">
            <w:pPr>
              <w:spacing w:before="60"/>
              <w:jc w:val="center"/>
              <w:rPr>
                <w:rFonts w:ascii="Tahoma" w:hAnsi="Tahoma"/>
                <w:sz w:val="18"/>
              </w:rPr>
            </w:pPr>
          </w:p>
        </w:tc>
        <w:tc>
          <w:tcPr>
            <w:tcW w:w="1417" w:type="dxa"/>
          </w:tcPr>
          <w:p w14:paraId="72A8ABC7"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Numérico</w:t>
            </w:r>
          </w:p>
          <w:p w14:paraId="4BD2F863" w14:textId="77777777" w:rsidR="00111033" w:rsidRDefault="00111033" w:rsidP="00111033">
            <w:pPr>
              <w:pStyle w:val="Parrafosiguiente"/>
              <w:spacing w:before="80"/>
              <w:ind w:firstLine="0"/>
              <w:jc w:val="left"/>
              <w:rPr>
                <w:rFonts w:ascii="Tahoma" w:hAnsi="Tahoma"/>
                <w:sz w:val="18"/>
                <w:lang w:val="es-PE"/>
              </w:rPr>
            </w:pPr>
            <w:r>
              <w:rPr>
                <w:rFonts w:ascii="Tahoma" w:hAnsi="Tahoma"/>
                <w:sz w:val="18"/>
                <w:lang w:val="es-PE"/>
              </w:rPr>
              <w:t>220=Transfer. Ordinaria</w:t>
            </w:r>
          </w:p>
          <w:p w14:paraId="778FDAFC" w14:textId="77777777" w:rsidR="00111033" w:rsidRDefault="00111033" w:rsidP="00111033">
            <w:pPr>
              <w:pStyle w:val="Parrafosiguiente"/>
              <w:spacing w:before="80"/>
              <w:ind w:firstLine="0"/>
              <w:jc w:val="left"/>
              <w:rPr>
                <w:rFonts w:ascii="Tahoma" w:hAnsi="Tahoma"/>
                <w:sz w:val="18"/>
                <w:lang w:val="es-PE"/>
              </w:rPr>
            </w:pPr>
            <w:r>
              <w:rPr>
                <w:rFonts w:ascii="Tahoma" w:hAnsi="Tahoma"/>
                <w:sz w:val="18"/>
                <w:lang w:val="es-PE"/>
              </w:rPr>
              <w:t>221=Pago de haberes</w:t>
            </w:r>
          </w:p>
          <w:p w14:paraId="64D0DA66" w14:textId="77777777" w:rsidR="00111033" w:rsidRDefault="00111033" w:rsidP="00111033">
            <w:pPr>
              <w:pStyle w:val="Parrafosiguiente"/>
              <w:spacing w:before="80"/>
              <w:ind w:firstLine="0"/>
              <w:jc w:val="left"/>
              <w:rPr>
                <w:rFonts w:ascii="Tahoma" w:hAnsi="Tahoma"/>
                <w:sz w:val="18"/>
                <w:lang w:val="es-PE"/>
              </w:rPr>
            </w:pPr>
            <w:r>
              <w:rPr>
                <w:rFonts w:ascii="Tahoma" w:hAnsi="Tahoma"/>
                <w:sz w:val="18"/>
                <w:lang w:val="es-PE"/>
              </w:rPr>
              <w:t>222=Pago a proveedores</w:t>
            </w:r>
          </w:p>
          <w:p w14:paraId="3B5767C7" w14:textId="77777777" w:rsidR="00111033" w:rsidRDefault="00111033" w:rsidP="00111033">
            <w:pPr>
              <w:pStyle w:val="Parrafosiguiente"/>
              <w:spacing w:before="80"/>
              <w:ind w:firstLine="0"/>
              <w:jc w:val="left"/>
              <w:rPr>
                <w:rFonts w:ascii="Tahoma" w:hAnsi="Tahoma"/>
                <w:sz w:val="18"/>
                <w:lang w:val="es-PE"/>
              </w:rPr>
            </w:pPr>
            <w:r>
              <w:rPr>
                <w:rFonts w:ascii="Tahoma" w:hAnsi="Tahoma"/>
                <w:sz w:val="18"/>
                <w:lang w:val="es-PE"/>
              </w:rPr>
              <w:t>223=CTS</w:t>
            </w:r>
          </w:p>
          <w:p w14:paraId="23350646" w14:textId="77777777" w:rsidR="00111033" w:rsidRDefault="00111033" w:rsidP="00111033">
            <w:pPr>
              <w:pStyle w:val="Parrafosiguiente"/>
              <w:spacing w:before="80"/>
              <w:ind w:firstLine="0"/>
              <w:jc w:val="left"/>
              <w:rPr>
                <w:rFonts w:ascii="Tahoma" w:hAnsi="Tahoma"/>
                <w:sz w:val="18"/>
                <w:lang w:val="es-PE"/>
              </w:rPr>
            </w:pPr>
            <w:r>
              <w:rPr>
                <w:rFonts w:ascii="Tahoma" w:hAnsi="Tahoma"/>
                <w:sz w:val="18"/>
                <w:lang w:val="es-PE"/>
              </w:rPr>
              <w:t>224=Ordenes de Pago</w:t>
            </w:r>
          </w:p>
          <w:p w14:paraId="443E821F" w14:textId="77777777" w:rsidR="00111033" w:rsidRDefault="00111033" w:rsidP="00111033">
            <w:pPr>
              <w:pStyle w:val="Parrafosiguiente"/>
              <w:spacing w:before="80"/>
              <w:ind w:firstLine="0"/>
              <w:jc w:val="left"/>
              <w:rPr>
                <w:rFonts w:ascii="Tahoma" w:hAnsi="Tahoma"/>
                <w:sz w:val="18"/>
                <w:lang w:val="es-PE"/>
              </w:rPr>
            </w:pPr>
            <w:r>
              <w:rPr>
                <w:rFonts w:ascii="Tahoma" w:hAnsi="Tahoma"/>
                <w:sz w:val="18"/>
                <w:lang w:val="es-PE"/>
              </w:rPr>
              <w:t>225=Pagos a Cta. Tarjeta</w:t>
            </w:r>
          </w:p>
        </w:tc>
        <w:tc>
          <w:tcPr>
            <w:tcW w:w="1369" w:type="dxa"/>
          </w:tcPr>
          <w:p w14:paraId="2D12BF2C"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AAAAMMDD</w:t>
            </w:r>
          </w:p>
          <w:p w14:paraId="433CC1A4"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Debe ser igual a la fecha de presentación de la cabecera de archivo</w:t>
            </w:r>
          </w:p>
        </w:tc>
        <w:tc>
          <w:tcPr>
            <w:tcW w:w="1324" w:type="dxa"/>
          </w:tcPr>
          <w:p w14:paraId="0CDD956F"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AAAAMMDD</w:t>
            </w:r>
          </w:p>
          <w:p w14:paraId="2BBA8989"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Si la aplicación es ‘TRM’</w:t>
            </w:r>
            <w:r w:rsidR="001417DC">
              <w:rPr>
                <w:rFonts w:ascii="Tahoma" w:hAnsi="Tahoma"/>
                <w:sz w:val="18"/>
                <w:lang w:val="es-PE"/>
              </w:rPr>
              <w:t xml:space="preserve"> o ‘TRI’</w:t>
            </w:r>
            <w:r>
              <w:rPr>
                <w:rFonts w:ascii="Tahoma" w:hAnsi="Tahoma"/>
                <w:sz w:val="18"/>
                <w:lang w:val="es-PE"/>
              </w:rPr>
              <w:t>, debe ser = a la fecha de presentación</w:t>
            </w:r>
          </w:p>
          <w:p w14:paraId="2E3B07D0"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Si la aplicación es ‘TRT’, debe ser = a la fecha de presentación + 1 (día hábil)</w:t>
            </w:r>
          </w:p>
        </w:tc>
        <w:tc>
          <w:tcPr>
            <w:tcW w:w="1418" w:type="dxa"/>
          </w:tcPr>
          <w:p w14:paraId="29A79580"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Numérico</w:t>
            </w:r>
          </w:p>
          <w:p w14:paraId="1D1F084C"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Debe contener:</w:t>
            </w:r>
          </w:p>
          <w:p w14:paraId="4A8E194F"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 xml:space="preserve">0 + Entidad (3) + 0 + oficina (3) </w:t>
            </w:r>
          </w:p>
          <w:p w14:paraId="486DD366"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Si la entidad presentadora representa a otra, va la entidad representada.</w:t>
            </w:r>
          </w:p>
          <w:p w14:paraId="3853D8E1"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 xml:space="preserve">No debe ser una entidad solo receptora </w:t>
            </w:r>
          </w:p>
          <w:p w14:paraId="03B40E01"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 xml:space="preserve">La oficina tiene un rango de valores de </w:t>
            </w:r>
            <w:smartTag w:uri="urn:schemas-microsoft-com:office:smarttags" w:element="metricconverter">
              <w:smartTagPr>
                <w:attr w:name="ProductID" w:val="0000 a"/>
              </w:smartTagPr>
              <w:r>
                <w:rPr>
                  <w:rFonts w:ascii="Tahoma" w:hAnsi="Tahoma"/>
                  <w:sz w:val="18"/>
                  <w:lang w:val="es-PE"/>
                </w:rPr>
                <w:t>0000 a</w:t>
              </w:r>
            </w:smartTag>
            <w:r>
              <w:rPr>
                <w:rFonts w:ascii="Tahoma" w:hAnsi="Tahoma"/>
                <w:sz w:val="18"/>
                <w:lang w:val="es-PE"/>
              </w:rPr>
              <w:t xml:space="preserve"> 999 </w:t>
            </w:r>
          </w:p>
        </w:tc>
        <w:tc>
          <w:tcPr>
            <w:tcW w:w="992" w:type="dxa"/>
          </w:tcPr>
          <w:p w14:paraId="2D89DCCF"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Numérico</w:t>
            </w:r>
          </w:p>
          <w:p w14:paraId="1CE8BDA1"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Debe ser un número ascendente &gt; a cero (único por archivo lógico)</w:t>
            </w:r>
          </w:p>
        </w:tc>
        <w:tc>
          <w:tcPr>
            <w:tcW w:w="992" w:type="dxa"/>
          </w:tcPr>
          <w:p w14:paraId="27BF8775" w14:textId="77777777" w:rsidR="00111033" w:rsidRDefault="00111033" w:rsidP="00111033">
            <w:pPr>
              <w:pStyle w:val="Parrafosiguiente"/>
              <w:spacing w:before="80"/>
              <w:ind w:firstLine="0"/>
              <w:rPr>
                <w:rFonts w:ascii="Tahoma" w:hAnsi="Tahoma"/>
                <w:sz w:val="18"/>
                <w:lang w:val="es-PE"/>
              </w:rPr>
            </w:pPr>
            <w:proofErr w:type="spellStart"/>
            <w:r>
              <w:rPr>
                <w:rFonts w:ascii="Tahoma" w:hAnsi="Tahoma"/>
                <w:sz w:val="18"/>
                <w:lang w:val="es-PE"/>
              </w:rPr>
              <w:t>Alfanum</w:t>
            </w:r>
            <w:proofErr w:type="spellEnd"/>
            <w:r>
              <w:rPr>
                <w:rFonts w:ascii="Tahoma" w:hAnsi="Tahoma"/>
                <w:sz w:val="18"/>
                <w:lang w:val="es-PE"/>
              </w:rPr>
              <w:t>.</w:t>
            </w:r>
          </w:p>
          <w:p w14:paraId="79BC4F4B"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Debe contener blancos</w:t>
            </w:r>
          </w:p>
        </w:tc>
      </w:tr>
      <w:tr w:rsidR="00111033" w14:paraId="3D43155E" w14:textId="77777777" w:rsidTr="00111033">
        <w:tc>
          <w:tcPr>
            <w:tcW w:w="1630" w:type="dxa"/>
          </w:tcPr>
          <w:p w14:paraId="17DC80E4"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Longitud</w:t>
            </w:r>
          </w:p>
        </w:tc>
        <w:tc>
          <w:tcPr>
            <w:tcW w:w="992" w:type="dxa"/>
          </w:tcPr>
          <w:p w14:paraId="01495CE2"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 xml:space="preserve">     1</w:t>
            </w:r>
          </w:p>
        </w:tc>
        <w:tc>
          <w:tcPr>
            <w:tcW w:w="1276" w:type="dxa"/>
          </w:tcPr>
          <w:p w14:paraId="767D0A76"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 xml:space="preserve">       2</w:t>
            </w:r>
          </w:p>
        </w:tc>
        <w:tc>
          <w:tcPr>
            <w:tcW w:w="1134" w:type="dxa"/>
          </w:tcPr>
          <w:p w14:paraId="36075232"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 xml:space="preserve">      2</w:t>
            </w:r>
          </w:p>
        </w:tc>
        <w:tc>
          <w:tcPr>
            <w:tcW w:w="1417" w:type="dxa"/>
          </w:tcPr>
          <w:p w14:paraId="51E91ACF" w14:textId="77777777" w:rsidR="00111033" w:rsidRDefault="00111033" w:rsidP="00111033">
            <w:pPr>
              <w:spacing w:before="60"/>
              <w:jc w:val="center"/>
              <w:rPr>
                <w:rFonts w:ascii="Tahoma" w:hAnsi="Tahoma"/>
                <w:sz w:val="18"/>
              </w:rPr>
            </w:pPr>
            <w:r>
              <w:rPr>
                <w:rFonts w:ascii="Tahoma" w:hAnsi="Tahoma"/>
                <w:sz w:val="18"/>
              </w:rPr>
              <w:t>46</w:t>
            </w:r>
          </w:p>
        </w:tc>
        <w:tc>
          <w:tcPr>
            <w:tcW w:w="851" w:type="dxa"/>
          </w:tcPr>
          <w:p w14:paraId="76B65E73" w14:textId="77777777" w:rsidR="00111033" w:rsidRDefault="00111033" w:rsidP="00111033">
            <w:pPr>
              <w:spacing w:before="60"/>
              <w:jc w:val="center"/>
              <w:rPr>
                <w:rFonts w:ascii="Tahoma" w:hAnsi="Tahoma"/>
                <w:sz w:val="18"/>
              </w:rPr>
            </w:pPr>
            <w:r>
              <w:rPr>
                <w:rFonts w:ascii="Tahoma" w:hAnsi="Tahoma"/>
                <w:sz w:val="18"/>
              </w:rPr>
              <w:t>15</w:t>
            </w:r>
          </w:p>
        </w:tc>
        <w:tc>
          <w:tcPr>
            <w:tcW w:w="1417" w:type="dxa"/>
          </w:tcPr>
          <w:p w14:paraId="4D524728" w14:textId="77777777" w:rsidR="00111033" w:rsidRDefault="00111033" w:rsidP="00111033">
            <w:pPr>
              <w:spacing w:before="60"/>
              <w:jc w:val="center"/>
              <w:rPr>
                <w:rFonts w:ascii="Tahoma" w:hAnsi="Tahoma"/>
                <w:sz w:val="18"/>
              </w:rPr>
            </w:pPr>
            <w:r>
              <w:rPr>
                <w:rFonts w:ascii="Tahoma" w:hAnsi="Tahoma"/>
                <w:sz w:val="18"/>
              </w:rPr>
              <w:t>3</w:t>
            </w:r>
          </w:p>
        </w:tc>
        <w:tc>
          <w:tcPr>
            <w:tcW w:w="1369" w:type="dxa"/>
          </w:tcPr>
          <w:p w14:paraId="68809A3A"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8</w:t>
            </w:r>
          </w:p>
        </w:tc>
        <w:tc>
          <w:tcPr>
            <w:tcW w:w="1324" w:type="dxa"/>
          </w:tcPr>
          <w:p w14:paraId="28A994F7"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8</w:t>
            </w:r>
          </w:p>
        </w:tc>
        <w:tc>
          <w:tcPr>
            <w:tcW w:w="1418" w:type="dxa"/>
          </w:tcPr>
          <w:p w14:paraId="0CC47ECE"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8</w:t>
            </w:r>
          </w:p>
        </w:tc>
        <w:tc>
          <w:tcPr>
            <w:tcW w:w="992" w:type="dxa"/>
          </w:tcPr>
          <w:p w14:paraId="69416BB7"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 xml:space="preserve">        7</w:t>
            </w:r>
          </w:p>
        </w:tc>
        <w:tc>
          <w:tcPr>
            <w:tcW w:w="992" w:type="dxa"/>
          </w:tcPr>
          <w:p w14:paraId="0DCE453E"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 xml:space="preserve">       100</w:t>
            </w:r>
          </w:p>
        </w:tc>
      </w:tr>
      <w:tr w:rsidR="00111033" w14:paraId="5A50F2F1" w14:textId="77777777" w:rsidTr="00111033">
        <w:tc>
          <w:tcPr>
            <w:tcW w:w="1630" w:type="dxa"/>
          </w:tcPr>
          <w:p w14:paraId="519799AE"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Código de Motivo de Rechazo relacionado</w:t>
            </w:r>
          </w:p>
        </w:tc>
        <w:tc>
          <w:tcPr>
            <w:tcW w:w="992" w:type="dxa"/>
          </w:tcPr>
          <w:p w14:paraId="3FEF7C95" w14:textId="77777777" w:rsidR="00111033" w:rsidRDefault="00111033" w:rsidP="00111033">
            <w:pPr>
              <w:pStyle w:val="Parrafosiguiente"/>
              <w:spacing w:before="80"/>
              <w:ind w:firstLine="0"/>
              <w:jc w:val="center"/>
              <w:rPr>
                <w:rFonts w:ascii="Tahoma" w:hAnsi="Tahoma"/>
                <w:sz w:val="18"/>
                <w:lang w:val="es-PE"/>
              </w:rPr>
            </w:pPr>
          </w:p>
        </w:tc>
        <w:tc>
          <w:tcPr>
            <w:tcW w:w="1276" w:type="dxa"/>
          </w:tcPr>
          <w:p w14:paraId="618B27D5"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001</w:t>
            </w:r>
          </w:p>
          <w:p w14:paraId="32841010"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002</w:t>
            </w:r>
          </w:p>
          <w:p w14:paraId="0F690F0E" w14:textId="77777777" w:rsidR="00111033" w:rsidRDefault="00111033" w:rsidP="00111033">
            <w:pPr>
              <w:pStyle w:val="Parrafosiguiente"/>
              <w:spacing w:before="80"/>
              <w:ind w:firstLine="0"/>
              <w:jc w:val="center"/>
              <w:rPr>
                <w:rFonts w:ascii="Tahoma" w:hAnsi="Tahoma"/>
                <w:sz w:val="18"/>
                <w:lang w:val="es-PE"/>
              </w:rPr>
            </w:pPr>
          </w:p>
        </w:tc>
        <w:tc>
          <w:tcPr>
            <w:tcW w:w="1134" w:type="dxa"/>
          </w:tcPr>
          <w:p w14:paraId="4C734C60"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003</w:t>
            </w:r>
          </w:p>
          <w:p w14:paraId="7E45D2DE"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056</w:t>
            </w:r>
          </w:p>
        </w:tc>
        <w:tc>
          <w:tcPr>
            <w:tcW w:w="1417" w:type="dxa"/>
          </w:tcPr>
          <w:p w14:paraId="57B7803D" w14:textId="77777777" w:rsidR="00111033" w:rsidRDefault="00111033" w:rsidP="00111033">
            <w:pPr>
              <w:spacing w:before="60"/>
              <w:jc w:val="center"/>
              <w:rPr>
                <w:rFonts w:ascii="Tahoma" w:hAnsi="Tahoma"/>
                <w:sz w:val="18"/>
              </w:rPr>
            </w:pPr>
          </w:p>
        </w:tc>
        <w:tc>
          <w:tcPr>
            <w:tcW w:w="851" w:type="dxa"/>
          </w:tcPr>
          <w:p w14:paraId="35BF8C16" w14:textId="77777777" w:rsidR="00111033" w:rsidRDefault="00111033" w:rsidP="00111033">
            <w:pPr>
              <w:spacing w:before="60"/>
              <w:jc w:val="center"/>
              <w:rPr>
                <w:rFonts w:ascii="Tahoma" w:hAnsi="Tahoma"/>
                <w:sz w:val="18"/>
              </w:rPr>
            </w:pPr>
          </w:p>
        </w:tc>
        <w:tc>
          <w:tcPr>
            <w:tcW w:w="1417" w:type="dxa"/>
          </w:tcPr>
          <w:p w14:paraId="106DFF5D" w14:textId="77777777" w:rsidR="00111033" w:rsidRDefault="00111033" w:rsidP="00111033">
            <w:pPr>
              <w:spacing w:before="60"/>
              <w:jc w:val="center"/>
              <w:rPr>
                <w:rFonts w:ascii="Tahoma" w:hAnsi="Tahoma"/>
                <w:sz w:val="18"/>
              </w:rPr>
            </w:pPr>
            <w:r>
              <w:rPr>
                <w:rFonts w:ascii="Tahoma" w:hAnsi="Tahoma"/>
                <w:sz w:val="18"/>
              </w:rPr>
              <w:t>025</w:t>
            </w:r>
          </w:p>
        </w:tc>
        <w:tc>
          <w:tcPr>
            <w:tcW w:w="1369" w:type="dxa"/>
          </w:tcPr>
          <w:p w14:paraId="66EA3E51"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004</w:t>
            </w:r>
          </w:p>
          <w:p w14:paraId="436597B8"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090</w:t>
            </w:r>
          </w:p>
        </w:tc>
        <w:tc>
          <w:tcPr>
            <w:tcW w:w="1324" w:type="dxa"/>
          </w:tcPr>
          <w:p w14:paraId="2B7A5612"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005</w:t>
            </w:r>
          </w:p>
          <w:p w14:paraId="0F44BD6B"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021</w:t>
            </w:r>
          </w:p>
        </w:tc>
        <w:tc>
          <w:tcPr>
            <w:tcW w:w="1418" w:type="dxa"/>
          </w:tcPr>
          <w:p w14:paraId="5B237348"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006, 007</w:t>
            </w:r>
          </w:p>
          <w:p w14:paraId="7A0A80F2"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100</w:t>
            </w:r>
          </w:p>
        </w:tc>
        <w:tc>
          <w:tcPr>
            <w:tcW w:w="992" w:type="dxa"/>
          </w:tcPr>
          <w:p w14:paraId="0001C46C"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008</w:t>
            </w:r>
          </w:p>
          <w:p w14:paraId="5ED90420"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009</w:t>
            </w:r>
          </w:p>
          <w:p w14:paraId="468035DD"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095</w:t>
            </w:r>
          </w:p>
        </w:tc>
        <w:tc>
          <w:tcPr>
            <w:tcW w:w="992" w:type="dxa"/>
          </w:tcPr>
          <w:p w14:paraId="3F9F38C0"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087</w:t>
            </w:r>
          </w:p>
        </w:tc>
      </w:tr>
      <w:tr w:rsidR="00111033" w14:paraId="77669336" w14:textId="77777777" w:rsidTr="00111033">
        <w:tc>
          <w:tcPr>
            <w:tcW w:w="1630" w:type="dxa"/>
          </w:tcPr>
          <w:p w14:paraId="6E84F58B"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Posición</w:t>
            </w:r>
          </w:p>
        </w:tc>
        <w:tc>
          <w:tcPr>
            <w:tcW w:w="992" w:type="dxa"/>
          </w:tcPr>
          <w:p w14:paraId="7DCCC835"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01-01</w:t>
            </w:r>
          </w:p>
        </w:tc>
        <w:tc>
          <w:tcPr>
            <w:tcW w:w="1276" w:type="dxa"/>
          </w:tcPr>
          <w:p w14:paraId="34299D0E"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02-03</w:t>
            </w:r>
          </w:p>
        </w:tc>
        <w:tc>
          <w:tcPr>
            <w:tcW w:w="1134" w:type="dxa"/>
          </w:tcPr>
          <w:p w14:paraId="3B7AE90B"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04-05</w:t>
            </w:r>
          </w:p>
        </w:tc>
        <w:tc>
          <w:tcPr>
            <w:tcW w:w="1417" w:type="dxa"/>
          </w:tcPr>
          <w:p w14:paraId="754B255B" w14:textId="77777777" w:rsidR="00111033" w:rsidRDefault="00111033" w:rsidP="00111033">
            <w:pPr>
              <w:spacing w:before="60"/>
              <w:jc w:val="center"/>
              <w:rPr>
                <w:rFonts w:ascii="Tahoma" w:hAnsi="Tahoma"/>
                <w:sz w:val="18"/>
              </w:rPr>
            </w:pPr>
            <w:r>
              <w:rPr>
                <w:rFonts w:ascii="Tahoma" w:hAnsi="Tahoma"/>
                <w:sz w:val="18"/>
              </w:rPr>
              <w:t>06-51</w:t>
            </w:r>
          </w:p>
        </w:tc>
        <w:tc>
          <w:tcPr>
            <w:tcW w:w="851" w:type="dxa"/>
          </w:tcPr>
          <w:p w14:paraId="5EE51682" w14:textId="77777777" w:rsidR="00111033" w:rsidRDefault="00111033" w:rsidP="00111033">
            <w:pPr>
              <w:spacing w:before="60"/>
              <w:jc w:val="center"/>
              <w:rPr>
                <w:rFonts w:ascii="Tahoma" w:hAnsi="Tahoma"/>
                <w:sz w:val="18"/>
              </w:rPr>
            </w:pPr>
            <w:r>
              <w:rPr>
                <w:rFonts w:ascii="Tahoma" w:hAnsi="Tahoma"/>
                <w:sz w:val="18"/>
              </w:rPr>
              <w:t>52-66</w:t>
            </w:r>
          </w:p>
        </w:tc>
        <w:tc>
          <w:tcPr>
            <w:tcW w:w="1417" w:type="dxa"/>
          </w:tcPr>
          <w:p w14:paraId="159D5C36" w14:textId="77777777" w:rsidR="00111033" w:rsidRDefault="00111033" w:rsidP="00111033">
            <w:pPr>
              <w:spacing w:before="60"/>
              <w:jc w:val="center"/>
              <w:rPr>
                <w:rFonts w:ascii="Tahoma" w:hAnsi="Tahoma"/>
                <w:sz w:val="18"/>
              </w:rPr>
            </w:pPr>
            <w:r>
              <w:rPr>
                <w:rFonts w:ascii="Tahoma" w:hAnsi="Tahoma"/>
                <w:sz w:val="18"/>
              </w:rPr>
              <w:t>67-69</w:t>
            </w:r>
          </w:p>
        </w:tc>
        <w:tc>
          <w:tcPr>
            <w:tcW w:w="1369" w:type="dxa"/>
          </w:tcPr>
          <w:p w14:paraId="50E73512"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70-77</w:t>
            </w:r>
          </w:p>
        </w:tc>
        <w:tc>
          <w:tcPr>
            <w:tcW w:w="1324" w:type="dxa"/>
          </w:tcPr>
          <w:p w14:paraId="50EBC8E2"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78-85</w:t>
            </w:r>
          </w:p>
        </w:tc>
        <w:tc>
          <w:tcPr>
            <w:tcW w:w="1418" w:type="dxa"/>
          </w:tcPr>
          <w:p w14:paraId="00865BAD" w14:textId="77777777" w:rsidR="00111033" w:rsidRDefault="00111033" w:rsidP="00111033">
            <w:pPr>
              <w:pStyle w:val="Parrafosiguiente"/>
              <w:spacing w:before="80"/>
              <w:ind w:firstLine="0"/>
              <w:jc w:val="center"/>
              <w:rPr>
                <w:rFonts w:ascii="Tahoma" w:hAnsi="Tahoma"/>
                <w:sz w:val="18"/>
                <w:lang w:val="es-PE"/>
              </w:rPr>
            </w:pPr>
            <w:r>
              <w:rPr>
                <w:rFonts w:ascii="Tahoma" w:hAnsi="Tahoma"/>
                <w:sz w:val="18"/>
                <w:lang w:val="es-PE"/>
              </w:rPr>
              <w:t>86-93</w:t>
            </w:r>
          </w:p>
        </w:tc>
        <w:tc>
          <w:tcPr>
            <w:tcW w:w="992" w:type="dxa"/>
          </w:tcPr>
          <w:p w14:paraId="3D779998"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 xml:space="preserve">  94-100</w:t>
            </w:r>
          </w:p>
        </w:tc>
        <w:tc>
          <w:tcPr>
            <w:tcW w:w="992" w:type="dxa"/>
          </w:tcPr>
          <w:p w14:paraId="304C3A55" w14:textId="77777777" w:rsidR="00111033" w:rsidRDefault="00111033" w:rsidP="00111033">
            <w:pPr>
              <w:pStyle w:val="Parrafosiguiente"/>
              <w:spacing w:before="80"/>
              <w:ind w:firstLine="0"/>
              <w:rPr>
                <w:rFonts w:ascii="Tahoma" w:hAnsi="Tahoma"/>
                <w:sz w:val="18"/>
                <w:lang w:val="es-PE"/>
              </w:rPr>
            </w:pPr>
            <w:r>
              <w:rPr>
                <w:rFonts w:ascii="Tahoma" w:hAnsi="Tahoma"/>
                <w:sz w:val="18"/>
                <w:lang w:val="es-PE"/>
              </w:rPr>
              <w:t xml:space="preserve"> 101-200</w:t>
            </w:r>
          </w:p>
        </w:tc>
      </w:tr>
    </w:tbl>
    <w:p w14:paraId="352A71A2" w14:textId="77777777" w:rsidR="00EE43CD" w:rsidRDefault="00EE43CD">
      <w:pPr>
        <w:pStyle w:val="Parrafosiguiente"/>
        <w:spacing w:before="80"/>
        <w:outlineLvl w:val="0"/>
        <w:rPr>
          <w:rFonts w:ascii="Tahoma" w:hAnsi="Tahoma"/>
          <w:b/>
          <w:sz w:val="20"/>
          <w:lang w:val="es-PE"/>
        </w:rPr>
      </w:pPr>
    </w:p>
    <w:p w14:paraId="385626CC" w14:textId="77777777" w:rsidR="00EE43CD" w:rsidRDefault="00EE43CD">
      <w:pPr>
        <w:pStyle w:val="Parrafosiguiente"/>
        <w:spacing w:before="80"/>
        <w:outlineLvl w:val="0"/>
        <w:rPr>
          <w:rFonts w:ascii="Tahoma" w:hAnsi="Tahoma"/>
          <w:b/>
          <w:sz w:val="20"/>
          <w:lang w:val="es-PE"/>
        </w:rPr>
      </w:pPr>
      <w:r>
        <w:rPr>
          <w:rFonts w:ascii="Tahoma" w:hAnsi="Tahoma"/>
          <w:b/>
          <w:sz w:val="20"/>
          <w:lang w:val="es-PE"/>
        </w:rPr>
        <w:lastRenderedPageBreak/>
        <w:t>DESCRIPCIÓN DE LOS CAMPOS:</w:t>
      </w:r>
    </w:p>
    <w:p w14:paraId="5C1B3CDF" w14:textId="77777777" w:rsidR="00EE43CD" w:rsidRDefault="00EE43CD">
      <w:pPr>
        <w:pStyle w:val="Parrafosiguiente"/>
        <w:spacing w:before="80"/>
        <w:rPr>
          <w:rFonts w:ascii="Tahoma" w:hAnsi="Tahoma"/>
          <w:b/>
          <w:sz w:val="20"/>
          <w:lang w:val="es-PE"/>
        </w:rPr>
      </w:pPr>
    </w:p>
    <w:p w14:paraId="1BFB0BE8" w14:textId="77777777" w:rsidR="00EE43CD" w:rsidRDefault="00EE43CD">
      <w:pPr>
        <w:pStyle w:val="Parrafosiguiente"/>
        <w:spacing w:before="80"/>
        <w:outlineLvl w:val="0"/>
        <w:rPr>
          <w:rFonts w:ascii="Tahoma" w:hAnsi="Tahoma"/>
          <w:b/>
          <w:sz w:val="20"/>
          <w:lang w:val="es-PE"/>
        </w:rPr>
      </w:pPr>
      <w:r>
        <w:rPr>
          <w:rFonts w:ascii="Tahoma" w:hAnsi="Tahoma"/>
          <w:b/>
          <w:sz w:val="20"/>
          <w:lang w:val="es-PE"/>
        </w:rPr>
        <w:t xml:space="preserve">1. TIPO DE REGISTRO </w:t>
      </w:r>
    </w:p>
    <w:p w14:paraId="09049568" w14:textId="77777777" w:rsidR="00EE43CD" w:rsidRDefault="00EE43CD">
      <w:pPr>
        <w:pStyle w:val="Parrafosiguiente"/>
        <w:spacing w:before="80"/>
        <w:rPr>
          <w:rFonts w:ascii="Tahoma" w:hAnsi="Tahoma"/>
          <w:sz w:val="20"/>
          <w:lang w:val="es-PE"/>
        </w:rPr>
      </w:pPr>
      <w:r>
        <w:rPr>
          <w:rFonts w:ascii="Tahoma" w:hAnsi="Tahoma"/>
          <w:sz w:val="20"/>
          <w:lang w:val="es-PE"/>
        </w:rPr>
        <w:t xml:space="preserve">Este código se asigna para identificar el tipo de registro. </w:t>
      </w:r>
      <w:smartTag w:uri="urn:schemas-microsoft-com:office:smarttags" w:element="PersonName">
        <w:smartTagPr>
          <w:attr w:name="ProductID" w:val="la Cabecera"/>
        </w:smartTagPr>
        <w:r>
          <w:rPr>
            <w:rFonts w:ascii="Tahoma" w:hAnsi="Tahoma"/>
            <w:sz w:val="20"/>
            <w:lang w:val="es-PE"/>
          </w:rPr>
          <w:t>La Cabecera</w:t>
        </w:r>
      </w:smartTag>
      <w:r>
        <w:rPr>
          <w:rFonts w:ascii="Tahoma" w:hAnsi="Tahoma"/>
          <w:sz w:val="20"/>
          <w:lang w:val="es-PE"/>
        </w:rPr>
        <w:t xml:space="preserve"> de Lote es el tipo de registro ‘5’.</w:t>
      </w:r>
    </w:p>
    <w:p w14:paraId="0FE46D42"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2. NÚMERO DE ARCHIVO </w:t>
      </w:r>
    </w:p>
    <w:p w14:paraId="4940327A" w14:textId="77777777" w:rsidR="00EE43CD" w:rsidRDefault="00EE43CD">
      <w:pPr>
        <w:pStyle w:val="Parrafosiguiente"/>
        <w:spacing w:before="80"/>
        <w:rPr>
          <w:rFonts w:ascii="Tahoma" w:hAnsi="Tahoma"/>
          <w:sz w:val="20"/>
          <w:lang w:val="es-PE"/>
        </w:rPr>
      </w:pPr>
      <w:r>
        <w:rPr>
          <w:rFonts w:ascii="Tahoma" w:hAnsi="Tahoma"/>
          <w:sz w:val="20"/>
          <w:lang w:val="es-PE"/>
        </w:rPr>
        <w:t xml:space="preserve">Este campo es el número de archivo  que figura en </w:t>
      </w:r>
      <w:smartTag w:uri="urn:schemas-microsoft-com:office:smarttags" w:element="PersonName">
        <w:smartTagPr>
          <w:attr w:name="ProductID" w:val="la Cabecera"/>
        </w:smartTagPr>
        <w:r>
          <w:rPr>
            <w:rFonts w:ascii="Tahoma" w:hAnsi="Tahoma"/>
            <w:sz w:val="20"/>
            <w:lang w:val="es-PE"/>
          </w:rPr>
          <w:t>la Cabecera</w:t>
        </w:r>
      </w:smartTag>
      <w:r>
        <w:rPr>
          <w:rFonts w:ascii="Tahoma" w:hAnsi="Tahoma"/>
          <w:sz w:val="20"/>
          <w:lang w:val="es-PE"/>
        </w:rPr>
        <w:t xml:space="preserve"> de Archivo, el cual debe ser mayor que 0, empezando por el 1.</w:t>
      </w:r>
    </w:p>
    <w:p w14:paraId="3EDD4052"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3. TIPO DE LOTE</w:t>
      </w:r>
    </w:p>
    <w:p w14:paraId="48F96700" w14:textId="77777777" w:rsidR="00EE43CD" w:rsidRDefault="00EE43CD">
      <w:pPr>
        <w:pStyle w:val="Parrafosiguiente"/>
        <w:spacing w:before="80"/>
        <w:rPr>
          <w:rFonts w:ascii="Tahoma" w:hAnsi="Tahoma"/>
          <w:sz w:val="20"/>
          <w:lang w:val="es-PE"/>
        </w:rPr>
      </w:pPr>
      <w:r>
        <w:rPr>
          <w:rFonts w:ascii="Tahoma" w:hAnsi="Tahoma"/>
          <w:sz w:val="20"/>
          <w:lang w:val="es-PE"/>
        </w:rPr>
        <w:t xml:space="preserve">Este campo permite identificar el tipo de operaciones que contiene: </w:t>
      </w:r>
    </w:p>
    <w:p w14:paraId="22F14358" w14:textId="77777777" w:rsidR="00EE43CD" w:rsidRDefault="00EE43CD">
      <w:pPr>
        <w:pStyle w:val="Parrafosiguiente"/>
        <w:spacing w:before="80"/>
        <w:ind w:firstLine="720"/>
        <w:rPr>
          <w:rFonts w:ascii="Tahoma" w:hAnsi="Tahoma"/>
          <w:sz w:val="20"/>
          <w:lang w:val="es-PE"/>
        </w:rPr>
      </w:pPr>
      <w:r>
        <w:rPr>
          <w:rFonts w:ascii="Tahoma" w:hAnsi="Tahoma"/>
          <w:sz w:val="20"/>
          <w:lang w:val="es-PE"/>
        </w:rPr>
        <w:t>32</w:t>
      </w:r>
      <w:r>
        <w:rPr>
          <w:rFonts w:ascii="Tahoma" w:hAnsi="Tahoma"/>
          <w:sz w:val="20"/>
          <w:lang w:val="es-PE"/>
        </w:rPr>
        <w:tab/>
        <w:t>Presentados</w:t>
      </w:r>
    </w:p>
    <w:p w14:paraId="1CB1405E" w14:textId="77777777" w:rsidR="00EE43CD" w:rsidRDefault="00EE43CD" w:rsidP="008E5A6C">
      <w:pPr>
        <w:pStyle w:val="Parrafosiguiente"/>
        <w:numPr>
          <w:ilvl w:val="0"/>
          <w:numId w:val="38"/>
        </w:numPr>
        <w:spacing w:before="80"/>
        <w:rPr>
          <w:rFonts w:ascii="Tahoma" w:hAnsi="Tahoma"/>
          <w:sz w:val="20"/>
          <w:lang w:val="es-PE"/>
        </w:rPr>
      </w:pPr>
      <w:r>
        <w:rPr>
          <w:rFonts w:ascii="Tahoma" w:hAnsi="Tahoma"/>
          <w:sz w:val="20"/>
          <w:lang w:val="es-PE"/>
        </w:rPr>
        <w:t xml:space="preserve">    Devoluciones</w:t>
      </w:r>
    </w:p>
    <w:p w14:paraId="56FF0EDE" w14:textId="77777777" w:rsidR="00D119E1" w:rsidRDefault="00D119E1" w:rsidP="00D119E1">
      <w:pPr>
        <w:pStyle w:val="Parrafosiguiente"/>
        <w:spacing w:before="80"/>
        <w:ind w:left="720" w:firstLine="0"/>
        <w:rPr>
          <w:rFonts w:ascii="Tahoma" w:hAnsi="Tahoma"/>
          <w:sz w:val="20"/>
          <w:lang w:val="es-PE"/>
        </w:rPr>
      </w:pPr>
      <w:r w:rsidRPr="00D119E1">
        <w:rPr>
          <w:rFonts w:ascii="Tahoma" w:hAnsi="Tahoma"/>
          <w:sz w:val="20"/>
          <w:lang w:val="es-PE"/>
        </w:rPr>
        <w:t xml:space="preserve">33      </w:t>
      </w:r>
      <w:r>
        <w:rPr>
          <w:rFonts w:ascii="Tahoma" w:hAnsi="Tahoma"/>
          <w:sz w:val="20"/>
          <w:lang w:val="es-PE"/>
        </w:rPr>
        <w:t xml:space="preserve">  </w:t>
      </w:r>
      <w:r w:rsidRPr="00D119E1">
        <w:rPr>
          <w:rFonts w:ascii="Tahoma" w:hAnsi="Tahoma"/>
          <w:sz w:val="20"/>
          <w:lang w:val="es-PE"/>
        </w:rPr>
        <w:t>Confirmación de Abono</w:t>
      </w:r>
    </w:p>
    <w:p w14:paraId="11EA47BF" w14:textId="77777777" w:rsidR="00EE43CD" w:rsidRDefault="00EE43CD">
      <w:pPr>
        <w:pStyle w:val="Parrafosiguiente"/>
        <w:spacing w:before="80"/>
        <w:ind w:left="720" w:firstLine="0"/>
        <w:rPr>
          <w:rFonts w:ascii="Tahoma" w:hAnsi="Tahoma"/>
          <w:sz w:val="20"/>
          <w:lang w:val="es-PE"/>
        </w:rPr>
      </w:pPr>
    </w:p>
    <w:p w14:paraId="63CF2FD8" w14:textId="77777777" w:rsidR="00EE43CD" w:rsidRDefault="00EE43CD">
      <w:pPr>
        <w:pStyle w:val="Lista"/>
        <w:spacing w:before="0" w:line="240" w:lineRule="auto"/>
        <w:ind w:left="567" w:firstLine="0"/>
        <w:outlineLvl w:val="0"/>
        <w:rPr>
          <w:b/>
          <w:lang w:val="es-PE"/>
        </w:rPr>
      </w:pPr>
      <w:r>
        <w:rPr>
          <w:b/>
          <w:lang w:val="es-PE"/>
        </w:rPr>
        <w:t xml:space="preserve">4. NOMBRE DE </w:t>
      </w:r>
      <w:smartTag w:uri="urn:schemas-microsoft-com:office:smarttags" w:element="PersonName">
        <w:smartTagPr>
          <w:attr w:name="ProductID" w:val="La Empresa Emisora"/>
        </w:smartTagPr>
        <w:r>
          <w:rPr>
            <w:b/>
            <w:lang w:val="es-PE"/>
          </w:rPr>
          <w:t>LA EMPRESA EMISORA</w:t>
        </w:r>
      </w:smartTag>
      <w:r>
        <w:rPr>
          <w:b/>
          <w:lang w:val="es-PE"/>
        </w:rPr>
        <w:t xml:space="preserve"> </w:t>
      </w:r>
    </w:p>
    <w:p w14:paraId="1E6B59EC" w14:textId="77777777" w:rsidR="00EE43CD" w:rsidRDefault="00EE43CD">
      <w:pPr>
        <w:pStyle w:val="Continuarlista"/>
        <w:spacing w:before="0" w:after="0" w:line="240" w:lineRule="auto"/>
        <w:ind w:left="567"/>
        <w:rPr>
          <w:lang w:val="es-PE"/>
        </w:rPr>
      </w:pPr>
      <w:r>
        <w:rPr>
          <w:lang w:val="es-PE"/>
        </w:rPr>
        <w:t xml:space="preserve">Identifica </w:t>
      </w:r>
      <w:smartTag w:uri="urn:schemas-microsoft-com:office:smarttags" w:element="PersonName">
        <w:smartTagPr>
          <w:attr w:name="ProductID" w:val="La Empresa Emisora"/>
        </w:smartTagPr>
        <w:r>
          <w:rPr>
            <w:lang w:val="es-PE"/>
          </w:rPr>
          <w:t>la Empresa Emisora</w:t>
        </w:r>
      </w:smartTag>
      <w:r>
        <w:rPr>
          <w:lang w:val="es-PE"/>
        </w:rPr>
        <w:t xml:space="preserve"> del mensaje o transacción. Usar solo para los casos en que aplique el nombre de </w:t>
      </w:r>
      <w:smartTag w:uri="urn:schemas-microsoft-com:office:smarttags" w:element="PersonName">
        <w:smartTagPr>
          <w:attr w:name="ProductID" w:val="la Empresa"/>
        </w:smartTagPr>
        <w:r>
          <w:rPr>
            <w:lang w:val="es-PE"/>
          </w:rPr>
          <w:t>la Empresa</w:t>
        </w:r>
      </w:smartTag>
      <w:r>
        <w:rPr>
          <w:lang w:val="es-PE"/>
        </w:rPr>
        <w:t xml:space="preserve"> originante,</w:t>
      </w:r>
    </w:p>
    <w:p w14:paraId="17656E28" w14:textId="77777777" w:rsidR="00EE43CD" w:rsidRDefault="00EE43CD">
      <w:pPr>
        <w:pStyle w:val="Continuarlista"/>
        <w:spacing w:before="0" w:after="0" w:line="240" w:lineRule="auto"/>
        <w:ind w:left="567"/>
        <w:rPr>
          <w:lang w:val="es-PE"/>
        </w:rPr>
      </w:pPr>
      <w:r>
        <w:rPr>
          <w:lang w:val="es-PE"/>
        </w:rPr>
        <w:t>en cuyo caso será un campo mandatorio.</w:t>
      </w:r>
    </w:p>
    <w:p w14:paraId="293FA995" w14:textId="77777777" w:rsidR="00EE43CD" w:rsidRDefault="00EE43CD">
      <w:pPr>
        <w:pStyle w:val="Continuarlista"/>
        <w:spacing w:before="0" w:after="0" w:line="240" w:lineRule="auto"/>
        <w:ind w:left="567"/>
        <w:rPr>
          <w:lang w:val="es-PE"/>
        </w:rPr>
      </w:pPr>
    </w:p>
    <w:p w14:paraId="0A5983B0" w14:textId="77777777" w:rsidR="00EE43CD" w:rsidRDefault="00EE43CD">
      <w:pPr>
        <w:pStyle w:val="Lista"/>
        <w:spacing w:before="0" w:line="240" w:lineRule="auto"/>
        <w:ind w:left="567" w:firstLine="0"/>
        <w:outlineLvl w:val="0"/>
        <w:rPr>
          <w:b/>
          <w:lang w:val="es-PE"/>
        </w:rPr>
      </w:pPr>
      <w:r>
        <w:rPr>
          <w:b/>
          <w:lang w:val="es-PE"/>
        </w:rPr>
        <w:t xml:space="preserve">5. CONCEPTO DE </w:t>
      </w:r>
      <w:smartTag w:uri="urn:schemas-microsoft-com:office:smarttags" w:element="PersonName">
        <w:smartTagPr>
          <w:attr w:name="ProductID" w:val="la Transferencia"/>
        </w:smartTagPr>
        <w:r>
          <w:rPr>
            <w:b/>
            <w:lang w:val="es-PE"/>
          </w:rPr>
          <w:t>LA TRANSFERENCIA</w:t>
        </w:r>
      </w:smartTag>
    </w:p>
    <w:p w14:paraId="271DA026" w14:textId="77777777" w:rsidR="00EE43CD" w:rsidRDefault="00EE43CD">
      <w:pPr>
        <w:pStyle w:val="Continuarlista"/>
        <w:spacing w:before="0" w:after="0" w:line="240" w:lineRule="auto"/>
        <w:ind w:left="567"/>
        <w:rPr>
          <w:lang w:val="es-PE"/>
        </w:rPr>
      </w:pPr>
      <w:r>
        <w:rPr>
          <w:lang w:val="es-PE"/>
        </w:rPr>
        <w:t xml:space="preserve">Este campo será utilizado por </w:t>
      </w:r>
      <w:smartTag w:uri="urn:schemas-microsoft-com:office:smarttags" w:element="PersonName">
        <w:smartTagPr>
          <w:attr w:name="ProductID" w:val="la Entidad Emisora"/>
        </w:smartTagPr>
        <w:r>
          <w:rPr>
            <w:lang w:val="es-PE"/>
          </w:rPr>
          <w:t>la Entidad Emisora</w:t>
        </w:r>
      </w:smartTag>
      <w:r>
        <w:rPr>
          <w:lang w:val="es-PE"/>
        </w:rPr>
        <w:t xml:space="preserve"> para la incorporación de información a su criterio.</w:t>
      </w:r>
    </w:p>
    <w:p w14:paraId="3695A7E6" w14:textId="77777777" w:rsidR="00EE43CD" w:rsidRDefault="00EE43CD">
      <w:pPr>
        <w:pStyle w:val="Continuarlista"/>
        <w:spacing w:before="0" w:after="0" w:line="240" w:lineRule="auto"/>
        <w:ind w:left="567"/>
        <w:rPr>
          <w:lang w:val="es-PE"/>
        </w:rPr>
      </w:pPr>
    </w:p>
    <w:p w14:paraId="2656F115" w14:textId="77777777" w:rsidR="00EE43CD" w:rsidRDefault="00EE43CD">
      <w:pPr>
        <w:pStyle w:val="Lista"/>
        <w:spacing w:before="0" w:line="240" w:lineRule="auto"/>
        <w:ind w:left="567" w:firstLine="0"/>
        <w:outlineLvl w:val="0"/>
        <w:rPr>
          <w:b/>
          <w:lang w:val="es-PE"/>
        </w:rPr>
      </w:pPr>
      <w:r>
        <w:rPr>
          <w:b/>
          <w:lang w:val="es-PE"/>
        </w:rPr>
        <w:t>6. TIPO DE TRANSFERENCIA</w:t>
      </w:r>
    </w:p>
    <w:p w14:paraId="706B73E4" w14:textId="77777777" w:rsidR="00EE43CD" w:rsidRDefault="00EE43CD">
      <w:pPr>
        <w:pStyle w:val="Continuarlista"/>
        <w:spacing w:before="0" w:after="0" w:line="240" w:lineRule="auto"/>
        <w:ind w:left="567"/>
        <w:rPr>
          <w:lang w:val="es-PE"/>
        </w:rPr>
      </w:pPr>
      <w:r>
        <w:rPr>
          <w:lang w:val="es-PE"/>
        </w:rPr>
        <w:t>Este código identifica una clasificación general del tipo de transacciones que se incluyen en el lote:</w:t>
      </w:r>
    </w:p>
    <w:p w14:paraId="6549D3AF" w14:textId="77777777" w:rsidR="00A93F29" w:rsidRDefault="00A93F29">
      <w:pPr>
        <w:pStyle w:val="Continuarlista"/>
        <w:spacing w:before="0" w:after="0" w:line="240" w:lineRule="auto"/>
        <w:ind w:left="567"/>
        <w:rPr>
          <w:lang w:val="es-PE"/>
        </w:rPr>
      </w:pPr>
    </w:p>
    <w:p w14:paraId="5C4AC31B" w14:textId="77777777" w:rsidR="00EE43CD" w:rsidRDefault="00EE43CD" w:rsidP="00A93F29">
      <w:pPr>
        <w:pStyle w:val="Lista2"/>
        <w:numPr>
          <w:ilvl w:val="0"/>
          <w:numId w:val="7"/>
        </w:numPr>
        <w:spacing w:before="0" w:after="0" w:line="240" w:lineRule="auto"/>
        <w:ind w:left="720" w:firstLine="0"/>
        <w:rPr>
          <w:lang w:val="es-PE"/>
        </w:rPr>
      </w:pPr>
      <w:r>
        <w:rPr>
          <w:lang w:val="es-PE"/>
        </w:rPr>
        <w:t>Transferencias Ordinarias (beneficiario cliente)</w:t>
      </w:r>
      <w:r w:rsidR="00A93F29">
        <w:rPr>
          <w:lang w:val="es-PE"/>
        </w:rPr>
        <w:t>.</w:t>
      </w:r>
    </w:p>
    <w:p w14:paraId="3B2BB72E" w14:textId="77777777" w:rsidR="00EE43CD" w:rsidRDefault="00EE43CD" w:rsidP="00A93F29">
      <w:pPr>
        <w:pStyle w:val="Lista2"/>
        <w:numPr>
          <w:ilvl w:val="0"/>
          <w:numId w:val="7"/>
        </w:numPr>
        <w:spacing w:before="0" w:after="0" w:line="240" w:lineRule="auto"/>
        <w:ind w:left="720" w:firstLine="0"/>
        <w:rPr>
          <w:lang w:val="es-PE"/>
        </w:rPr>
      </w:pPr>
      <w:r>
        <w:rPr>
          <w:lang w:val="es-PE"/>
        </w:rPr>
        <w:t>Pago de haberes</w:t>
      </w:r>
    </w:p>
    <w:p w14:paraId="171F276C" w14:textId="77777777" w:rsidR="00EE43CD" w:rsidRDefault="00EE43CD" w:rsidP="00A93F29">
      <w:pPr>
        <w:pStyle w:val="Lista3"/>
        <w:numPr>
          <w:ilvl w:val="0"/>
          <w:numId w:val="7"/>
        </w:numPr>
        <w:spacing w:before="0" w:after="0" w:line="240" w:lineRule="auto"/>
        <w:ind w:left="720" w:firstLine="0"/>
        <w:rPr>
          <w:lang w:val="es-PE"/>
        </w:rPr>
      </w:pPr>
      <w:r>
        <w:rPr>
          <w:lang w:val="es-PE"/>
        </w:rPr>
        <w:t>Pago a Proveedores</w:t>
      </w:r>
    </w:p>
    <w:p w14:paraId="21380732" w14:textId="77777777" w:rsidR="00EE43CD" w:rsidRDefault="00EE43CD" w:rsidP="00A93F29">
      <w:pPr>
        <w:pStyle w:val="Lista4"/>
        <w:numPr>
          <w:ilvl w:val="0"/>
          <w:numId w:val="7"/>
        </w:numPr>
        <w:spacing w:before="0" w:after="0" w:line="240" w:lineRule="auto"/>
        <w:ind w:left="720" w:firstLine="0"/>
        <w:rPr>
          <w:lang w:val="es-PE"/>
        </w:rPr>
      </w:pPr>
      <w:r>
        <w:rPr>
          <w:lang w:val="es-PE"/>
        </w:rPr>
        <w:t xml:space="preserve">CTS </w:t>
      </w:r>
    </w:p>
    <w:p w14:paraId="7D78BC09" w14:textId="77777777" w:rsidR="00EE43CD" w:rsidRDefault="008A4D29" w:rsidP="00A93F29">
      <w:pPr>
        <w:pStyle w:val="Lista5"/>
        <w:numPr>
          <w:ilvl w:val="0"/>
          <w:numId w:val="7"/>
        </w:numPr>
        <w:spacing w:before="0" w:after="0" w:line="240" w:lineRule="auto"/>
        <w:ind w:left="720" w:firstLine="0"/>
        <w:rPr>
          <w:lang w:val="es-PE"/>
        </w:rPr>
      </w:pPr>
      <w:r>
        <w:rPr>
          <w:lang w:val="es-PE"/>
        </w:rPr>
        <w:t>Órdenes</w:t>
      </w:r>
      <w:r w:rsidR="00EE43CD">
        <w:rPr>
          <w:lang w:val="es-PE"/>
        </w:rPr>
        <w:t xml:space="preserve"> de Pago (beneficiario no-cliente, sin cuenta)</w:t>
      </w:r>
      <w:r w:rsidR="00A93F29">
        <w:rPr>
          <w:lang w:val="es-PE"/>
        </w:rPr>
        <w:t>.</w:t>
      </w:r>
    </w:p>
    <w:p w14:paraId="1BD2B24A" w14:textId="77777777" w:rsidR="00EE43CD" w:rsidRDefault="00A93F29" w:rsidP="00A93F29">
      <w:pPr>
        <w:pStyle w:val="Lista5"/>
        <w:numPr>
          <w:ilvl w:val="0"/>
          <w:numId w:val="7"/>
        </w:numPr>
        <w:spacing w:before="0" w:after="0" w:line="240" w:lineRule="auto"/>
        <w:ind w:left="1418" w:hanging="709"/>
        <w:rPr>
          <w:lang w:val="es-PE"/>
        </w:rPr>
      </w:pPr>
      <w:r>
        <w:rPr>
          <w:lang w:val="es-PE"/>
        </w:rPr>
        <w:t>Pagos a cuenta tarjeta (s</w:t>
      </w:r>
      <w:r w:rsidR="00EE43CD">
        <w:rPr>
          <w:lang w:val="es-PE"/>
        </w:rPr>
        <w:t>í un pago a cuenta de tarjeta de crédito se envía en la sesión TRT dicho</w:t>
      </w:r>
      <w:r w:rsidR="002A1051">
        <w:rPr>
          <w:lang w:val="es-PE"/>
        </w:rPr>
        <w:t xml:space="preserve"> pago debe enviarse hasta la fecha</w:t>
      </w:r>
      <w:r w:rsidR="00EE43CD">
        <w:rPr>
          <w:lang w:val="es-PE"/>
        </w:rPr>
        <w:t xml:space="preserve"> del </w:t>
      </w:r>
      <w:r w:rsidR="008A4D29">
        <w:rPr>
          <w:lang w:val="es-PE"/>
        </w:rPr>
        <w:t>vencimiento</w:t>
      </w:r>
      <w:r>
        <w:rPr>
          <w:lang w:val="es-PE"/>
        </w:rPr>
        <w:t xml:space="preserve"> </w:t>
      </w:r>
      <w:r w:rsidR="00EE43CD">
        <w:rPr>
          <w:lang w:val="es-PE"/>
        </w:rPr>
        <w:t>de la misma, es decir debe tenerse en cuenta que en este caso la liquidación es al día siguiente</w:t>
      </w:r>
      <w:r w:rsidR="00111033">
        <w:rPr>
          <w:lang w:val="es-PE"/>
        </w:rPr>
        <w:t xml:space="preserve"> y el abono con fecha valor</w:t>
      </w:r>
      <w:r w:rsidR="001417DC">
        <w:rPr>
          <w:lang w:val="es-PE"/>
        </w:rPr>
        <w:t xml:space="preserve"> a fin de que el importe transferido concuerde con el monto de la deuda a pagar)</w:t>
      </w:r>
      <w:r>
        <w:rPr>
          <w:lang w:val="es-PE"/>
        </w:rPr>
        <w:t>.</w:t>
      </w:r>
    </w:p>
    <w:p w14:paraId="7D0E6EA9" w14:textId="77777777" w:rsidR="00A93F29" w:rsidRDefault="00A93F29">
      <w:pPr>
        <w:pStyle w:val="Parrafosiguiente"/>
        <w:spacing w:before="80"/>
        <w:outlineLvl w:val="0"/>
        <w:rPr>
          <w:rFonts w:ascii="Tahoma" w:hAnsi="Tahoma"/>
          <w:b/>
          <w:sz w:val="20"/>
          <w:lang w:val="es-PE"/>
        </w:rPr>
      </w:pPr>
    </w:p>
    <w:p w14:paraId="2DB848ED"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7. FECHA DE PRESENTACIÓN</w:t>
      </w:r>
    </w:p>
    <w:p w14:paraId="11D26592" w14:textId="77777777" w:rsidR="00EE43CD" w:rsidRDefault="00EE43CD">
      <w:pPr>
        <w:pStyle w:val="Parrafosiguiente"/>
        <w:spacing w:before="80"/>
        <w:ind w:left="567" w:firstLine="0"/>
        <w:rPr>
          <w:rFonts w:ascii="Tahoma" w:hAnsi="Tahoma"/>
          <w:sz w:val="20"/>
          <w:lang w:val="es-PE"/>
        </w:rPr>
      </w:pPr>
      <w:r>
        <w:rPr>
          <w:rFonts w:ascii="Tahoma" w:hAnsi="Tahoma"/>
          <w:sz w:val="20"/>
          <w:lang w:val="es-PE"/>
        </w:rPr>
        <w:t xml:space="preserve">Este campo contiene la fecha de la sesión de presentación en formato AAAAMMDD, la </w:t>
      </w:r>
      <w:r w:rsidR="008A4D29">
        <w:rPr>
          <w:rFonts w:ascii="Tahoma" w:hAnsi="Tahoma"/>
          <w:sz w:val="20"/>
          <w:lang w:val="es-PE"/>
        </w:rPr>
        <w:t>cual</w:t>
      </w:r>
      <w:r>
        <w:rPr>
          <w:rFonts w:ascii="Tahoma" w:hAnsi="Tahoma"/>
          <w:sz w:val="20"/>
          <w:lang w:val="es-PE"/>
        </w:rPr>
        <w:t xml:space="preserve"> deberá coincidir con la fecha de presentación de la   cabecera de archivo (Campo 7).</w:t>
      </w:r>
    </w:p>
    <w:p w14:paraId="4F8F51BA"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8. FECHA DE LIQUIDACIÓN </w:t>
      </w:r>
    </w:p>
    <w:p w14:paraId="483F358B" w14:textId="77777777" w:rsidR="00EE43CD" w:rsidRDefault="00EE43CD">
      <w:pPr>
        <w:pStyle w:val="Parrafosiguiente"/>
        <w:spacing w:before="80"/>
        <w:ind w:left="567" w:firstLine="0"/>
        <w:rPr>
          <w:rFonts w:ascii="Tahoma" w:hAnsi="Tahoma"/>
          <w:sz w:val="20"/>
          <w:lang w:val="es-PE"/>
        </w:rPr>
      </w:pPr>
      <w:r>
        <w:rPr>
          <w:rFonts w:ascii="Tahoma" w:hAnsi="Tahoma"/>
          <w:sz w:val="20"/>
          <w:lang w:val="es-PE"/>
        </w:rPr>
        <w:t xml:space="preserve">Este campo contiene la fecha de liquidación de las operaciones contenidas en el lote en formato AAAAMMDD. </w:t>
      </w:r>
    </w:p>
    <w:p w14:paraId="3BF601B1"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9. ENTIDAD ORIGEN  </w:t>
      </w:r>
    </w:p>
    <w:p w14:paraId="67ABC83A" w14:textId="77777777" w:rsidR="00EE43CD" w:rsidRDefault="00EE43CD">
      <w:pPr>
        <w:pStyle w:val="Parrafosiguiente"/>
        <w:spacing w:before="80"/>
        <w:ind w:left="567" w:firstLine="0"/>
        <w:rPr>
          <w:rFonts w:ascii="Tahoma" w:hAnsi="Tahoma"/>
          <w:sz w:val="20"/>
          <w:lang w:val="es-PE"/>
        </w:rPr>
      </w:pPr>
      <w:r>
        <w:rPr>
          <w:rFonts w:ascii="Tahoma" w:hAnsi="Tahoma"/>
          <w:sz w:val="20"/>
          <w:lang w:val="es-PE"/>
        </w:rPr>
        <w:t xml:space="preserve">Este campo contiene el código que identifica a </w:t>
      </w:r>
      <w:smartTag w:uri="urn:schemas-microsoft-com:office:smarttags" w:element="PersonName">
        <w:smartTagPr>
          <w:attr w:name="ProductID" w:val="La Entidad"/>
        </w:smartTagPr>
        <w:r>
          <w:rPr>
            <w:rFonts w:ascii="Tahoma" w:hAnsi="Tahoma"/>
            <w:sz w:val="20"/>
            <w:lang w:val="es-PE"/>
          </w:rPr>
          <w:t>la Entidad</w:t>
        </w:r>
      </w:smartTag>
      <w:r>
        <w:rPr>
          <w:rFonts w:ascii="Tahoma" w:hAnsi="Tahoma"/>
          <w:sz w:val="20"/>
          <w:lang w:val="es-PE"/>
        </w:rPr>
        <w:t xml:space="preserve"> que genera la transacción (Entidad Presentadora). Incluye el código de </w:t>
      </w:r>
      <w:smartTag w:uri="urn:schemas-microsoft-com:office:smarttags" w:element="PersonName">
        <w:smartTagPr>
          <w:attr w:name="ProductID" w:val="La Entidad"/>
        </w:smartTagPr>
        <w:r>
          <w:rPr>
            <w:rFonts w:ascii="Tahoma" w:hAnsi="Tahoma"/>
            <w:sz w:val="20"/>
            <w:lang w:val="es-PE"/>
          </w:rPr>
          <w:t>la Entidad</w:t>
        </w:r>
      </w:smartTag>
      <w:r>
        <w:rPr>
          <w:rFonts w:ascii="Tahoma" w:hAnsi="Tahoma"/>
          <w:sz w:val="20"/>
          <w:lang w:val="es-PE"/>
        </w:rPr>
        <w:t xml:space="preserve"> con 4 caracteres y el número de oficina con 4 caracteres.</w:t>
      </w:r>
    </w:p>
    <w:p w14:paraId="442D4C9C" w14:textId="77777777" w:rsidR="00EE43CD" w:rsidRDefault="00EE43CD">
      <w:pPr>
        <w:pStyle w:val="Parrafosiguiente"/>
        <w:spacing w:before="80"/>
        <w:rPr>
          <w:rFonts w:ascii="Tahoma" w:hAnsi="Tahoma"/>
          <w:sz w:val="20"/>
          <w:lang w:val="es-PE"/>
        </w:rPr>
      </w:pPr>
      <w:r>
        <w:rPr>
          <w:rFonts w:ascii="Tahoma" w:hAnsi="Tahoma"/>
          <w:sz w:val="20"/>
          <w:lang w:val="es-PE"/>
        </w:rPr>
        <w:t xml:space="preserve">En el caso que una Entidad represente a otra para la presentación de transferencias, este campo contendrá a </w:t>
      </w:r>
      <w:smartTag w:uri="urn:schemas-microsoft-com:office:smarttags" w:element="PersonName">
        <w:smartTagPr>
          <w:attr w:name="ProductID" w:val="La Entidad"/>
        </w:smartTagPr>
        <w:r>
          <w:rPr>
            <w:rFonts w:ascii="Tahoma" w:hAnsi="Tahoma"/>
            <w:sz w:val="20"/>
            <w:lang w:val="es-PE"/>
          </w:rPr>
          <w:t>la Entidad</w:t>
        </w:r>
      </w:smartTag>
      <w:r>
        <w:rPr>
          <w:rFonts w:ascii="Tahoma" w:hAnsi="Tahoma"/>
          <w:sz w:val="20"/>
          <w:lang w:val="es-PE"/>
        </w:rPr>
        <w:t xml:space="preserve"> representada.</w:t>
      </w:r>
    </w:p>
    <w:p w14:paraId="18E0D9F6"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10. NÚMERO DE LOTE </w:t>
      </w:r>
    </w:p>
    <w:p w14:paraId="05166B51" w14:textId="77777777" w:rsidR="00EE43CD" w:rsidRDefault="00EE43CD">
      <w:pPr>
        <w:pStyle w:val="Parrafosiguiente"/>
        <w:spacing w:before="80"/>
        <w:rPr>
          <w:rFonts w:ascii="Tahoma" w:hAnsi="Tahoma"/>
          <w:sz w:val="20"/>
          <w:lang w:val="es-PE"/>
        </w:rPr>
      </w:pPr>
      <w:r>
        <w:rPr>
          <w:rFonts w:ascii="Tahoma" w:hAnsi="Tahoma"/>
          <w:sz w:val="20"/>
          <w:lang w:val="es-PE"/>
        </w:rPr>
        <w:t>Este campo contiene el número de lote. Debe ser un número ascendente dentro del archivo, diferente a cero.</w:t>
      </w:r>
    </w:p>
    <w:p w14:paraId="481FB7B3" w14:textId="77777777" w:rsidR="00EE43CD" w:rsidRDefault="00EE43CD">
      <w:pPr>
        <w:pStyle w:val="Parrafosiguiente"/>
        <w:spacing w:before="80"/>
        <w:outlineLvl w:val="0"/>
        <w:rPr>
          <w:rFonts w:ascii="Tahoma" w:hAnsi="Tahoma"/>
          <w:b/>
          <w:sz w:val="20"/>
          <w:lang w:val="es-PE"/>
        </w:rPr>
      </w:pPr>
      <w:r>
        <w:rPr>
          <w:rFonts w:ascii="Tahoma" w:hAnsi="Tahoma"/>
          <w:b/>
          <w:sz w:val="20"/>
          <w:lang w:val="es-PE"/>
        </w:rPr>
        <w:t>11. LIBRE</w:t>
      </w:r>
    </w:p>
    <w:p w14:paraId="03D72D7D" w14:textId="77777777" w:rsidR="00EE43CD" w:rsidRDefault="00EE43CD" w:rsidP="008A4D29">
      <w:pPr>
        <w:pStyle w:val="Parrafosiguiente"/>
        <w:spacing w:before="80"/>
        <w:rPr>
          <w:rFonts w:ascii="Tahoma" w:hAnsi="Tahoma"/>
          <w:sz w:val="20"/>
          <w:lang w:val="es-PE"/>
        </w:rPr>
      </w:pPr>
      <w:r>
        <w:rPr>
          <w:rFonts w:ascii="Tahoma" w:hAnsi="Tahoma"/>
          <w:sz w:val="20"/>
          <w:lang w:val="es-PE"/>
        </w:rPr>
        <w:t>Este campo queda reservado para posibles usos futuros.</w:t>
      </w:r>
    </w:p>
    <w:p w14:paraId="70F8D79E" w14:textId="77777777" w:rsidR="00EE43CD" w:rsidRDefault="00EE43CD">
      <w:pPr>
        <w:pStyle w:val="Parrafosiguiente"/>
        <w:spacing w:before="80"/>
        <w:outlineLvl w:val="0"/>
        <w:rPr>
          <w:rFonts w:ascii="Tahoma" w:hAnsi="Tahoma"/>
          <w:b/>
          <w:sz w:val="20"/>
          <w:lang w:val="es-PE"/>
        </w:rPr>
      </w:pPr>
      <w:r>
        <w:rPr>
          <w:rFonts w:ascii="Tahoma" w:hAnsi="Tahoma"/>
          <w:b/>
          <w:sz w:val="20"/>
          <w:lang w:val="es-PE"/>
        </w:rPr>
        <w:t xml:space="preserve">COMENTARIOS ADICIONALES: </w:t>
      </w:r>
    </w:p>
    <w:p w14:paraId="1574C5FB" w14:textId="77777777" w:rsidR="00EE43CD" w:rsidRDefault="00EE43CD">
      <w:pPr>
        <w:pStyle w:val="Parrafosiguiente"/>
        <w:spacing w:before="80"/>
        <w:outlineLvl w:val="0"/>
        <w:rPr>
          <w:rFonts w:ascii="Tahoma" w:hAnsi="Tahoma"/>
          <w:b/>
          <w:sz w:val="20"/>
          <w:lang w:val="es-PE"/>
        </w:rPr>
      </w:pPr>
    </w:p>
    <w:p w14:paraId="3BDBF225" w14:textId="77777777" w:rsidR="00EE43CD" w:rsidRDefault="00EE43CD">
      <w:pPr>
        <w:ind w:left="567"/>
        <w:rPr>
          <w:rFonts w:ascii="Tahoma" w:hAnsi="Tahoma"/>
          <w:lang w:val="es-PE"/>
        </w:rPr>
      </w:pPr>
      <w:r>
        <w:rPr>
          <w:rFonts w:ascii="Tahoma" w:hAnsi="Tahoma"/>
          <w:lang w:val="es-PE"/>
        </w:rPr>
        <w:t xml:space="preserve">Los campos “Libre” de todos los registros contendrán siempre  </w:t>
      </w:r>
      <w:r>
        <w:rPr>
          <w:rFonts w:ascii="Tahoma" w:hAnsi="Tahoma"/>
          <w:b/>
          <w:u w:val="single"/>
          <w:lang w:val="es-PE"/>
        </w:rPr>
        <w:t>espacios en blanco</w:t>
      </w:r>
      <w:r>
        <w:rPr>
          <w:rFonts w:ascii="Tahoma" w:hAnsi="Tahoma"/>
          <w:lang w:val="es-PE"/>
        </w:rPr>
        <w:t xml:space="preserve">. En lo que se refiere a </w:t>
      </w:r>
      <w:r>
        <w:rPr>
          <w:rFonts w:ascii="Tahoma" w:hAnsi="Tahoma"/>
          <w:b/>
          <w:u w:val="single"/>
          <w:lang w:val="es-PE"/>
        </w:rPr>
        <w:t>los campos numéricos, figurarán ajustados a la derecha y completados con ceros a su izquierda</w:t>
      </w:r>
      <w:r>
        <w:rPr>
          <w:rFonts w:ascii="Tahoma" w:hAnsi="Tahoma"/>
          <w:lang w:val="es-PE"/>
        </w:rPr>
        <w:t xml:space="preserve">, cuando sea necesario. En el caso de </w:t>
      </w:r>
      <w:r>
        <w:rPr>
          <w:rFonts w:ascii="Tahoma" w:hAnsi="Tahoma"/>
          <w:b/>
          <w:u w:val="single"/>
          <w:lang w:val="es-PE"/>
        </w:rPr>
        <w:t>campos alfanuméricos se ajustarán a la izquierda y se completarán con espacios por la derecha</w:t>
      </w:r>
      <w:r>
        <w:rPr>
          <w:rFonts w:ascii="Tahoma" w:hAnsi="Tahoma"/>
          <w:lang w:val="es-PE"/>
        </w:rPr>
        <w:t xml:space="preserve"> cuando sea necesario.</w:t>
      </w:r>
    </w:p>
    <w:p w14:paraId="7FE5459C" w14:textId="77777777" w:rsidR="00EE43CD" w:rsidRDefault="00EE43CD">
      <w:pPr>
        <w:rPr>
          <w:rFonts w:ascii="Tahoma" w:hAnsi="Tahoma"/>
          <w:lang w:val="es-PE"/>
        </w:rPr>
      </w:pPr>
    </w:p>
    <w:p w14:paraId="19AC7F84" w14:textId="77777777" w:rsidR="00EE43CD" w:rsidRDefault="00EE43CD">
      <w:pPr>
        <w:rPr>
          <w:rFonts w:ascii="Tahoma" w:hAnsi="Tahoma"/>
          <w:lang w:val="es-PE"/>
        </w:rPr>
      </w:pPr>
    </w:p>
    <w:p w14:paraId="09A49897" w14:textId="77777777" w:rsidR="00EE43CD" w:rsidRDefault="00EE43CD">
      <w:pPr>
        <w:rPr>
          <w:rFonts w:ascii="Tahoma" w:hAnsi="Tahoma"/>
          <w:lang w:val="es-PE"/>
        </w:rPr>
      </w:pPr>
    </w:p>
    <w:p w14:paraId="0A7E7DB9" w14:textId="5104062C" w:rsidR="00EE43CD" w:rsidRDefault="00EE43CD">
      <w:pPr>
        <w:rPr>
          <w:rFonts w:ascii="Tahoma" w:hAnsi="Tahoma"/>
          <w:lang w:val="es-PE"/>
        </w:rPr>
      </w:pPr>
    </w:p>
    <w:p w14:paraId="226D9B8E" w14:textId="61F55AB2" w:rsidR="005A2904" w:rsidRDefault="005A2904">
      <w:pPr>
        <w:rPr>
          <w:rFonts w:ascii="Tahoma" w:hAnsi="Tahoma"/>
          <w:lang w:val="es-PE"/>
        </w:rPr>
      </w:pPr>
    </w:p>
    <w:p w14:paraId="1CA53CC7" w14:textId="0A19572B" w:rsidR="005A2904" w:rsidRDefault="005A2904">
      <w:pPr>
        <w:rPr>
          <w:rFonts w:ascii="Tahoma" w:hAnsi="Tahoma"/>
          <w:lang w:val="es-PE"/>
        </w:rPr>
      </w:pPr>
    </w:p>
    <w:p w14:paraId="0931BAEE" w14:textId="53DCF9AD" w:rsidR="005A2904" w:rsidRDefault="005A2904">
      <w:pPr>
        <w:rPr>
          <w:rFonts w:ascii="Tahoma" w:hAnsi="Tahoma"/>
          <w:lang w:val="es-PE"/>
        </w:rPr>
      </w:pPr>
    </w:p>
    <w:p w14:paraId="5F634B0C" w14:textId="7F42E618" w:rsidR="005A2904" w:rsidRDefault="005A2904">
      <w:pPr>
        <w:rPr>
          <w:rFonts w:ascii="Tahoma" w:hAnsi="Tahoma"/>
          <w:lang w:val="es-PE"/>
        </w:rPr>
      </w:pPr>
    </w:p>
    <w:p w14:paraId="448225A6" w14:textId="4FEB1FC1" w:rsidR="005A2904" w:rsidRDefault="005A2904">
      <w:pPr>
        <w:rPr>
          <w:rFonts w:ascii="Tahoma" w:hAnsi="Tahoma"/>
          <w:lang w:val="es-PE"/>
        </w:rPr>
      </w:pPr>
    </w:p>
    <w:p w14:paraId="0A2E0FC6" w14:textId="241FDE8C" w:rsidR="005A2904" w:rsidRDefault="005A2904">
      <w:pPr>
        <w:rPr>
          <w:rFonts w:ascii="Tahoma" w:hAnsi="Tahoma"/>
          <w:lang w:val="es-PE"/>
        </w:rPr>
      </w:pPr>
    </w:p>
    <w:p w14:paraId="75A95C80" w14:textId="7D4E8AD0" w:rsidR="005A2904" w:rsidRDefault="005A2904">
      <w:pPr>
        <w:rPr>
          <w:rFonts w:ascii="Tahoma" w:hAnsi="Tahoma"/>
          <w:lang w:val="es-PE"/>
        </w:rPr>
      </w:pPr>
    </w:p>
    <w:p w14:paraId="4930588E" w14:textId="5EC21753" w:rsidR="005A2904" w:rsidRDefault="005A2904">
      <w:pPr>
        <w:rPr>
          <w:rFonts w:ascii="Tahoma" w:hAnsi="Tahoma"/>
          <w:lang w:val="es-PE"/>
        </w:rPr>
      </w:pPr>
    </w:p>
    <w:p w14:paraId="5705BFE4" w14:textId="129F6785" w:rsidR="005A2904" w:rsidRDefault="005A2904">
      <w:pPr>
        <w:rPr>
          <w:rFonts w:ascii="Tahoma" w:hAnsi="Tahoma"/>
          <w:lang w:val="es-PE"/>
        </w:rPr>
      </w:pPr>
    </w:p>
    <w:p w14:paraId="53D2B34E" w14:textId="77777777" w:rsidR="00EE43CD" w:rsidRDefault="00EE43CD">
      <w:pPr>
        <w:pStyle w:val="Parrafosiguiente"/>
        <w:spacing w:before="80"/>
        <w:ind w:firstLine="0"/>
        <w:outlineLvl w:val="0"/>
        <w:rPr>
          <w:rFonts w:ascii="Tahoma" w:hAnsi="Tahoma"/>
          <w:b/>
          <w:sz w:val="20"/>
          <w:u w:val="single"/>
          <w:lang w:val="es-PE"/>
        </w:rPr>
      </w:pPr>
      <w:r>
        <w:rPr>
          <w:rFonts w:ascii="Tahoma" w:hAnsi="Tahoma"/>
          <w:b/>
          <w:sz w:val="20"/>
          <w:u w:val="single"/>
          <w:lang w:val="es-PE"/>
        </w:rPr>
        <w:t>REGISTRO INDIVIDUAL DE PRESENTACIÓN DE TRANSFERENCIAS Y DEVOLUCIONES</w:t>
      </w:r>
    </w:p>
    <w:p w14:paraId="55359179" w14:textId="77777777" w:rsidR="009620CE" w:rsidRDefault="00EE43CD">
      <w:pPr>
        <w:pStyle w:val="Parrafosiguiente"/>
        <w:spacing w:before="80"/>
        <w:rPr>
          <w:rFonts w:ascii="Tahoma" w:hAnsi="Tahoma"/>
          <w:sz w:val="20"/>
          <w:u w:val="single"/>
          <w:lang w:val="es-PE"/>
        </w:rPr>
      </w:pPr>
      <w:r>
        <w:rPr>
          <w:rFonts w:ascii="Tahoma" w:hAnsi="Tahoma"/>
          <w:sz w:val="20"/>
          <w:u w:val="single"/>
          <w:lang w:val="es-PE"/>
        </w:rPr>
        <w:t xml:space="preserve"> </w:t>
      </w:r>
    </w:p>
    <w:tbl>
      <w:tblPr>
        <w:tblW w:w="0" w:type="auto"/>
        <w:tblInd w:w="-35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852"/>
        <w:gridCol w:w="567"/>
        <w:gridCol w:w="708"/>
        <w:gridCol w:w="1418"/>
        <w:gridCol w:w="992"/>
        <w:gridCol w:w="992"/>
        <w:gridCol w:w="1418"/>
        <w:gridCol w:w="709"/>
        <w:gridCol w:w="992"/>
        <w:gridCol w:w="850"/>
        <w:gridCol w:w="993"/>
        <w:gridCol w:w="992"/>
        <w:gridCol w:w="992"/>
        <w:gridCol w:w="709"/>
        <w:gridCol w:w="992"/>
        <w:gridCol w:w="1134"/>
      </w:tblGrid>
      <w:tr w:rsidR="009620CE" w14:paraId="55D441FF" w14:textId="77777777" w:rsidTr="0082569C">
        <w:trPr>
          <w:cantSplit/>
        </w:trPr>
        <w:tc>
          <w:tcPr>
            <w:tcW w:w="852" w:type="dxa"/>
          </w:tcPr>
          <w:p w14:paraId="031ABC82" w14:textId="77777777" w:rsidR="009620CE" w:rsidRDefault="009620CE" w:rsidP="0082569C">
            <w:pPr>
              <w:pStyle w:val="Parrafosiguiente"/>
              <w:spacing w:before="80"/>
              <w:ind w:firstLine="0"/>
              <w:rPr>
                <w:rFonts w:ascii="Times New Roman" w:hAnsi="Times New Roman"/>
                <w:sz w:val="16"/>
                <w:lang w:val="es-PE"/>
              </w:rPr>
            </w:pPr>
            <w:r>
              <w:rPr>
                <w:rFonts w:ascii="Times New Roman" w:hAnsi="Times New Roman"/>
                <w:sz w:val="16"/>
                <w:lang w:val="es-PE"/>
              </w:rPr>
              <w:t>Campo</w:t>
            </w:r>
          </w:p>
        </w:tc>
        <w:tc>
          <w:tcPr>
            <w:tcW w:w="567" w:type="dxa"/>
          </w:tcPr>
          <w:p w14:paraId="33BE69C5"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1</w:t>
            </w:r>
          </w:p>
        </w:tc>
        <w:tc>
          <w:tcPr>
            <w:tcW w:w="708" w:type="dxa"/>
          </w:tcPr>
          <w:p w14:paraId="2AEC7A4B"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2</w:t>
            </w:r>
          </w:p>
        </w:tc>
        <w:tc>
          <w:tcPr>
            <w:tcW w:w="1418" w:type="dxa"/>
          </w:tcPr>
          <w:p w14:paraId="4D1C63EA"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3</w:t>
            </w:r>
          </w:p>
        </w:tc>
        <w:tc>
          <w:tcPr>
            <w:tcW w:w="992" w:type="dxa"/>
          </w:tcPr>
          <w:p w14:paraId="5531EB96"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4</w:t>
            </w:r>
          </w:p>
        </w:tc>
        <w:tc>
          <w:tcPr>
            <w:tcW w:w="992" w:type="dxa"/>
          </w:tcPr>
          <w:p w14:paraId="7727C2B0"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5</w:t>
            </w:r>
          </w:p>
        </w:tc>
        <w:tc>
          <w:tcPr>
            <w:tcW w:w="1418" w:type="dxa"/>
          </w:tcPr>
          <w:p w14:paraId="4B64DB0A"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6</w:t>
            </w:r>
          </w:p>
        </w:tc>
        <w:tc>
          <w:tcPr>
            <w:tcW w:w="709" w:type="dxa"/>
          </w:tcPr>
          <w:p w14:paraId="7733E745"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7</w:t>
            </w:r>
          </w:p>
        </w:tc>
        <w:tc>
          <w:tcPr>
            <w:tcW w:w="992" w:type="dxa"/>
          </w:tcPr>
          <w:p w14:paraId="1D3C3DB3"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8</w:t>
            </w:r>
          </w:p>
        </w:tc>
        <w:tc>
          <w:tcPr>
            <w:tcW w:w="850" w:type="dxa"/>
          </w:tcPr>
          <w:p w14:paraId="2B17CAC7"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9</w:t>
            </w:r>
          </w:p>
        </w:tc>
        <w:tc>
          <w:tcPr>
            <w:tcW w:w="993" w:type="dxa"/>
          </w:tcPr>
          <w:p w14:paraId="4ACB0A76"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10</w:t>
            </w:r>
          </w:p>
        </w:tc>
        <w:tc>
          <w:tcPr>
            <w:tcW w:w="992" w:type="dxa"/>
          </w:tcPr>
          <w:p w14:paraId="6A5D265C" w14:textId="77777777" w:rsidR="009620CE" w:rsidRPr="00F30A12" w:rsidRDefault="009620CE" w:rsidP="0082569C">
            <w:pPr>
              <w:pStyle w:val="Parrafosiguiente"/>
              <w:spacing w:before="80"/>
              <w:ind w:firstLine="0"/>
              <w:jc w:val="center"/>
              <w:rPr>
                <w:rFonts w:ascii="Times New Roman" w:hAnsi="Times New Roman"/>
                <w:sz w:val="16"/>
                <w:lang w:val="es-PE"/>
              </w:rPr>
            </w:pPr>
            <w:r w:rsidRPr="00F30A12">
              <w:rPr>
                <w:rFonts w:ascii="Times New Roman" w:hAnsi="Times New Roman"/>
                <w:sz w:val="16"/>
                <w:lang w:val="es-PE"/>
              </w:rPr>
              <w:t>11</w:t>
            </w:r>
          </w:p>
        </w:tc>
        <w:tc>
          <w:tcPr>
            <w:tcW w:w="992" w:type="dxa"/>
          </w:tcPr>
          <w:p w14:paraId="12957AEE" w14:textId="77777777" w:rsidR="009620CE" w:rsidRPr="00333444" w:rsidRDefault="009620CE" w:rsidP="0082569C">
            <w:pPr>
              <w:pStyle w:val="Parrafosiguiente"/>
              <w:spacing w:before="80"/>
              <w:ind w:firstLine="0"/>
              <w:jc w:val="center"/>
              <w:rPr>
                <w:rFonts w:ascii="Times New Roman" w:hAnsi="Times New Roman"/>
                <w:sz w:val="16"/>
                <w:lang w:val="es-PE"/>
              </w:rPr>
            </w:pPr>
            <w:r w:rsidRPr="00333444">
              <w:rPr>
                <w:rFonts w:ascii="Times New Roman" w:hAnsi="Times New Roman"/>
                <w:sz w:val="16"/>
                <w:lang w:val="es-PE"/>
              </w:rPr>
              <w:t>12</w:t>
            </w:r>
          </w:p>
        </w:tc>
        <w:tc>
          <w:tcPr>
            <w:tcW w:w="709" w:type="dxa"/>
          </w:tcPr>
          <w:p w14:paraId="0B99B855"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13</w:t>
            </w:r>
          </w:p>
        </w:tc>
        <w:tc>
          <w:tcPr>
            <w:tcW w:w="992" w:type="dxa"/>
          </w:tcPr>
          <w:p w14:paraId="23414D60"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14</w:t>
            </w:r>
          </w:p>
        </w:tc>
        <w:tc>
          <w:tcPr>
            <w:tcW w:w="1134" w:type="dxa"/>
          </w:tcPr>
          <w:p w14:paraId="1B423411" w14:textId="77777777" w:rsidR="009620CE" w:rsidRPr="006765E9" w:rsidRDefault="009620CE" w:rsidP="0082569C">
            <w:pPr>
              <w:pStyle w:val="Parrafosiguiente"/>
              <w:spacing w:before="80"/>
              <w:ind w:firstLine="0"/>
              <w:jc w:val="center"/>
              <w:rPr>
                <w:rFonts w:ascii="Times New Roman" w:hAnsi="Times New Roman"/>
                <w:sz w:val="16"/>
                <w:lang w:val="es-PE"/>
              </w:rPr>
            </w:pPr>
            <w:r w:rsidRPr="006765E9">
              <w:rPr>
                <w:rFonts w:ascii="Times New Roman" w:hAnsi="Times New Roman"/>
                <w:sz w:val="16"/>
                <w:lang w:val="es-PE"/>
              </w:rPr>
              <w:t>15</w:t>
            </w:r>
          </w:p>
        </w:tc>
      </w:tr>
      <w:tr w:rsidR="009620CE" w14:paraId="32683155" w14:textId="77777777" w:rsidTr="0082569C">
        <w:trPr>
          <w:cantSplit/>
        </w:trPr>
        <w:tc>
          <w:tcPr>
            <w:tcW w:w="852" w:type="dxa"/>
          </w:tcPr>
          <w:p w14:paraId="4AF4BAF6" w14:textId="77777777" w:rsidR="009620CE" w:rsidRDefault="009620CE" w:rsidP="0082569C">
            <w:pPr>
              <w:pStyle w:val="Parrafosiguiente"/>
              <w:spacing w:before="80"/>
              <w:ind w:firstLine="0"/>
              <w:rPr>
                <w:rFonts w:ascii="Times New Roman" w:hAnsi="Times New Roman"/>
                <w:sz w:val="16"/>
                <w:lang w:val="es-PE"/>
              </w:rPr>
            </w:pPr>
            <w:r>
              <w:rPr>
                <w:rFonts w:ascii="Times New Roman" w:hAnsi="Times New Roman"/>
                <w:sz w:val="16"/>
                <w:lang w:val="es-PE"/>
              </w:rPr>
              <w:t>Nombre</w:t>
            </w:r>
          </w:p>
        </w:tc>
        <w:tc>
          <w:tcPr>
            <w:tcW w:w="567" w:type="dxa"/>
          </w:tcPr>
          <w:p w14:paraId="29B55BB7" w14:textId="77777777" w:rsidR="009620CE" w:rsidRDefault="009620CE" w:rsidP="0082569C">
            <w:pPr>
              <w:pStyle w:val="Parrafosiguiente"/>
              <w:spacing w:before="80"/>
              <w:ind w:firstLine="0"/>
              <w:rPr>
                <w:rFonts w:ascii="Times New Roman" w:hAnsi="Times New Roman"/>
                <w:sz w:val="16"/>
                <w:lang w:val="es-PE"/>
              </w:rPr>
            </w:pPr>
            <w:r>
              <w:rPr>
                <w:rFonts w:ascii="Times New Roman" w:hAnsi="Times New Roman"/>
                <w:sz w:val="16"/>
                <w:lang w:val="es-PE"/>
              </w:rPr>
              <w:t>Tipo de registro</w:t>
            </w:r>
          </w:p>
        </w:tc>
        <w:tc>
          <w:tcPr>
            <w:tcW w:w="708" w:type="dxa"/>
          </w:tcPr>
          <w:p w14:paraId="2D8C47FC" w14:textId="77777777" w:rsidR="009620CE" w:rsidRDefault="009620CE" w:rsidP="0082569C">
            <w:pPr>
              <w:pStyle w:val="Parrafosiguiente"/>
              <w:spacing w:before="80"/>
              <w:ind w:firstLine="0"/>
              <w:rPr>
                <w:rFonts w:ascii="Times New Roman" w:hAnsi="Times New Roman"/>
                <w:sz w:val="16"/>
                <w:lang w:val="es-PE"/>
              </w:rPr>
            </w:pPr>
            <w:r>
              <w:rPr>
                <w:rFonts w:ascii="Times New Roman" w:hAnsi="Times New Roman"/>
                <w:sz w:val="16"/>
                <w:lang w:val="es-PE"/>
              </w:rPr>
              <w:t>Código de transacción</w:t>
            </w:r>
          </w:p>
        </w:tc>
        <w:tc>
          <w:tcPr>
            <w:tcW w:w="1418" w:type="dxa"/>
          </w:tcPr>
          <w:p w14:paraId="79B2537A" w14:textId="77777777" w:rsidR="009620CE" w:rsidRDefault="009620CE" w:rsidP="0082569C">
            <w:pPr>
              <w:pStyle w:val="Parrafosiguiente"/>
              <w:spacing w:before="80"/>
              <w:ind w:firstLine="0"/>
              <w:jc w:val="left"/>
              <w:rPr>
                <w:rFonts w:ascii="Times New Roman" w:hAnsi="Times New Roman"/>
                <w:sz w:val="16"/>
                <w:lang w:val="es-PE"/>
              </w:rPr>
            </w:pPr>
            <w:r>
              <w:rPr>
                <w:rFonts w:ascii="Times New Roman" w:hAnsi="Times New Roman"/>
                <w:sz w:val="16"/>
                <w:lang w:val="es-PE"/>
              </w:rPr>
              <w:t>Entidad a acreditar</w:t>
            </w:r>
          </w:p>
        </w:tc>
        <w:tc>
          <w:tcPr>
            <w:tcW w:w="992" w:type="dxa"/>
          </w:tcPr>
          <w:p w14:paraId="493973B8" w14:textId="77777777" w:rsidR="009620CE" w:rsidRDefault="009620CE" w:rsidP="0082569C">
            <w:pPr>
              <w:pStyle w:val="Parrafosiguiente"/>
              <w:spacing w:before="80"/>
              <w:ind w:firstLine="0"/>
              <w:rPr>
                <w:rFonts w:ascii="Times New Roman" w:hAnsi="Times New Roman"/>
                <w:sz w:val="16"/>
                <w:lang w:val="es-PE"/>
              </w:rPr>
            </w:pPr>
            <w:r>
              <w:rPr>
                <w:rFonts w:ascii="Times New Roman" w:hAnsi="Times New Roman"/>
                <w:sz w:val="16"/>
                <w:lang w:val="es-PE"/>
              </w:rPr>
              <w:t>Código de Tarifa</w:t>
            </w:r>
          </w:p>
        </w:tc>
        <w:tc>
          <w:tcPr>
            <w:tcW w:w="992" w:type="dxa"/>
          </w:tcPr>
          <w:p w14:paraId="3C19322F" w14:textId="77777777" w:rsidR="009620CE" w:rsidRDefault="009620CE" w:rsidP="0082569C">
            <w:pPr>
              <w:pStyle w:val="Parrafosiguiente"/>
              <w:spacing w:before="80"/>
              <w:ind w:firstLine="0"/>
              <w:jc w:val="left"/>
              <w:rPr>
                <w:rFonts w:ascii="Times New Roman" w:hAnsi="Times New Roman"/>
                <w:sz w:val="16"/>
                <w:lang w:val="es-PE"/>
              </w:rPr>
            </w:pPr>
            <w:r>
              <w:rPr>
                <w:rFonts w:ascii="Times New Roman" w:hAnsi="Times New Roman"/>
                <w:sz w:val="16"/>
                <w:lang w:val="es-PE"/>
              </w:rPr>
              <w:t>Criterio de Aplicación</w:t>
            </w:r>
          </w:p>
        </w:tc>
        <w:tc>
          <w:tcPr>
            <w:tcW w:w="1418" w:type="dxa"/>
          </w:tcPr>
          <w:p w14:paraId="2DA714D6"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Cuenta a acreditar</w:t>
            </w:r>
          </w:p>
        </w:tc>
        <w:tc>
          <w:tcPr>
            <w:tcW w:w="709" w:type="dxa"/>
          </w:tcPr>
          <w:p w14:paraId="7DD70E76" w14:textId="77777777" w:rsidR="009620CE" w:rsidRDefault="009620CE" w:rsidP="0082569C">
            <w:pPr>
              <w:pStyle w:val="Parrafosiguiente"/>
              <w:spacing w:before="80"/>
              <w:ind w:firstLine="0"/>
              <w:rPr>
                <w:rFonts w:ascii="Times New Roman" w:hAnsi="Times New Roman"/>
                <w:sz w:val="16"/>
                <w:lang w:val="es-PE"/>
              </w:rPr>
            </w:pPr>
            <w:r>
              <w:rPr>
                <w:rFonts w:ascii="Times New Roman" w:hAnsi="Times New Roman"/>
                <w:sz w:val="16"/>
                <w:lang w:val="es-PE"/>
              </w:rPr>
              <w:t>Importe</w:t>
            </w:r>
          </w:p>
        </w:tc>
        <w:tc>
          <w:tcPr>
            <w:tcW w:w="992" w:type="dxa"/>
          </w:tcPr>
          <w:p w14:paraId="3E52B1F7" w14:textId="77777777" w:rsidR="009620CE" w:rsidRDefault="009620CE" w:rsidP="0082569C">
            <w:pPr>
              <w:pStyle w:val="Parrafosiguiente"/>
              <w:spacing w:before="80"/>
              <w:ind w:firstLine="0"/>
              <w:rPr>
                <w:rFonts w:ascii="Times New Roman" w:hAnsi="Times New Roman"/>
                <w:sz w:val="16"/>
                <w:lang w:val="es-PE"/>
              </w:rPr>
            </w:pPr>
            <w:r>
              <w:rPr>
                <w:rFonts w:ascii="Times New Roman" w:hAnsi="Times New Roman"/>
                <w:sz w:val="16"/>
                <w:lang w:val="es-PE"/>
              </w:rPr>
              <w:t xml:space="preserve">  Signo Comisión</w:t>
            </w:r>
          </w:p>
        </w:tc>
        <w:tc>
          <w:tcPr>
            <w:tcW w:w="850" w:type="dxa"/>
          </w:tcPr>
          <w:p w14:paraId="05821631" w14:textId="77777777" w:rsidR="009620CE" w:rsidRDefault="009620CE" w:rsidP="0082569C">
            <w:pPr>
              <w:pStyle w:val="Parrafosiguiente"/>
              <w:spacing w:before="80"/>
              <w:ind w:firstLine="0"/>
              <w:rPr>
                <w:rFonts w:ascii="Times New Roman" w:hAnsi="Times New Roman"/>
                <w:sz w:val="16"/>
                <w:lang w:val="es-PE"/>
              </w:rPr>
            </w:pPr>
            <w:r>
              <w:rPr>
                <w:rFonts w:ascii="Times New Roman" w:hAnsi="Times New Roman"/>
                <w:sz w:val="16"/>
                <w:lang w:val="es-PE"/>
              </w:rPr>
              <w:t>Importe</w:t>
            </w:r>
          </w:p>
          <w:p w14:paraId="6A9A17E3" w14:textId="77777777" w:rsidR="009620CE" w:rsidRDefault="009620CE" w:rsidP="0082569C">
            <w:pPr>
              <w:pStyle w:val="Parrafosiguiente"/>
              <w:spacing w:before="80"/>
              <w:ind w:firstLine="0"/>
              <w:rPr>
                <w:rFonts w:ascii="Times New Roman" w:hAnsi="Times New Roman"/>
                <w:sz w:val="16"/>
                <w:lang w:val="es-PE"/>
              </w:rPr>
            </w:pPr>
            <w:r>
              <w:rPr>
                <w:rFonts w:ascii="Times New Roman" w:hAnsi="Times New Roman"/>
                <w:sz w:val="16"/>
                <w:lang w:val="es-PE"/>
              </w:rPr>
              <w:t>Comisión</w:t>
            </w:r>
          </w:p>
        </w:tc>
        <w:tc>
          <w:tcPr>
            <w:tcW w:w="993" w:type="dxa"/>
          </w:tcPr>
          <w:p w14:paraId="3493413F" w14:textId="77777777" w:rsidR="009620CE" w:rsidRDefault="009620CE" w:rsidP="0082569C">
            <w:pPr>
              <w:pStyle w:val="Parrafosiguiente"/>
              <w:spacing w:before="80"/>
              <w:ind w:firstLine="0"/>
              <w:rPr>
                <w:rFonts w:ascii="Times New Roman" w:hAnsi="Times New Roman"/>
                <w:sz w:val="16"/>
                <w:lang w:val="es-PE"/>
              </w:rPr>
            </w:pPr>
            <w:r>
              <w:rPr>
                <w:rFonts w:ascii="Times New Roman" w:hAnsi="Times New Roman"/>
                <w:sz w:val="16"/>
                <w:lang w:val="es-PE"/>
              </w:rPr>
              <w:t>Nombre Cliente Originante</w:t>
            </w:r>
          </w:p>
          <w:p w14:paraId="103AE94D" w14:textId="77777777" w:rsidR="009620CE" w:rsidRDefault="009620CE" w:rsidP="0082569C">
            <w:pPr>
              <w:pStyle w:val="Parrafosiguiente"/>
              <w:spacing w:before="80"/>
              <w:ind w:firstLine="0"/>
              <w:rPr>
                <w:rFonts w:ascii="Times New Roman" w:hAnsi="Times New Roman"/>
                <w:sz w:val="16"/>
                <w:lang w:val="es-PE"/>
              </w:rPr>
            </w:pPr>
            <w:r>
              <w:rPr>
                <w:rFonts w:ascii="Times New Roman" w:hAnsi="Times New Roman"/>
                <w:sz w:val="16"/>
                <w:lang w:val="es-PE"/>
              </w:rPr>
              <w:t>(Individuo)</w:t>
            </w:r>
          </w:p>
        </w:tc>
        <w:tc>
          <w:tcPr>
            <w:tcW w:w="992" w:type="dxa"/>
          </w:tcPr>
          <w:p w14:paraId="3F14F987" w14:textId="77777777" w:rsidR="009620CE" w:rsidRPr="00F30A12" w:rsidRDefault="009620CE" w:rsidP="0082569C">
            <w:pPr>
              <w:pStyle w:val="Parrafosiguiente"/>
              <w:spacing w:before="80"/>
              <w:ind w:firstLine="0"/>
              <w:rPr>
                <w:rFonts w:ascii="Times New Roman" w:hAnsi="Times New Roman"/>
                <w:sz w:val="16"/>
                <w:lang w:val="es-PE"/>
              </w:rPr>
            </w:pPr>
            <w:r w:rsidRPr="00F30A12">
              <w:rPr>
                <w:rFonts w:ascii="Times New Roman" w:hAnsi="Times New Roman"/>
                <w:sz w:val="16"/>
                <w:lang w:val="es-PE"/>
              </w:rPr>
              <w:t>Nombre</w:t>
            </w:r>
          </w:p>
          <w:p w14:paraId="22B57F9E" w14:textId="77777777" w:rsidR="009620CE" w:rsidRPr="00F30A12" w:rsidRDefault="009620CE" w:rsidP="0082569C">
            <w:pPr>
              <w:pStyle w:val="Parrafosiguiente"/>
              <w:spacing w:before="80"/>
              <w:ind w:firstLine="0"/>
              <w:rPr>
                <w:rFonts w:ascii="Times New Roman" w:hAnsi="Times New Roman"/>
                <w:sz w:val="16"/>
                <w:lang w:val="es-PE"/>
              </w:rPr>
            </w:pPr>
            <w:r w:rsidRPr="00F30A12">
              <w:rPr>
                <w:rFonts w:ascii="Times New Roman" w:hAnsi="Times New Roman"/>
                <w:sz w:val="16"/>
                <w:lang w:val="es-PE"/>
              </w:rPr>
              <w:t>Beneficiario</w:t>
            </w:r>
          </w:p>
        </w:tc>
        <w:tc>
          <w:tcPr>
            <w:tcW w:w="992" w:type="dxa"/>
          </w:tcPr>
          <w:p w14:paraId="27EDA67E" w14:textId="77777777" w:rsidR="009620CE" w:rsidRPr="00333444" w:rsidRDefault="009620CE" w:rsidP="0082569C">
            <w:pPr>
              <w:pStyle w:val="Parrafosiguiente"/>
              <w:spacing w:before="80"/>
              <w:ind w:firstLine="0"/>
              <w:jc w:val="left"/>
              <w:rPr>
                <w:rFonts w:ascii="Times New Roman" w:hAnsi="Times New Roman"/>
                <w:sz w:val="16"/>
                <w:lang w:val="es-PE"/>
              </w:rPr>
            </w:pPr>
            <w:r w:rsidRPr="00333444">
              <w:rPr>
                <w:rFonts w:ascii="Times New Roman" w:hAnsi="Times New Roman"/>
                <w:sz w:val="16"/>
                <w:lang w:val="es-PE"/>
              </w:rPr>
              <w:t>Referencia</w:t>
            </w:r>
          </w:p>
          <w:p w14:paraId="6318FE4C" w14:textId="77777777" w:rsidR="009620CE" w:rsidRPr="00333444" w:rsidRDefault="009620CE" w:rsidP="0082569C">
            <w:pPr>
              <w:pStyle w:val="Parrafosiguiente"/>
              <w:spacing w:before="80"/>
              <w:ind w:firstLine="0"/>
              <w:jc w:val="left"/>
              <w:rPr>
                <w:rFonts w:ascii="Times New Roman" w:hAnsi="Times New Roman"/>
                <w:sz w:val="16"/>
                <w:lang w:val="es-PE"/>
              </w:rPr>
            </w:pPr>
            <w:r w:rsidRPr="00333444">
              <w:rPr>
                <w:rFonts w:ascii="Times New Roman" w:hAnsi="Times New Roman"/>
                <w:sz w:val="16"/>
                <w:lang w:val="es-PE"/>
              </w:rPr>
              <w:t xml:space="preserve">    de la  transferencia</w:t>
            </w:r>
          </w:p>
        </w:tc>
        <w:tc>
          <w:tcPr>
            <w:tcW w:w="709" w:type="dxa"/>
          </w:tcPr>
          <w:p w14:paraId="50E0913C" w14:textId="77777777" w:rsidR="009620CE" w:rsidRDefault="009620CE" w:rsidP="0082569C">
            <w:pPr>
              <w:pStyle w:val="Parrafosiguiente"/>
              <w:spacing w:before="80"/>
              <w:ind w:firstLine="0"/>
              <w:jc w:val="left"/>
              <w:rPr>
                <w:rFonts w:ascii="Times New Roman" w:hAnsi="Times New Roman"/>
                <w:sz w:val="16"/>
                <w:lang w:val="es-PE"/>
              </w:rPr>
            </w:pPr>
            <w:r>
              <w:rPr>
                <w:rFonts w:ascii="Times New Roman" w:hAnsi="Times New Roman"/>
                <w:sz w:val="16"/>
                <w:lang w:val="es-PE"/>
              </w:rPr>
              <w:t>Secuencia    unívoca de la transferencia</w:t>
            </w:r>
          </w:p>
        </w:tc>
        <w:tc>
          <w:tcPr>
            <w:tcW w:w="992" w:type="dxa"/>
          </w:tcPr>
          <w:p w14:paraId="52308CA7" w14:textId="77777777" w:rsidR="009620CE" w:rsidRDefault="009620CE" w:rsidP="0082569C">
            <w:pPr>
              <w:pStyle w:val="Parrafosiguiente"/>
              <w:spacing w:before="80"/>
              <w:ind w:firstLine="0"/>
              <w:rPr>
                <w:rFonts w:ascii="Times New Roman" w:hAnsi="Times New Roman"/>
                <w:sz w:val="16"/>
                <w:lang w:val="es-PE"/>
              </w:rPr>
            </w:pPr>
            <w:r>
              <w:rPr>
                <w:rFonts w:ascii="Times New Roman" w:hAnsi="Times New Roman"/>
                <w:sz w:val="16"/>
                <w:lang w:val="es-PE"/>
              </w:rPr>
              <w:t>Registros adicionales</w:t>
            </w:r>
          </w:p>
        </w:tc>
        <w:tc>
          <w:tcPr>
            <w:tcW w:w="1134" w:type="dxa"/>
          </w:tcPr>
          <w:p w14:paraId="2B90C50D" w14:textId="77777777" w:rsidR="009620CE" w:rsidRPr="006765E9" w:rsidRDefault="009620CE" w:rsidP="0082569C">
            <w:pPr>
              <w:pStyle w:val="Parrafosiguiente"/>
              <w:spacing w:before="80"/>
              <w:ind w:firstLine="0"/>
              <w:rPr>
                <w:rFonts w:ascii="Times New Roman" w:hAnsi="Times New Roman"/>
                <w:sz w:val="16"/>
                <w:lang w:val="es-PE"/>
              </w:rPr>
            </w:pPr>
            <w:r w:rsidRPr="006765E9">
              <w:rPr>
                <w:rFonts w:ascii="Times New Roman" w:hAnsi="Times New Roman"/>
                <w:sz w:val="16"/>
                <w:lang w:val="es-PE"/>
              </w:rPr>
              <w:t>Contador</w:t>
            </w:r>
          </w:p>
          <w:p w14:paraId="6BE44A27" w14:textId="77777777" w:rsidR="009620CE" w:rsidRPr="006765E9" w:rsidRDefault="009620CE" w:rsidP="0082569C">
            <w:pPr>
              <w:pStyle w:val="Parrafosiguiente"/>
              <w:spacing w:before="80"/>
              <w:ind w:firstLine="0"/>
              <w:rPr>
                <w:rFonts w:ascii="Times New Roman" w:hAnsi="Times New Roman"/>
                <w:sz w:val="16"/>
                <w:lang w:val="es-PE"/>
              </w:rPr>
            </w:pPr>
            <w:r w:rsidRPr="006765E9">
              <w:rPr>
                <w:rFonts w:ascii="Times New Roman" w:hAnsi="Times New Roman"/>
                <w:sz w:val="16"/>
                <w:lang w:val="es-PE"/>
              </w:rPr>
              <w:t xml:space="preserve">    de</w:t>
            </w:r>
          </w:p>
          <w:p w14:paraId="2FFDB07B" w14:textId="77777777" w:rsidR="009620CE" w:rsidRPr="006765E9" w:rsidRDefault="009620CE" w:rsidP="0082569C">
            <w:pPr>
              <w:pStyle w:val="Parrafosiguiente"/>
              <w:spacing w:before="80"/>
              <w:ind w:firstLine="0"/>
              <w:rPr>
                <w:rFonts w:ascii="Times New Roman" w:hAnsi="Times New Roman"/>
                <w:sz w:val="16"/>
                <w:lang w:val="es-PE"/>
              </w:rPr>
            </w:pPr>
            <w:r w:rsidRPr="006765E9">
              <w:rPr>
                <w:rFonts w:ascii="Times New Roman" w:hAnsi="Times New Roman"/>
                <w:sz w:val="16"/>
                <w:lang w:val="es-PE"/>
              </w:rPr>
              <w:t xml:space="preserve"> registro</w:t>
            </w:r>
          </w:p>
        </w:tc>
      </w:tr>
      <w:tr w:rsidR="009620CE" w14:paraId="688F556C" w14:textId="77777777" w:rsidTr="0082569C">
        <w:trPr>
          <w:cantSplit/>
        </w:trPr>
        <w:tc>
          <w:tcPr>
            <w:tcW w:w="852" w:type="dxa"/>
          </w:tcPr>
          <w:p w14:paraId="62394AC4" w14:textId="77777777" w:rsidR="009620CE" w:rsidRDefault="009620CE" w:rsidP="0082569C">
            <w:pPr>
              <w:pStyle w:val="Parrafosiguiente"/>
              <w:spacing w:before="80"/>
              <w:ind w:firstLine="0"/>
              <w:rPr>
                <w:rFonts w:ascii="Times New Roman" w:hAnsi="Times New Roman"/>
                <w:sz w:val="16"/>
                <w:lang w:val="es-PE"/>
              </w:rPr>
            </w:pPr>
            <w:proofErr w:type="spellStart"/>
            <w:r>
              <w:rPr>
                <w:rFonts w:ascii="Times New Roman" w:hAnsi="Times New Roman"/>
                <w:sz w:val="16"/>
                <w:lang w:val="es-PE"/>
              </w:rPr>
              <w:t>Requeri</w:t>
            </w:r>
            <w:proofErr w:type="spellEnd"/>
            <w:r>
              <w:rPr>
                <w:rFonts w:ascii="Times New Roman" w:hAnsi="Times New Roman"/>
                <w:sz w:val="16"/>
                <w:lang w:val="es-PE"/>
              </w:rPr>
              <w:t>-miento</w:t>
            </w:r>
          </w:p>
        </w:tc>
        <w:tc>
          <w:tcPr>
            <w:tcW w:w="567" w:type="dxa"/>
          </w:tcPr>
          <w:p w14:paraId="4AF62695"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M</w:t>
            </w:r>
          </w:p>
        </w:tc>
        <w:tc>
          <w:tcPr>
            <w:tcW w:w="708" w:type="dxa"/>
          </w:tcPr>
          <w:p w14:paraId="6032F2C0"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M</w:t>
            </w:r>
          </w:p>
        </w:tc>
        <w:tc>
          <w:tcPr>
            <w:tcW w:w="1418" w:type="dxa"/>
          </w:tcPr>
          <w:p w14:paraId="1D979AAD"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M</w:t>
            </w:r>
          </w:p>
        </w:tc>
        <w:tc>
          <w:tcPr>
            <w:tcW w:w="992" w:type="dxa"/>
          </w:tcPr>
          <w:p w14:paraId="5C159A0A"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M/O</w:t>
            </w:r>
          </w:p>
        </w:tc>
        <w:tc>
          <w:tcPr>
            <w:tcW w:w="992" w:type="dxa"/>
          </w:tcPr>
          <w:p w14:paraId="43C35E81"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M/O</w:t>
            </w:r>
          </w:p>
        </w:tc>
        <w:tc>
          <w:tcPr>
            <w:tcW w:w="1418" w:type="dxa"/>
          </w:tcPr>
          <w:p w14:paraId="390D51C8"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O</w:t>
            </w:r>
          </w:p>
        </w:tc>
        <w:tc>
          <w:tcPr>
            <w:tcW w:w="709" w:type="dxa"/>
          </w:tcPr>
          <w:p w14:paraId="4F07341B"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M</w:t>
            </w:r>
          </w:p>
        </w:tc>
        <w:tc>
          <w:tcPr>
            <w:tcW w:w="992" w:type="dxa"/>
          </w:tcPr>
          <w:p w14:paraId="6266D077"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M</w:t>
            </w:r>
          </w:p>
        </w:tc>
        <w:tc>
          <w:tcPr>
            <w:tcW w:w="850" w:type="dxa"/>
          </w:tcPr>
          <w:p w14:paraId="1D584B36"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O</w:t>
            </w:r>
          </w:p>
        </w:tc>
        <w:tc>
          <w:tcPr>
            <w:tcW w:w="993" w:type="dxa"/>
          </w:tcPr>
          <w:p w14:paraId="5F4A1242"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O</w:t>
            </w:r>
          </w:p>
        </w:tc>
        <w:tc>
          <w:tcPr>
            <w:tcW w:w="992" w:type="dxa"/>
          </w:tcPr>
          <w:p w14:paraId="37AB5E4B" w14:textId="77777777" w:rsidR="009620CE" w:rsidRPr="00F30A12" w:rsidRDefault="009620CE" w:rsidP="0082569C">
            <w:pPr>
              <w:pStyle w:val="Parrafosiguiente"/>
              <w:spacing w:before="80"/>
              <w:ind w:firstLine="0"/>
              <w:jc w:val="center"/>
              <w:rPr>
                <w:rFonts w:ascii="Times New Roman" w:hAnsi="Times New Roman"/>
                <w:sz w:val="16"/>
                <w:lang w:val="es-PE"/>
              </w:rPr>
            </w:pPr>
            <w:r w:rsidRPr="00F30A12">
              <w:rPr>
                <w:rFonts w:ascii="Times New Roman" w:hAnsi="Times New Roman"/>
                <w:sz w:val="16"/>
                <w:lang w:val="es-PE"/>
              </w:rPr>
              <w:t>M/O</w:t>
            </w:r>
          </w:p>
        </w:tc>
        <w:tc>
          <w:tcPr>
            <w:tcW w:w="992" w:type="dxa"/>
          </w:tcPr>
          <w:p w14:paraId="444D47CD" w14:textId="77777777" w:rsidR="009620CE" w:rsidRPr="00333444" w:rsidRDefault="009620CE" w:rsidP="0082569C">
            <w:pPr>
              <w:pStyle w:val="Parrafosiguiente"/>
              <w:spacing w:before="80"/>
              <w:ind w:firstLine="0"/>
              <w:jc w:val="center"/>
              <w:rPr>
                <w:rFonts w:ascii="Times New Roman" w:hAnsi="Times New Roman"/>
                <w:sz w:val="16"/>
                <w:lang w:val="es-PE"/>
              </w:rPr>
            </w:pPr>
            <w:r w:rsidRPr="00333444">
              <w:rPr>
                <w:rFonts w:ascii="Times New Roman" w:hAnsi="Times New Roman"/>
                <w:sz w:val="16"/>
                <w:lang w:val="es-PE"/>
              </w:rPr>
              <w:t>O</w:t>
            </w:r>
          </w:p>
        </w:tc>
        <w:tc>
          <w:tcPr>
            <w:tcW w:w="709" w:type="dxa"/>
          </w:tcPr>
          <w:p w14:paraId="63C8542B"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M</w:t>
            </w:r>
          </w:p>
        </w:tc>
        <w:tc>
          <w:tcPr>
            <w:tcW w:w="992" w:type="dxa"/>
          </w:tcPr>
          <w:p w14:paraId="1751E784"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M</w:t>
            </w:r>
          </w:p>
        </w:tc>
        <w:tc>
          <w:tcPr>
            <w:tcW w:w="1134" w:type="dxa"/>
          </w:tcPr>
          <w:p w14:paraId="3C2B6A07" w14:textId="77777777" w:rsidR="009620CE" w:rsidRPr="006765E9" w:rsidRDefault="009620CE" w:rsidP="0082569C">
            <w:pPr>
              <w:pStyle w:val="Parrafosiguiente"/>
              <w:spacing w:before="80"/>
              <w:ind w:firstLine="0"/>
              <w:jc w:val="center"/>
              <w:rPr>
                <w:rFonts w:ascii="Times New Roman" w:hAnsi="Times New Roman"/>
                <w:sz w:val="16"/>
                <w:lang w:val="es-PE"/>
              </w:rPr>
            </w:pPr>
            <w:r w:rsidRPr="006765E9">
              <w:rPr>
                <w:rFonts w:ascii="Times New Roman" w:hAnsi="Times New Roman"/>
                <w:sz w:val="16"/>
                <w:lang w:val="es-PE"/>
              </w:rPr>
              <w:t>M</w:t>
            </w:r>
          </w:p>
        </w:tc>
      </w:tr>
      <w:tr w:rsidR="009620CE" w14:paraId="5996F2BF" w14:textId="77777777" w:rsidTr="0082569C">
        <w:trPr>
          <w:cantSplit/>
        </w:trPr>
        <w:tc>
          <w:tcPr>
            <w:tcW w:w="852" w:type="dxa"/>
          </w:tcPr>
          <w:p w14:paraId="5DCD09FE" w14:textId="77777777" w:rsidR="009620CE" w:rsidRDefault="009620CE" w:rsidP="0082569C">
            <w:pPr>
              <w:pStyle w:val="Parrafosiguiente"/>
              <w:spacing w:before="80"/>
              <w:ind w:firstLine="0"/>
              <w:rPr>
                <w:rFonts w:ascii="Times New Roman" w:hAnsi="Times New Roman"/>
                <w:sz w:val="16"/>
                <w:lang w:val="es-PE"/>
              </w:rPr>
            </w:pPr>
            <w:r>
              <w:rPr>
                <w:rFonts w:ascii="Times New Roman" w:hAnsi="Times New Roman"/>
                <w:sz w:val="16"/>
                <w:lang w:val="es-PE"/>
              </w:rPr>
              <w:t>Validación</w:t>
            </w:r>
          </w:p>
        </w:tc>
        <w:tc>
          <w:tcPr>
            <w:tcW w:w="567" w:type="dxa"/>
          </w:tcPr>
          <w:p w14:paraId="1E05357C"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‘6’</w:t>
            </w:r>
          </w:p>
        </w:tc>
        <w:tc>
          <w:tcPr>
            <w:tcW w:w="708" w:type="dxa"/>
          </w:tcPr>
          <w:p w14:paraId="48E19237"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Numérico</w:t>
            </w:r>
          </w:p>
          <w:p w14:paraId="10B31C5A"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 xml:space="preserve">Debe ser igual al Tipo de Lote de </w:t>
            </w:r>
            <w:smartTag w:uri="urn:schemas-microsoft-com:office:smarttags" w:element="PersonName">
              <w:smartTagPr>
                <w:attr w:name="ProductID" w:val="la Cabecera"/>
              </w:smartTagPr>
              <w:r>
                <w:rPr>
                  <w:rFonts w:ascii="Times New Roman" w:hAnsi="Times New Roman"/>
                  <w:sz w:val="16"/>
                  <w:lang w:val="es-PE"/>
                </w:rPr>
                <w:t>la Cabecera</w:t>
              </w:r>
            </w:smartTag>
            <w:r>
              <w:rPr>
                <w:rFonts w:ascii="Times New Roman" w:hAnsi="Times New Roman"/>
                <w:sz w:val="16"/>
                <w:lang w:val="es-PE"/>
              </w:rPr>
              <w:t xml:space="preserve"> de Lote</w:t>
            </w:r>
          </w:p>
        </w:tc>
        <w:tc>
          <w:tcPr>
            <w:tcW w:w="1418" w:type="dxa"/>
          </w:tcPr>
          <w:p w14:paraId="42537067"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Numérico</w:t>
            </w:r>
          </w:p>
          <w:p w14:paraId="160BF2BE"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Debe contener:</w:t>
            </w:r>
          </w:p>
          <w:p w14:paraId="636C15E6"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 xml:space="preserve">0 + Entidad (3) + 0 + oficina (3) </w:t>
            </w:r>
          </w:p>
          <w:p w14:paraId="4490FF35"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Si la entidad presentadora representa a otra, va la entidad representada</w:t>
            </w:r>
          </w:p>
          <w:p w14:paraId="099B6841"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 xml:space="preserve">Las 4 1ras. </w:t>
            </w:r>
            <w:proofErr w:type="spellStart"/>
            <w:r>
              <w:rPr>
                <w:rFonts w:ascii="Times New Roman" w:hAnsi="Times New Roman"/>
                <w:sz w:val="16"/>
                <w:lang w:val="es-PE"/>
              </w:rPr>
              <w:t>posic</w:t>
            </w:r>
            <w:proofErr w:type="spellEnd"/>
            <w:r>
              <w:rPr>
                <w:rFonts w:ascii="Times New Roman" w:hAnsi="Times New Roman"/>
                <w:sz w:val="16"/>
                <w:lang w:val="es-PE"/>
              </w:rPr>
              <w:t xml:space="preserve">. deben ser diferentes a las 4 1ras. </w:t>
            </w:r>
            <w:proofErr w:type="spellStart"/>
            <w:r>
              <w:rPr>
                <w:rFonts w:ascii="Times New Roman" w:hAnsi="Times New Roman"/>
                <w:sz w:val="16"/>
                <w:lang w:val="es-PE"/>
              </w:rPr>
              <w:t>posic</w:t>
            </w:r>
            <w:proofErr w:type="spellEnd"/>
            <w:r>
              <w:rPr>
                <w:rFonts w:ascii="Times New Roman" w:hAnsi="Times New Roman"/>
                <w:sz w:val="16"/>
                <w:lang w:val="es-PE"/>
              </w:rPr>
              <w:t>. de la entidad origen de la cabecera de lote.</w:t>
            </w:r>
          </w:p>
          <w:p w14:paraId="29FB2A7B"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No debe ser una entidad solo emisora</w:t>
            </w:r>
          </w:p>
        </w:tc>
        <w:tc>
          <w:tcPr>
            <w:tcW w:w="992" w:type="dxa"/>
          </w:tcPr>
          <w:p w14:paraId="2399723F" w14:textId="77777777" w:rsidR="009620CE" w:rsidRDefault="009620CE" w:rsidP="0082569C">
            <w:pPr>
              <w:pStyle w:val="Parrafosiguiente"/>
              <w:spacing w:before="80"/>
              <w:ind w:firstLine="0"/>
              <w:jc w:val="center"/>
              <w:rPr>
                <w:rFonts w:ascii="Times New Roman" w:hAnsi="Times New Roman"/>
                <w:sz w:val="16"/>
                <w:lang w:val="es-PE"/>
              </w:rPr>
            </w:pPr>
            <w:proofErr w:type="spellStart"/>
            <w:r>
              <w:rPr>
                <w:rFonts w:ascii="Times New Roman" w:hAnsi="Times New Roman"/>
                <w:sz w:val="16"/>
                <w:lang w:val="es-PE"/>
              </w:rPr>
              <w:t>Alfanúm</w:t>
            </w:r>
            <w:proofErr w:type="spellEnd"/>
            <w:r>
              <w:rPr>
                <w:rFonts w:ascii="Times New Roman" w:hAnsi="Times New Roman"/>
                <w:sz w:val="16"/>
                <w:lang w:val="es-PE"/>
              </w:rPr>
              <w:t>.</w:t>
            </w:r>
          </w:p>
          <w:p w14:paraId="50C0B241"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Debe ser &lt;&gt; de blancos</w:t>
            </w:r>
          </w:p>
          <w:p w14:paraId="0B833983" w14:textId="77777777" w:rsidR="009620CE" w:rsidRDefault="009620CE" w:rsidP="0082569C">
            <w:pPr>
              <w:pStyle w:val="Parrafosiguiente"/>
              <w:spacing w:before="80"/>
              <w:ind w:firstLine="0"/>
              <w:jc w:val="center"/>
              <w:rPr>
                <w:rFonts w:ascii="Times New Roman" w:hAnsi="Times New Roman"/>
                <w:sz w:val="16"/>
                <w:lang w:val="es-PE"/>
              </w:rPr>
            </w:pPr>
          </w:p>
          <w:p w14:paraId="44421E85"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Es Mandatario en Presentados y Opcional en Devoluciones</w:t>
            </w:r>
          </w:p>
        </w:tc>
        <w:tc>
          <w:tcPr>
            <w:tcW w:w="992" w:type="dxa"/>
          </w:tcPr>
          <w:p w14:paraId="3799BC8B" w14:textId="77777777" w:rsidR="009620CE" w:rsidRDefault="009620CE" w:rsidP="0082569C">
            <w:pPr>
              <w:pStyle w:val="Parrafosiguiente"/>
              <w:spacing w:before="80"/>
              <w:ind w:firstLine="0"/>
              <w:jc w:val="center"/>
              <w:rPr>
                <w:rFonts w:ascii="Times New Roman" w:hAnsi="Times New Roman"/>
                <w:sz w:val="16"/>
                <w:lang w:val="es-PE"/>
              </w:rPr>
            </w:pPr>
            <w:proofErr w:type="spellStart"/>
            <w:r>
              <w:rPr>
                <w:rFonts w:ascii="Times New Roman" w:hAnsi="Times New Roman"/>
                <w:sz w:val="16"/>
                <w:lang w:val="es-PE"/>
              </w:rPr>
              <w:t>Alfanúm</w:t>
            </w:r>
            <w:proofErr w:type="spellEnd"/>
            <w:r>
              <w:rPr>
                <w:rFonts w:ascii="Times New Roman" w:hAnsi="Times New Roman"/>
                <w:sz w:val="16"/>
                <w:lang w:val="es-PE"/>
              </w:rPr>
              <w:t>.</w:t>
            </w:r>
          </w:p>
          <w:p w14:paraId="1FE2ED60"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Debe ser ‘M’, ‘O’ o ‘E’</w:t>
            </w:r>
          </w:p>
          <w:p w14:paraId="5FB93D49" w14:textId="77777777" w:rsidR="009620CE" w:rsidRDefault="009620CE" w:rsidP="0082569C">
            <w:pPr>
              <w:pStyle w:val="Parrafosiguiente"/>
              <w:spacing w:before="80"/>
              <w:ind w:firstLine="0"/>
              <w:jc w:val="center"/>
              <w:rPr>
                <w:rFonts w:ascii="Times New Roman" w:hAnsi="Times New Roman"/>
                <w:sz w:val="16"/>
                <w:lang w:val="es-PE"/>
              </w:rPr>
            </w:pPr>
          </w:p>
          <w:p w14:paraId="60710950"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Es Mandatario en Presentados y Opcional en Devoluciones</w:t>
            </w:r>
          </w:p>
        </w:tc>
        <w:tc>
          <w:tcPr>
            <w:tcW w:w="1418" w:type="dxa"/>
          </w:tcPr>
          <w:p w14:paraId="6B7F1C33"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Numérico</w:t>
            </w:r>
          </w:p>
          <w:p w14:paraId="0669BE14"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Debe contener:</w:t>
            </w:r>
          </w:p>
          <w:p w14:paraId="21ADA7F6"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 xml:space="preserve">Entidad(3) + Oficina(3) + # </w:t>
            </w:r>
            <w:proofErr w:type="spellStart"/>
            <w:r>
              <w:rPr>
                <w:rFonts w:ascii="Times New Roman" w:hAnsi="Times New Roman"/>
                <w:sz w:val="16"/>
                <w:lang w:val="es-PE"/>
              </w:rPr>
              <w:t>Cta</w:t>
            </w:r>
            <w:proofErr w:type="spellEnd"/>
            <w:r>
              <w:rPr>
                <w:rFonts w:ascii="Times New Roman" w:hAnsi="Times New Roman"/>
                <w:sz w:val="16"/>
                <w:lang w:val="es-PE"/>
              </w:rPr>
              <w:t>(12) + Dígito verificador(2)</w:t>
            </w:r>
          </w:p>
          <w:p w14:paraId="1E113FAB"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La entidad y oficina deben ser iguales al campo entidad a acreditar del mismo tipo de registro.</w:t>
            </w:r>
          </w:p>
          <w:p w14:paraId="16C4388C"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 xml:space="preserve">Si el tipo de transfer. = a 224 </w:t>
            </w:r>
            <w:proofErr w:type="spellStart"/>
            <w:r>
              <w:rPr>
                <w:rFonts w:ascii="Times New Roman" w:hAnsi="Times New Roman"/>
                <w:sz w:val="16"/>
                <w:lang w:val="es-PE"/>
              </w:rPr>
              <w:t>ó</w:t>
            </w:r>
            <w:proofErr w:type="spellEnd"/>
            <w:r>
              <w:rPr>
                <w:rFonts w:ascii="Times New Roman" w:hAnsi="Times New Roman"/>
                <w:sz w:val="16"/>
                <w:lang w:val="es-PE"/>
              </w:rPr>
              <w:t xml:space="preserve"> 225, el # </w:t>
            </w:r>
            <w:proofErr w:type="spellStart"/>
            <w:r>
              <w:rPr>
                <w:rFonts w:ascii="Times New Roman" w:hAnsi="Times New Roman"/>
                <w:sz w:val="16"/>
                <w:lang w:val="es-PE"/>
              </w:rPr>
              <w:t>Cta</w:t>
            </w:r>
            <w:proofErr w:type="spellEnd"/>
            <w:r>
              <w:rPr>
                <w:rFonts w:ascii="Times New Roman" w:hAnsi="Times New Roman"/>
                <w:sz w:val="16"/>
                <w:lang w:val="es-PE"/>
              </w:rPr>
              <w:t xml:space="preserve"> y </w:t>
            </w:r>
            <w:proofErr w:type="spellStart"/>
            <w:r>
              <w:rPr>
                <w:rFonts w:ascii="Times New Roman" w:hAnsi="Times New Roman"/>
                <w:sz w:val="16"/>
                <w:lang w:val="es-PE"/>
              </w:rPr>
              <w:t>dig</w:t>
            </w:r>
            <w:proofErr w:type="spellEnd"/>
            <w:r>
              <w:rPr>
                <w:rFonts w:ascii="Times New Roman" w:hAnsi="Times New Roman"/>
                <w:sz w:val="16"/>
                <w:lang w:val="es-PE"/>
              </w:rPr>
              <w:t xml:space="preserve">. </w:t>
            </w:r>
            <w:proofErr w:type="spellStart"/>
            <w:r>
              <w:rPr>
                <w:rFonts w:ascii="Times New Roman" w:hAnsi="Times New Roman"/>
                <w:sz w:val="16"/>
                <w:lang w:val="es-PE"/>
              </w:rPr>
              <w:t>Verif</w:t>
            </w:r>
            <w:proofErr w:type="spellEnd"/>
            <w:r>
              <w:rPr>
                <w:rFonts w:ascii="Times New Roman" w:hAnsi="Times New Roman"/>
                <w:sz w:val="16"/>
                <w:lang w:val="es-PE"/>
              </w:rPr>
              <w:t>. deben contener nueves (9)</w:t>
            </w:r>
          </w:p>
        </w:tc>
        <w:tc>
          <w:tcPr>
            <w:tcW w:w="709" w:type="dxa"/>
          </w:tcPr>
          <w:p w14:paraId="00BA19E5"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Numérico</w:t>
            </w:r>
          </w:p>
          <w:p w14:paraId="7E802128"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Puede ser CERO</w:t>
            </w:r>
          </w:p>
          <w:p w14:paraId="1484F9DD" w14:textId="77777777" w:rsidR="009620CE" w:rsidRDefault="009620CE" w:rsidP="0082569C">
            <w:pPr>
              <w:pStyle w:val="Parrafosiguiente"/>
              <w:spacing w:before="80"/>
              <w:ind w:firstLine="0"/>
              <w:jc w:val="center"/>
              <w:rPr>
                <w:rFonts w:ascii="Times New Roman" w:hAnsi="Times New Roman"/>
                <w:sz w:val="16"/>
                <w:lang w:val="es-PE"/>
              </w:rPr>
            </w:pPr>
          </w:p>
        </w:tc>
        <w:tc>
          <w:tcPr>
            <w:tcW w:w="992" w:type="dxa"/>
          </w:tcPr>
          <w:p w14:paraId="4C725BBE" w14:textId="77777777" w:rsidR="009620CE" w:rsidRDefault="009620CE" w:rsidP="0082569C">
            <w:pPr>
              <w:pStyle w:val="Parrafosiguiente"/>
              <w:spacing w:before="80"/>
              <w:ind w:firstLine="0"/>
              <w:jc w:val="center"/>
              <w:rPr>
                <w:rFonts w:ascii="Times New Roman" w:hAnsi="Times New Roman"/>
                <w:sz w:val="16"/>
                <w:lang w:val="es-PE"/>
              </w:rPr>
            </w:pPr>
            <w:proofErr w:type="spellStart"/>
            <w:r>
              <w:rPr>
                <w:rFonts w:ascii="Times New Roman" w:hAnsi="Times New Roman"/>
                <w:sz w:val="16"/>
                <w:lang w:val="es-PE"/>
              </w:rPr>
              <w:t>Alfanúm</w:t>
            </w:r>
            <w:proofErr w:type="spellEnd"/>
            <w:r>
              <w:rPr>
                <w:rFonts w:ascii="Times New Roman" w:hAnsi="Times New Roman"/>
                <w:sz w:val="16"/>
                <w:lang w:val="es-PE"/>
              </w:rPr>
              <w:t>.</w:t>
            </w:r>
          </w:p>
          <w:p w14:paraId="5A36544D"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 xml:space="preserve">‘-´: Para el Tipo de Transf. 225 </w:t>
            </w:r>
          </w:p>
          <w:p w14:paraId="714CE45D"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 xml:space="preserve">‘+’ : Para el resto de Tipos de Transf. </w:t>
            </w:r>
          </w:p>
          <w:p w14:paraId="2DE1AE2F" w14:textId="77777777" w:rsidR="009620CE" w:rsidRDefault="009620CE" w:rsidP="0082569C">
            <w:pPr>
              <w:pStyle w:val="Parrafosiguiente"/>
              <w:spacing w:before="80"/>
              <w:ind w:firstLine="0"/>
              <w:jc w:val="center"/>
              <w:rPr>
                <w:rFonts w:ascii="Times New Roman" w:hAnsi="Times New Roman"/>
                <w:sz w:val="16"/>
                <w:lang w:val="es-PE"/>
              </w:rPr>
            </w:pPr>
          </w:p>
        </w:tc>
        <w:tc>
          <w:tcPr>
            <w:tcW w:w="850" w:type="dxa"/>
          </w:tcPr>
          <w:p w14:paraId="45E41837"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Numérico</w:t>
            </w:r>
          </w:p>
          <w:p w14:paraId="5A81D956" w14:textId="77777777" w:rsidR="009620CE" w:rsidRDefault="009620CE" w:rsidP="0082569C">
            <w:pPr>
              <w:pStyle w:val="Parrafosiguiente"/>
              <w:spacing w:before="80"/>
              <w:ind w:firstLine="0"/>
              <w:jc w:val="center"/>
              <w:rPr>
                <w:rFonts w:ascii="Times New Roman" w:hAnsi="Times New Roman"/>
                <w:sz w:val="16"/>
                <w:lang w:val="es-PE"/>
              </w:rPr>
            </w:pPr>
          </w:p>
          <w:p w14:paraId="427B8C89"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Es Opcional en  Presentados y CERO en Devoluciones</w:t>
            </w:r>
          </w:p>
        </w:tc>
        <w:tc>
          <w:tcPr>
            <w:tcW w:w="993" w:type="dxa"/>
          </w:tcPr>
          <w:p w14:paraId="18CB4AE0" w14:textId="77777777" w:rsidR="009620CE" w:rsidRDefault="009620CE" w:rsidP="0082569C">
            <w:pPr>
              <w:pStyle w:val="Parrafosiguiente"/>
              <w:spacing w:before="80"/>
              <w:ind w:firstLine="0"/>
              <w:jc w:val="center"/>
              <w:rPr>
                <w:rFonts w:ascii="Times New Roman" w:hAnsi="Times New Roman"/>
                <w:sz w:val="16"/>
                <w:lang w:val="es-PE"/>
              </w:rPr>
            </w:pPr>
            <w:proofErr w:type="spellStart"/>
            <w:r>
              <w:rPr>
                <w:rFonts w:ascii="Times New Roman" w:hAnsi="Times New Roman"/>
                <w:sz w:val="16"/>
                <w:lang w:val="es-PE"/>
              </w:rPr>
              <w:t>Alfanum</w:t>
            </w:r>
            <w:proofErr w:type="spellEnd"/>
            <w:r>
              <w:rPr>
                <w:rFonts w:ascii="Times New Roman" w:hAnsi="Times New Roman"/>
                <w:sz w:val="16"/>
                <w:lang w:val="es-PE"/>
              </w:rPr>
              <w:t>.</w:t>
            </w:r>
          </w:p>
          <w:p w14:paraId="4A042474" w14:textId="77777777" w:rsidR="009620CE" w:rsidRDefault="009620CE" w:rsidP="0082569C">
            <w:pPr>
              <w:pStyle w:val="Parrafosiguiente"/>
              <w:spacing w:before="80"/>
              <w:ind w:firstLine="0"/>
              <w:jc w:val="center"/>
              <w:rPr>
                <w:rFonts w:ascii="Times New Roman" w:hAnsi="Times New Roman"/>
                <w:b/>
                <w:color w:val="0000FF"/>
                <w:sz w:val="16"/>
                <w:lang w:val="es-PE"/>
              </w:rPr>
            </w:pPr>
            <w:r>
              <w:rPr>
                <w:rFonts w:ascii="Times New Roman" w:hAnsi="Times New Roman"/>
                <w:sz w:val="16"/>
                <w:lang w:val="es-PE"/>
              </w:rPr>
              <w:t>Si el nombre de la empresa emisora es igual a blancos, entonces debe ser &lt;&gt; de blancos</w:t>
            </w:r>
          </w:p>
        </w:tc>
        <w:tc>
          <w:tcPr>
            <w:tcW w:w="992" w:type="dxa"/>
          </w:tcPr>
          <w:p w14:paraId="1BF74F02" w14:textId="77777777" w:rsidR="009620CE" w:rsidRPr="00F30A12" w:rsidRDefault="009620CE" w:rsidP="0082569C">
            <w:pPr>
              <w:pStyle w:val="Parrafosiguiente"/>
              <w:spacing w:before="80"/>
              <w:ind w:firstLine="0"/>
              <w:jc w:val="center"/>
              <w:rPr>
                <w:rFonts w:ascii="Times New Roman" w:hAnsi="Times New Roman"/>
                <w:sz w:val="16"/>
                <w:lang w:val="es-PE"/>
              </w:rPr>
            </w:pPr>
            <w:proofErr w:type="spellStart"/>
            <w:r w:rsidRPr="00F30A12">
              <w:rPr>
                <w:rFonts w:ascii="Times New Roman" w:hAnsi="Times New Roman"/>
                <w:sz w:val="16"/>
                <w:lang w:val="es-PE"/>
              </w:rPr>
              <w:t>Alfanúm</w:t>
            </w:r>
            <w:proofErr w:type="spellEnd"/>
            <w:r w:rsidRPr="00F30A12">
              <w:rPr>
                <w:rFonts w:ascii="Times New Roman" w:hAnsi="Times New Roman"/>
                <w:sz w:val="16"/>
                <w:lang w:val="es-PE"/>
              </w:rPr>
              <w:t>..</w:t>
            </w:r>
          </w:p>
          <w:p w14:paraId="799EC389" w14:textId="77777777" w:rsidR="009620CE" w:rsidRPr="00F30A12" w:rsidRDefault="009620CE" w:rsidP="0082569C">
            <w:pPr>
              <w:pStyle w:val="Parrafosiguiente"/>
              <w:spacing w:before="80"/>
              <w:ind w:firstLine="0"/>
              <w:jc w:val="center"/>
              <w:rPr>
                <w:rFonts w:ascii="Times New Roman" w:hAnsi="Times New Roman"/>
                <w:sz w:val="16"/>
                <w:lang w:val="es-PE"/>
              </w:rPr>
            </w:pPr>
          </w:p>
          <w:p w14:paraId="5AC0475E" w14:textId="77777777" w:rsidR="009620CE" w:rsidRPr="00F30A12" w:rsidRDefault="009620CE" w:rsidP="0082569C">
            <w:pPr>
              <w:pStyle w:val="Parrafosiguiente"/>
              <w:spacing w:before="80"/>
              <w:ind w:firstLine="0"/>
              <w:jc w:val="center"/>
              <w:rPr>
                <w:rFonts w:ascii="Times New Roman" w:hAnsi="Times New Roman"/>
                <w:sz w:val="16"/>
                <w:lang w:val="es-PE"/>
              </w:rPr>
            </w:pPr>
            <w:r w:rsidRPr="00F30A12">
              <w:rPr>
                <w:rFonts w:ascii="Times New Roman" w:hAnsi="Times New Roman"/>
                <w:sz w:val="16"/>
                <w:lang w:val="es-PE"/>
              </w:rPr>
              <w:t xml:space="preserve">Debe ser &lt;&gt; de blancos, para Tipo de Transf.. = 224, y puede ser blancos en los </w:t>
            </w:r>
            <w:proofErr w:type="spellStart"/>
            <w:r w:rsidRPr="00F30A12">
              <w:rPr>
                <w:rFonts w:ascii="Times New Roman" w:hAnsi="Times New Roman"/>
                <w:sz w:val="16"/>
                <w:lang w:val="es-PE"/>
              </w:rPr>
              <w:t>demas</w:t>
            </w:r>
            <w:proofErr w:type="spellEnd"/>
            <w:r w:rsidRPr="00F30A12">
              <w:rPr>
                <w:rFonts w:ascii="Times New Roman" w:hAnsi="Times New Roman"/>
                <w:sz w:val="16"/>
                <w:lang w:val="es-PE"/>
              </w:rPr>
              <w:t xml:space="preserve"> Tipos de Transf..</w:t>
            </w:r>
          </w:p>
        </w:tc>
        <w:tc>
          <w:tcPr>
            <w:tcW w:w="992" w:type="dxa"/>
          </w:tcPr>
          <w:p w14:paraId="1D7ED0DE" w14:textId="77777777" w:rsidR="009620CE" w:rsidRPr="00333444" w:rsidRDefault="009620CE" w:rsidP="0082569C">
            <w:pPr>
              <w:pStyle w:val="Parrafosiguiente"/>
              <w:spacing w:before="80"/>
              <w:ind w:firstLine="0"/>
              <w:jc w:val="center"/>
              <w:rPr>
                <w:rFonts w:ascii="Times New Roman" w:hAnsi="Times New Roman"/>
                <w:sz w:val="16"/>
                <w:lang w:val="es-PE"/>
              </w:rPr>
            </w:pPr>
            <w:proofErr w:type="spellStart"/>
            <w:r w:rsidRPr="00333444">
              <w:rPr>
                <w:rFonts w:ascii="Times New Roman" w:hAnsi="Times New Roman"/>
                <w:sz w:val="16"/>
                <w:lang w:val="es-PE"/>
              </w:rPr>
              <w:t>Alfanum</w:t>
            </w:r>
            <w:proofErr w:type="spellEnd"/>
            <w:r w:rsidRPr="00333444">
              <w:rPr>
                <w:rFonts w:ascii="Times New Roman" w:hAnsi="Times New Roman"/>
                <w:sz w:val="16"/>
                <w:lang w:val="es-PE"/>
              </w:rPr>
              <w:t>.</w:t>
            </w:r>
          </w:p>
          <w:p w14:paraId="251FA7D2" w14:textId="77777777" w:rsidR="009620CE" w:rsidRPr="00333444" w:rsidRDefault="009620CE" w:rsidP="0082569C">
            <w:pPr>
              <w:pStyle w:val="Parrafosiguiente"/>
              <w:spacing w:before="80"/>
              <w:ind w:firstLine="0"/>
              <w:jc w:val="center"/>
              <w:rPr>
                <w:rFonts w:ascii="Times New Roman" w:hAnsi="Times New Roman"/>
                <w:sz w:val="16"/>
                <w:lang w:val="es-PE"/>
              </w:rPr>
            </w:pPr>
          </w:p>
          <w:p w14:paraId="4A75EE97" w14:textId="77777777" w:rsidR="009620CE" w:rsidRPr="00333444" w:rsidRDefault="009620CE" w:rsidP="0082569C">
            <w:pPr>
              <w:pStyle w:val="Parrafosiguiente"/>
              <w:spacing w:before="80"/>
              <w:ind w:firstLine="0"/>
              <w:jc w:val="center"/>
              <w:rPr>
                <w:rFonts w:ascii="Times New Roman" w:hAnsi="Times New Roman"/>
                <w:sz w:val="16"/>
                <w:lang w:val="es-PE"/>
              </w:rPr>
            </w:pPr>
            <w:r w:rsidRPr="00333444">
              <w:rPr>
                <w:rFonts w:ascii="Times New Roman" w:hAnsi="Times New Roman"/>
                <w:sz w:val="16"/>
                <w:lang w:val="es-PE"/>
              </w:rPr>
              <w:t xml:space="preserve">Si el valor no es blanco, debe estar justificado a la izquierda para Tipo de Transf. = 224 </w:t>
            </w:r>
            <w:proofErr w:type="spellStart"/>
            <w:r w:rsidRPr="00333444">
              <w:rPr>
                <w:rFonts w:ascii="Times New Roman" w:hAnsi="Times New Roman"/>
                <w:sz w:val="16"/>
                <w:lang w:val="es-PE"/>
              </w:rPr>
              <w:t>ó</w:t>
            </w:r>
            <w:proofErr w:type="spellEnd"/>
            <w:r w:rsidRPr="00333444">
              <w:rPr>
                <w:rFonts w:ascii="Times New Roman" w:hAnsi="Times New Roman"/>
                <w:sz w:val="16"/>
                <w:lang w:val="es-PE"/>
              </w:rPr>
              <w:t xml:space="preserve"> 225</w:t>
            </w:r>
          </w:p>
          <w:p w14:paraId="294F05C0" w14:textId="77777777" w:rsidR="009620CE" w:rsidRPr="00333444" w:rsidRDefault="009620CE" w:rsidP="0082569C">
            <w:pPr>
              <w:pStyle w:val="Parrafosiguiente"/>
              <w:spacing w:before="80"/>
              <w:ind w:firstLine="0"/>
              <w:jc w:val="center"/>
              <w:rPr>
                <w:rFonts w:ascii="Times New Roman" w:hAnsi="Times New Roman"/>
                <w:sz w:val="16"/>
                <w:lang w:val="es-PE"/>
              </w:rPr>
            </w:pPr>
            <w:r w:rsidRPr="00333444">
              <w:rPr>
                <w:rFonts w:ascii="Times New Roman" w:hAnsi="Times New Roman"/>
                <w:sz w:val="16"/>
                <w:lang w:val="es-PE"/>
              </w:rPr>
              <w:t>(*)</w:t>
            </w:r>
          </w:p>
          <w:p w14:paraId="579C69FF" w14:textId="77777777" w:rsidR="009620CE" w:rsidRPr="00333444" w:rsidRDefault="009620CE" w:rsidP="0082569C">
            <w:pPr>
              <w:pStyle w:val="Parrafosiguiente"/>
              <w:spacing w:before="80"/>
              <w:ind w:firstLine="0"/>
              <w:jc w:val="center"/>
              <w:rPr>
                <w:rFonts w:ascii="Times New Roman" w:hAnsi="Times New Roman"/>
                <w:sz w:val="16"/>
                <w:lang w:val="es-PE"/>
              </w:rPr>
            </w:pPr>
          </w:p>
          <w:p w14:paraId="269B2DE9" w14:textId="77777777" w:rsidR="009620CE" w:rsidRPr="00333444" w:rsidRDefault="009620CE" w:rsidP="0082569C">
            <w:pPr>
              <w:pStyle w:val="Parrafosiguiente"/>
              <w:spacing w:before="80"/>
              <w:ind w:firstLine="0"/>
              <w:jc w:val="center"/>
              <w:rPr>
                <w:rFonts w:ascii="Times New Roman" w:hAnsi="Times New Roman"/>
                <w:sz w:val="16"/>
                <w:lang w:val="es-PE"/>
              </w:rPr>
            </w:pPr>
          </w:p>
        </w:tc>
        <w:tc>
          <w:tcPr>
            <w:tcW w:w="709" w:type="dxa"/>
          </w:tcPr>
          <w:p w14:paraId="2A3D080E"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Numérico</w:t>
            </w:r>
          </w:p>
          <w:p w14:paraId="026AD4B6"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Debe ser mayor a  cero</w:t>
            </w:r>
          </w:p>
        </w:tc>
        <w:tc>
          <w:tcPr>
            <w:tcW w:w="992" w:type="dxa"/>
          </w:tcPr>
          <w:p w14:paraId="576EF281"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Numérico</w:t>
            </w:r>
          </w:p>
          <w:p w14:paraId="565A1508"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1= Presentados  y Devoluciones.</w:t>
            </w:r>
          </w:p>
          <w:p w14:paraId="58E5C067" w14:textId="77777777" w:rsidR="009620CE" w:rsidRDefault="009620CE" w:rsidP="0082569C">
            <w:pPr>
              <w:pStyle w:val="Parrafosiguiente"/>
              <w:spacing w:before="80"/>
              <w:ind w:firstLine="0"/>
              <w:jc w:val="center"/>
              <w:rPr>
                <w:rFonts w:ascii="Times New Roman" w:hAnsi="Times New Roman"/>
                <w:sz w:val="16"/>
                <w:lang w:val="es-PE"/>
              </w:rPr>
            </w:pPr>
          </w:p>
        </w:tc>
        <w:tc>
          <w:tcPr>
            <w:tcW w:w="1134" w:type="dxa"/>
          </w:tcPr>
          <w:p w14:paraId="011309DC" w14:textId="77777777" w:rsidR="009620CE" w:rsidRPr="006765E9" w:rsidRDefault="009620CE" w:rsidP="0082569C">
            <w:pPr>
              <w:pStyle w:val="Parrafosiguiente"/>
              <w:spacing w:before="80"/>
              <w:ind w:firstLine="0"/>
              <w:jc w:val="center"/>
              <w:rPr>
                <w:rFonts w:ascii="Times New Roman" w:hAnsi="Times New Roman"/>
                <w:sz w:val="16"/>
                <w:lang w:val="es-PE"/>
              </w:rPr>
            </w:pPr>
            <w:r w:rsidRPr="006765E9">
              <w:rPr>
                <w:rFonts w:ascii="Times New Roman" w:hAnsi="Times New Roman"/>
                <w:sz w:val="16"/>
                <w:lang w:val="es-PE"/>
              </w:rPr>
              <w:t>Numérico</w:t>
            </w:r>
          </w:p>
          <w:p w14:paraId="526DF99D" w14:textId="77777777" w:rsidR="009620CE" w:rsidRPr="006765E9" w:rsidRDefault="009620CE" w:rsidP="0082569C">
            <w:pPr>
              <w:pStyle w:val="Parrafosiguiente"/>
              <w:spacing w:before="80"/>
              <w:ind w:firstLine="0"/>
              <w:jc w:val="center"/>
              <w:rPr>
                <w:rFonts w:ascii="Times New Roman" w:hAnsi="Times New Roman"/>
                <w:sz w:val="16"/>
                <w:lang w:val="es-PE"/>
              </w:rPr>
            </w:pPr>
            <w:r w:rsidRPr="006765E9">
              <w:rPr>
                <w:rFonts w:ascii="Times New Roman" w:hAnsi="Times New Roman"/>
                <w:sz w:val="16"/>
                <w:lang w:val="es-PE"/>
              </w:rPr>
              <w:t>Debe contener: 0 + entidad(3) + 0 + oficina(3) + # Secuencial (7)</w:t>
            </w:r>
          </w:p>
          <w:p w14:paraId="600DDAD2" w14:textId="77777777" w:rsidR="009620CE" w:rsidRPr="006765E9" w:rsidRDefault="009620CE" w:rsidP="0082569C">
            <w:pPr>
              <w:pStyle w:val="Parrafosiguiente"/>
              <w:spacing w:before="80"/>
              <w:ind w:firstLine="0"/>
              <w:jc w:val="center"/>
              <w:rPr>
                <w:rFonts w:ascii="Times New Roman" w:hAnsi="Times New Roman"/>
                <w:sz w:val="16"/>
                <w:lang w:val="es-PE"/>
              </w:rPr>
            </w:pPr>
            <w:r w:rsidRPr="006765E9">
              <w:rPr>
                <w:rFonts w:ascii="Times New Roman" w:hAnsi="Times New Roman"/>
                <w:sz w:val="16"/>
                <w:lang w:val="es-PE"/>
              </w:rPr>
              <w:t>Las 8 1ras posiciones deben corresponder a la entidad origen de la cabecera de lote. El # secuencial deben ser único por día y aplicación.</w:t>
            </w:r>
          </w:p>
          <w:p w14:paraId="0E9086FB" w14:textId="77777777" w:rsidR="009620CE" w:rsidRPr="006765E9" w:rsidRDefault="009620CE" w:rsidP="0082569C">
            <w:pPr>
              <w:pStyle w:val="Parrafosiguiente"/>
              <w:spacing w:before="80"/>
              <w:ind w:firstLine="0"/>
              <w:jc w:val="center"/>
              <w:rPr>
                <w:rFonts w:ascii="Times New Roman" w:hAnsi="Times New Roman"/>
                <w:sz w:val="16"/>
                <w:lang w:val="es-PE"/>
              </w:rPr>
            </w:pPr>
            <w:r w:rsidRPr="006765E9">
              <w:rPr>
                <w:rFonts w:ascii="Times New Roman" w:hAnsi="Times New Roman"/>
                <w:sz w:val="16"/>
                <w:lang w:val="es-PE"/>
              </w:rPr>
              <w:t>(TRM, TRT)</w:t>
            </w:r>
          </w:p>
        </w:tc>
      </w:tr>
      <w:tr w:rsidR="009620CE" w14:paraId="4D1F5D53" w14:textId="77777777" w:rsidTr="0082569C">
        <w:trPr>
          <w:cantSplit/>
        </w:trPr>
        <w:tc>
          <w:tcPr>
            <w:tcW w:w="852" w:type="dxa"/>
          </w:tcPr>
          <w:p w14:paraId="0EEB5FA2" w14:textId="77777777" w:rsidR="009620CE" w:rsidRDefault="009620CE" w:rsidP="0082569C">
            <w:pPr>
              <w:pStyle w:val="Parrafosiguiente"/>
              <w:spacing w:before="80"/>
              <w:ind w:firstLine="0"/>
              <w:rPr>
                <w:rFonts w:ascii="Times New Roman" w:hAnsi="Times New Roman"/>
                <w:sz w:val="16"/>
                <w:lang w:val="es-PE"/>
              </w:rPr>
            </w:pPr>
            <w:r>
              <w:rPr>
                <w:rFonts w:ascii="Times New Roman" w:hAnsi="Times New Roman"/>
                <w:sz w:val="16"/>
                <w:lang w:val="es-PE"/>
              </w:rPr>
              <w:t>Longitud</w:t>
            </w:r>
          </w:p>
        </w:tc>
        <w:tc>
          <w:tcPr>
            <w:tcW w:w="567" w:type="dxa"/>
          </w:tcPr>
          <w:p w14:paraId="76C07FF2" w14:textId="77777777" w:rsidR="009620CE" w:rsidRDefault="009620CE" w:rsidP="0082569C">
            <w:pPr>
              <w:pStyle w:val="Parrafosiguiente"/>
              <w:spacing w:before="80"/>
              <w:ind w:firstLine="0"/>
              <w:rPr>
                <w:rFonts w:ascii="Times New Roman" w:hAnsi="Times New Roman"/>
                <w:sz w:val="16"/>
                <w:lang w:val="es-PE"/>
              </w:rPr>
            </w:pPr>
            <w:r>
              <w:rPr>
                <w:rFonts w:ascii="Times New Roman" w:hAnsi="Times New Roman"/>
                <w:sz w:val="16"/>
                <w:lang w:val="es-PE"/>
              </w:rPr>
              <w:t xml:space="preserve">     1</w:t>
            </w:r>
          </w:p>
        </w:tc>
        <w:tc>
          <w:tcPr>
            <w:tcW w:w="708" w:type="dxa"/>
          </w:tcPr>
          <w:p w14:paraId="51F96CA9"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2</w:t>
            </w:r>
          </w:p>
        </w:tc>
        <w:tc>
          <w:tcPr>
            <w:tcW w:w="1418" w:type="dxa"/>
          </w:tcPr>
          <w:p w14:paraId="68CA7213"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8</w:t>
            </w:r>
          </w:p>
        </w:tc>
        <w:tc>
          <w:tcPr>
            <w:tcW w:w="992" w:type="dxa"/>
          </w:tcPr>
          <w:p w14:paraId="39872535"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1</w:t>
            </w:r>
          </w:p>
        </w:tc>
        <w:tc>
          <w:tcPr>
            <w:tcW w:w="992" w:type="dxa"/>
          </w:tcPr>
          <w:p w14:paraId="10AB4816"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1</w:t>
            </w:r>
          </w:p>
        </w:tc>
        <w:tc>
          <w:tcPr>
            <w:tcW w:w="1418" w:type="dxa"/>
          </w:tcPr>
          <w:p w14:paraId="15F921B4"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20</w:t>
            </w:r>
          </w:p>
        </w:tc>
        <w:tc>
          <w:tcPr>
            <w:tcW w:w="709" w:type="dxa"/>
          </w:tcPr>
          <w:p w14:paraId="118EA23A"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15</w:t>
            </w:r>
          </w:p>
        </w:tc>
        <w:tc>
          <w:tcPr>
            <w:tcW w:w="992" w:type="dxa"/>
          </w:tcPr>
          <w:p w14:paraId="27F24883"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1</w:t>
            </w:r>
          </w:p>
        </w:tc>
        <w:tc>
          <w:tcPr>
            <w:tcW w:w="850" w:type="dxa"/>
          </w:tcPr>
          <w:p w14:paraId="14D4A155"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15</w:t>
            </w:r>
          </w:p>
        </w:tc>
        <w:tc>
          <w:tcPr>
            <w:tcW w:w="993" w:type="dxa"/>
          </w:tcPr>
          <w:p w14:paraId="3C3E0841"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44</w:t>
            </w:r>
          </w:p>
        </w:tc>
        <w:tc>
          <w:tcPr>
            <w:tcW w:w="992" w:type="dxa"/>
          </w:tcPr>
          <w:p w14:paraId="32CF7F4E" w14:textId="77777777" w:rsidR="009620CE" w:rsidRPr="00F30A12" w:rsidRDefault="009620CE" w:rsidP="0082569C">
            <w:pPr>
              <w:pStyle w:val="Parrafosiguiente"/>
              <w:spacing w:before="80"/>
              <w:ind w:firstLine="0"/>
              <w:jc w:val="center"/>
              <w:rPr>
                <w:rFonts w:ascii="Times New Roman" w:hAnsi="Times New Roman"/>
                <w:sz w:val="16"/>
                <w:lang w:val="es-PE"/>
              </w:rPr>
            </w:pPr>
            <w:r w:rsidRPr="00F30A12">
              <w:rPr>
                <w:rFonts w:ascii="Times New Roman" w:hAnsi="Times New Roman"/>
                <w:sz w:val="16"/>
                <w:lang w:val="es-PE"/>
              </w:rPr>
              <w:t>44</w:t>
            </w:r>
          </w:p>
        </w:tc>
        <w:tc>
          <w:tcPr>
            <w:tcW w:w="992" w:type="dxa"/>
          </w:tcPr>
          <w:p w14:paraId="5D539712" w14:textId="77777777" w:rsidR="009620CE" w:rsidRPr="00333444" w:rsidRDefault="009620CE" w:rsidP="0082569C">
            <w:pPr>
              <w:pStyle w:val="Parrafosiguiente"/>
              <w:spacing w:before="80"/>
              <w:ind w:firstLine="0"/>
              <w:jc w:val="center"/>
              <w:rPr>
                <w:rFonts w:ascii="Times New Roman" w:hAnsi="Times New Roman"/>
                <w:sz w:val="16"/>
                <w:lang w:val="es-PE"/>
              </w:rPr>
            </w:pPr>
            <w:r w:rsidRPr="00333444">
              <w:rPr>
                <w:rFonts w:ascii="Times New Roman" w:hAnsi="Times New Roman"/>
                <w:sz w:val="16"/>
                <w:lang w:val="es-PE"/>
              </w:rPr>
              <w:t>25</w:t>
            </w:r>
          </w:p>
        </w:tc>
        <w:tc>
          <w:tcPr>
            <w:tcW w:w="709" w:type="dxa"/>
          </w:tcPr>
          <w:p w14:paraId="6AD76F2B"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7</w:t>
            </w:r>
          </w:p>
        </w:tc>
        <w:tc>
          <w:tcPr>
            <w:tcW w:w="992" w:type="dxa"/>
          </w:tcPr>
          <w:p w14:paraId="65D0B875"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1</w:t>
            </w:r>
          </w:p>
        </w:tc>
        <w:tc>
          <w:tcPr>
            <w:tcW w:w="1134" w:type="dxa"/>
          </w:tcPr>
          <w:p w14:paraId="134159D1" w14:textId="77777777" w:rsidR="009620CE" w:rsidRPr="006765E9" w:rsidRDefault="009620CE" w:rsidP="0082569C">
            <w:pPr>
              <w:pStyle w:val="Parrafosiguiente"/>
              <w:spacing w:before="80"/>
              <w:ind w:firstLine="0"/>
              <w:jc w:val="center"/>
              <w:rPr>
                <w:rFonts w:ascii="Times New Roman" w:hAnsi="Times New Roman"/>
                <w:sz w:val="16"/>
                <w:lang w:val="es-PE"/>
              </w:rPr>
            </w:pPr>
            <w:r w:rsidRPr="006765E9">
              <w:rPr>
                <w:rFonts w:ascii="Times New Roman" w:hAnsi="Times New Roman"/>
                <w:sz w:val="16"/>
                <w:lang w:val="es-PE"/>
              </w:rPr>
              <w:t>15</w:t>
            </w:r>
          </w:p>
        </w:tc>
      </w:tr>
      <w:tr w:rsidR="009620CE" w14:paraId="0A624161" w14:textId="77777777" w:rsidTr="0082569C">
        <w:trPr>
          <w:cantSplit/>
        </w:trPr>
        <w:tc>
          <w:tcPr>
            <w:tcW w:w="852" w:type="dxa"/>
          </w:tcPr>
          <w:p w14:paraId="474C0E0C" w14:textId="77777777" w:rsidR="009620CE" w:rsidRDefault="009620CE" w:rsidP="0082569C">
            <w:pPr>
              <w:pStyle w:val="Parrafosiguiente"/>
              <w:spacing w:before="80"/>
              <w:ind w:firstLine="0"/>
              <w:rPr>
                <w:rFonts w:ascii="Times New Roman" w:hAnsi="Times New Roman"/>
                <w:sz w:val="16"/>
                <w:lang w:val="es-PE"/>
              </w:rPr>
            </w:pPr>
            <w:r>
              <w:rPr>
                <w:rFonts w:ascii="Times New Roman" w:hAnsi="Times New Roman"/>
                <w:sz w:val="16"/>
                <w:lang w:val="es-PE"/>
              </w:rPr>
              <w:t>Código del Motivo de Rechazo relacionado</w:t>
            </w:r>
          </w:p>
        </w:tc>
        <w:tc>
          <w:tcPr>
            <w:tcW w:w="567" w:type="dxa"/>
          </w:tcPr>
          <w:p w14:paraId="4BC3B47B" w14:textId="77777777" w:rsidR="009620CE" w:rsidRDefault="009620CE" w:rsidP="0082569C">
            <w:pPr>
              <w:pStyle w:val="Parrafosiguiente"/>
              <w:spacing w:before="80"/>
              <w:ind w:firstLine="0"/>
              <w:rPr>
                <w:rFonts w:ascii="Times New Roman" w:hAnsi="Times New Roman"/>
                <w:sz w:val="16"/>
                <w:lang w:val="es-PE"/>
              </w:rPr>
            </w:pPr>
          </w:p>
        </w:tc>
        <w:tc>
          <w:tcPr>
            <w:tcW w:w="708" w:type="dxa"/>
          </w:tcPr>
          <w:p w14:paraId="2DEFAF85"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030</w:t>
            </w:r>
          </w:p>
          <w:p w14:paraId="5F2D5D2D"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091</w:t>
            </w:r>
          </w:p>
        </w:tc>
        <w:tc>
          <w:tcPr>
            <w:tcW w:w="1418" w:type="dxa"/>
          </w:tcPr>
          <w:p w14:paraId="6A5C7BB6"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032, 058</w:t>
            </w:r>
          </w:p>
          <w:p w14:paraId="7902D253"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031, 099</w:t>
            </w:r>
          </w:p>
        </w:tc>
        <w:tc>
          <w:tcPr>
            <w:tcW w:w="992" w:type="dxa"/>
          </w:tcPr>
          <w:p w14:paraId="7C4BB8DA"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104</w:t>
            </w:r>
          </w:p>
        </w:tc>
        <w:tc>
          <w:tcPr>
            <w:tcW w:w="992" w:type="dxa"/>
          </w:tcPr>
          <w:p w14:paraId="7FFF8963"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101</w:t>
            </w:r>
          </w:p>
        </w:tc>
        <w:tc>
          <w:tcPr>
            <w:tcW w:w="1418" w:type="dxa"/>
          </w:tcPr>
          <w:p w14:paraId="0946A776"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092, 035</w:t>
            </w:r>
          </w:p>
          <w:p w14:paraId="7692FD28"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096, 085</w:t>
            </w:r>
          </w:p>
          <w:p w14:paraId="0006D694"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098</w:t>
            </w:r>
          </w:p>
          <w:p w14:paraId="2162A6BD" w14:textId="77777777" w:rsidR="009620CE" w:rsidRDefault="009620CE" w:rsidP="0082569C">
            <w:pPr>
              <w:pStyle w:val="Parrafosiguiente"/>
              <w:spacing w:before="80"/>
              <w:ind w:firstLine="0"/>
              <w:jc w:val="center"/>
              <w:rPr>
                <w:rFonts w:ascii="Times New Roman" w:hAnsi="Times New Roman"/>
                <w:sz w:val="16"/>
                <w:lang w:val="es-PE"/>
              </w:rPr>
            </w:pPr>
          </w:p>
        </w:tc>
        <w:tc>
          <w:tcPr>
            <w:tcW w:w="709" w:type="dxa"/>
          </w:tcPr>
          <w:p w14:paraId="60A35243"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024</w:t>
            </w:r>
          </w:p>
          <w:p w14:paraId="7497C541"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083</w:t>
            </w:r>
          </w:p>
        </w:tc>
        <w:tc>
          <w:tcPr>
            <w:tcW w:w="992" w:type="dxa"/>
          </w:tcPr>
          <w:p w14:paraId="7D77448C"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071</w:t>
            </w:r>
          </w:p>
        </w:tc>
        <w:tc>
          <w:tcPr>
            <w:tcW w:w="850" w:type="dxa"/>
          </w:tcPr>
          <w:p w14:paraId="638DAB77"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063</w:t>
            </w:r>
          </w:p>
        </w:tc>
        <w:tc>
          <w:tcPr>
            <w:tcW w:w="993" w:type="dxa"/>
          </w:tcPr>
          <w:p w14:paraId="4CF7D0C4"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097</w:t>
            </w:r>
          </w:p>
        </w:tc>
        <w:tc>
          <w:tcPr>
            <w:tcW w:w="992" w:type="dxa"/>
          </w:tcPr>
          <w:p w14:paraId="5A10D58E" w14:textId="77777777" w:rsidR="009620CE" w:rsidRPr="00F30A12" w:rsidRDefault="009620CE" w:rsidP="0082569C">
            <w:pPr>
              <w:pStyle w:val="Parrafosiguiente"/>
              <w:spacing w:before="80"/>
              <w:ind w:firstLine="0"/>
              <w:jc w:val="center"/>
              <w:rPr>
                <w:rFonts w:ascii="Times New Roman" w:hAnsi="Times New Roman"/>
                <w:sz w:val="16"/>
                <w:lang w:val="es-PE"/>
              </w:rPr>
            </w:pPr>
            <w:r w:rsidRPr="00F30A12">
              <w:rPr>
                <w:rFonts w:ascii="Times New Roman" w:hAnsi="Times New Roman"/>
                <w:sz w:val="16"/>
                <w:lang w:val="es-PE"/>
              </w:rPr>
              <w:t>064</w:t>
            </w:r>
          </w:p>
        </w:tc>
        <w:tc>
          <w:tcPr>
            <w:tcW w:w="992" w:type="dxa"/>
          </w:tcPr>
          <w:p w14:paraId="52DD8712" w14:textId="77777777" w:rsidR="009620CE" w:rsidRPr="00333444" w:rsidRDefault="009620CE" w:rsidP="0082569C">
            <w:pPr>
              <w:pStyle w:val="Parrafosiguiente"/>
              <w:spacing w:before="80"/>
              <w:ind w:firstLine="0"/>
              <w:jc w:val="center"/>
              <w:rPr>
                <w:rFonts w:ascii="Times New Roman" w:hAnsi="Times New Roman"/>
                <w:sz w:val="16"/>
                <w:lang w:val="es-PE"/>
              </w:rPr>
            </w:pPr>
            <w:r w:rsidRPr="00333444">
              <w:rPr>
                <w:rFonts w:ascii="Times New Roman" w:hAnsi="Times New Roman"/>
                <w:sz w:val="16"/>
                <w:lang w:val="es-PE"/>
              </w:rPr>
              <w:t>065</w:t>
            </w:r>
          </w:p>
          <w:p w14:paraId="17939941" w14:textId="77777777" w:rsidR="009620CE" w:rsidRPr="00333444" w:rsidRDefault="009620CE" w:rsidP="0082569C">
            <w:pPr>
              <w:pStyle w:val="Parrafosiguiente"/>
              <w:spacing w:before="80"/>
              <w:ind w:firstLine="0"/>
              <w:jc w:val="center"/>
              <w:rPr>
                <w:rFonts w:ascii="Times New Roman" w:hAnsi="Times New Roman"/>
                <w:sz w:val="16"/>
                <w:lang w:val="es-PE"/>
              </w:rPr>
            </w:pPr>
            <w:r w:rsidRPr="00333444">
              <w:rPr>
                <w:rFonts w:ascii="Times New Roman" w:hAnsi="Times New Roman"/>
                <w:sz w:val="16"/>
                <w:lang w:val="es-PE"/>
              </w:rPr>
              <w:t>120</w:t>
            </w:r>
          </w:p>
        </w:tc>
        <w:tc>
          <w:tcPr>
            <w:tcW w:w="709" w:type="dxa"/>
          </w:tcPr>
          <w:p w14:paraId="146B12AE"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066</w:t>
            </w:r>
          </w:p>
        </w:tc>
        <w:tc>
          <w:tcPr>
            <w:tcW w:w="992" w:type="dxa"/>
          </w:tcPr>
          <w:p w14:paraId="6AB85C4C"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028</w:t>
            </w:r>
          </w:p>
          <w:p w14:paraId="3DB9CD90"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029</w:t>
            </w:r>
          </w:p>
          <w:p w14:paraId="1C0FF41E"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059</w:t>
            </w:r>
          </w:p>
        </w:tc>
        <w:tc>
          <w:tcPr>
            <w:tcW w:w="1134" w:type="dxa"/>
          </w:tcPr>
          <w:p w14:paraId="2B14DE78" w14:textId="77777777" w:rsidR="009620CE" w:rsidRPr="006765E9" w:rsidRDefault="009620CE" w:rsidP="0082569C">
            <w:pPr>
              <w:pStyle w:val="Parrafosiguiente"/>
              <w:spacing w:before="80"/>
              <w:ind w:firstLine="0"/>
              <w:jc w:val="center"/>
              <w:rPr>
                <w:rFonts w:ascii="Times New Roman" w:hAnsi="Times New Roman"/>
                <w:sz w:val="16"/>
                <w:lang w:val="es-PE"/>
              </w:rPr>
            </w:pPr>
            <w:r w:rsidRPr="006765E9">
              <w:rPr>
                <w:rFonts w:ascii="Times New Roman" w:hAnsi="Times New Roman"/>
                <w:sz w:val="16"/>
                <w:lang w:val="es-PE"/>
              </w:rPr>
              <w:t>019</w:t>
            </w:r>
          </w:p>
          <w:p w14:paraId="5AA76494" w14:textId="77777777" w:rsidR="009620CE" w:rsidRPr="006765E9" w:rsidRDefault="009620CE" w:rsidP="0082569C">
            <w:pPr>
              <w:pStyle w:val="Parrafosiguiente"/>
              <w:spacing w:before="80"/>
              <w:ind w:firstLine="0"/>
              <w:jc w:val="center"/>
              <w:rPr>
                <w:rFonts w:ascii="Times New Roman" w:hAnsi="Times New Roman"/>
                <w:sz w:val="16"/>
                <w:lang w:val="es-PE"/>
              </w:rPr>
            </w:pPr>
            <w:r w:rsidRPr="006765E9">
              <w:rPr>
                <w:rFonts w:ascii="Times New Roman" w:hAnsi="Times New Roman"/>
                <w:sz w:val="16"/>
                <w:lang w:val="es-PE"/>
              </w:rPr>
              <w:t>027</w:t>
            </w:r>
          </w:p>
          <w:p w14:paraId="62CA6A70" w14:textId="77777777" w:rsidR="009620CE" w:rsidRPr="006765E9" w:rsidRDefault="009620CE" w:rsidP="0082569C">
            <w:pPr>
              <w:pStyle w:val="Parrafosiguiente"/>
              <w:spacing w:before="80"/>
              <w:ind w:firstLine="0"/>
              <w:jc w:val="center"/>
              <w:rPr>
                <w:rFonts w:ascii="Times New Roman" w:hAnsi="Times New Roman"/>
                <w:sz w:val="16"/>
                <w:lang w:val="es-PE"/>
              </w:rPr>
            </w:pPr>
            <w:r w:rsidRPr="006765E9">
              <w:rPr>
                <w:rFonts w:ascii="Times New Roman" w:hAnsi="Times New Roman"/>
                <w:sz w:val="16"/>
                <w:lang w:val="es-PE"/>
              </w:rPr>
              <w:t>033</w:t>
            </w:r>
          </w:p>
        </w:tc>
      </w:tr>
      <w:tr w:rsidR="009620CE" w14:paraId="5D83E439" w14:textId="77777777" w:rsidTr="0082569C">
        <w:trPr>
          <w:cantSplit/>
        </w:trPr>
        <w:tc>
          <w:tcPr>
            <w:tcW w:w="852" w:type="dxa"/>
          </w:tcPr>
          <w:p w14:paraId="7672CEEC" w14:textId="77777777" w:rsidR="009620CE" w:rsidRDefault="009620CE" w:rsidP="0082569C">
            <w:pPr>
              <w:pStyle w:val="Parrafosiguiente"/>
              <w:spacing w:before="80"/>
              <w:ind w:firstLine="0"/>
              <w:rPr>
                <w:rFonts w:ascii="Times New Roman" w:hAnsi="Times New Roman"/>
                <w:sz w:val="16"/>
                <w:lang w:val="es-PE"/>
              </w:rPr>
            </w:pPr>
            <w:r>
              <w:rPr>
                <w:rFonts w:ascii="Times New Roman" w:hAnsi="Times New Roman"/>
                <w:sz w:val="16"/>
                <w:lang w:val="es-PE"/>
              </w:rPr>
              <w:t>Posición</w:t>
            </w:r>
          </w:p>
        </w:tc>
        <w:tc>
          <w:tcPr>
            <w:tcW w:w="567" w:type="dxa"/>
          </w:tcPr>
          <w:p w14:paraId="2D7925C7" w14:textId="77777777" w:rsidR="009620CE" w:rsidRDefault="009620CE" w:rsidP="0082569C">
            <w:pPr>
              <w:pStyle w:val="Parrafosiguiente"/>
              <w:spacing w:before="80"/>
              <w:ind w:firstLine="0"/>
              <w:rPr>
                <w:rFonts w:ascii="Times New Roman" w:hAnsi="Times New Roman"/>
                <w:sz w:val="16"/>
                <w:lang w:val="es-PE"/>
              </w:rPr>
            </w:pPr>
            <w:r>
              <w:rPr>
                <w:rFonts w:ascii="Times New Roman" w:hAnsi="Times New Roman"/>
                <w:sz w:val="16"/>
                <w:lang w:val="es-PE"/>
              </w:rPr>
              <w:t>01-01</w:t>
            </w:r>
          </w:p>
        </w:tc>
        <w:tc>
          <w:tcPr>
            <w:tcW w:w="708" w:type="dxa"/>
          </w:tcPr>
          <w:p w14:paraId="1BAB0874" w14:textId="77777777" w:rsidR="009620CE" w:rsidRDefault="009620CE" w:rsidP="0082569C">
            <w:pPr>
              <w:pStyle w:val="Parrafosiguiente"/>
              <w:spacing w:before="80"/>
              <w:ind w:firstLine="0"/>
              <w:rPr>
                <w:rFonts w:ascii="Times New Roman" w:hAnsi="Times New Roman"/>
                <w:sz w:val="16"/>
                <w:lang w:val="es-PE"/>
              </w:rPr>
            </w:pPr>
            <w:r>
              <w:rPr>
                <w:rFonts w:ascii="Times New Roman" w:hAnsi="Times New Roman"/>
                <w:sz w:val="16"/>
                <w:lang w:val="es-PE"/>
              </w:rPr>
              <w:t xml:space="preserve">    02-03</w:t>
            </w:r>
          </w:p>
        </w:tc>
        <w:tc>
          <w:tcPr>
            <w:tcW w:w="1418" w:type="dxa"/>
          </w:tcPr>
          <w:p w14:paraId="0B7016B9"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04-11</w:t>
            </w:r>
          </w:p>
        </w:tc>
        <w:tc>
          <w:tcPr>
            <w:tcW w:w="992" w:type="dxa"/>
          </w:tcPr>
          <w:p w14:paraId="66245CBE"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12-12</w:t>
            </w:r>
          </w:p>
        </w:tc>
        <w:tc>
          <w:tcPr>
            <w:tcW w:w="992" w:type="dxa"/>
          </w:tcPr>
          <w:p w14:paraId="1C06E54E"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13-13</w:t>
            </w:r>
          </w:p>
        </w:tc>
        <w:tc>
          <w:tcPr>
            <w:tcW w:w="1418" w:type="dxa"/>
          </w:tcPr>
          <w:p w14:paraId="4F97939D"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14-33</w:t>
            </w:r>
          </w:p>
        </w:tc>
        <w:tc>
          <w:tcPr>
            <w:tcW w:w="709" w:type="dxa"/>
          </w:tcPr>
          <w:p w14:paraId="0506C34F"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34-48</w:t>
            </w:r>
          </w:p>
        </w:tc>
        <w:tc>
          <w:tcPr>
            <w:tcW w:w="992" w:type="dxa"/>
          </w:tcPr>
          <w:p w14:paraId="6F7F55EF"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49-49</w:t>
            </w:r>
          </w:p>
        </w:tc>
        <w:tc>
          <w:tcPr>
            <w:tcW w:w="850" w:type="dxa"/>
          </w:tcPr>
          <w:p w14:paraId="0310A06C"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50-64</w:t>
            </w:r>
          </w:p>
        </w:tc>
        <w:tc>
          <w:tcPr>
            <w:tcW w:w="993" w:type="dxa"/>
          </w:tcPr>
          <w:p w14:paraId="2FE7069C"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65-108</w:t>
            </w:r>
          </w:p>
        </w:tc>
        <w:tc>
          <w:tcPr>
            <w:tcW w:w="992" w:type="dxa"/>
          </w:tcPr>
          <w:p w14:paraId="4CF54B11" w14:textId="77777777" w:rsidR="009620CE" w:rsidRPr="00F30A12" w:rsidRDefault="009620CE" w:rsidP="0082569C">
            <w:pPr>
              <w:pStyle w:val="Parrafosiguiente"/>
              <w:spacing w:before="80"/>
              <w:ind w:firstLine="0"/>
              <w:jc w:val="center"/>
              <w:rPr>
                <w:rFonts w:ascii="Times New Roman" w:hAnsi="Times New Roman"/>
                <w:sz w:val="16"/>
                <w:lang w:val="es-PE"/>
              </w:rPr>
            </w:pPr>
            <w:r w:rsidRPr="00F30A12">
              <w:rPr>
                <w:rFonts w:ascii="Times New Roman" w:hAnsi="Times New Roman"/>
                <w:sz w:val="16"/>
                <w:lang w:val="es-PE"/>
              </w:rPr>
              <w:t>109-152</w:t>
            </w:r>
          </w:p>
        </w:tc>
        <w:tc>
          <w:tcPr>
            <w:tcW w:w="992" w:type="dxa"/>
          </w:tcPr>
          <w:p w14:paraId="794DA516" w14:textId="77777777" w:rsidR="009620CE" w:rsidRPr="00333444" w:rsidRDefault="009620CE" w:rsidP="0082569C">
            <w:pPr>
              <w:pStyle w:val="Parrafosiguiente"/>
              <w:spacing w:before="80"/>
              <w:ind w:firstLine="0"/>
              <w:jc w:val="center"/>
              <w:rPr>
                <w:rFonts w:ascii="Times New Roman" w:hAnsi="Times New Roman"/>
                <w:sz w:val="16"/>
                <w:lang w:val="es-PE"/>
              </w:rPr>
            </w:pPr>
            <w:r w:rsidRPr="00333444">
              <w:rPr>
                <w:rFonts w:ascii="Times New Roman" w:hAnsi="Times New Roman"/>
                <w:sz w:val="16"/>
                <w:lang w:val="es-PE"/>
              </w:rPr>
              <w:t>153-177</w:t>
            </w:r>
          </w:p>
        </w:tc>
        <w:tc>
          <w:tcPr>
            <w:tcW w:w="709" w:type="dxa"/>
          </w:tcPr>
          <w:p w14:paraId="32C33BFF"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178-184</w:t>
            </w:r>
          </w:p>
        </w:tc>
        <w:tc>
          <w:tcPr>
            <w:tcW w:w="992" w:type="dxa"/>
          </w:tcPr>
          <w:p w14:paraId="06E17AFC" w14:textId="77777777" w:rsidR="009620CE" w:rsidRDefault="009620CE" w:rsidP="0082569C">
            <w:pPr>
              <w:pStyle w:val="Parrafosiguiente"/>
              <w:spacing w:before="80"/>
              <w:ind w:firstLine="0"/>
              <w:jc w:val="center"/>
              <w:rPr>
                <w:rFonts w:ascii="Times New Roman" w:hAnsi="Times New Roman"/>
                <w:sz w:val="16"/>
                <w:lang w:val="es-PE"/>
              </w:rPr>
            </w:pPr>
            <w:r>
              <w:rPr>
                <w:rFonts w:ascii="Times New Roman" w:hAnsi="Times New Roman"/>
                <w:sz w:val="16"/>
                <w:lang w:val="es-PE"/>
              </w:rPr>
              <w:t>185-185</w:t>
            </w:r>
          </w:p>
        </w:tc>
        <w:tc>
          <w:tcPr>
            <w:tcW w:w="1134" w:type="dxa"/>
          </w:tcPr>
          <w:p w14:paraId="1337C4C1" w14:textId="77777777" w:rsidR="009620CE" w:rsidRPr="006765E9" w:rsidRDefault="009620CE" w:rsidP="0082569C">
            <w:pPr>
              <w:pStyle w:val="Parrafosiguiente"/>
              <w:spacing w:before="80"/>
              <w:ind w:firstLine="0"/>
              <w:jc w:val="center"/>
              <w:rPr>
                <w:rFonts w:ascii="Times New Roman" w:hAnsi="Times New Roman"/>
                <w:sz w:val="16"/>
                <w:lang w:val="es-PE"/>
              </w:rPr>
            </w:pPr>
            <w:r w:rsidRPr="006765E9">
              <w:rPr>
                <w:rFonts w:ascii="Times New Roman" w:hAnsi="Times New Roman"/>
                <w:sz w:val="16"/>
                <w:lang w:val="es-PE"/>
              </w:rPr>
              <w:t>186-200</w:t>
            </w:r>
          </w:p>
        </w:tc>
      </w:tr>
    </w:tbl>
    <w:p w14:paraId="27D73CD2" w14:textId="77777777" w:rsidR="00EE43CD" w:rsidRDefault="00EE43CD">
      <w:pPr>
        <w:pStyle w:val="Parrafosiguiente"/>
        <w:spacing w:before="80"/>
        <w:rPr>
          <w:rFonts w:ascii="Tahoma" w:hAnsi="Tahoma"/>
          <w:sz w:val="20"/>
          <w:u w:val="single"/>
          <w:lang w:val="es-PE"/>
        </w:rPr>
      </w:pPr>
    </w:p>
    <w:p w14:paraId="0744FD2A" w14:textId="77777777" w:rsidR="00EE43CD" w:rsidRDefault="00EE43CD">
      <w:pPr>
        <w:pStyle w:val="Parrafosiguiente"/>
        <w:spacing w:before="80"/>
        <w:rPr>
          <w:rFonts w:ascii="Tahoma" w:hAnsi="Tahoma"/>
          <w:b/>
          <w:i/>
          <w:sz w:val="18"/>
          <w:lang w:val="es-PE"/>
        </w:rPr>
      </w:pPr>
    </w:p>
    <w:p w14:paraId="7CB0E28F" w14:textId="77777777" w:rsidR="00EE43CD" w:rsidRDefault="00EE43CD">
      <w:pPr>
        <w:pStyle w:val="Parrafosiguiente"/>
        <w:spacing w:before="80"/>
        <w:outlineLvl w:val="0"/>
        <w:rPr>
          <w:rFonts w:ascii="Tahoma" w:hAnsi="Tahoma"/>
          <w:b/>
          <w:sz w:val="20"/>
          <w:lang w:val="es-PE"/>
        </w:rPr>
      </w:pPr>
      <w:r>
        <w:rPr>
          <w:rFonts w:ascii="Tahoma" w:hAnsi="Tahoma"/>
          <w:b/>
          <w:sz w:val="20"/>
          <w:lang w:val="es-PE"/>
        </w:rPr>
        <w:t>DESCRIPCIÓN DE LOS CAMPOS:</w:t>
      </w:r>
    </w:p>
    <w:p w14:paraId="28F091E5" w14:textId="77777777" w:rsidR="00EE43CD" w:rsidRDefault="00EE43CD">
      <w:pPr>
        <w:pStyle w:val="Parrafosiguiente"/>
        <w:spacing w:before="80"/>
        <w:outlineLvl w:val="0"/>
        <w:rPr>
          <w:rFonts w:ascii="Tahoma" w:hAnsi="Tahoma"/>
          <w:b/>
          <w:sz w:val="20"/>
          <w:lang w:val="es-PE"/>
        </w:rPr>
      </w:pPr>
      <w:r>
        <w:rPr>
          <w:rFonts w:ascii="Tahoma" w:hAnsi="Tahoma"/>
          <w:b/>
          <w:sz w:val="20"/>
          <w:lang w:val="es-PE"/>
        </w:rPr>
        <w:t xml:space="preserve">1. TIPO DE REGISTRO </w:t>
      </w:r>
    </w:p>
    <w:p w14:paraId="3019C11B" w14:textId="77777777" w:rsidR="00EE43CD" w:rsidRDefault="00EE43CD">
      <w:pPr>
        <w:pStyle w:val="Parrafosiguiente"/>
        <w:spacing w:before="80"/>
        <w:rPr>
          <w:rFonts w:ascii="Tahoma" w:hAnsi="Tahoma"/>
          <w:sz w:val="20"/>
          <w:lang w:val="es-PE"/>
        </w:rPr>
      </w:pPr>
      <w:r>
        <w:rPr>
          <w:rFonts w:ascii="Tahoma" w:hAnsi="Tahoma"/>
          <w:sz w:val="20"/>
          <w:lang w:val="es-PE"/>
        </w:rPr>
        <w:t>Este código se asigna para identificar el tipo de registro. El Registro Individual es el tipo de registro ‘6’.</w:t>
      </w:r>
    </w:p>
    <w:p w14:paraId="6711E426"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2. CÓDIGO DE TRANSACCIÓN </w:t>
      </w:r>
    </w:p>
    <w:p w14:paraId="346A809D" w14:textId="77777777" w:rsidR="00EE43CD" w:rsidRDefault="00EE43CD">
      <w:pPr>
        <w:pStyle w:val="Parrafosiguiente"/>
        <w:spacing w:before="80"/>
        <w:rPr>
          <w:rFonts w:ascii="Tahoma" w:hAnsi="Tahoma"/>
          <w:sz w:val="20"/>
          <w:lang w:val="es-PE"/>
        </w:rPr>
      </w:pPr>
      <w:r>
        <w:rPr>
          <w:rFonts w:ascii="Tahoma" w:hAnsi="Tahoma"/>
          <w:sz w:val="20"/>
          <w:lang w:val="es-PE"/>
        </w:rPr>
        <w:t>Este campo indica el tipo de operación. Consta de:</w:t>
      </w:r>
    </w:p>
    <w:p w14:paraId="74D4D5B5" w14:textId="77777777" w:rsidR="00EE43CD" w:rsidRDefault="00EE43CD">
      <w:pPr>
        <w:pStyle w:val="Parrafosiguiente"/>
        <w:spacing w:before="80"/>
        <w:rPr>
          <w:rFonts w:ascii="Tahoma" w:hAnsi="Tahoma"/>
          <w:sz w:val="20"/>
          <w:lang w:val="es-PE"/>
        </w:rPr>
      </w:pPr>
      <w:r>
        <w:rPr>
          <w:rFonts w:ascii="Tahoma" w:hAnsi="Tahoma"/>
          <w:sz w:val="20"/>
          <w:lang w:val="es-PE"/>
        </w:rPr>
        <w:tab/>
        <w:t>Presentados</w:t>
      </w:r>
      <w:r>
        <w:rPr>
          <w:rFonts w:ascii="Tahoma" w:hAnsi="Tahoma"/>
          <w:sz w:val="20"/>
          <w:lang w:val="es-PE"/>
        </w:rPr>
        <w:tab/>
        <w:t>32</w:t>
      </w:r>
    </w:p>
    <w:p w14:paraId="24177652" w14:textId="77777777" w:rsidR="00EE43CD" w:rsidRDefault="00EE43CD">
      <w:pPr>
        <w:pStyle w:val="Parrafosiguiente"/>
        <w:spacing w:before="80"/>
        <w:rPr>
          <w:rFonts w:ascii="Tahoma" w:hAnsi="Tahoma"/>
          <w:sz w:val="20"/>
          <w:lang w:val="es-PE"/>
        </w:rPr>
      </w:pPr>
      <w:r>
        <w:rPr>
          <w:rFonts w:ascii="Tahoma" w:hAnsi="Tahoma"/>
          <w:sz w:val="20"/>
          <w:lang w:val="es-PE"/>
        </w:rPr>
        <w:tab/>
        <w:t>Devoluciones</w:t>
      </w:r>
      <w:r>
        <w:rPr>
          <w:rFonts w:ascii="Tahoma" w:hAnsi="Tahoma"/>
          <w:sz w:val="20"/>
          <w:lang w:val="es-PE"/>
        </w:rPr>
        <w:tab/>
        <w:t>31</w:t>
      </w:r>
    </w:p>
    <w:p w14:paraId="3322DB1E" w14:textId="77777777" w:rsidR="001417DC" w:rsidRDefault="00D0195C">
      <w:pPr>
        <w:pStyle w:val="Parrafosiguiente"/>
        <w:spacing w:before="80"/>
        <w:rPr>
          <w:rFonts w:ascii="Tahoma" w:hAnsi="Tahoma"/>
          <w:sz w:val="20"/>
          <w:lang w:val="es-PE"/>
        </w:rPr>
      </w:pPr>
      <w:r>
        <w:rPr>
          <w:rFonts w:ascii="Tahoma" w:hAnsi="Tahoma"/>
          <w:sz w:val="20"/>
          <w:lang w:val="es-PE"/>
        </w:rPr>
        <w:t xml:space="preserve">  Confirmación de Abono</w:t>
      </w:r>
      <w:r w:rsidR="001417DC">
        <w:rPr>
          <w:rFonts w:ascii="Tahoma" w:hAnsi="Tahoma"/>
          <w:sz w:val="20"/>
          <w:lang w:val="es-PE"/>
        </w:rPr>
        <w:t xml:space="preserve">  33</w:t>
      </w:r>
    </w:p>
    <w:p w14:paraId="5B3CD1A2"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3. ENTIDAD A ACREDITAR  </w:t>
      </w:r>
    </w:p>
    <w:p w14:paraId="4743157C" w14:textId="77777777" w:rsidR="00EE43CD" w:rsidRDefault="00EE43CD">
      <w:pPr>
        <w:pStyle w:val="Parrafosiguiente"/>
        <w:spacing w:before="80"/>
        <w:ind w:left="567" w:firstLine="0"/>
        <w:rPr>
          <w:rFonts w:ascii="Tahoma" w:hAnsi="Tahoma"/>
          <w:sz w:val="20"/>
          <w:lang w:val="es-PE"/>
        </w:rPr>
      </w:pPr>
      <w:r>
        <w:rPr>
          <w:rFonts w:ascii="Tahoma" w:hAnsi="Tahoma"/>
          <w:sz w:val="20"/>
          <w:lang w:val="es-PE"/>
        </w:rPr>
        <w:t xml:space="preserve">Este campo contiene el código que identifica a </w:t>
      </w:r>
      <w:smartTag w:uri="urn:schemas-microsoft-com:office:smarttags" w:element="PersonName">
        <w:smartTagPr>
          <w:attr w:name="ProductID" w:val="La Entidad"/>
        </w:smartTagPr>
        <w:r>
          <w:rPr>
            <w:rFonts w:ascii="Tahoma" w:hAnsi="Tahoma"/>
            <w:sz w:val="20"/>
            <w:lang w:val="es-PE"/>
          </w:rPr>
          <w:t>la Entidad</w:t>
        </w:r>
      </w:smartTag>
      <w:r>
        <w:rPr>
          <w:rFonts w:ascii="Tahoma" w:hAnsi="Tahoma"/>
          <w:sz w:val="20"/>
          <w:lang w:val="es-PE"/>
        </w:rPr>
        <w:t xml:space="preserve"> destino de la transacción (entidad receptora). Incluye el código de </w:t>
      </w:r>
      <w:smartTag w:uri="urn:schemas-microsoft-com:office:smarttags" w:element="PersonName">
        <w:smartTagPr>
          <w:attr w:name="ProductID" w:val="La Entidad"/>
        </w:smartTagPr>
        <w:r>
          <w:rPr>
            <w:rFonts w:ascii="Tahoma" w:hAnsi="Tahoma"/>
            <w:sz w:val="20"/>
            <w:lang w:val="es-PE"/>
          </w:rPr>
          <w:t>la Entidad</w:t>
        </w:r>
      </w:smartTag>
      <w:r>
        <w:rPr>
          <w:rFonts w:ascii="Tahoma" w:hAnsi="Tahoma"/>
          <w:sz w:val="20"/>
          <w:lang w:val="es-PE"/>
        </w:rPr>
        <w:t xml:space="preserve"> y el número de oficina donde:</w:t>
      </w:r>
    </w:p>
    <w:p w14:paraId="739C0385" w14:textId="77777777" w:rsidR="00EE43CD" w:rsidRDefault="00EE43CD">
      <w:pPr>
        <w:pStyle w:val="Parrafosiguiente"/>
        <w:spacing w:before="80"/>
        <w:rPr>
          <w:rFonts w:ascii="Tahoma" w:hAnsi="Tahoma"/>
          <w:sz w:val="20"/>
          <w:lang w:val="es-PE"/>
        </w:rPr>
      </w:pPr>
      <w:smartTag w:uri="urn:schemas-microsoft-com:office:smarttags" w:element="PersonName">
        <w:smartTagPr>
          <w:attr w:name="ProductID" w:val="La Entidad"/>
        </w:smartTagPr>
        <w:r>
          <w:rPr>
            <w:rFonts w:ascii="Tahoma" w:hAnsi="Tahoma"/>
            <w:sz w:val="20"/>
            <w:lang w:val="es-PE"/>
          </w:rPr>
          <w:t>La Entidad</w:t>
        </w:r>
      </w:smartTag>
      <w:r>
        <w:rPr>
          <w:rFonts w:ascii="Tahoma" w:hAnsi="Tahoma"/>
          <w:sz w:val="20"/>
          <w:lang w:val="es-PE"/>
        </w:rPr>
        <w:t xml:space="preserve"> consta de:</w:t>
      </w:r>
    </w:p>
    <w:p w14:paraId="433FFE7A" w14:textId="77777777" w:rsidR="00EE43CD" w:rsidRDefault="00EE43CD" w:rsidP="00C13596">
      <w:pPr>
        <w:pStyle w:val="Prrafovieta2"/>
        <w:numPr>
          <w:ilvl w:val="0"/>
          <w:numId w:val="105"/>
        </w:numPr>
        <w:spacing w:before="80"/>
        <w:rPr>
          <w:rFonts w:ascii="Tahoma" w:hAnsi="Tahoma"/>
          <w:sz w:val="20"/>
          <w:lang w:val="es-PE"/>
        </w:rPr>
      </w:pPr>
      <w:r>
        <w:rPr>
          <w:rFonts w:ascii="Tahoma" w:hAnsi="Tahoma"/>
          <w:sz w:val="20"/>
          <w:lang w:val="es-PE"/>
        </w:rPr>
        <w:t>Cero</w:t>
      </w:r>
    </w:p>
    <w:p w14:paraId="09125D39" w14:textId="77777777" w:rsidR="00EE43CD" w:rsidRDefault="00EE43CD" w:rsidP="00C13596">
      <w:pPr>
        <w:pStyle w:val="Prrafovieta2"/>
        <w:numPr>
          <w:ilvl w:val="0"/>
          <w:numId w:val="105"/>
        </w:numPr>
        <w:spacing w:before="80"/>
        <w:rPr>
          <w:rFonts w:ascii="Tahoma" w:hAnsi="Tahoma"/>
          <w:sz w:val="20"/>
          <w:lang w:val="es-PE"/>
        </w:rPr>
      </w:pPr>
      <w:r>
        <w:rPr>
          <w:rFonts w:ascii="Tahoma" w:hAnsi="Tahoma"/>
          <w:sz w:val="20"/>
          <w:lang w:val="es-PE"/>
        </w:rPr>
        <w:t xml:space="preserve">Código de </w:t>
      </w:r>
      <w:smartTag w:uri="urn:schemas-microsoft-com:office:smarttags" w:element="PersonName">
        <w:smartTagPr>
          <w:attr w:name="ProductID" w:val="La Entidad"/>
        </w:smartTagPr>
        <w:r>
          <w:rPr>
            <w:rFonts w:ascii="Tahoma" w:hAnsi="Tahoma"/>
            <w:sz w:val="20"/>
            <w:lang w:val="es-PE"/>
          </w:rPr>
          <w:t>la Entidad</w:t>
        </w:r>
      </w:smartTag>
      <w:r>
        <w:rPr>
          <w:rFonts w:ascii="Tahoma" w:hAnsi="Tahoma"/>
          <w:sz w:val="20"/>
          <w:lang w:val="es-PE"/>
        </w:rPr>
        <w:t xml:space="preserve"> de 3 posiciones</w:t>
      </w:r>
    </w:p>
    <w:p w14:paraId="208F1173" w14:textId="77777777" w:rsidR="00EE43CD" w:rsidRDefault="00EE43CD">
      <w:pPr>
        <w:pStyle w:val="Parrafosiguiente"/>
        <w:spacing w:before="80"/>
        <w:rPr>
          <w:rFonts w:ascii="Tahoma" w:hAnsi="Tahoma"/>
          <w:sz w:val="20"/>
          <w:lang w:val="es-PE"/>
        </w:rPr>
      </w:pPr>
      <w:smartTag w:uri="urn:schemas-microsoft-com:office:smarttags" w:element="PersonName">
        <w:smartTagPr>
          <w:attr w:name="ProductID" w:val="La Oficina"/>
        </w:smartTagPr>
        <w:r>
          <w:rPr>
            <w:rFonts w:ascii="Tahoma" w:hAnsi="Tahoma"/>
            <w:sz w:val="20"/>
            <w:lang w:val="es-PE"/>
          </w:rPr>
          <w:t>La Oficina</w:t>
        </w:r>
      </w:smartTag>
      <w:r>
        <w:rPr>
          <w:rFonts w:ascii="Tahoma" w:hAnsi="Tahoma"/>
          <w:sz w:val="20"/>
          <w:lang w:val="es-PE"/>
        </w:rPr>
        <w:t xml:space="preserve"> consta de:</w:t>
      </w:r>
    </w:p>
    <w:p w14:paraId="2B9D3608" w14:textId="77777777" w:rsidR="00EE43CD" w:rsidRDefault="00EE43CD" w:rsidP="00C13596">
      <w:pPr>
        <w:pStyle w:val="Prrafovieta2"/>
        <w:numPr>
          <w:ilvl w:val="0"/>
          <w:numId w:val="105"/>
        </w:numPr>
        <w:spacing w:before="80"/>
        <w:rPr>
          <w:rFonts w:ascii="Tahoma" w:hAnsi="Tahoma"/>
          <w:sz w:val="20"/>
          <w:lang w:val="es-PE"/>
        </w:rPr>
      </w:pPr>
      <w:r>
        <w:rPr>
          <w:rFonts w:ascii="Tahoma" w:hAnsi="Tahoma"/>
          <w:sz w:val="20"/>
          <w:lang w:val="es-PE"/>
        </w:rPr>
        <w:t>Cero</w:t>
      </w:r>
    </w:p>
    <w:p w14:paraId="492E8ECC" w14:textId="77777777" w:rsidR="00EE43CD" w:rsidRDefault="00EE43CD" w:rsidP="00C13596">
      <w:pPr>
        <w:pStyle w:val="Prrafovieta2"/>
        <w:numPr>
          <w:ilvl w:val="0"/>
          <w:numId w:val="105"/>
        </w:numPr>
        <w:spacing w:before="80"/>
        <w:rPr>
          <w:rFonts w:ascii="Tahoma" w:hAnsi="Tahoma"/>
          <w:sz w:val="20"/>
          <w:lang w:val="es-PE"/>
        </w:rPr>
      </w:pPr>
      <w:r>
        <w:rPr>
          <w:rFonts w:ascii="Tahoma" w:hAnsi="Tahoma"/>
          <w:sz w:val="20"/>
          <w:lang w:val="es-PE"/>
        </w:rPr>
        <w:t>Código de la oficina de 3 posiciones</w:t>
      </w:r>
    </w:p>
    <w:p w14:paraId="1A29034D" w14:textId="77777777" w:rsidR="00EE43CD" w:rsidRDefault="00EE43CD">
      <w:pPr>
        <w:pStyle w:val="Parrafosiguiente"/>
        <w:spacing w:before="80"/>
        <w:rPr>
          <w:rFonts w:ascii="Tahoma" w:hAnsi="Tahoma"/>
          <w:sz w:val="20"/>
          <w:lang w:val="es-PE"/>
        </w:rPr>
      </w:pPr>
      <w:r>
        <w:rPr>
          <w:rFonts w:ascii="Tahoma" w:hAnsi="Tahoma"/>
          <w:sz w:val="20"/>
          <w:lang w:val="es-PE"/>
        </w:rPr>
        <w:t xml:space="preserve">En el caso que una Entidad represente a otra para la presentación de transferencias, este campo contendrá a </w:t>
      </w:r>
      <w:smartTag w:uri="urn:schemas-microsoft-com:office:smarttags" w:element="PersonName">
        <w:smartTagPr>
          <w:attr w:name="ProductID" w:val="La Entidad"/>
        </w:smartTagPr>
        <w:r>
          <w:rPr>
            <w:rFonts w:ascii="Tahoma" w:hAnsi="Tahoma"/>
            <w:sz w:val="20"/>
            <w:lang w:val="es-PE"/>
          </w:rPr>
          <w:t>la Entidad</w:t>
        </w:r>
      </w:smartTag>
      <w:r>
        <w:rPr>
          <w:rFonts w:ascii="Tahoma" w:hAnsi="Tahoma"/>
          <w:sz w:val="20"/>
          <w:lang w:val="es-PE"/>
        </w:rPr>
        <w:t xml:space="preserve"> representada.</w:t>
      </w:r>
    </w:p>
    <w:p w14:paraId="3270569F" w14:textId="77777777" w:rsidR="00EE43CD" w:rsidRDefault="00EE43CD">
      <w:pPr>
        <w:pStyle w:val="Parrafosiguiente"/>
        <w:spacing w:before="80"/>
        <w:rPr>
          <w:rFonts w:ascii="Tahoma" w:hAnsi="Tahoma"/>
          <w:sz w:val="20"/>
          <w:lang w:val="es-PE"/>
        </w:rPr>
      </w:pPr>
      <w:r>
        <w:rPr>
          <w:rFonts w:ascii="Tahoma" w:hAnsi="Tahoma"/>
          <w:sz w:val="20"/>
          <w:lang w:val="es-PE"/>
        </w:rPr>
        <w:t>En el caso de Pagos a cuenta de tarjeta de crédito, en las posiciones correspondientes a la oficina se indicará el código de la oficina principal</w:t>
      </w:r>
    </w:p>
    <w:p w14:paraId="1AB7EDB4" w14:textId="77777777" w:rsidR="00EE43CD" w:rsidRDefault="00EE43CD">
      <w:pPr>
        <w:pStyle w:val="Parrafosiguiente"/>
        <w:spacing w:before="80"/>
        <w:rPr>
          <w:rFonts w:ascii="Tahoma" w:hAnsi="Tahoma"/>
          <w:sz w:val="20"/>
          <w:lang w:val="es-PE"/>
        </w:rPr>
      </w:pPr>
      <w:r>
        <w:rPr>
          <w:rFonts w:ascii="Tahoma" w:hAnsi="Tahoma"/>
          <w:sz w:val="20"/>
          <w:lang w:val="es-PE"/>
        </w:rPr>
        <w:t xml:space="preserve">de </w:t>
      </w:r>
      <w:smartTag w:uri="urn:schemas-microsoft-com:office:smarttags" w:element="PersonName">
        <w:smartTagPr>
          <w:attr w:name="ProductID" w:val="La Entidad"/>
        </w:smartTagPr>
        <w:r>
          <w:rPr>
            <w:rFonts w:ascii="Tahoma" w:hAnsi="Tahoma"/>
            <w:sz w:val="20"/>
            <w:lang w:val="es-PE"/>
          </w:rPr>
          <w:t>la Entidad</w:t>
        </w:r>
      </w:smartTag>
      <w:r>
        <w:rPr>
          <w:rFonts w:ascii="Tahoma" w:hAnsi="Tahoma"/>
          <w:sz w:val="20"/>
          <w:lang w:val="es-PE"/>
        </w:rPr>
        <w:t xml:space="preserve"> de destino.</w:t>
      </w:r>
    </w:p>
    <w:p w14:paraId="1D26C100" w14:textId="77777777" w:rsidR="00EE43CD" w:rsidRDefault="00EE43CD">
      <w:pPr>
        <w:pStyle w:val="Parrafosiguiente"/>
        <w:spacing w:before="80"/>
        <w:rPr>
          <w:rFonts w:ascii="Tahoma" w:hAnsi="Tahoma"/>
          <w:b/>
          <w:sz w:val="20"/>
          <w:lang w:val="es-PE"/>
        </w:rPr>
      </w:pPr>
      <w:r>
        <w:rPr>
          <w:rFonts w:ascii="Tahoma" w:hAnsi="Tahoma"/>
          <w:b/>
          <w:sz w:val="20"/>
          <w:lang w:val="es-PE"/>
        </w:rPr>
        <w:t>4. CÓDIGO DE TARIFA</w:t>
      </w:r>
    </w:p>
    <w:p w14:paraId="72C6CFB9" w14:textId="77777777" w:rsidR="00EE43CD" w:rsidRDefault="00EE43CD">
      <w:pPr>
        <w:pStyle w:val="Parrafosiguiente"/>
        <w:spacing w:before="80"/>
        <w:ind w:left="567" w:firstLine="0"/>
        <w:rPr>
          <w:rFonts w:ascii="Tahoma" w:hAnsi="Tahoma"/>
          <w:sz w:val="20"/>
          <w:lang w:val="es-PE"/>
        </w:rPr>
      </w:pPr>
      <w:r>
        <w:rPr>
          <w:rFonts w:ascii="Tahoma" w:hAnsi="Tahoma"/>
          <w:sz w:val="20"/>
          <w:lang w:val="es-PE"/>
        </w:rPr>
        <w:t xml:space="preserve">Este campo de carácter mandatorio, indicará la tarifa que la entidad ha utilizado para el cálculo de la comisión que está comunicando. </w:t>
      </w:r>
    </w:p>
    <w:p w14:paraId="501BEB49" w14:textId="77777777" w:rsidR="00EE43CD" w:rsidRDefault="00EE43CD">
      <w:pPr>
        <w:pStyle w:val="Parrafosiguiente"/>
        <w:spacing w:before="80"/>
        <w:rPr>
          <w:rFonts w:ascii="Tahoma" w:hAnsi="Tahoma"/>
          <w:sz w:val="20"/>
          <w:lang w:val="es-PE"/>
        </w:rPr>
      </w:pPr>
      <w:r>
        <w:rPr>
          <w:rFonts w:ascii="Tahoma" w:hAnsi="Tahoma"/>
          <w:sz w:val="20"/>
          <w:lang w:val="es-PE"/>
        </w:rPr>
        <w:t xml:space="preserve">Tendrá los siguientes posibles valores: </w:t>
      </w:r>
    </w:p>
    <w:p w14:paraId="5A1E2BC1" w14:textId="77777777" w:rsidR="00EE43CD" w:rsidRDefault="00EE43CD">
      <w:pPr>
        <w:pStyle w:val="Parrafosiguiente"/>
        <w:spacing w:before="80"/>
        <w:rPr>
          <w:rFonts w:ascii="Tahoma" w:hAnsi="Tahoma"/>
          <w:sz w:val="20"/>
          <w:lang w:val="es-PE"/>
        </w:rPr>
      </w:pPr>
      <w:r>
        <w:rPr>
          <w:rFonts w:ascii="Tahoma" w:hAnsi="Tahoma"/>
          <w:sz w:val="20"/>
          <w:lang w:val="es-PE"/>
        </w:rPr>
        <w:t>‘9’: Tarifa bilateral. (En el caso de tarifa Bilateral, este valor asignado es fijo).</w:t>
      </w:r>
    </w:p>
    <w:p w14:paraId="52817BF4" w14:textId="77777777" w:rsidR="00EE43CD" w:rsidRDefault="00EE43CD">
      <w:pPr>
        <w:pStyle w:val="Parrafosiguiente"/>
        <w:spacing w:before="80"/>
        <w:ind w:left="993" w:hanging="426"/>
        <w:rPr>
          <w:rFonts w:ascii="Tahoma" w:hAnsi="Tahoma"/>
          <w:sz w:val="20"/>
          <w:lang w:val="es-PE"/>
        </w:rPr>
      </w:pPr>
      <w:r>
        <w:rPr>
          <w:rFonts w:ascii="Tahoma" w:hAnsi="Tahoma"/>
          <w:sz w:val="20"/>
          <w:lang w:val="es-PE"/>
        </w:rPr>
        <w:t>‘N’: Tarifa genérica, donde N será una letra diferente por cada tarifa generada. (En este caso se utilizarán, por convención, las letras: A, B, C, ... etc.)</w:t>
      </w:r>
    </w:p>
    <w:p w14:paraId="4C7D2E9C" w14:textId="77777777" w:rsidR="007B2EFB" w:rsidRDefault="007B2EFB">
      <w:pPr>
        <w:pStyle w:val="Parrafosiguiente"/>
        <w:spacing w:before="80"/>
        <w:ind w:left="993" w:hanging="426"/>
        <w:rPr>
          <w:rFonts w:ascii="Tahoma" w:hAnsi="Tahoma"/>
          <w:sz w:val="20"/>
          <w:lang w:val="es-PE"/>
        </w:rPr>
      </w:pPr>
    </w:p>
    <w:p w14:paraId="7971F0E2" w14:textId="77777777" w:rsidR="00EE43CD" w:rsidRDefault="00EE43CD">
      <w:pPr>
        <w:pStyle w:val="Parrafosiguiente"/>
        <w:spacing w:before="80"/>
        <w:rPr>
          <w:rFonts w:ascii="Tahoma" w:hAnsi="Tahoma"/>
          <w:b/>
          <w:sz w:val="20"/>
          <w:lang w:val="es-PE"/>
        </w:rPr>
      </w:pPr>
      <w:r>
        <w:rPr>
          <w:rFonts w:ascii="Tahoma" w:hAnsi="Tahoma"/>
          <w:b/>
          <w:sz w:val="20"/>
          <w:lang w:val="es-PE"/>
        </w:rPr>
        <w:t>5. CRITERIO DE APLICACIÓN DE TARIFAS</w:t>
      </w:r>
    </w:p>
    <w:p w14:paraId="2333029E" w14:textId="77777777" w:rsidR="00EE43CD" w:rsidRDefault="00EE43CD">
      <w:pPr>
        <w:pStyle w:val="Parrafosiguiente"/>
        <w:spacing w:before="80"/>
        <w:rPr>
          <w:rFonts w:ascii="Tahoma" w:hAnsi="Tahoma"/>
          <w:sz w:val="20"/>
          <w:lang w:val="es-PE"/>
        </w:rPr>
      </w:pPr>
      <w:r>
        <w:rPr>
          <w:rFonts w:ascii="Tahoma" w:hAnsi="Tahoma"/>
          <w:sz w:val="20"/>
          <w:lang w:val="es-PE"/>
        </w:rPr>
        <w:t>Este campo, de carácter mandatorio, se utilizará para identificar el tipo de tarifa aplicada en función del criterio de plaza.</w:t>
      </w:r>
    </w:p>
    <w:p w14:paraId="76F82C41" w14:textId="77777777" w:rsidR="00EE43CD" w:rsidRDefault="00EE43CD">
      <w:pPr>
        <w:pStyle w:val="Parrafosiguiente"/>
        <w:spacing w:before="80"/>
        <w:rPr>
          <w:rFonts w:ascii="Tahoma" w:hAnsi="Tahoma"/>
          <w:sz w:val="20"/>
          <w:lang w:val="es-PE"/>
        </w:rPr>
      </w:pPr>
      <w:r>
        <w:rPr>
          <w:rFonts w:ascii="Tahoma" w:hAnsi="Tahoma"/>
          <w:sz w:val="20"/>
          <w:lang w:val="es-PE"/>
        </w:rPr>
        <w:t>Consta de:</w:t>
      </w:r>
    </w:p>
    <w:p w14:paraId="29C6B70C" w14:textId="77777777" w:rsidR="00EE43CD" w:rsidRDefault="00EE43CD">
      <w:pPr>
        <w:pStyle w:val="Parrafosiguiente"/>
        <w:spacing w:before="80"/>
        <w:rPr>
          <w:rFonts w:ascii="Tahoma" w:hAnsi="Tahoma"/>
          <w:sz w:val="20"/>
          <w:lang w:val="es-PE"/>
        </w:rPr>
      </w:pPr>
      <w:r>
        <w:rPr>
          <w:rFonts w:ascii="Tahoma" w:hAnsi="Tahoma"/>
          <w:sz w:val="20"/>
          <w:lang w:val="es-PE"/>
        </w:rPr>
        <w:t>M: Tarifa sobre transferencias en la misma plaza.</w:t>
      </w:r>
    </w:p>
    <w:p w14:paraId="4768FD88" w14:textId="77777777" w:rsidR="00EE43CD" w:rsidRDefault="00EE43CD">
      <w:pPr>
        <w:pStyle w:val="Parrafosiguiente"/>
        <w:spacing w:before="80"/>
        <w:rPr>
          <w:rFonts w:ascii="Tahoma" w:hAnsi="Tahoma"/>
          <w:sz w:val="20"/>
          <w:lang w:val="es-PE"/>
        </w:rPr>
      </w:pPr>
      <w:r>
        <w:rPr>
          <w:rFonts w:ascii="Tahoma" w:hAnsi="Tahoma"/>
          <w:sz w:val="20"/>
          <w:lang w:val="es-PE"/>
        </w:rPr>
        <w:t>O: Tarifa sobre transferencias a otras plazas.</w:t>
      </w:r>
    </w:p>
    <w:p w14:paraId="21D330C3" w14:textId="77777777" w:rsidR="00EE43CD" w:rsidRDefault="00EE43CD">
      <w:pPr>
        <w:pStyle w:val="Parrafosiguiente"/>
        <w:spacing w:before="80"/>
        <w:rPr>
          <w:rFonts w:ascii="Tahoma" w:hAnsi="Tahoma"/>
          <w:sz w:val="20"/>
          <w:lang w:val="es-PE"/>
        </w:rPr>
      </w:pPr>
      <w:r>
        <w:rPr>
          <w:rFonts w:ascii="Tahoma" w:hAnsi="Tahoma"/>
          <w:sz w:val="20"/>
          <w:lang w:val="es-PE"/>
        </w:rPr>
        <w:t xml:space="preserve">E: Tarifa sobre transferencias hacia plazas con presencia exclusiva de una Entidad en la plaza de destino. </w:t>
      </w:r>
    </w:p>
    <w:p w14:paraId="3E0260F6"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6. CUENTA A ACREDITAR</w:t>
      </w:r>
    </w:p>
    <w:p w14:paraId="7C4E9913" w14:textId="77777777" w:rsidR="00EE43CD" w:rsidRDefault="00EE43CD" w:rsidP="00EE43CD">
      <w:pPr>
        <w:pStyle w:val="Textoindependiente0"/>
        <w:numPr>
          <w:ilvl w:val="0"/>
          <w:numId w:val="4"/>
        </w:numPr>
        <w:tabs>
          <w:tab w:val="num" w:pos="927"/>
        </w:tabs>
        <w:ind w:left="927"/>
        <w:rPr>
          <w:lang w:val="es-PE"/>
        </w:rPr>
      </w:pPr>
      <w:r>
        <w:rPr>
          <w:lang w:val="es-PE"/>
        </w:rPr>
        <w:t>Este campo indica el CCI del beneficiario en 20 posiciones:</w:t>
      </w:r>
    </w:p>
    <w:p w14:paraId="6E537AB1" w14:textId="77777777" w:rsidR="00EE43CD" w:rsidRDefault="00EE43CD" w:rsidP="00EE43CD">
      <w:pPr>
        <w:pStyle w:val="Textoindependiente0"/>
        <w:numPr>
          <w:ilvl w:val="0"/>
          <w:numId w:val="4"/>
        </w:numPr>
        <w:tabs>
          <w:tab w:val="num" w:pos="1287"/>
        </w:tabs>
        <w:ind w:left="1287"/>
        <w:rPr>
          <w:lang w:val="es-PE"/>
        </w:rPr>
      </w:pPr>
      <w:r>
        <w:rPr>
          <w:lang w:val="es-PE"/>
        </w:rPr>
        <w:t>Código de Entidad: (3 posiciones)</w:t>
      </w:r>
    </w:p>
    <w:p w14:paraId="1396BDD5" w14:textId="77777777" w:rsidR="00EE43CD" w:rsidRDefault="00EE43CD" w:rsidP="00EE43CD">
      <w:pPr>
        <w:pStyle w:val="Textoindependiente0"/>
        <w:numPr>
          <w:ilvl w:val="0"/>
          <w:numId w:val="4"/>
        </w:numPr>
        <w:tabs>
          <w:tab w:val="num" w:pos="1287"/>
        </w:tabs>
        <w:ind w:left="1287"/>
        <w:rPr>
          <w:lang w:val="es-PE"/>
        </w:rPr>
      </w:pPr>
      <w:r>
        <w:rPr>
          <w:lang w:val="es-PE"/>
        </w:rPr>
        <w:t>Código de Oficina: (3 posiciones)</w:t>
      </w:r>
    </w:p>
    <w:p w14:paraId="18FD4CA7" w14:textId="77777777" w:rsidR="00EE43CD" w:rsidRDefault="00EE43CD" w:rsidP="00EE43CD">
      <w:pPr>
        <w:pStyle w:val="Textoindependiente0"/>
        <w:numPr>
          <w:ilvl w:val="0"/>
          <w:numId w:val="4"/>
        </w:numPr>
        <w:tabs>
          <w:tab w:val="num" w:pos="1287"/>
        </w:tabs>
        <w:ind w:left="1287"/>
        <w:rPr>
          <w:lang w:val="es-PE"/>
        </w:rPr>
      </w:pPr>
      <w:r>
        <w:rPr>
          <w:lang w:val="es-PE"/>
        </w:rPr>
        <w:t xml:space="preserve">Número de </w:t>
      </w:r>
      <w:smartTag w:uri="urn:schemas-microsoft-com:office:smarttags" w:element="PersonName">
        <w:smartTagPr>
          <w:attr w:name="ProductID" w:val="la Cuenta"/>
        </w:smartTagPr>
        <w:r>
          <w:rPr>
            <w:lang w:val="es-PE"/>
          </w:rPr>
          <w:t>la Cuenta</w:t>
        </w:r>
      </w:smartTag>
      <w:r>
        <w:rPr>
          <w:lang w:val="es-PE"/>
        </w:rPr>
        <w:t>: (12 posiciones)</w:t>
      </w:r>
    </w:p>
    <w:p w14:paraId="487265F4" w14:textId="77777777" w:rsidR="00EE43CD" w:rsidRDefault="00EE43CD" w:rsidP="00EE43CD">
      <w:pPr>
        <w:pStyle w:val="Textoindependiente0"/>
        <w:numPr>
          <w:ilvl w:val="0"/>
          <w:numId w:val="4"/>
        </w:numPr>
        <w:tabs>
          <w:tab w:val="num" w:pos="1287"/>
        </w:tabs>
        <w:ind w:left="1287"/>
        <w:rPr>
          <w:lang w:val="es-PE"/>
        </w:rPr>
      </w:pPr>
      <w:r>
        <w:rPr>
          <w:lang w:val="es-PE"/>
        </w:rPr>
        <w:t>Dígitos de chequeo: (2 posiciones)</w:t>
      </w:r>
    </w:p>
    <w:p w14:paraId="67BE1FD3" w14:textId="77777777" w:rsidR="00EE43CD" w:rsidRDefault="00EE43CD">
      <w:pPr>
        <w:pStyle w:val="Textoindependiente0"/>
        <w:ind w:left="927"/>
        <w:rPr>
          <w:lang w:val="es-PE"/>
        </w:rPr>
      </w:pPr>
    </w:p>
    <w:p w14:paraId="03D7C7DC" w14:textId="77777777" w:rsidR="00EE43CD" w:rsidRDefault="00EE43CD" w:rsidP="00EE43CD">
      <w:pPr>
        <w:pStyle w:val="Textoindependiente0"/>
        <w:numPr>
          <w:ilvl w:val="0"/>
          <w:numId w:val="4"/>
        </w:numPr>
        <w:tabs>
          <w:tab w:val="num" w:pos="927"/>
        </w:tabs>
        <w:ind w:left="927"/>
        <w:rPr>
          <w:lang w:val="es-PE"/>
        </w:rPr>
      </w:pPr>
      <w:r>
        <w:t xml:space="preserve">En el caso de </w:t>
      </w:r>
      <w:r w:rsidR="001417DC">
        <w:t>órdenes</w:t>
      </w:r>
      <w:r>
        <w:t xml:space="preserve"> de pago (beneficiarios sin cuenta) y pagos a cuenta de tarjetas de crédito, llenar con nueves (9) el campo correspondiente al número de cuenta a acreditar ya que este dato permitirá, a la Entidad Receptora, identificar al beneficiario como un no-cliente </w:t>
      </w:r>
      <w:proofErr w:type="spellStart"/>
      <w:r>
        <w:t>ó</w:t>
      </w:r>
      <w:proofErr w:type="spellEnd"/>
      <w:r>
        <w:t xml:space="preserve"> usuario eventual del servicio o ir al registro adicional  para leer el número de tarjeta de crédito y proceder de acuerdo con sus propias normas internas.</w:t>
      </w:r>
    </w:p>
    <w:p w14:paraId="081AED1C"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7. IMPORTE </w:t>
      </w:r>
    </w:p>
    <w:p w14:paraId="0C0708C4" w14:textId="77777777" w:rsidR="00EE43CD" w:rsidRDefault="00EE43CD">
      <w:pPr>
        <w:pStyle w:val="Parrafosiguiente"/>
        <w:spacing w:before="80"/>
        <w:rPr>
          <w:rFonts w:ascii="Tahoma" w:hAnsi="Tahoma"/>
          <w:sz w:val="20"/>
          <w:lang w:val="es-PE"/>
        </w:rPr>
      </w:pPr>
      <w:r>
        <w:rPr>
          <w:rFonts w:ascii="Tahoma" w:hAnsi="Tahoma"/>
          <w:sz w:val="20"/>
          <w:lang w:val="es-PE"/>
        </w:rPr>
        <w:t>Este campo indica el importe de la transferencia presentada.  13 enteros con dos decimales.</w:t>
      </w:r>
    </w:p>
    <w:p w14:paraId="04E80685" w14:textId="77777777" w:rsidR="00EE43CD" w:rsidRDefault="00EE43CD">
      <w:pPr>
        <w:pStyle w:val="Parrafosiguiente"/>
        <w:spacing w:before="80"/>
        <w:rPr>
          <w:rFonts w:ascii="Tahoma" w:hAnsi="Tahoma"/>
          <w:b/>
          <w:sz w:val="20"/>
          <w:lang w:val="es-PE"/>
        </w:rPr>
      </w:pPr>
      <w:r>
        <w:rPr>
          <w:rFonts w:ascii="Tahoma" w:hAnsi="Tahoma"/>
          <w:b/>
          <w:sz w:val="20"/>
          <w:lang w:val="es-PE"/>
        </w:rPr>
        <w:t xml:space="preserve">8. SIGNO DE </w:t>
      </w:r>
      <w:smartTag w:uri="urn:schemas-microsoft-com:office:smarttags" w:element="PersonName">
        <w:smartTagPr>
          <w:attr w:name="ProductID" w:val="LA COMISIￓN"/>
        </w:smartTagPr>
        <w:r>
          <w:rPr>
            <w:rFonts w:ascii="Tahoma" w:hAnsi="Tahoma"/>
            <w:b/>
            <w:sz w:val="20"/>
            <w:lang w:val="es-PE"/>
          </w:rPr>
          <w:t>LA COMISIÓN</w:t>
        </w:r>
      </w:smartTag>
    </w:p>
    <w:p w14:paraId="544EE273" w14:textId="77777777" w:rsidR="00EE43CD" w:rsidRDefault="00EE43CD">
      <w:pPr>
        <w:pStyle w:val="Parrafosiguiente"/>
        <w:spacing w:before="80"/>
        <w:rPr>
          <w:rFonts w:ascii="Tahoma" w:hAnsi="Tahoma"/>
          <w:sz w:val="20"/>
          <w:lang w:val="es-PE"/>
        </w:rPr>
      </w:pPr>
      <w:r>
        <w:rPr>
          <w:rFonts w:ascii="Tahoma" w:hAnsi="Tahoma"/>
          <w:sz w:val="20"/>
          <w:lang w:val="es-PE"/>
        </w:rPr>
        <w:t>Indica si la comisión es a favor o en contra (</w:t>
      </w:r>
      <w:r>
        <w:rPr>
          <w:rFonts w:ascii="Tahoma" w:hAnsi="Tahoma"/>
          <w:b/>
          <w:sz w:val="20"/>
          <w:lang w:val="es-PE"/>
        </w:rPr>
        <w:t>+</w:t>
      </w:r>
      <w:r>
        <w:rPr>
          <w:rFonts w:ascii="Tahoma" w:hAnsi="Tahoma"/>
          <w:sz w:val="20"/>
          <w:lang w:val="es-PE"/>
        </w:rPr>
        <w:t xml:space="preserve">, </w:t>
      </w:r>
      <w:r w:rsidR="008A4D29">
        <w:rPr>
          <w:rFonts w:ascii="Tahoma" w:hAnsi="Tahoma"/>
          <w:b/>
          <w:sz w:val="20"/>
          <w:lang w:val="es-PE"/>
        </w:rPr>
        <w:t>-)</w:t>
      </w:r>
    </w:p>
    <w:p w14:paraId="71523037" w14:textId="77777777" w:rsidR="00EE43CD" w:rsidRDefault="00EE43CD">
      <w:pPr>
        <w:pStyle w:val="Parrafosiguiente"/>
        <w:spacing w:before="80"/>
        <w:rPr>
          <w:rFonts w:ascii="Tahoma" w:hAnsi="Tahoma"/>
          <w:sz w:val="20"/>
          <w:lang w:val="es-PE"/>
        </w:rPr>
      </w:pPr>
      <w:r>
        <w:rPr>
          <w:rFonts w:ascii="Tahoma" w:hAnsi="Tahoma"/>
          <w:b/>
          <w:sz w:val="20"/>
          <w:lang w:val="es-PE"/>
        </w:rPr>
        <w:t>+</w:t>
      </w:r>
      <w:r>
        <w:rPr>
          <w:rFonts w:ascii="Tahoma" w:hAnsi="Tahoma"/>
          <w:sz w:val="20"/>
          <w:lang w:val="es-PE"/>
        </w:rPr>
        <w:t xml:space="preserve"> A FAVOR DE BANCO RECEPTOR</w:t>
      </w:r>
    </w:p>
    <w:p w14:paraId="79109108" w14:textId="77777777" w:rsidR="00EE43CD" w:rsidRDefault="00EE43CD">
      <w:pPr>
        <w:pStyle w:val="Parrafosiguiente"/>
        <w:spacing w:before="80"/>
        <w:rPr>
          <w:rFonts w:ascii="Tahoma" w:hAnsi="Tahoma"/>
          <w:sz w:val="20"/>
          <w:lang w:val="es-PE"/>
        </w:rPr>
      </w:pPr>
      <w:r>
        <w:rPr>
          <w:rFonts w:ascii="Tahoma" w:hAnsi="Tahoma"/>
          <w:b/>
          <w:sz w:val="20"/>
          <w:lang w:val="es-PE"/>
        </w:rPr>
        <w:t xml:space="preserve">- </w:t>
      </w:r>
      <w:r>
        <w:rPr>
          <w:rFonts w:ascii="Tahoma" w:hAnsi="Tahoma"/>
          <w:sz w:val="20"/>
          <w:lang w:val="es-PE"/>
        </w:rPr>
        <w:t xml:space="preserve"> EN CONTRA DE BANCO RECEPTOR</w:t>
      </w:r>
    </w:p>
    <w:p w14:paraId="0B98E535" w14:textId="77777777" w:rsidR="00EE43CD" w:rsidRDefault="00EE43CD">
      <w:pPr>
        <w:pStyle w:val="Parrafosiguiente"/>
        <w:spacing w:before="80"/>
        <w:rPr>
          <w:rFonts w:ascii="Tahoma" w:hAnsi="Tahoma"/>
          <w:b/>
          <w:sz w:val="20"/>
          <w:u w:val="single"/>
          <w:lang w:val="es-PE"/>
        </w:rPr>
      </w:pPr>
      <w:r>
        <w:rPr>
          <w:rFonts w:ascii="Tahoma" w:hAnsi="Tahoma"/>
          <w:b/>
          <w:sz w:val="20"/>
          <w:u w:val="single"/>
          <w:lang w:val="es-PE"/>
        </w:rPr>
        <w:t>Importante:</w:t>
      </w:r>
    </w:p>
    <w:p w14:paraId="039DDB21" w14:textId="77777777" w:rsidR="00EE43CD" w:rsidRDefault="00EE43CD" w:rsidP="008E5A6C">
      <w:pPr>
        <w:pStyle w:val="Parrafosiguiente"/>
        <w:numPr>
          <w:ilvl w:val="0"/>
          <w:numId w:val="78"/>
        </w:numPr>
        <w:tabs>
          <w:tab w:val="clear" w:pos="720"/>
          <w:tab w:val="num" w:pos="927"/>
        </w:tabs>
        <w:spacing w:before="80"/>
        <w:ind w:left="927"/>
        <w:rPr>
          <w:rFonts w:ascii="Tahoma" w:hAnsi="Tahoma"/>
          <w:sz w:val="20"/>
          <w:lang w:val="es-PE"/>
        </w:rPr>
      </w:pPr>
      <w:r>
        <w:rPr>
          <w:rFonts w:ascii="Tahoma" w:hAnsi="Tahoma"/>
          <w:sz w:val="20"/>
          <w:lang w:val="es-PE"/>
        </w:rPr>
        <w:t>El signo determinará si el Banco Originante (que origina la transacción) paga o cobra la comisión al Banco Receptor.</w:t>
      </w:r>
    </w:p>
    <w:p w14:paraId="59EC2F4B" w14:textId="77777777" w:rsidR="00EE43CD" w:rsidRDefault="00EE43CD" w:rsidP="008E5A6C">
      <w:pPr>
        <w:pStyle w:val="Parrafosiguiente"/>
        <w:numPr>
          <w:ilvl w:val="0"/>
          <w:numId w:val="79"/>
        </w:numPr>
        <w:tabs>
          <w:tab w:val="clear" w:pos="720"/>
          <w:tab w:val="num" w:pos="927"/>
        </w:tabs>
        <w:spacing w:before="80"/>
        <w:ind w:left="927"/>
        <w:rPr>
          <w:rFonts w:ascii="Tahoma" w:hAnsi="Tahoma"/>
          <w:sz w:val="20"/>
          <w:lang w:val="es-PE"/>
        </w:rPr>
      </w:pPr>
      <w:r>
        <w:rPr>
          <w:rFonts w:ascii="Tahoma" w:hAnsi="Tahoma"/>
          <w:sz w:val="20"/>
          <w:lang w:val="es-PE"/>
        </w:rPr>
        <w:t xml:space="preserve">La determinación de </w:t>
      </w:r>
      <w:r w:rsidR="008A4D29">
        <w:rPr>
          <w:rFonts w:ascii="Tahoma" w:hAnsi="Tahoma"/>
          <w:sz w:val="20"/>
          <w:lang w:val="es-PE"/>
        </w:rPr>
        <w:t>cuáles</w:t>
      </w:r>
      <w:r>
        <w:rPr>
          <w:rFonts w:ascii="Tahoma" w:hAnsi="Tahoma"/>
          <w:sz w:val="20"/>
          <w:lang w:val="es-PE"/>
        </w:rPr>
        <w:t xml:space="preserve"> son los tipos de transferencias en los que se paga o se cobra la comisión será definido por Acuerdo Interbancario</w:t>
      </w:r>
    </w:p>
    <w:p w14:paraId="54DF33D3" w14:textId="77777777" w:rsidR="00EE43CD" w:rsidRDefault="00EE43CD">
      <w:pPr>
        <w:pStyle w:val="Parrafosiguiente"/>
        <w:spacing w:before="80"/>
        <w:rPr>
          <w:rFonts w:ascii="Tahoma" w:hAnsi="Tahoma"/>
          <w:sz w:val="20"/>
          <w:lang w:val="es-PE"/>
        </w:rPr>
      </w:pPr>
      <w:r>
        <w:rPr>
          <w:rFonts w:ascii="Tahoma" w:hAnsi="Tahoma"/>
          <w:sz w:val="20"/>
          <w:lang w:val="es-PE"/>
        </w:rPr>
        <w:t>entre las Entidades Participantes.</w:t>
      </w:r>
    </w:p>
    <w:p w14:paraId="067AC971" w14:textId="77777777" w:rsidR="00892024" w:rsidRDefault="00892024">
      <w:pPr>
        <w:pStyle w:val="Parrafosiguiente"/>
        <w:spacing w:before="80"/>
        <w:outlineLvl w:val="0"/>
        <w:rPr>
          <w:rFonts w:ascii="Tahoma" w:hAnsi="Tahoma"/>
          <w:b/>
          <w:sz w:val="20"/>
          <w:lang w:val="es-PE"/>
        </w:rPr>
      </w:pPr>
    </w:p>
    <w:p w14:paraId="106444B5" w14:textId="77777777" w:rsidR="00892024" w:rsidRDefault="00892024">
      <w:pPr>
        <w:pStyle w:val="Parrafosiguiente"/>
        <w:spacing w:before="80"/>
        <w:outlineLvl w:val="0"/>
        <w:rPr>
          <w:rFonts w:ascii="Tahoma" w:hAnsi="Tahoma"/>
          <w:b/>
          <w:sz w:val="20"/>
          <w:lang w:val="es-PE"/>
        </w:rPr>
      </w:pPr>
    </w:p>
    <w:p w14:paraId="03EF070C" w14:textId="77777777" w:rsidR="00892024" w:rsidRDefault="00892024">
      <w:pPr>
        <w:pStyle w:val="Parrafosiguiente"/>
        <w:spacing w:before="80"/>
        <w:outlineLvl w:val="0"/>
        <w:rPr>
          <w:rFonts w:ascii="Tahoma" w:hAnsi="Tahoma"/>
          <w:b/>
          <w:sz w:val="20"/>
          <w:lang w:val="es-PE"/>
        </w:rPr>
      </w:pPr>
    </w:p>
    <w:p w14:paraId="11D40EDB" w14:textId="71AC8ECB" w:rsidR="00EE43CD" w:rsidRDefault="00EE43CD">
      <w:pPr>
        <w:pStyle w:val="Parrafosiguiente"/>
        <w:spacing w:before="80"/>
        <w:outlineLvl w:val="0"/>
        <w:rPr>
          <w:rFonts w:ascii="Tahoma" w:hAnsi="Tahoma"/>
          <w:b/>
          <w:sz w:val="20"/>
          <w:lang w:val="es-PE"/>
        </w:rPr>
      </w:pPr>
      <w:r>
        <w:rPr>
          <w:rFonts w:ascii="Tahoma" w:hAnsi="Tahoma"/>
          <w:b/>
          <w:sz w:val="20"/>
          <w:lang w:val="es-PE"/>
        </w:rPr>
        <w:t>9. IMPORTE COMISIÓN</w:t>
      </w:r>
    </w:p>
    <w:p w14:paraId="0F4A9BF0" w14:textId="77777777" w:rsidR="00EE43CD" w:rsidRPr="003C1FF1" w:rsidRDefault="00EE43CD">
      <w:pPr>
        <w:pStyle w:val="Parrafosiguiente"/>
        <w:spacing w:before="80" w:line="360" w:lineRule="auto"/>
        <w:rPr>
          <w:rFonts w:ascii="Tahoma" w:hAnsi="Tahoma"/>
          <w:sz w:val="20"/>
          <w:lang w:val="es-PE"/>
        </w:rPr>
      </w:pPr>
      <w:r>
        <w:rPr>
          <w:rFonts w:ascii="Tahoma" w:hAnsi="Tahoma"/>
          <w:sz w:val="20"/>
          <w:lang w:val="es-PE"/>
        </w:rPr>
        <w:t xml:space="preserve">Este campo indica el importe de la comisión </w:t>
      </w:r>
      <w:r w:rsidR="00292ED3">
        <w:rPr>
          <w:rFonts w:ascii="Tahoma" w:hAnsi="Tahoma"/>
          <w:sz w:val="20"/>
          <w:lang w:val="es-PE"/>
        </w:rPr>
        <w:t>enviada</w:t>
      </w:r>
      <w:r>
        <w:rPr>
          <w:rFonts w:ascii="Tahoma" w:hAnsi="Tahoma"/>
          <w:sz w:val="20"/>
          <w:lang w:val="es-PE"/>
        </w:rPr>
        <w:t xml:space="preserve"> a la Entidad Receptora. 13 enteros y dos decimales.</w:t>
      </w:r>
      <w:r w:rsidR="003C1FF1" w:rsidRPr="003C1FF1">
        <w:t xml:space="preserve"> </w:t>
      </w:r>
      <w:r w:rsidR="008A4D29" w:rsidRPr="003C1FF1">
        <w:rPr>
          <w:rFonts w:ascii="Tahoma" w:hAnsi="Tahoma"/>
          <w:sz w:val="20"/>
          <w:lang w:val="es-PE"/>
        </w:rPr>
        <w:t>Y</w:t>
      </w:r>
      <w:r w:rsidR="003C1FF1" w:rsidRPr="003C1FF1">
        <w:rPr>
          <w:rFonts w:ascii="Tahoma" w:hAnsi="Tahoma"/>
          <w:sz w:val="20"/>
          <w:lang w:val="es-PE"/>
        </w:rPr>
        <w:t xml:space="preserve"> CERO en Devoluciones/</w:t>
      </w:r>
      <w:proofErr w:type="spellStart"/>
      <w:r w:rsidR="003C1FF1" w:rsidRPr="003C1FF1">
        <w:rPr>
          <w:rFonts w:ascii="Tahoma" w:hAnsi="Tahoma"/>
          <w:sz w:val="20"/>
          <w:lang w:val="es-PE"/>
        </w:rPr>
        <w:t>Confir.Abono</w:t>
      </w:r>
      <w:proofErr w:type="spellEnd"/>
    </w:p>
    <w:p w14:paraId="3C4CF864" w14:textId="77777777" w:rsidR="00EE43CD" w:rsidRDefault="00EE43CD">
      <w:pPr>
        <w:pStyle w:val="Parrafosiguiente"/>
        <w:spacing w:before="80" w:line="360" w:lineRule="auto"/>
        <w:rPr>
          <w:rFonts w:ascii="Tahoma" w:hAnsi="Tahoma"/>
          <w:b/>
          <w:sz w:val="20"/>
          <w:u w:val="single"/>
          <w:lang w:val="es-PE"/>
        </w:rPr>
      </w:pPr>
      <w:r>
        <w:rPr>
          <w:rFonts w:ascii="Tahoma" w:hAnsi="Tahoma"/>
          <w:b/>
          <w:sz w:val="20"/>
          <w:u w:val="single"/>
          <w:lang w:val="es-PE"/>
        </w:rPr>
        <w:t>Importante:</w:t>
      </w:r>
    </w:p>
    <w:p w14:paraId="6FE1E2A0" w14:textId="77777777" w:rsidR="00EE43CD" w:rsidRDefault="00EE43CD" w:rsidP="008E5A6C">
      <w:pPr>
        <w:pStyle w:val="Parrafosiguiente"/>
        <w:numPr>
          <w:ilvl w:val="0"/>
          <w:numId w:val="80"/>
        </w:numPr>
        <w:tabs>
          <w:tab w:val="clear" w:pos="720"/>
          <w:tab w:val="num" w:pos="927"/>
        </w:tabs>
        <w:spacing w:before="80"/>
        <w:ind w:left="927"/>
        <w:rPr>
          <w:rFonts w:ascii="Tahoma" w:hAnsi="Tahoma"/>
          <w:sz w:val="20"/>
          <w:lang w:val="es-PE"/>
        </w:rPr>
      </w:pPr>
      <w:r>
        <w:rPr>
          <w:rFonts w:ascii="Tahoma" w:hAnsi="Tahoma"/>
          <w:sz w:val="20"/>
          <w:lang w:val="es-PE"/>
        </w:rPr>
        <w:t>En una situación de reversión de compensación se revertirán asimismo las comisiones pagadas o cobradas según corresponda al signo.</w:t>
      </w:r>
    </w:p>
    <w:p w14:paraId="47C00D35" w14:textId="77777777" w:rsidR="00EE43CD" w:rsidRDefault="00EE43CD" w:rsidP="008E5A6C">
      <w:pPr>
        <w:pStyle w:val="Parrafosiguiente"/>
        <w:numPr>
          <w:ilvl w:val="0"/>
          <w:numId w:val="80"/>
        </w:numPr>
        <w:tabs>
          <w:tab w:val="clear" w:pos="720"/>
          <w:tab w:val="num" w:pos="927"/>
        </w:tabs>
        <w:spacing w:before="80"/>
        <w:ind w:left="927"/>
        <w:rPr>
          <w:rFonts w:ascii="Tahoma" w:hAnsi="Tahoma"/>
          <w:sz w:val="20"/>
          <w:lang w:val="es-PE"/>
        </w:rPr>
      </w:pPr>
      <w:smartTag w:uri="urn:schemas-microsoft-com:office:smarttags" w:element="PersonName">
        <w:smartTagPr>
          <w:attr w:name="ProductID" w:val="la Entidad Originante"/>
        </w:smartTagPr>
        <w:r>
          <w:rPr>
            <w:rFonts w:ascii="Tahoma" w:hAnsi="Tahoma"/>
            <w:sz w:val="20"/>
            <w:lang w:val="es-PE"/>
          </w:rPr>
          <w:t>La Entidad Originante</w:t>
        </w:r>
      </w:smartTag>
      <w:r>
        <w:rPr>
          <w:rFonts w:ascii="Tahoma" w:hAnsi="Tahoma"/>
          <w:sz w:val="20"/>
          <w:lang w:val="es-PE"/>
        </w:rPr>
        <w:t xml:space="preserve"> de una transferencia de crédito deberá pagar o cobrar a </w:t>
      </w:r>
      <w:smartTag w:uri="urn:schemas-microsoft-com:office:smarttags" w:element="PersonName">
        <w:smartTagPr>
          <w:attr w:name="ProductID" w:val="la Entidad Receptora"/>
        </w:smartTagPr>
        <w:r>
          <w:rPr>
            <w:rFonts w:ascii="Tahoma" w:hAnsi="Tahoma"/>
            <w:sz w:val="20"/>
            <w:lang w:val="es-PE"/>
          </w:rPr>
          <w:t>la Entidad Receptora</w:t>
        </w:r>
      </w:smartTag>
      <w:r>
        <w:rPr>
          <w:rFonts w:ascii="Tahoma" w:hAnsi="Tahoma"/>
          <w:sz w:val="20"/>
          <w:lang w:val="es-PE"/>
        </w:rPr>
        <w:t xml:space="preserve">, la comisión interbancaria por el servicio de acreditar la transferencia al beneficiario, independientemente que dicha transacción sea devuelta por </w:t>
      </w:r>
      <w:smartTag w:uri="urn:schemas-microsoft-com:office:smarttags" w:element="PersonName">
        <w:smartTagPr>
          <w:attr w:name="ProductID" w:val="la Entidad Receptora."/>
        </w:smartTagPr>
        <w:r>
          <w:rPr>
            <w:rFonts w:ascii="Tahoma" w:hAnsi="Tahoma"/>
            <w:sz w:val="20"/>
            <w:lang w:val="es-PE"/>
          </w:rPr>
          <w:t>la Entidad Receptora.</w:t>
        </w:r>
      </w:smartTag>
    </w:p>
    <w:p w14:paraId="2DC7987A" w14:textId="77777777" w:rsidR="00EE43CD" w:rsidRDefault="00EE43CD">
      <w:pPr>
        <w:pStyle w:val="Parrafosiguiente"/>
        <w:spacing w:before="80"/>
        <w:ind w:left="567" w:firstLine="0"/>
        <w:rPr>
          <w:rFonts w:ascii="Tahoma" w:hAnsi="Tahoma"/>
          <w:sz w:val="20"/>
          <w:lang w:val="es-PE"/>
        </w:rPr>
      </w:pPr>
    </w:p>
    <w:p w14:paraId="5D313B36" w14:textId="77777777" w:rsidR="00EE43CD" w:rsidRDefault="00EE43CD">
      <w:pPr>
        <w:pStyle w:val="Lista"/>
        <w:spacing w:before="0" w:after="0"/>
        <w:ind w:left="567" w:firstLine="0"/>
        <w:outlineLvl w:val="0"/>
        <w:rPr>
          <w:b/>
          <w:lang w:val="es-PE"/>
        </w:rPr>
      </w:pPr>
      <w:r>
        <w:rPr>
          <w:b/>
          <w:lang w:val="es-PE"/>
        </w:rPr>
        <w:t>10. NOMBRE CLIENTE ORIGINANTE (INDIVIDUO)</w:t>
      </w:r>
    </w:p>
    <w:p w14:paraId="44B97DFA" w14:textId="77777777" w:rsidR="00EE43CD" w:rsidRDefault="00EE43CD">
      <w:pPr>
        <w:pStyle w:val="Lista"/>
        <w:spacing w:before="0" w:after="0"/>
        <w:ind w:left="567" w:firstLine="0"/>
        <w:rPr>
          <w:lang w:val="es-PE"/>
        </w:rPr>
      </w:pPr>
      <w:r>
        <w:rPr>
          <w:lang w:val="es-PE"/>
        </w:rPr>
        <w:t xml:space="preserve">Este campo indica el nombre del individuo ordenante de la transferencia. </w:t>
      </w:r>
    </w:p>
    <w:p w14:paraId="1B22C739" w14:textId="77777777" w:rsidR="00EE43CD" w:rsidRDefault="00EE43CD">
      <w:pPr>
        <w:pStyle w:val="Lista"/>
        <w:spacing w:before="0" w:after="0"/>
        <w:ind w:left="567" w:firstLine="0"/>
        <w:outlineLvl w:val="0"/>
        <w:rPr>
          <w:b/>
          <w:lang w:val="es-PE"/>
        </w:rPr>
      </w:pPr>
      <w:r>
        <w:rPr>
          <w:b/>
          <w:lang w:val="es-PE"/>
        </w:rPr>
        <w:t>11. NOMBRE DEL BENEFICIARIO</w:t>
      </w:r>
    </w:p>
    <w:p w14:paraId="2041A2A9" w14:textId="77777777" w:rsidR="00EE43CD" w:rsidRDefault="00EE43CD">
      <w:pPr>
        <w:pStyle w:val="Lista"/>
        <w:spacing w:before="0" w:after="0"/>
        <w:ind w:left="567" w:firstLine="0"/>
        <w:rPr>
          <w:lang w:val="es-PE"/>
        </w:rPr>
      </w:pPr>
      <w:r>
        <w:rPr>
          <w:lang w:val="es-PE"/>
        </w:rPr>
        <w:t>Este campo indica el nombre del beneficiario de la transferencia.</w:t>
      </w:r>
    </w:p>
    <w:p w14:paraId="1109F5C7" w14:textId="77777777" w:rsidR="00EE43CD" w:rsidRDefault="00EE43CD">
      <w:pPr>
        <w:pStyle w:val="Textoindependiente0"/>
        <w:ind w:left="567"/>
      </w:pPr>
      <w:r>
        <w:t>La inclusión del nombre del beneficiario en los casos de transferencias cursadas a través de Cajeros Automáticos (ATM) es potestativa y no tiene carácter mandatorio.</w:t>
      </w:r>
    </w:p>
    <w:p w14:paraId="4626989A" w14:textId="77777777" w:rsidR="00EE43CD" w:rsidRDefault="00EE43CD">
      <w:pPr>
        <w:pStyle w:val="Lista"/>
        <w:spacing w:before="0" w:after="0"/>
        <w:ind w:left="567" w:firstLine="0"/>
        <w:outlineLvl w:val="0"/>
        <w:rPr>
          <w:b/>
          <w:lang w:val="es-PE"/>
        </w:rPr>
      </w:pPr>
    </w:p>
    <w:p w14:paraId="51B92675" w14:textId="77777777" w:rsidR="00EE43CD" w:rsidRDefault="00EE43CD">
      <w:pPr>
        <w:pStyle w:val="Lista"/>
        <w:spacing w:before="0" w:after="0"/>
        <w:ind w:left="567" w:firstLine="0"/>
        <w:outlineLvl w:val="0"/>
        <w:rPr>
          <w:b/>
          <w:lang w:val="es-PE"/>
        </w:rPr>
      </w:pPr>
      <w:r>
        <w:rPr>
          <w:b/>
          <w:lang w:val="es-PE"/>
        </w:rPr>
        <w:t xml:space="preserve">12. REFERENCIA DE </w:t>
      </w:r>
      <w:smartTag w:uri="urn:schemas-microsoft-com:office:smarttags" w:element="PersonName">
        <w:smartTagPr>
          <w:attr w:name="ProductID" w:val="la Transferencia"/>
        </w:smartTagPr>
        <w:r>
          <w:rPr>
            <w:b/>
            <w:lang w:val="es-PE"/>
          </w:rPr>
          <w:t>LA TRANSFERENCIA</w:t>
        </w:r>
      </w:smartTag>
    </w:p>
    <w:p w14:paraId="47054087" w14:textId="77777777" w:rsidR="00EE43CD" w:rsidRDefault="00EE43CD">
      <w:pPr>
        <w:pStyle w:val="Continuarlista"/>
        <w:spacing w:before="0" w:after="0" w:line="240" w:lineRule="auto"/>
        <w:ind w:left="567"/>
        <w:rPr>
          <w:lang w:val="es-PE"/>
        </w:rPr>
      </w:pPr>
      <w:r>
        <w:rPr>
          <w:lang w:val="es-PE"/>
        </w:rPr>
        <w:t xml:space="preserve">Este campo se utilizará de acuerdo al formato de validaciones incluido en este </w:t>
      </w:r>
      <w:r w:rsidR="009B79EA">
        <w:rPr>
          <w:lang w:val="es-PE"/>
        </w:rPr>
        <w:t>Reglamento Operativo</w:t>
      </w:r>
      <w:r>
        <w:rPr>
          <w:lang w:val="es-PE"/>
        </w:rPr>
        <w:t>, además de información útil para el Cliente Receptor  Ej.: número de factura, mes correspondiente al pago de haberes, etc.</w:t>
      </w:r>
    </w:p>
    <w:p w14:paraId="2F8955B5" w14:textId="77777777" w:rsidR="00EE43CD" w:rsidRDefault="00EE43CD">
      <w:pPr>
        <w:pStyle w:val="Continuarlista"/>
        <w:spacing w:before="0" w:after="0" w:line="240" w:lineRule="auto"/>
        <w:ind w:left="567"/>
        <w:rPr>
          <w:lang w:val="es-PE"/>
        </w:rPr>
      </w:pPr>
    </w:p>
    <w:p w14:paraId="42A9D25A" w14:textId="77777777" w:rsidR="00EE43CD" w:rsidRDefault="00EE43CD">
      <w:pPr>
        <w:pStyle w:val="Continuarlista"/>
        <w:spacing w:before="80" w:after="0"/>
        <w:ind w:left="567"/>
        <w:outlineLvl w:val="0"/>
        <w:rPr>
          <w:b/>
          <w:lang w:val="es-PE"/>
        </w:rPr>
      </w:pPr>
      <w:r>
        <w:rPr>
          <w:b/>
          <w:lang w:val="es-PE"/>
        </w:rPr>
        <w:t xml:space="preserve">13. SECUENCIA UNÍVOCA DE </w:t>
      </w:r>
      <w:smartTag w:uri="urn:schemas-microsoft-com:office:smarttags" w:element="PersonName">
        <w:smartTagPr>
          <w:attr w:name="ProductID" w:val="la Transferencia"/>
        </w:smartTagPr>
        <w:r>
          <w:rPr>
            <w:b/>
            <w:lang w:val="es-PE"/>
          </w:rPr>
          <w:t>LA TRANSFERENCIA</w:t>
        </w:r>
      </w:smartTag>
    </w:p>
    <w:p w14:paraId="07F7991F" w14:textId="77777777" w:rsidR="00EE43CD" w:rsidRDefault="00EE43CD">
      <w:pPr>
        <w:pStyle w:val="Continuarlista"/>
        <w:spacing w:before="80" w:after="0"/>
        <w:ind w:left="567"/>
        <w:rPr>
          <w:lang w:val="es-PE"/>
        </w:rPr>
      </w:pPr>
      <w:r>
        <w:rPr>
          <w:lang w:val="es-PE"/>
        </w:rPr>
        <w:t xml:space="preserve">Este campo identifica unívocamente la transferencia efectuada por </w:t>
      </w:r>
      <w:smartTag w:uri="urn:schemas-microsoft-com:office:smarttags" w:element="PersonName">
        <w:smartTagPr>
          <w:attr w:name="ProductID" w:val="la Entidad."/>
        </w:smartTagPr>
        <w:r>
          <w:rPr>
            <w:lang w:val="es-PE"/>
          </w:rPr>
          <w:t>la Entidad.</w:t>
        </w:r>
      </w:smartTag>
    </w:p>
    <w:p w14:paraId="40B9E63F" w14:textId="77777777" w:rsidR="00EE43CD" w:rsidRDefault="00EE43CD" w:rsidP="00EE43CD">
      <w:pPr>
        <w:pStyle w:val="Continuarlista"/>
        <w:numPr>
          <w:ilvl w:val="0"/>
          <w:numId w:val="12"/>
        </w:numPr>
        <w:tabs>
          <w:tab w:val="clear" w:pos="360"/>
          <w:tab w:val="num" w:pos="927"/>
        </w:tabs>
        <w:spacing w:before="80" w:after="0"/>
        <w:ind w:left="927"/>
        <w:rPr>
          <w:lang w:val="es-PE"/>
        </w:rPr>
      </w:pPr>
      <w:r>
        <w:rPr>
          <w:lang w:val="es-PE"/>
        </w:rPr>
        <w:t>Número secuencial (7 posiciones)</w:t>
      </w:r>
    </w:p>
    <w:p w14:paraId="36C2CA44" w14:textId="77777777" w:rsidR="00EE43CD" w:rsidRDefault="00EE43CD">
      <w:pPr>
        <w:pStyle w:val="Continuarlista"/>
        <w:spacing w:before="80" w:after="0"/>
        <w:ind w:left="567"/>
        <w:rPr>
          <w:b/>
          <w:u w:val="single"/>
          <w:lang w:val="es-PE"/>
        </w:rPr>
      </w:pPr>
      <w:r>
        <w:rPr>
          <w:b/>
          <w:u w:val="single"/>
          <w:lang w:val="es-PE"/>
        </w:rPr>
        <w:t>Importante:</w:t>
      </w:r>
    </w:p>
    <w:p w14:paraId="69D66233" w14:textId="7FC3EBD8" w:rsidR="00EE43CD" w:rsidRDefault="00EE43CD" w:rsidP="00CF15D0">
      <w:pPr>
        <w:pStyle w:val="Continuarlista"/>
        <w:spacing w:before="0" w:after="0" w:line="240" w:lineRule="auto"/>
        <w:ind w:left="567"/>
        <w:rPr>
          <w:lang w:val="es-PE"/>
        </w:rPr>
      </w:pPr>
      <w:r>
        <w:rPr>
          <w:lang w:val="es-PE"/>
        </w:rPr>
        <w:t xml:space="preserve">El código de secuencia unívoca asignado por </w:t>
      </w:r>
      <w:smartTag w:uri="urn:schemas-microsoft-com:office:smarttags" w:element="PersonName">
        <w:smartTagPr>
          <w:attr w:name="ProductID" w:val="la Entidad Participante"/>
        </w:smartTagPr>
        <w:r>
          <w:rPr>
            <w:lang w:val="es-PE"/>
          </w:rPr>
          <w:t>la Entidad Participante</w:t>
        </w:r>
      </w:smartTag>
      <w:r>
        <w:rPr>
          <w:lang w:val="es-PE"/>
        </w:rPr>
        <w:t xml:space="preserve"> Originante a cada transacción que presenta tiene particular importancia para esta Entidad ya que en una posible devolución por parte de </w:t>
      </w:r>
      <w:smartTag w:uri="urn:schemas-microsoft-com:office:smarttags" w:element="PersonName">
        <w:smartTagPr>
          <w:attr w:name="ProductID" w:val="la Entidad Participante"/>
        </w:smartTagPr>
        <w:r>
          <w:rPr>
            <w:lang w:val="es-PE"/>
          </w:rPr>
          <w:t>la Entidad Participante</w:t>
        </w:r>
      </w:smartTag>
      <w:r>
        <w:rPr>
          <w:lang w:val="es-PE"/>
        </w:rPr>
        <w:t xml:space="preserve"> Receptora, este código le servirá para identificar la transacción original y poder revertir correctamente la transacción al  cliente ordenante de la misma.</w:t>
      </w:r>
    </w:p>
    <w:p w14:paraId="1A3BCA56" w14:textId="77777777" w:rsidR="00CF170D" w:rsidRDefault="00CF170D" w:rsidP="00CF15D0">
      <w:pPr>
        <w:pStyle w:val="Continuarlista"/>
        <w:spacing w:before="0" w:after="0" w:line="240" w:lineRule="auto"/>
        <w:ind w:left="567"/>
        <w:rPr>
          <w:lang w:val="es-PE"/>
        </w:rPr>
      </w:pPr>
    </w:p>
    <w:p w14:paraId="60823403"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14. REGISTROS ADICIONALES </w:t>
      </w:r>
    </w:p>
    <w:p w14:paraId="7E125018" w14:textId="77777777" w:rsidR="00EE43CD" w:rsidRDefault="00EE43CD">
      <w:pPr>
        <w:pStyle w:val="Parrafosiguiente"/>
        <w:spacing w:before="80"/>
        <w:rPr>
          <w:rFonts w:ascii="Tahoma" w:hAnsi="Tahoma"/>
          <w:sz w:val="20"/>
          <w:lang w:val="es-PE"/>
        </w:rPr>
      </w:pPr>
      <w:r>
        <w:rPr>
          <w:rFonts w:ascii="Tahoma" w:hAnsi="Tahoma"/>
          <w:sz w:val="20"/>
          <w:lang w:val="es-PE"/>
        </w:rPr>
        <w:t>Este campo indica si existen registros adicionales o no, los cuales serán utilizados para el envío de información adicional de la transferencia.</w:t>
      </w:r>
    </w:p>
    <w:p w14:paraId="1F97B656" w14:textId="77777777" w:rsidR="00EE43CD" w:rsidRPr="00F6391C" w:rsidRDefault="00EE43CD">
      <w:pPr>
        <w:pStyle w:val="Parrafosiguiente"/>
        <w:spacing w:before="80"/>
        <w:ind w:firstLine="720"/>
        <w:rPr>
          <w:rFonts w:ascii="Tahoma" w:hAnsi="Tahoma"/>
          <w:sz w:val="20"/>
          <w:lang w:val="it-IT"/>
        </w:rPr>
      </w:pPr>
      <w:r w:rsidRPr="00F6391C">
        <w:rPr>
          <w:rFonts w:ascii="Tahoma" w:hAnsi="Tahoma"/>
          <w:sz w:val="20"/>
          <w:lang w:val="it-IT"/>
        </w:rPr>
        <w:t xml:space="preserve">‘1’ </w:t>
      </w:r>
      <w:r w:rsidRPr="00F6391C">
        <w:rPr>
          <w:rFonts w:ascii="Tahoma" w:hAnsi="Tahoma"/>
          <w:sz w:val="20"/>
          <w:lang w:val="it-IT"/>
        </w:rPr>
        <w:tab/>
        <w:t>Si contiene</w:t>
      </w:r>
    </w:p>
    <w:p w14:paraId="1A3AC069" w14:textId="77777777" w:rsidR="00EE43CD" w:rsidRDefault="00EE43CD">
      <w:pPr>
        <w:pStyle w:val="Parrafosiguiente"/>
        <w:spacing w:before="0" w:line="360" w:lineRule="auto"/>
        <w:ind w:firstLine="720"/>
        <w:rPr>
          <w:rFonts w:ascii="Tahoma" w:hAnsi="Tahoma"/>
          <w:sz w:val="20"/>
          <w:lang w:val="it-IT"/>
        </w:rPr>
      </w:pPr>
      <w:r w:rsidRPr="00F6391C">
        <w:rPr>
          <w:rFonts w:ascii="Tahoma" w:hAnsi="Tahoma"/>
          <w:sz w:val="20"/>
          <w:lang w:val="it-IT"/>
        </w:rPr>
        <w:t xml:space="preserve">‘0’ </w:t>
      </w:r>
      <w:r w:rsidRPr="00F6391C">
        <w:rPr>
          <w:rFonts w:ascii="Tahoma" w:hAnsi="Tahoma"/>
          <w:sz w:val="20"/>
          <w:lang w:val="it-IT"/>
        </w:rPr>
        <w:tab/>
        <w:t>No contiene</w:t>
      </w:r>
    </w:p>
    <w:p w14:paraId="5AF43457" w14:textId="77777777" w:rsidR="009F4055" w:rsidRPr="00F6391C" w:rsidRDefault="009F4055">
      <w:pPr>
        <w:pStyle w:val="Parrafosiguiente"/>
        <w:spacing w:before="0" w:line="360" w:lineRule="auto"/>
        <w:ind w:firstLine="720"/>
        <w:rPr>
          <w:rFonts w:ascii="Tahoma" w:hAnsi="Tahoma"/>
          <w:sz w:val="20"/>
          <w:lang w:val="it-IT"/>
        </w:rPr>
      </w:pPr>
    </w:p>
    <w:p w14:paraId="6588D049" w14:textId="77777777" w:rsidR="00EE43CD" w:rsidRDefault="00EE43CD">
      <w:pPr>
        <w:pStyle w:val="Parrafosiguiente"/>
        <w:spacing w:before="0" w:line="360" w:lineRule="auto"/>
        <w:outlineLvl w:val="0"/>
        <w:rPr>
          <w:rFonts w:ascii="Tahoma" w:hAnsi="Tahoma"/>
          <w:sz w:val="20"/>
          <w:lang w:val="es-PE"/>
        </w:rPr>
      </w:pPr>
      <w:r>
        <w:rPr>
          <w:rFonts w:ascii="Tahoma" w:hAnsi="Tahoma"/>
          <w:b/>
          <w:sz w:val="20"/>
          <w:lang w:val="es-PE"/>
        </w:rPr>
        <w:t xml:space="preserve">15. CONTADOR DE REGISTRO </w:t>
      </w:r>
    </w:p>
    <w:p w14:paraId="4CAB62D3" w14:textId="77777777" w:rsidR="00EE43CD" w:rsidRDefault="00EE43CD" w:rsidP="008E5A6C">
      <w:pPr>
        <w:numPr>
          <w:ilvl w:val="0"/>
          <w:numId w:val="43"/>
        </w:numPr>
        <w:jc w:val="both"/>
        <w:rPr>
          <w:rFonts w:ascii="Tahoma" w:hAnsi="Tahoma"/>
        </w:rPr>
      </w:pPr>
      <w:r>
        <w:rPr>
          <w:rFonts w:ascii="Tahoma" w:hAnsi="Tahoma"/>
          <w:lang w:val="es-PE"/>
        </w:rPr>
        <w:t xml:space="preserve">Este campo incluye el código de </w:t>
      </w:r>
      <w:smartTag w:uri="urn:schemas-microsoft-com:office:smarttags" w:element="PersonName">
        <w:smartTagPr>
          <w:attr w:name="ProductID" w:val="la Entidad Origen"/>
        </w:smartTagPr>
        <w:r>
          <w:rPr>
            <w:rFonts w:ascii="Tahoma" w:hAnsi="Tahoma"/>
            <w:lang w:val="es-PE"/>
          </w:rPr>
          <w:t>la Entidad Origen</w:t>
        </w:r>
      </w:smartTag>
      <w:r>
        <w:rPr>
          <w:rFonts w:ascii="Tahoma" w:hAnsi="Tahoma"/>
          <w:lang w:val="es-PE"/>
        </w:rPr>
        <w:t xml:space="preserve"> en 8 posiciones (4 para </w:t>
      </w:r>
      <w:smartTag w:uri="urn:schemas-microsoft-com:office:smarttags" w:element="PersonName">
        <w:smartTagPr>
          <w:attr w:name="ProductID" w:val="La Entidad"/>
        </w:smartTagPr>
        <w:r>
          <w:rPr>
            <w:rFonts w:ascii="Tahoma" w:hAnsi="Tahoma"/>
            <w:lang w:val="es-PE"/>
          </w:rPr>
          <w:t>la Entidad</w:t>
        </w:r>
      </w:smartTag>
      <w:r>
        <w:rPr>
          <w:rFonts w:ascii="Tahoma" w:hAnsi="Tahoma"/>
          <w:lang w:val="es-PE"/>
        </w:rPr>
        <w:t xml:space="preserve"> y 4 para la oficina). En las posiciones </w:t>
      </w:r>
      <w:smartTag w:uri="urn:schemas-microsoft-com:office:smarttags" w:element="metricconverter">
        <w:smartTagPr>
          <w:attr w:name="ProductID" w:val="9 a"/>
        </w:smartTagPr>
        <w:r>
          <w:rPr>
            <w:rFonts w:ascii="Tahoma" w:hAnsi="Tahoma"/>
            <w:lang w:val="es-PE"/>
          </w:rPr>
          <w:t>9 a</w:t>
        </w:r>
      </w:smartTag>
      <w:r>
        <w:rPr>
          <w:rFonts w:ascii="Tahoma" w:hAnsi="Tahoma"/>
          <w:lang w:val="es-PE"/>
        </w:rPr>
        <w:t xml:space="preserve"> 15 un número secuencial ascendente unívoco para cada registro enviado a lo largo del día. Esto implica que el contador de registro no puede repetirse en distintos archivos. Estas 15 posiciones deberán ir ordenadas secuencialmente dentro de cada lote. </w:t>
      </w:r>
      <w:r>
        <w:rPr>
          <w:rFonts w:ascii="Tahoma" w:hAnsi="Tahoma"/>
        </w:rPr>
        <w:t xml:space="preserve">Debe inicializarse por día y aplicación. </w:t>
      </w:r>
    </w:p>
    <w:p w14:paraId="65FB1E7A" w14:textId="77777777" w:rsidR="00EE43CD" w:rsidRDefault="00EE43CD">
      <w:pPr>
        <w:pStyle w:val="Parrafosiguiente"/>
        <w:spacing w:before="80"/>
        <w:ind w:left="567" w:firstLine="0"/>
        <w:rPr>
          <w:rFonts w:ascii="Tahoma" w:hAnsi="Tahoma"/>
          <w:sz w:val="20"/>
          <w:lang w:val="es-PE"/>
        </w:rPr>
      </w:pPr>
    </w:p>
    <w:p w14:paraId="6DCD28C0" w14:textId="77777777" w:rsidR="00EE43CD" w:rsidRDefault="00EE43CD" w:rsidP="00111033">
      <w:pPr>
        <w:pStyle w:val="Parrafosiguiente"/>
        <w:spacing w:before="80"/>
        <w:ind w:firstLine="0"/>
        <w:rPr>
          <w:rFonts w:ascii="Tahoma" w:hAnsi="Tahoma"/>
          <w:sz w:val="20"/>
          <w:lang w:val="es-PE"/>
        </w:rPr>
      </w:pPr>
    </w:p>
    <w:p w14:paraId="72A1464F" w14:textId="77777777" w:rsidR="00EE43CD" w:rsidRDefault="00EE43CD">
      <w:pPr>
        <w:pStyle w:val="Parrafosiguiente"/>
        <w:spacing w:before="80"/>
        <w:outlineLvl w:val="0"/>
        <w:rPr>
          <w:rFonts w:ascii="Tahoma" w:hAnsi="Tahoma"/>
          <w:b/>
          <w:sz w:val="20"/>
          <w:lang w:val="es-PE"/>
        </w:rPr>
      </w:pPr>
      <w:r>
        <w:rPr>
          <w:rFonts w:ascii="Tahoma" w:hAnsi="Tahoma"/>
          <w:b/>
          <w:sz w:val="20"/>
          <w:lang w:val="es-PE"/>
        </w:rPr>
        <w:t xml:space="preserve">COMENTARIOS ADICIONALES: </w:t>
      </w:r>
    </w:p>
    <w:p w14:paraId="30132894" w14:textId="77777777" w:rsidR="00EE43CD" w:rsidRDefault="00EE43CD">
      <w:pPr>
        <w:pStyle w:val="Parrafosiguiente"/>
        <w:spacing w:before="80"/>
        <w:outlineLvl w:val="0"/>
        <w:rPr>
          <w:rFonts w:ascii="Tahoma" w:hAnsi="Tahoma"/>
          <w:b/>
          <w:sz w:val="20"/>
          <w:lang w:val="es-PE"/>
        </w:rPr>
      </w:pPr>
    </w:p>
    <w:p w14:paraId="6A08948C" w14:textId="77777777" w:rsidR="00EE43CD" w:rsidRDefault="00EE43CD">
      <w:pPr>
        <w:ind w:left="567"/>
        <w:rPr>
          <w:rFonts w:ascii="Tahoma" w:hAnsi="Tahoma"/>
          <w:lang w:val="es-PE"/>
        </w:rPr>
      </w:pPr>
      <w:r>
        <w:rPr>
          <w:rFonts w:ascii="Tahoma" w:hAnsi="Tahoma"/>
          <w:lang w:val="es-PE"/>
        </w:rPr>
        <w:t xml:space="preserve">Los campos “Libre” de todos los registros contendrán siempre  </w:t>
      </w:r>
      <w:r>
        <w:rPr>
          <w:rFonts w:ascii="Tahoma" w:hAnsi="Tahoma"/>
          <w:b/>
          <w:u w:val="single"/>
          <w:lang w:val="es-PE"/>
        </w:rPr>
        <w:t>espacios en blanco</w:t>
      </w:r>
      <w:r>
        <w:rPr>
          <w:rFonts w:ascii="Tahoma" w:hAnsi="Tahoma"/>
          <w:lang w:val="es-PE"/>
        </w:rPr>
        <w:t xml:space="preserve">. En lo que se refiere a </w:t>
      </w:r>
      <w:r>
        <w:rPr>
          <w:rFonts w:ascii="Tahoma" w:hAnsi="Tahoma"/>
          <w:b/>
          <w:u w:val="single"/>
          <w:lang w:val="es-PE"/>
        </w:rPr>
        <w:t>los campos numéricos, figurarán ajustados a la derecha y completados con ceros a su izquierda</w:t>
      </w:r>
      <w:r>
        <w:rPr>
          <w:rFonts w:ascii="Tahoma" w:hAnsi="Tahoma"/>
          <w:lang w:val="es-PE"/>
        </w:rPr>
        <w:t xml:space="preserve">, cuando sea necesario. En el caso de </w:t>
      </w:r>
      <w:r>
        <w:rPr>
          <w:rFonts w:ascii="Tahoma" w:hAnsi="Tahoma"/>
          <w:b/>
          <w:u w:val="single"/>
          <w:lang w:val="es-PE"/>
        </w:rPr>
        <w:t>campos alfanuméricos se ajustarán a la izquierda y se completarán con espacios por la derecha</w:t>
      </w:r>
      <w:r>
        <w:rPr>
          <w:rFonts w:ascii="Tahoma" w:hAnsi="Tahoma"/>
          <w:lang w:val="es-PE"/>
        </w:rPr>
        <w:t xml:space="preserve"> cuando sea necesario.</w:t>
      </w:r>
    </w:p>
    <w:p w14:paraId="6637B671" w14:textId="77777777" w:rsidR="00EE43CD" w:rsidRDefault="00EE43CD">
      <w:pPr>
        <w:rPr>
          <w:rFonts w:ascii="Tahoma" w:hAnsi="Tahoma"/>
          <w:lang w:val="es-PE"/>
        </w:rPr>
      </w:pPr>
    </w:p>
    <w:p w14:paraId="025F095C" w14:textId="77777777" w:rsidR="00EE43CD" w:rsidRDefault="00EE43CD">
      <w:pPr>
        <w:rPr>
          <w:rFonts w:ascii="Tahoma" w:hAnsi="Tahoma"/>
          <w:lang w:val="es-PE"/>
        </w:rPr>
      </w:pPr>
    </w:p>
    <w:p w14:paraId="12F6CF03" w14:textId="77777777" w:rsidR="00EE43CD" w:rsidRDefault="00EE43CD">
      <w:pPr>
        <w:rPr>
          <w:rFonts w:ascii="Tahoma" w:hAnsi="Tahoma"/>
          <w:lang w:val="es-PE"/>
        </w:rPr>
      </w:pPr>
    </w:p>
    <w:p w14:paraId="21706F99" w14:textId="77777777" w:rsidR="00EE43CD" w:rsidRDefault="00EE43CD">
      <w:pPr>
        <w:rPr>
          <w:rFonts w:ascii="Tahoma" w:hAnsi="Tahoma"/>
          <w:lang w:val="es-PE"/>
        </w:rPr>
      </w:pPr>
    </w:p>
    <w:p w14:paraId="71761253" w14:textId="77777777" w:rsidR="00EE43CD" w:rsidRDefault="00EE43CD">
      <w:pPr>
        <w:rPr>
          <w:rFonts w:ascii="Tahoma" w:hAnsi="Tahoma"/>
          <w:lang w:val="es-PE"/>
        </w:rPr>
      </w:pPr>
    </w:p>
    <w:p w14:paraId="59AA00DF" w14:textId="77777777" w:rsidR="00EE43CD" w:rsidRDefault="00EE43CD">
      <w:pPr>
        <w:rPr>
          <w:rFonts w:ascii="Tahoma" w:hAnsi="Tahoma"/>
          <w:lang w:val="es-PE"/>
        </w:rPr>
      </w:pPr>
    </w:p>
    <w:p w14:paraId="69F05BA0" w14:textId="77777777" w:rsidR="00EE43CD" w:rsidRDefault="00EE43CD">
      <w:pPr>
        <w:rPr>
          <w:rFonts w:ascii="Tahoma" w:hAnsi="Tahoma"/>
          <w:lang w:val="es-PE"/>
        </w:rPr>
      </w:pPr>
    </w:p>
    <w:p w14:paraId="44F8098D" w14:textId="77777777" w:rsidR="00EE43CD" w:rsidRDefault="00EE43CD">
      <w:pPr>
        <w:rPr>
          <w:rFonts w:ascii="Tahoma" w:hAnsi="Tahoma"/>
          <w:lang w:val="es-PE"/>
        </w:rPr>
      </w:pPr>
    </w:p>
    <w:p w14:paraId="7A934CCC" w14:textId="77777777" w:rsidR="008A4D29" w:rsidRDefault="008A4D29">
      <w:pPr>
        <w:rPr>
          <w:rFonts w:ascii="Tahoma" w:hAnsi="Tahoma"/>
          <w:lang w:val="es-PE"/>
        </w:rPr>
      </w:pPr>
    </w:p>
    <w:p w14:paraId="7FF6217F" w14:textId="77777777" w:rsidR="00EE43CD" w:rsidRDefault="00EE43CD">
      <w:pPr>
        <w:rPr>
          <w:rFonts w:ascii="Tahoma" w:hAnsi="Tahoma"/>
          <w:lang w:val="es-PE"/>
        </w:rPr>
      </w:pPr>
    </w:p>
    <w:p w14:paraId="206FFADA" w14:textId="77777777" w:rsidR="00EE43CD" w:rsidRDefault="00EE43CD">
      <w:pPr>
        <w:rPr>
          <w:rFonts w:ascii="Tahoma" w:hAnsi="Tahoma"/>
          <w:lang w:val="es-PE"/>
        </w:rPr>
      </w:pPr>
    </w:p>
    <w:p w14:paraId="02F73E76" w14:textId="77777777" w:rsidR="00111033" w:rsidRDefault="00111033">
      <w:pPr>
        <w:rPr>
          <w:rFonts w:ascii="Tahoma" w:hAnsi="Tahoma"/>
          <w:lang w:val="es-PE"/>
        </w:rPr>
      </w:pPr>
    </w:p>
    <w:p w14:paraId="6223F05C" w14:textId="77777777" w:rsidR="00111033" w:rsidRDefault="00111033">
      <w:pPr>
        <w:rPr>
          <w:rFonts w:ascii="Tahoma" w:hAnsi="Tahoma"/>
          <w:lang w:val="es-PE"/>
        </w:rPr>
      </w:pPr>
    </w:p>
    <w:p w14:paraId="17C8DBCF" w14:textId="77777777" w:rsidR="009F4055" w:rsidRDefault="009F4055">
      <w:pPr>
        <w:rPr>
          <w:rFonts w:ascii="Tahoma" w:hAnsi="Tahoma"/>
          <w:lang w:val="es-PE"/>
        </w:rPr>
      </w:pPr>
    </w:p>
    <w:p w14:paraId="0FA54B46" w14:textId="77777777" w:rsidR="009F4055" w:rsidRDefault="009F4055">
      <w:pPr>
        <w:rPr>
          <w:rFonts w:ascii="Tahoma" w:hAnsi="Tahoma"/>
          <w:lang w:val="es-PE"/>
        </w:rPr>
      </w:pPr>
    </w:p>
    <w:p w14:paraId="71C4E7AC" w14:textId="77777777" w:rsidR="00EE43CD" w:rsidRDefault="00EE43CD">
      <w:pPr>
        <w:rPr>
          <w:rFonts w:ascii="Tahoma" w:hAnsi="Tahoma"/>
          <w:lang w:val="es-PE"/>
        </w:rPr>
      </w:pPr>
    </w:p>
    <w:p w14:paraId="29F89F8E" w14:textId="77777777" w:rsidR="00EE43CD" w:rsidRDefault="00EE43CD">
      <w:pPr>
        <w:rPr>
          <w:rFonts w:ascii="Tahoma" w:hAnsi="Tahoma"/>
          <w:lang w:val="es-PE"/>
        </w:rPr>
      </w:pPr>
    </w:p>
    <w:p w14:paraId="420DDDFB" w14:textId="77777777" w:rsidR="00EE43CD" w:rsidRDefault="00EE43CD">
      <w:pPr>
        <w:pStyle w:val="Textoindependiente0"/>
        <w:rPr>
          <w:b/>
        </w:rPr>
      </w:pPr>
      <w:r>
        <w:rPr>
          <w:b/>
        </w:rPr>
        <w:t xml:space="preserve">(*) VALIDACIÓN DEL CAMPO REFERENCIA DE </w:t>
      </w:r>
      <w:smartTag w:uri="urn:schemas-microsoft-com:office:smarttags" w:element="PersonName">
        <w:smartTagPr>
          <w:attr w:name="ProductID" w:val="LA TRANSFERENCIAS PARA"/>
        </w:smartTagPr>
        <w:r>
          <w:rPr>
            <w:b/>
          </w:rPr>
          <w:t>LA TRANSFERENCIAS PARA</w:t>
        </w:r>
      </w:smartTag>
      <w:r>
        <w:rPr>
          <w:b/>
        </w:rPr>
        <w:t xml:space="preserve"> EL TIPO DE TRANSFERENCIA 220.</w:t>
      </w:r>
    </w:p>
    <w:p w14:paraId="2909C665" w14:textId="77777777" w:rsidR="00EE43CD" w:rsidRDefault="00EE43CD">
      <w:pPr>
        <w:pStyle w:val="Textoindependiente0"/>
        <w:rPr>
          <w:b/>
        </w:rPr>
      </w:pPr>
    </w:p>
    <w:p w14:paraId="770CCCDB" w14:textId="77777777" w:rsidR="00EE43CD" w:rsidRDefault="00EE43CD">
      <w:pPr>
        <w:pStyle w:val="Textoindependiente0"/>
        <w:rPr>
          <w:b/>
        </w:rPr>
      </w:pPr>
      <w:r>
        <w:rPr>
          <w:b/>
        </w:rPr>
        <w:t>Código de Clasificación “M”: Mismo Cliente.</w:t>
      </w:r>
    </w:p>
    <w:p w14:paraId="411BE84B" w14:textId="77777777" w:rsidR="005E1544" w:rsidRDefault="005E1544">
      <w:pPr>
        <w:pStyle w:val="Textoindependiente0"/>
        <w:rPr>
          <w:b/>
        </w:rPr>
      </w:pPr>
    </w:p>
    <w:p w14:paraId="66AB4D1A" w14:textId="77777777" w:rsidR="005E1544" w:rsidRDefault="005E1544">
      <w:pPr>
        <w:pStyle w:val="Textoindependiente0"/>
        <w:rPr>
          <w:b/>
        </w:rPr>
      </w:pP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269"/>
        <w:gridCol w:w="2551"/>
        <w:gridCol w:w="2268"/>
        <w:gridCol w:w="2410"/>
        <w:gridCol w:w="2551"/>
      </w:tblGrid>
      <w:tr w:rsidR="005E1544" w14:paraId="5AA4A6AA" w14:textId="77777777" w:rsidTr="00DB4837">
        <w:tc>
          <w:tcPr>
            <w:tcW w:w="2269" w:type="dxa"/>
          </w:tcPr>
          <w:p w14:paraId="54B9BFB4" w14:textId="77777777" w:rsidR="005E1544" w:rsidRDefault="005E1544" w:rsidP="00DB4837">
            <w:pPr>
              <w:pStyle w:val="Parrafosiguiente"/>
              <w:spacing w:before="80"/>
              <w:ind w:firstLine="0"/>
              <w:jc w:val="center"/>
              <w:rPr>
                <w:rFonts w:ascii="Tahoma" w:hAnsi="Tahoma"/>
                <w:sz w:val="20"/>
                <w:lang w:val="es-PE"/>
              </w:rPr>
            </w:pPr>
          </w:p>
        </w:tc>
        <w:tc>
          <w:tcPr>
            <w:tcW w:w="2551" w:type="dxa"/>
          </w:tcPr>
          <w:p w14:paraId="74FC2D63"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Tipo de Documento Originante</w:t>
            </w:r>
          </w:p>
        </w:tc>
        <w:tc>
          <w:tcPr>
            <w:tcW w:w="2268" w:type="dxa"/>
          </w:tcPr>
          <w:p w14:paraId="0966165F"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 xml:space="preserve">Nro. Documento </w:t>
            </w:r>
          </w:p>
          <w:p w14:paraId="2C74E11A"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Originante</w:t>
            </w:r>
          </w:p>
        </w:tc>
        <w:tc>
          <w:tcPr>
            <w:tcW w:w="2410" w:type="dxa"/>
          </w:tcPr>
          <w:p w14:paraId="1AEC6AD4" w14:textId="77777777" w:rsidR="005E1544" w:rsidRDefault="005E1544" w:rsidP="00DB4837">
            <w:pPr>
              <w:pStyle w:val="Parrafosiguiente"/>
              <w:spacing w:before="80"/>
              <w:ind w:firstLine="0"/>
              <w:jc w:val="center"/>
              <w:rPr>
                <w:rFonts w:ascii="Tahoma" w:hAnsi="Tahoma"/>
                <w:lang w:val="es-PE"/>
              </w:rPr>
            </w:pPr>
            <w:r>
              <w:rPr>
                <w:rFonts w:ascii="Tahoma" w:hAnsi="Tahoma"/>
                <w:sz w:val="20"/>
                <w:lang w:val="es-PE"/>
              </w:rPr>
              <w:t>Referencia</w:t>
            </w:r>
          </w:p>
        </w:tc>
        <w:tc>
          <w:tcPr>
            <w:tcW w:w="2551" w:type="dxa"/>
          </w:tcPr>
          <w:p w14:paraId="7ACB0C52"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Código de identificación del tipo de transferencia ordinaria ‘220’</w:t>
            </w:r>
          </w:p>
        </w:tc>
      </w:tr>
      <w:tr w:rsidR="005E1544" w14:paraId="4C0EFFD8" w14:textId="77777777" w:rsidTr="00DB4837">
        <w:tc>
          <w:tcPr>
            <w:tcW w:w="2269" w:type="dxa"/>
          </w:tcPr>
          <w:p w14:paraId="799AB1C7"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Requerimiento</w:t>
            </w:r>
          </w:p>
        </w:tc>
        <w:tc>
          <w:tcPr>
            <w:tcW w:w="2551" w:type="dxa"/>
          </w:tcPr>
          <w:p w14:paraId="3EA32052"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M</w:t>
            </w:r>
          </w:p>
        </w:tc>
        <w:tc>
          <w:tcPr>
            <w:tcW w:w="2268" w:type="dxa"/>
          </w:tcPr>
          <w:p w14:paraId="131BBB8A"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M</w:t>
            </w:r>
          </w:p>
        </w:tc>
        <w:tc>
          <w:tcPr>
            <w:tcW w:w="2410" w:type="dxa"/>
          </w:tcPr>
          <w:p w14:paraId="29F65721"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O</w:t>
            </w:r>
          </w:p>
        </w:tc>
        <w:tc>
          <w:tcPr>
            <w:tcW w:w="2551" w:type="dxa"/>
          </w:tcPr>
          <w:p w14:paraId="6A795717"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M</w:t>
            </w:r>
          </w:p>
        </w:tc>
      </w:tr>
      <w:tr w:rsidR="005E1544" w14:paraId="20DF1004" w14:textId="77777777" w:rsidTr="00DB4837">
        <w:tc>
          <w:tcPr>
            <w:tcW w:w="2269" w:type="dxa"/>
          </w:tcPr>
          <w:p w14:paraId="7679F049" w14:textId="77777777" w:rsidR="005E1544" w:rsidRDefault="005E1544" w:rsidP="00DB4837">
            <w:pPr>
              <w:pStyle w:val="Parrafosiguiente"/>
              <w:spacing w:before="80"/>
              <w:ind w:firstLine="0"/>
              <w:jc w:val="center"/>
              <w:rPr>
                <w:rFonts w:ascii="Tahoma" w:hAnsi="Tahoma"/>
                <w:sz w:val="20"/>
                <w:u w:val="single"/>
                <w:lang w:val="es-PE"/>
              </w:rPr>
            </w:pPr>
            <w:r>
              <w:rPr>
                <w:rFonts w:ascii="Tahoma" w:hAnsi="Tahoma"/>
                <w:sz w:val="20"/>
                <w:u w:val="single"/>
                <w:lang w:val="es-PE"/>
              </w:rPr>
              <w:t>Validación</w:t>
            </w:r>
          </w:p>
        </w:tc>
        <w:tc>
          <w:tcPr>
            <w:tcW w:w="2551" w:type="dxa"/>
          </w:tcPr>
          <w:p w14:paraId="3F041329" w14:textId="77777777" w:rsidR="005E1544" w:rsidRDefault="005E1544" w:rsidP="00DB4837">
            <w:pPr>
              <w:pStyle w:val="Parrafosiguiente"/>
              <w:spacing w:before="80"/>
              <w:ind w:firstLine="0"/>
              <w:jc w:val="center"/>
              <w:rPr>
                <w:rFonts w:ascii="Tahoma" w:hAnsi="Tahoma"/>
                <w:sz w:val="20"/>
                <w:u w:val="single"/>
                <w:lang w:val="es-PE"/>
              </w:rPr>
            </w:pPr>
            <w:r>
              <w:rPr>
                <w:rFonts w:ascii="Tahoma" w:hAnsi="Tahoma"/>
                <w:sz w:val="20"/>
                <w:u w:val="single"/>
                <w:lang w:val="es-PE"/>
              </w:rPr>
              <w:t>Numérico</w:t>
            </w:r>
          </w:p>
          <w:p w14:paraId="1A5FE270" w14:textId="77777777" w:rsidR="005E1544" w:rsidRDefault="005E1544" w:rsidP="00DB4837">
            <w:pPr>
              <w:pStyle w:val="Parrafosiguiente"/>
              <w:spacing w:before="80"/>
              <w:ind w:firstLine="0"/>
              <w:jc w:val="center"/>
              <w:rPr>
                <w:rFonts w:ascii="Tahoma" w:hAnsi="Tahoma"/>
                <w:sz w:val="20"/>
                <w:u w:val="single"/>
                <w:lang w:val="es-PE"/>
              </w:rPr>
            </w:pPr>
          </w:p>
          <w:p w14:paraId="6B7EB4A8"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1=Otros</w:t>
            </w:r>
          </w:p>
          <w:p w14:paraId="76E5864A"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2=DNI</w:t>
            </w:r>
          </w:p>
          <w:p w14:paraId="5E5DCF6C"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3=L.M.</w:t>
            </w:r>
          </w:p>
          <w:p w14:paraId="4FEB5CE4"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4=Pasaporte</w:t>
            </w:r>
          </w:p>
          <w:p w14:paraId="13577DEF"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5=Carné de Extranjería</w:t>
            </w:r>
          </w:p>
          <w:p w14:paraId="1E86EAE8"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6=RUC</w:t>
            </w:r>
          </w:p>
          <w:p w14:paraId="38EE78C9" w14:textId="77777777" w:rsidR="005E1544" w:rsidRDefault="005E1544" w:rsidP="00DB4837">
            <w:pPr>
              <w:pStyle w:val="Parrafosiguiente"/>
              <w:spacing w:before="80"/>
              <w:ind w:firstLine="0"/>
              <w:jc w:val="center"/>
              <w:rPr>
                <w:rFonts w:ascii="Tahoma" w:hAnsi="Tahoma"/>
                <w:sz w:val="20"/>
                <w:u w:val="single"/>
                <w:lang w:val="es-PE"/>
              </w:rPr>
            </w:pPr>
          </w:p>
          <w:p w14:paraId="2F9C7AD5" w14:textId="77777777" w:rsidR="005E1544" w:rsidRDefault="005E1544" w:rsidP="00DB4837">
            <w:pPr>
              <w:pStyle w:val="Parrafosiguiente"/>
              <w:spacing w:before="80"/>
              <w:ind w:firstLine="0"/>
              <w:jc w:val="center"/>
              <w:rPr>
                <w:rFonts w:ascii="Tahoma" w:hAnsi="Tahoma"/>
                <w:sz w:val="20"/>
                <w:lang w:val="es-PE"/>
              </w:rPr>
            </w:pPr>
          </w:p>
          <w:p w14:paraId="2120FF9E" w14:textId="77777777" w:rsidR="005E1544" w:rsidRDefault="005E1544" w:rsidP="00DB4837">
            <w:pPr>
              <w:pStyle w:val="Parrafosiguiente"/>
              <w:spacing w:before="80"/>
              <w:ind w:firstLine="0"/>
              <w:jc w:val="center"/>
              <w:rPr>
                <w:rFonts w:ascii="Tahoma" w:hAnsi="Tahoma"/>
                <w:sz w:val="20"/>
                <w:u w:val="single"/>
                <w:lang w:val="es-PE"/>
              </w:rPr>
            </w:pPr>
          </w:p>
        </w:tc>
        <w:tc>
          <w:tcPr>
            <w:tcW w:w="2268" w:type="dxa"/>
          </w:tcPr>
          <w:p w14:paraId="09FB19C2" w14:textId="77777777" w:rsidR="005E1544" w:rsidRDefault="005E1544" w:rsidP="00DB4837">
            <w:pPr>
              <w:pStyle w:val="Parrafosiguiente"/>
              <w:spacing w:before="80"/>
              <w:ind w:firstLine="0"/>
              <w:jc w:val="center"/>
              <w:rPr>
                <w:rFonts w:ascii="Tahoma" w:hAnsi="Tahoma"/>
                <w:sz w:val="20"/>
                <w:u w:val="single"/>
                <w:lang w:val="es-PE"/>
              </w:rPr>
            </w:pPr>
            <w:r>
              <w:rPr>
                <w:rFonts w:ascii="Tahoma" w:hAnsi="Tahoma"/>
                <w:sz w:val="20"/>
                <w:u w:val="single"/>
                <w:lang w:val="es-PE"/>
              </w:rPr>
              <w:t>Debe ser Alfanumérico para:</w:t>
            </w:r>
          </w:p>
          <w:p w14:paraId="0117D44A"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4=Pasaporte</w:t>
            </w:r>
          </w:p>
          <w:p w14:paraId="0A37BFD3"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5=Carné de Extranjería</w:t>
            </w:r>
          </w:p>
          <w:p w14:paraId="17C6CA30" w14:textId="77777777" w:rsidR="005E1544" w:rsidRDefault="005E1544" w:rsidP="00DB4837">
            <w:pPr>
              <w:pStyle w:val="Parrafosiguiente"/>
              <w:spacing w:before="80"/>
              <w:ind w:firstLine="0"/>
              <w:jc w:val="center"/>
              <w:rPr>
                <w:rFonts w:ascii="Tahoma" w:hAnsi="Tahoma"/>
                <w:sz w:val="20"/>
                <w:u w:val="single"/>
                <w:lang w:val="es-PE"/>
              </w:rPr>
            </w:pPr>
            <w:r>
              <w:rPr>
                <w:rFonts w:ascii="Tahoma" w:hAnsi="Tahoma"/>
                <w:sz w:val="20"/>
                <w:u w:val="single"/>
                <w:lang w:val="es-PE"/>
              </w:rPr>
              <w:t>Debe ser Numérico para:</w:t>
            </w:r>
          </w:p>
          <w:p w14:paraId="40474BD2"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1=Otros</w:t>
            </w:r>
          </w:p>
          <w:p w14:paraId="0A349836"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2=DNI</w:t>
            </w:r>
          </w:p>
          <w:p w14:paraId="1EC01467"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3=L.M.</w:t>
            </w:r>
          </w:p>
          <w:p w14:paraId="49DB8384" w14:textId="77777777" w:rsidR="005E1544" w:rsidRDefault="005E1544" w:rsidP="00DB4837">
            <w:pPr>
              <w:pStyle w:val="Parrafosiguiente"/>
              <w:spacing w:before="80"/>
              <w:ind w:firstLine="0"/>
              <w:jc w:val="center"/>
              <w:rPr>
                <w:rFonts w:ascii="Tahoma" w:hAnsi="Tahoma"/>
                <w:sz w:val="20"/>
                <w:u w:val="single"/>
                <w:lang w:val="es-PE"/>
              </w:rPr>
            </w:pPr>
            <w:r>
              <w:rPr>
                <w:rFonts w:ascii="Tahoma" w:hAnsi="Tahoma"/>
                <w:sz w:val="20"/>
                <w:lang w:val="es-PE"/>
              </w:rPr>
              <w:t>6=RUC</w:t>
            </w:r>
          </w:p>
          <w:p w14:paraId="05513F77" w14:textId="77777777" w:rsidR="005E1544" w:rsidRDefault="005E1544" w:rsidP="00DB4837">
            <w:pPr>
              <w:pStyle w:val="Parrafosiguiente"/>
              <w:spacing w:before="80"/>
              <w:ind w:firstLine="0"/>
              <w:rPr>
                <w:rFonts w:ascii="Tahoma" w:hAnsi="Tahoma"/>
                <w:sz w:val="20"/>
                <w:lang w:val="es-PE"/>
              </w:rPr>
            </w:pPr>
          </w:p>
        </w:tc>
        <w:tc>
          <w:tcPr>
            <w:tcW w:w="2410" w:type="dxa"/>
          </w:tcPr>
          <w:p w14:paraId="18FC69E9" w14:textId="77777777" w:rsidR="005E1544" w:rsidRDefault="005E1544" w:rsidP="00DB4837">
            <w:pPr>
              <w:pStyle w:val="Parrafosiguiente"/>
              <w:spacing w:before="80"/>
              <w:ind w:firstLine="0"/>
              <w:jc w:val="center"/>
              <w:rPr>
                <w:rFonts w:ascii="Tahoma" w:hAnsi="Tahoma"/>
                <w:sz w:val="20"/>
                <w:u w:val="single"/>
                <w:lang w:val="es-PE"/>
              </w:rPr>
            </w:pPr>
            <w:r>
              <w:rPr>
                <w:rFonts w:ascii="Tahoma" w:hAnsi="Tahoma"/>
                <w:sz w:val="20"/>
                <w:u w:val="single"/>
                <w:lang w:val="es-PE"/>
              </w:rPr>
              <w:t>Alfanumérico</w:t>
            </w:r>
          </w:p>
          <w:p w14:paraId="2677D388" w14:textId="77777777" w:rsidR="005E1544" w:rsidRDefault="005E1544" w:rsidP="00DB4837">
            <w:pPr>
              <w:pStyle w:val="Parrafosiguiente"/>
              <w:spacing w:before="80"/>
              <w:ind w:firstLine="0"/>
              <w:jc w:val="center"/>
              <w:rPr>
                <w:rFonts w:ascii="Tahoma" w:hAnsi="Tahoma"/>
                <w:sz w:val="20"/>
                <w:u w:val="single"/>
                <w:lang w:val="es-PE"/>
              </w:rPr>
            </w:pPr>
          </w:p>
          <w:p w14:paraId="5DFAD19C" w14:textId="77777777" w:rsidR="005E1544" w:rsidRDefault="005E1544" w:rsidP="00DB4837">
            <w:pPr>
              <w:jc w:val="center"/>
              <w:rPr>
                <w:rFonts w:ascii="Tahoma" w:hAnsi="Tahoma"/>
              </w:rPr>
            </w:pPr>
            <w:r>
              <w:rPr>
                <w:rFonts w:ascii="Tahoma" w:hAnsi="Tahoma"/>
              </w:rPr>
              <w:t xml:space="preserve">Otro tipo de información útil que </w:t>
            </w:r>
            <w:smartTag w:uri="urn:schemas-microsoft-com:office:smarttags" w:element="PersonName">
              <w:smartTagPr>
                <w:attr w:name="ProductID" w:val="la Entidad Originante"/>
              </w:smartTagPr>
              <w:r>
                <w:rPr>
                  <w:rFonts w:ascii="Tahoma" w:hAnsi="Tahoma"/>
                </w:rPr>
                <w:t>la Entidad Originante</w:t>
              </w:r>
            </w:smartTag>
            <w:r>
              <w:rPr>
                <w:rFonts w:ascii="Tahoma" w:hAnsi="Tahoma"/>
              </w:rPr>
              <w:t xml:space="preserve">  registra en este campo.</w:t>
            </w:r>
          </w:p>
          <w:p w14:paraId="7A483944" w14:textId="77777777" w:rsidR="005E1544" w:rsidRDefault="005E1544" w:rsidP="00DB4837">
            <w:pPr>
              <w:pStyle w:val="Parrafosiguiente"/>
              <w:spacing w:before="80"/>
              <w:ind w:firstLine="0"/>
              <w:jc w:val="left"/>
              <w:rPr>
                <w:rFonts w:ascii="Tahoma" w:hAnsi="Tahoma"/>
                <w:lang w:val="es-PE"/>
              </w:rPr>
            </w:pPr>
          </w:p>
        </w:tc>
        <w:tc>
          <w:tcPr>
            <w:tcW w:w="2551" w:type="dxa"/>
          </w:tcPr>
          <w:p w14:paraId="3FC9DF9D" w14:textId="77777777" w:rsidR="005E1544" w:rsidRDefault="005E1544" w:rsidP="00DB4837">
            <w:pPr>
              <w:pStyle w:val="Parrafosiguiente"/>
              <w:spacing w:before="80"/>
              <w:ind w:firstLine="0"/>
              <w:jc w:val="center"/>
              <w:rPr>
                <w:rFonts w:ascii="Tahoma" w:hAnsi="Tahoma"/>
                <w:sz w:val="20"/>
                <w:u w:val="single"/>
                <w:lang w:val="es-PE"/>
              </w:rPr>
            </w:pPr>
            <w:r>
              <w:rPr>
                <w:rFonts w:ascii="Tahoma" w:hAnsi="Tahoma"/>
                <w:sz w:val="20"/>
                <w:u w:val="single"/>
                <w:lang w:val="es-PE"/>
              </w:rPr>
              <w:t>Alfanumérico</w:t>
            </w:r>
          </w:p>
          <w:p w14:paraId="3E9451E4" w14:textId="77777777" w:rsidR="005E1544" w:rsidRDefault="005E1544" w:rsidP="00DB4837">
            <w:pPr>
              <w:pStyle w:val="Parrafosiguiente"/>
              <w:spacing w:before="80"/>
              <w:ind w:firstLine="0"/>
              <w:jc w:val="center"/>
              <w:rPr>
                <w:rFonts w:ascii="Tahoma" w:hAnsi="Tahoma"/>
                <w:sz w:val="20"/>
                <w:u w:val="single"/>
                <w:lang w:val="es-PE"/>
              </w:rPr>
            </w:pPr>
          </w:p>
          <w:p w14:paraId="5B167915" w14:textId="77777777" w:rsidR="005E1544" w:rsidRDefault="005E1544" w:rsidP="00DB4837">
            <w:pPr>
              <w:pStyle w:val="Parrafosiguiente"/>
              <w:spacing w:before="80"/>
              <w:ind w:firstLine="0"/>
              <w:jc w:val="center"/>
              <w:rPr>
                <w:rFonts w:ascii="Tahoma" w:hAnsi="Tahoma"/>
                <w:b/>
                <w:sz w:val="20"/>
                <w:lang w:val="es-PE"/>
              </w:rPr>
            </w:pPr>
            <w:r>
              <w:rPr>
                <w:rFonts w:ascii="Tahoma" w:hAnsi="Tahoma"/>
                <w:b/>
                <w:sz w:val="20"/>
                <w:lang w:val="es-PE"/>
              </w:rPr>
              <w:t>M</w:t>
            </w:r>
          </w:p>
          <w:p w14:paraId="083011FE" w14:textId="77777777" w:rsidR="005E1544" w:rsidRDefault="005E1544" w:rsidP="00DB4837">
            <w:pPr>
              <w:pStyle w:val="Parrafosiguiente"/>
              <w:spacing w:before="80"/>
              <w:ind w:firstLine="0"/>
              <w:jc w:val="center"/>
              <w:rPr>
                <w:rFonts w:ascii="Tahoma" w:hAnsi="Tahoma"/>
                <w:b/>
                <w:sz w:val="20"/>
                <w:lang w:val="es-PE"/>
              </w:rPr>
            </w:pPr>
          </w:p>
          <w:p w14:paraId="372EFE50" w14:textId="77777777" w:rsidR="005E1544" w:rsidRDefault="005E1544" w:rsidP="00DB4837">
            <w:pPr>
              <w:pStyle w:val="Parrafosiguiente"/>
              <w:spacing w:before="80"/>
              <w:ind w:firstLine="0"/>
              <w:jc w:val="center"/>
              <w:rPr>
                <w:rFonts w:ascii="Tahoma" w:hAnsi="Tahoma"/>
                <w:sz w:val="20"/>
                <w:lang w:val="es-PE"/>
              </w:rPr>
            </w:pPr>
          </w:p>
        </w:tc>
      </w:tr>
      <w:tr w:rsidR="005E1544" w14:paraId="0F2A7064" w14:textId="77777777" w:rsidTr="00DB4837">
        <w:tc>
          <w:tcPr>
            <w:tcW w:w="2269" w:type="dxa"/>
          </w:tcPr>
          <w:p w14:paraId="287631D6"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Longitud</w:t>
            </w:r>
          </w:p>
        </w:tc>
        <w:tc>
          <w:tcPr>
            <w:tcW w:w="2551" w:type="dxa"/>
          </w:tcPr>
          <w:p w14:paraId="5962A40D"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1</w:t>
            </w:r>
          </w:p>
        </w:tc>
        <w:tc>
          <w:tcPr>
            <w:tcW w:w="2268" w:type="dxa"/>
          </w:tcPr>
          <w:p w14:paraId="383C613D"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12</w:t>
            </w:r>
          </w:p>
        </w:tc>
        <w:tc>
          <w:tcPr>
            <w:tcW w:w="2410" w:type="dxa"/>
          </w:tcPr>
          <w:p w14:paraId="7F6B24D1" w14:textId="77777777" w:rsidR="005E1544" w:rsidRDefault="005E1544" w:rsidP="00DB4837">
            <w:pPr>
              <w:pStyle w:val="Parrafosiguiente"/>
              <w:spacing w:before="80"/>
              <w:ind w:firstLine="0"/>
              <w:jc w:val="center"/>
              <w:rPr>
                <w:rFonts w:ascii="Tahoma" w:hAnsi="Tahoma"/>
                <w:lang w:val="es-PE"/>
              </w:rPr>
            </w:pPr>
            <w:r>
              <w:rPr>
                <w:rFonts w:ascii="Tahoma" w:hAnsi="Tahoma"/>
                <w:sz w:val="20"/>
                <w:lang w:val="es-PE"/>
              </w:rPr>
              <w:t>11</w:t>
            </w:r>
          </w:p>
        </w:tc>
        <w:tc>
          <w:tcPr>
            <w:tcW w:w="2551" w:type="dxa"/>
          </w:tcPr>
          <w:p w14:paraId="4C7066F4"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1</w:t>
            </w:r>
          </w:p>
        </w:tc>
      </w:tr>
      <w:tr w:rsidR="005E1544" w14:paraId="58058B72" w14:textId="77777777" w:rsidTr="00DB4837">
        <w:tc>
          <w:tcPr>
            <w:tcW w:w="2269" w:type="dxa"/>
          </w:tcPr>
          <w:p w14:paraId="6A266652" w14:textId="77777777" w:rsidR="005E1544" w:rsidRDefault="005E1544" w:rsidP="00DB4837">
            <w:pPr>
              <w:pStyle w:val="Parrafosiguiente"/>
              <w:spacing w:before="80"/>
              <w:ind w:firstLine="0"/>
              <w:rPr>
                <w:rFonts w:ascii="Tahoma" w:hAnsi="Tahoma"/>
                <w:sz w:val="20"/>
                <w:lang w:val="es-PE"/>
              </w:rPr>
            </w:pPr>
            <w:r>
              <w:rPr>
                <w:rFonts w:ascii="Tahoma" w:hAnsi="Tahoma"/>
                <w:sz w:val="20"/>
                <w:lang w:val="es-PE"/>
              </w:rPr>
              <w:t>Código del Motivo de Rechazo relacionado</w:t>
            </w:r>
          </w:p>
        </w:tc>
        <w:tc>
          <w:tcPr>
            <w:tcW w:w="2551" w:type="dxa"/>
          </w:tcPr>
          <w:p w14:paraId="5E304841"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109</w:t>
            </w:r>
          </w:p>
        </w:tc>
        <w:tc>
          <w:tcPr>
            <w:tcW w:w="2268" w:type="dxa"/>
          </w:tcPr>
          <w:p w14:paraId="7D50D81A"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110</w:t>
            </w:r>
          </w:p>
        </w:tc>
        <w:tc>
          <w:tcPr>
            <w:tcW w:w="2410" w:type="dxa"/>
          </w:tcPr>
          <w:p w14:paraId="217F4C44"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065</w:t>
            </w:r>
          </w:p>
        </w:tc>
        <w:tc>
          <w:tcPr>
            <w:tcW w:w="2551" w:type="dxa"/>
          </w:tcPr>
          <w:p w14:paraId="2B9D990E"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108</w:t>
            </w:r>
          </w:p>
        </w:tc>
      </w:tr>
      <w:tr w:rsidR="005E1544" w14:paraId="61A868F9" w14:textId="77777777" w:rsidTr="00DB4837">
        <w:tc>
          <w:tcPr>
            <w:tcW w:w="2269" w:type="dxa"/>
          </w:tcPr>
          <w:p w14:paraId="67C37AB0"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Posición en el registro individual</w:t>
            </w:r>
          </w:p>
        </w:tc>
        <w:tc>
          <w:tcPr>
            <w:tcW w:w="2551" w:type="dxa"/>
          </w:tcPr>
          <w:p w14:paraId="5146AFD1"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153-153</w:t>
            </w:r>
          </w:p>
          <w:p w14:paraId="1FD3C4C3" w14:textId="77777777" w:rsidR="005E1544" w:rsidRDefault="005E1544" w:rsidP="00DB4837">
            <w:pPr>
              <w:pStyle w:val="Parrafosiguiente"/>
              <w:spacing w:before="80"/>
              <w:ind w:firstLine="0"/>
              <w:jc w:val="center"/>
              <w:rPr>
                <w:rFonts w:ascii="Tahoma" w:hAnsi="Tahoma"/>
                <w:sz w:val="20"/>
                <w:lang w:val="es-PE"/>
              </w:rPr>
            </w:pPr>
          </w:p>
          <w:p w14:paraId="1A302C88" w14:textId="77777777" w:rsidR="005E1544" w:rsidRDefault="005E1544" w:rsidP="00DB4837">
            <w:pPr>
              <w:pStyle w:val="Parrafosiguiente"/>
              <w:spacing w:before="80"/>
              <w:ind w:firstLine="0"/>
              <w:jc w:val="center"/>
              <w:rPr>
                <w:rFonts w:ascii="Tahoma" w:hAnsi="Tahoma"/>
                <w:sz w:val="20"/>
                <w:lang w:val="es-PE"/>
              </w:rPr>
            </w:pPr>
          </w:p>
        </w:tc>
        <w:tc>
          <w:tcPr>
            <w:tcW w:w="2268" w:type="dxa"/>
          </w:tcPr>
          <w:p w14:paraId="45292004"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154-165</w:t>
            </w:r>
          </w:p>
        </w:tc>
        <w:tc>
          <w:tcPr>
            <w:tcW w:w="2410" w:type="dxa"/>
          </w:tcPr>
          <w:p w14:paraId="55BE25A6" w14:textId="77777777" w:rsidR="005E1544" w:rsidRDefault="005E1544" w:rsidP="00DB4837">
            <w:pPr>
              <w:pStyle w:val="Parrafosiguiente"/>
              <w:spacing w:before="80"/>
              <w:ind w:firstLine="0"/>
              <w:jc w:val="center"/>
              <w:rPr>
                <w:rFonts w:ascii="Tahoma" w:hAnsi="Tahoma"/>
                <w:lang w:val="es-PE"/>
              </w:rPr>
            </w:pPr>
            <w:r>
              <w:rPr>
                <w:rFonts w:ascii="Tahoma" w:hAnsi="Tahoma"/>
                <w:sz w:val="20"/>
                <w:lang w:val="es-PE"/>
              </w:rPr>
              <w:t>166-176</w:t>
            </w:r>
          </w:p>
        </w:tc>
        <w:tc>
          <w:tcPr>
            <w:tcW w:w="2551" w:type="dxa"/>
          </w:tcPr>
          <w:p w14:paraId="7AB7363B" w14:textId="77777777" w:rsidR="005E1544" w:rsidRDefault="005E1544" w:rsidP="00DB4837">
            <w:pPr>
              <w:pStyle w:val="Parrafosiguiente"/>
              <w:spacing w:before="80"/>
              <w:ind w:firstLine="0"/>
              <w:jc w:val="center"/>
              <w:rPr>
                <w:rFonts w:ascii="Tahoma" w:hAnsi="Tahoma"/>
                <w:sz w:val="20"/>
                <w:lang w:val="es-PE"/>
              </w:rPr>
            </w:pPr>
            <w:r>
              <w:rPr>
                <w:rFonts w:ascii="Tahoma" w:hAnsi="Tahoma"/>
                <w:sz w:val="20"/>
                <w:lang w:val="es-PE"/>
              </w:rPr>
              <w:t>177-177</w:t>
            </w:r>
          </w:p>
        </w:tc>
      </w:tr>
    </w:tbl>
    <w:p w14:paraId="14CFF5E5" w14:textId="77777777" w:rsidR="005E1544" w:rsidRDefault="005E1544">
      <w:pPr>
        <w:pStyle w:val="Textoindependiente0"/>
        <w:rPr>
          <w:b/>
        </w:rPr>
      </w:pPr>
    </w:p>
    <w:p w14:paraId="09191914" w14:textId="77777777" w:rsidR="005E1544" w:rsidRDefault="005E1544">
      <w:pPr>
        <w:pStyle w:val="Textoindependiente0"/>
        <w:rPr>
          <w:b/>
        </w:rPr>
      </w:pPr>
    </w:p>
    <w:p w14:paraId="22E3C14D" w14:textId="77777777" w:rsidR="005E1544" w:rsidRDefault="005E1544">
      <w:pPr>
        <w:pStyle w:val="Textoindependiente0"/>
      </w:pPr>
    </w:p>
    <w:p w14:paraId="167B60D2" w14:textId="77777777" w:rsidR="00EE43CD" w:rsidRDefault="00EE43CD">
      <w:pPr>
        <w:pStyle w:val="Textoindependiente0"/>
        <w:rPr>
          <w:b/>
        </w:rPr>
      </w:pPr>
      <w:r>
        <w:rPr>
          <w:b/>
        </w:rPr>
        <w:t xml:space="preserve">(*) VALIDACIÓN DEL CAMPO REFERENCIA DE </w:t>
      </w:r>
      <w:smartTag w:uri="urn:schemas-microsoft-com:office:smarttags" w:element="PersonName">
        <w:smartTagPr>
          <w:attr w:name="ProductID" w:val="LA TRANSFERENCIAS PARA"/>
        </w:smartTagPr>
        <w:r>
          <w:rPr>
            <w:b/>
          </w:rPr>
          <w:t>LA TRANSFERENCIAS PARA</w:t>
        </w:r>
      </w:smartTag>
      <w:r>
        <w:rPr>
          <w:b/>
        </w:rPr>
        <w:t xml:space="preserve"> EL TIPO DE TRANSFERENCIA 220</w:t>
      </w:r>
    </w:p>
    <w:p w14:paraId="163E1476" w14:textId="77777777" w:rsidR="00EE43CD" w:rsidRDefault="00EE43CD">
      <w:pPr>
        <w:pStyle w:val="Parrafosiguiente"/>
        <w:spacing w:before="80"/>
        <w:ind w:firstLine="0"/>
        <w:outlineLvl w:val="0"/>
        <w:rPr>
          <w:rFonts w:ascii="Tahoma" w:hAnsi="Tahoma"/>
          <w:b/>
          <w:sz w:val="20"/>
          <w:u w:val="single"/>
        </w:rPr>
      </w:pPr>
    </w:p>
    <w:p w14:paraId="66A3A0DF" w14:textId="77777777" w:rsidR="00EE43CD" w:rsidRDefault="00EE43CD">
      <w:pPr>
        <w:pStyle w:val="Textoindependiente0"/>
      </w:pPr>
      <w:r>
        <w:rPr>
          <w:b/>
        </w:rPr>
        <w:t>Código de Clasificación “O”: Otro Cliente</w:t>
      </w:r>
    </w:p>
    <w:p w14:paraId="2E5F7915" w14:textId="77777777" w:rsidR="00EE43CD" w:rsidRDefault="00EE43CD">
      <w:pPr>
        <w:pStyle w:val="Textoindependiente0"/>
        <w:ind w:left="2124"/>
      </w:pP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410"/>
        <w:gridCol w:w="3969"/>
        <w:gridCol w:w="3402"/>
      </w:tblGrid>
      <w:tr w:rsidR="00111033" w14:paraId="1BC8BB4F" w14:textId="77777777" w:rsidTr="00111033">
        <w:trPr>
          <w:cantSplit/>
        </w:trPr>
        <w:tc>
          <w:tcPr>
            <w:tcW w:w="2410" w:type="dxa"/>
          </w:tcPr>
          <w:p w14:paraId="1FB4EDF4" w14:textId="77777777" w:rsidR="00111033" w:rsidRDefault="00111033" w:rsidP="00111033">
            <w:pPr>
              <w:pStyle w:val="Parrafosiguiente"/>
              <w:spacing w:before="80"/>
              <w:ind w:firstLine="0"/>
              <w:jc w:val="center"/>
              <w:rPr>
                <w:rFonts w:ascii="Tahoma" w:hAnsi="Tahoma"/>
                <w:sz w:val="20"/>
                <w:lang w:val="es-PE"/>
              </w:rPr>
            </w:pPr>
          </w:p>
        </w:tc>
        <w:tc>
          <w:tcPr>
            <w:tcW w:w="3969" w:type="dxa"/>
          </w:tcPr>
          <w:p w14:paraId="7B195C83" w14:textId="77777777" w:rsidR="00111033" w:rsidRDefault="00111033" w:rsidP="00111033">
            <w:pPr>
              <w:pStyle w:val="Parrafosiguiente"/>
              <w:spacing w:before="80"/>
              <w:ind w:firstLine="0"/>
              <w:jc w:val="center"/>
              <w:rPr>
                <w:rFonts w:ascii="Tahoma" w:hAnsi="Tahoma"/>
                <w:lang w:val="es-PE"/>
              </w:rPr>
            </w:pPr>
            <w:r>
              <w:rPr>
                <w:rFonts w:ascii="Tahoma" w:hAnsi="Tahoma"/>
                <w:sz w:val="20"/>
                <w:lang w:val="es-PE"/>
              </w:rPr>
              <w:t>Referencia</w:t>
            </w:r>
          </w:p>
        </w:tc>
        <w:tc>
          <w:tcPr>
            <w:tcW w:w="3402" w:type="dxa"/>
          </w:tcPr>
          <w:p w14:paraId="16FF1A9C" w14:textId="77777777" w:rsidR="00111033" w:rsidRDefault="00111033" w:rsidP="00111033">
            <w:pPr>
              <w:pStyle w:val="Parrafosiguiente"/>
              <w:spacing w:before="80"/>
              <w:ind w:firstLine="0"/>
              <w:jc w:val="center"/>
              <w:rPr>
                <w:rFonts w:ascii="Tahoma" w:hAnsi="Tahoma"/>
                <w:sz w:val="20"/>
                <w:lang w:val="es-PE"/>
              </w:rPr>
            </w:pPr>
            <w:proofErr w:type="spellStart"/>
            <w:r>
              <w:rPr>
                <w:rFonts w:ascii="Tahoma" w:hAnsi="Tahoma"/>
                <w:sz w:val="20"/>
                <w:lang w:val="es-PE"/>
              </w:rPr>
              <w:t>Sub-tipos</w:t>
            </w:r>
            <w:proofErr w:type="spellEnd"/>
            <w:r>
              <w:rPr>
                <w:rFonts w:ascii="Tahoma" w:hAnsi="Tahoma"/>
                <w:sz w:val="20"/>
                <w:lang w:val="es-PE"/>
              </w:rPr>
              <w:t xml:space="preserve"> de transferencias ordinarias ‘220’</w:t>
            </w:r>
          </w:p>
          <w:p w14:paraId="53AC8074" w14:textId="77777777" w:rsidR="00111033" w:rsidRDefault="00111033" w:rsidP="00111033">
            <w:pPr>
              <w:pStyle w:val="Parrafosiguiente"/>
              <w:spacing w:before="80"/>
              <w:ind w:firstLine="0"/>
              <w:jc w:val="center"/>
              <w:rPr>
                <w:rFonts w:ascii="Tahoma" w:hAnsi="Tahoma"/>
                <w:sz w:val="20"/>
                <w:lang w:val="es-PE"/>
              </w:rPr>
            </w:pPr>
          </w:p>
        </w:tc>
      </w:tr>
      <w:tr w:rsidR="00111033" w14:paraId="205CF9B1" w14:textId="77777777" w:rsidTr="00111033">
        <w:trPr>
          <w:cantSplit/>
        </w:trPr>
        <w:tc>
          <w:tcPr>
            <w:tcW w:w="2410" w:type="dxa"/>
          </w:tcPr>
          <w:p w14:paraId="7EC67F04" w14:textId="77777777" w:rsidR="00111033" w:rsidRDefault="00111033" w:rsidP="00111033">
            <w:pPr>
              <w:pStyle w:val="Parrafosiguiente"/>
              <w:spacing w:before="80"/>
              <w:ind w:firstLine="0"/>
              <w:jc w:val="center"/>
              <w:rPr>
                <w:rFonts w:ascii="Tahoma" w:hAnsi="Tahoma"/>
                <w:sz w:val="20"/>
                <w:lang w:val="es-PE"/>
              </w:rPr>
            </w:pPr>
            <w:r>
              <w:rPr>
                <w:rFonts w:ascii="Tahoma" w:hAnsi="Tahoma"/>
                <w:sz w:val="20"/>
                <w:lang w:val="es-PE"/>
              </w:rPr>
              <w:t>Requerimiento</w:t>
            </w:r>
          </w:p>
          <w:p w14:paraId="2003BAEF" w14:textId="77777777" w:rsidR="00111033" w:rsidRDefault="00111033" w:rsidP="00111033">
            <w:pPr>
              <w:pStyle w:val="Parrafosiguiente"/>
              <w:spacing w:before="80"/>
              <w:ind w:firstLine="0"/>
              <w:jc w:val="center"/>
              <w:rPr>
                <w:rFonts w:ascii="Tahoma" w:hAnsi="Tahoma"/>
                <w:sz w:val="20"/>
                <w:lang w:val="es-PE"/>
              </w:rPr>
            </w:pPr>
          </w:p>
        </w:tc>
        <w:tc>
          <w:tcPr>
            <w:tcW w:w="3969" w:type="dxa"/>
          </w:tcPr>
          <w:p w14:paraId="4A272DAD" w14:textId="77777777" w:rsidR="00111033" w:rsidRDefault="00111033" w:rsidP="00111033">
            <w:pPr>
              <w:pStyle w:val="Parrafosiguiente"/>
              <w:spacing w:before="80"/>
              <w:ind w:firstLine="0"/>
              <w:jc w:val="center"/>
              <w:rPr>
                <w:rFonts w:ascii="Tahoma" w:hAnsi="Tahoma"/>
                <w:sz w:val="20"/>
                <w:lang w:val="es-PE"/>
              </w:rPr>
            </w:pPr>
            <w:r>
              <w:rPr>
                <w:rFonts w:ascii="Tahoma" w:hAnsi="Tahoma"/>
                <w:sz w:val="20"/>
                <w:lang w:val="es-PE"/>
              </w:rPr>
              <w:t>O</w:t>
            </w:r>
          </w:p>
          <w:p w14:paraId="5C10314B" w14:textId="77777777" w:rsidR="00111033" w:rsidRDefault="00111033" w:rsidP="00111033">
            <w:pPr>
              <w:pStyle w:val="Parrafosiguiente"/>
              <w:spacing w:before="80"/>
              <w:ind w:firstLine="0"/>
              <w:jc w:val="center"/>
              <w:rPr>
                <w:rFonts w:ascii="Tahoma" w:hAnsi="Tahoma"/>
                <w:sz w:val="20"/>
                <w:lang w:val="es-PE"/>
              </w:rPr>
            </w:pPr>
          </w:p>
        </w:tc>
        <w:tc>
          <w:tcPr>
            <w:tcW w:w="3402" w:type="dxa"/>
          </w:tcPr>
          <w:p w14:paraId="743FF637" w14:textId="77777777" w:rsidR="00111033" w:rsidRDefault="00111033" w:rsidP="00111033">
            <w:pPr>
              <w:pStyle w:val="Parrafosiguiente"/>
              <w:spacing w:before="80"/>
              <w:ind w:firstLine="0"/>
              <w:jc w:val="center"/>
              <w:rPr>
                <w:rFonts w:ascii="Tahoma" w:hAnsi="Tahoma"/>
                <w:sz w:val="20"/>
                <w:lang w:val="es-PE"/>
              </w:rPr>
            </w:pPr>
            <w:r>
              <w:rPr>
                <w:rFonts w:ascii="Tahoma" w:hAnsi="Tahoma"/>
                <w:sz w:val="20"/>
                <w:lang w:val="es-PE"/>
              </w:rPr>
              <w:t>M</w:t>
            </w:r>
          </w:p>
          <w:p w14:paraId="54D5925E" w14:textId="77777777" w:rsidR="00111033" w:rsidRDefault="00111033" w:rsidP="00111033">
            <w:pPr>
              <w:pStyle w:val="Parrafosiguiente"/>
              <w:spacing w:before="80"/>
              <w:ind w:firstLine="0"/>
              <w:jc w:val="center"/>
              <w:rPr>
                <w:rFonts w:ascii="Tahoma" w:hAnsi="Tahoma"/>
                <w:sz w:val="20"/>
                <w:lang w:val="es-PE"/>
              </w:rPr>
            </w:pPr>
          </w:p>
        </w:tc>
      </w:tr>
      <w:tr w:rsidR="00111033" w14:paraId="37C622A0" w14:textId="77777777" w:rsidTr="00111033">
        <w:trPr>
          <w:cantSplit/>
        </w:trPr>
        <w:tc>
          <w:tcPr>
            <w:tcW w:w="2410" w:type="dxa"/>
          </w:tcPr>
          <w:p w14:paraId="29E3B11A" w14:textId="77777777" w:rsidR="00111033" w:rsidRDefault="00111033" w:rsidP="00111033">
            <w:pPr>
              <w:pStyle w:val="Parrafosiguiente"/>
              <w:spacing w:before="80"/>
              <w:ind w:firstLine="0"/>
              <w:jc w:val="center"/>
              <w:rPr>
                <w:rFonts w:ascii="Tahoma" w:hAnsi="Tahoma"/>
                <w:sz w:val="20"/>
                <w:u w:val="single"/>
                <w:lang w:val="es-PE"/>
              </w:rPr>
            </w:pPr>
            <w:r>
              <w:rPr>
                <w:rFonts w:ascii="Tahoma" w:hAnsi="Tahoma"/>
                <w:sz w:val="20"/>
                <w:u w:val="single"/>
                <w:lang w:val="es-PE"/>
              </w:rPr>
              <w:t>Validación</w:t>
            </w:r>
          </w:p>
        </w:tc>
        <w:tc>
          <w:tcPr>
            <w:tcW w:w="3969" w:type="dxa"/>
          </w:tcPr>
          <w:p w14:paraId="1F0DF5F5" w14:textId="77777777" w:rsidR="00111033" w:rsidRDefault="00111033" w:rsidP="00111033">
            <w:pPr>
              <w:pStyle w:val="Parrafosiguiente"/>
              <w:spacing w:before="80"/>
              <w:ind w:firstLine="0"/>
              <w:jc w:val="center"/>
              <w:rPr>
                <w:rFonts w:ascii="Tahoma" w:hAnsi="Tahoma"/>
                <w:sz w:val="20"/>
                <w:u w:val="single"/>
                <w:lang w:val="es-PE"/>
              </w:rPr>
            </w:pPr>
            <w:r>
              <w:rPr>
                <w:rFonts w:ascii="Tahoma" w:hAnsi="Tahoma"/>
                <w:sz w:val="20"/>
                <w:u w:val="single"/>
                <w:lang w:val="es-PE"/>
              </w:rPr>
              <w:t>Alfanumérico</w:t>
            </w:r>
          </w:p>
          <w:p w14:paraId="75A184BA" w14:textId="77777777" w:rsidR="00111033" w:rsidRDefault="00111033" w:rsidP="00111033">
            <w:pPr>
              <w:pStyle w:val="Parrafosiguiente"/>
              <w:spacing w:before="80"/>
              <w:ind w:firstLine="0"/>
              <w:jc w:val="center"/>
              <w:rPr>
                <w:rFonts w:ascii="Tahoma" w:hAnsi="Tahoma"/>
                <w:sz w:val="20"/>
                <w:u w:val="single"/>
                <w:lang w:val="es-PE"/>
              </w:rPr>
            </w:pPr>
          </w:p>
          <w:p w14:paraId="506DD3C6" w14:textId="77777777" w:rsidR="00111033" w:rsidRDefault="00111033" w:rsidP="00111033">
            <w:pPr>
              <w:jc w:val="center"/>
              <w:rPr>
                <w:rFonts w:ascii="Tahoma" w:hAnsi="Tahoma"/>
              </w:rPr>
            </w:pPr>
            <w:r>
              <w:rPr>
                <w:rFonts w:ascii="Tahoma" w:hAnsi="Tahoma"/>
              </w:rPr>
              <w:t xml:space="preserve">Información útil que </w:t>
            </w:r>
            <w:smartTag w:uri="urn:schemas-microsoft-com:office:smarttags" w:element="PersonName">
              <w:smartTagPr>
                <w:attr w:name="ProductID" w:val="la Entidad Originante"/>
              </w:smartTagPr>
              <w:r>
                <w:rPr>
                  <w:rFonts w:ascii="Tahoma" w:hAnsi="Tahoma"/>
                </w:rPr>
                <w:t>la Entidad Originante</w:t>
              </w:r>
            </w:smartTag>
            <w:r>
              <w:rPr>
                <w:rFonts w:ascii="Tahoma" w:hAnsi="Tahoma"/>
              </w:rPr>
              <w:t xml:space="preserve">  registra en este campo.</w:t>
            </w:r>
          </w:p>
          <w:p w14:paraId="206224AE" w14:textId="77777777" w:rsidR="00111033" w:rsidRDefault="00111033" w:rsidP="00111033">
            <w:pPr>
              <w:pStyle w:val="Parrafosiguiente"/>
              <w:spacing w:before="80"/>
              <w:ind w:firstLine="0"/>
              <w:jc w:val="left"/>
              <w:rPr>
                <w:rFonts w:ascii="Tahoma" w:hAnsi="Tahoma"/>
                <w:lang w:val="es-PE"/>
              </w:rPr>
            </w:pPr>
          </w:p>
        </w:tc>
        <w:tc>
          <w:tcPr>
            <w:tcW w:w="3402" w:type="dxa"/>
          </w:tcPr>
          <w:p w14:paraId="7025E134" w14:textId="77777777" w:rsidR="00111033" w:rsidRDefault="00111033" w:rsidP="00111033">
            <w:pPr>
              <w:pStyle w:val="Parrafosiguiente"/>
              <w:spacing w:before="80"/>
              <w:ind w:firstLine="0"/>
              <w:jc w:val="center"/>
              <w:rPr>
                <w:rFonts w:ascii="Tahoma" w:hAnsi="Tahoma"/>
                <w:sz w:val="20"/>
                <w:u w:val="single"/>
                <w:lang w:val="es-PE"/>
              </w:rPr>
            </w:pPr>
            <w:r>
              <w:rPr>
                <w:rFonts w:ascii="Tahoma" w:hAnsi="Tahoma"/>
                <w:sz w:val="20"/>
                <w:u w:val="single"/>
                <w:lang w:val="es-PE"/>
              </w:rPr>
              <w:t>Alfanumérico</w:t>
            </w:r>
          </w:p>
          <w:p w14:paraId="783D785B" w14:textId="77777777" w:rsidR="00111033" w:rsidRDefault="00111033" w:rsidP="00111033">
            <w:pPr>
              <w:pStyle w:val="Parrafosiguiente"/>
              <w:spacing w:before="80"/>
              <w:ind w:firstLine="0"/>
              <w:jc w:val="center"/>
              <w:rPr>
                <w:rFonts w:ascii="Tahoma" w:hAnsi="Tahoma"/>
                <w:sz w:val="20"/>
                <w:u w:val="single"/>
                <w:lang w:val="es-PE"/>
              </w:rPr>
            </w:pPr>
          </w:p>
          <w:p w14:paraId="693F2D9F" w14:textId="77777777" w:rsidR="00111033" w:rsidRDefault="00111033" w:rsidP="00111033">
            <w:pPr>
              <w:pStyle w:val="Parrafosiguiente"/>
              <w:spacing w:before="80"/>
              <w:ind w:firstLine="0"/>
              <w:jc w:val="center"/>
              <w:rPr>
                <w:rFonts w:ascii="Tahoma" w:hAnsi="Tahoma"/>
                <w:b/>
                <w:sz w:val="20"/>
                <w:lang w:val="es-PE"/>
              </w:rPr>
            </w:pPr>
            <w:r>
              <w:rPr>
                <w:rFonts w:ascii="Tahoma" w:hAnsi="Tahoma"/>
                <w:b/>
                <w:sz w:val="20"/>
                <w:lang w:val="es-PE"/>
              </w:rPr>
              <w:t>O</w:t>
            </w:r>
          </w:p>
        </w:tc>
      </w:tr>
      <w:tr w:rsidR="00111033" w14:paraId="14E24C6F" w14:textId="77777777" w:rsidTr="00111033">
        <w:trPr>
          <w:cantSplit/>
        </w:trPr>
        <w:tc>
          <w:tcPr>
            <w:tcW w:w="2410" w:type="dxa"/>
          </w:tcPr>
          <w:p w14:paraId="472B2340" w14:textId="77777777" w:rsidR="00111033" w:rsidRDefault="00111033" w:rsidP="00111033">
            <w:pPr>
              <w:pStyle w:val="Parrafosiguiente"/>
              <w:spacing w:before="80"/>
              <w:ind w:firstLine="0"/>
              <w:jc w:val="center"/>
              <w:rPr>
                <w:rFonts w:ascii="Tahoma" w:hAnsi="Tahoma"/>
                <w:sz w:val="20"/>
                <w:lang w:val="es-PE"/>
              </w:rPr>
            </w:pPr>
            <w:proofErr w:type="spellStart"/>
            <w:r>
              <w:rPr>
                <w:rFonts w:ascii="Tahoma" w:hAnsi="Tahoma"/>
                <w:sz w:val="20"/>
                <w:lang w:val="es-PE"/>
              </w:rPr>
              <w:t>N°</w:t>
            </w:r>
            <w:proofErr w:type="spellEnd"/>
            <w:r>
              <w:rPr>
                <w:rFonts w:ascii="Tahoma" w:hAnsi="Tahoma"/>
                <w:sz w:val="20"/>
                <w:lang w:val="es-PE"/>
              </w:rPr>
              <w:t xml:space="preserve"> de posiciones</w:t>
            </w:r>
          </w:p>
        </w:tc>
        <w:tc>
          <w:tcPr>
            <w:tcW w:w="3969" w:type="dxa"/>
          </w:tcPr>
          <w:p w14:paraId="5CF420E5" w14:textId="77777777" w:rsidR="00111033" w:rsidRDefault="00111033" w:rsidP="00111033">
            <w:pPr>
              <w:pStyle w:val="Parrafosiguiente"/>
              <w:spacing w:before="80"/>
              <w:ind w:firstLine="0"/>
              <w:jc w:val="center"/>
              <w:rPr>
                <w:rFonts w:ascii="Tahoma" w:hAnsi="Tahoma"/>
                <w:lang w:val="es-PE"/>
              </w:rPr>
            </w:pPr>
            <w:r>
              <w:rPr>
                <w:rFonts w:ascii="Tahoma" w:hAnsi="Tahoma"/>
                <w:sz w:val="20"/>
                <w:lang w:val="es-PE"/>
              </w:rPr>
              <w:t>24</w:t>
            </w:r>
          </w:p>
        </w:tc>
        <w:tc>
          <w:tcPr>
            <w:tcW w:w="3402" w:type="dxa"/>
          </w:tcPr>
          <w:p w14:paraId="1C9ED872" w14:textId="77777777" w:rsidR="00111033" w:rsidRDefault="00111033" w:rsidP="00111033">
            <w:pPr>
              <w:pStyle w:val="Parrafosiguiente"/>
              <w:spacing w:before="80"/>
              <w:ind w:firstLine="0"/>
              <w:jc w:val="center"/>
              <w:rPr>
                <w:rFonts w:ascii="Tahoma" w:hAnsi="Tahoma"/>
                <w:sz w:val="20"/>
                <w:lang w:val="es-PE"/>
              </w:rPr>
            </w:pPr>
            <w:r>
              <w:rPr>
                <w:rFonts w:ascii="Tahoma" w:hAnsi="Tahoma"/>
                <w:sz w:val="20"/>
                <w:lang w:val="es-PE"/>
              </w:rPr>
              <w:t>1</w:t>
            </w:r>
          </w:p>
        </w:tc>
      </w:tr>
      <w:tr w:rsidR="00111033" w14:paraId="206893D1" w14:textId="77777777" w:rsidTr="00111033">
        <w:trPr>
          <w:cantSplit/>
        </w:trPr>
        <w:tc>
          <w:tcPr>
            <w:tcW w:w="2410" w:type="dxa"/>
          </w:tcPr>
          <w:p w14:paraId="489AE895" w14:textId="77777777" w:rsidR="00111033" w:rsidRDefault="00111033" w:rsidP="00111033">
            <w:pPr>
              <w:pStyle w:val="Parrafosiguiente"/>
              <w:spacing w:before="80"/>
              <w:ind w:firstLine="0"/>
              <w:rPr>
                <w:rFonts w:ascii="Tahoma" w:hAnsi="Tahoma"/>
                <w:sz w:val="20"/>
                <w:lang w:val="es-PE"/>
              </w:rPr>
            </w:pPr>
            <w:r>
              <w:rPr>
                <w:rFonts w:ascii="Tahoma" w:hAnsi="Tahoma"/>
                <w:sz w:val="20"/>
                <w:lang w:val="es-PE"/>
              </w:rPr>
              <w:t>Código del Motivo de Rechazo relacionado</w:t>
            </w:r>
          </w:p>
        </w:tc>
        <w:tc>
          <w:tcPr>
            <w:tcW w:w="3969" w:type="dxa"/>
          </w:tcPr>
          <w:p w14:paraId="79D9870C" w14:textId="77777777" w:rsidR="00111033" w:rsidRDefault="00111033" w:rsidP="00111033">
            <w:pPr>
              <w:pStyle w:val="Parrafosiguiente"/>
              <w:spacing w:before="80"/>
              <w:ind w:firstLine="0"/>
              <w:jc w:val="center"/>
              <w:rPr>
                <w:rFonts w:ascii="Tahoma" w:hAnsi="Tahoma"/>
                <w:sz w:val="20"/>
                <w:lang w:val="es-PE"/>
              </w:rPr>
            </w:pPr>
            <w:r>
              <w:rPr>
                <w:rFonts w:ascii="Tahoma" w:hAnsi="Tahoma"/>
                <w:sz w:val="20"/>
                <w:lang w:val="es-PE"/>
              </w:rPr>
              <w:t>065</w:t>
            </w:r>
          </w:p>
        </w:tc>
        <w:tc>
          <w:tcPr>
            <w:tcW w:w="3402" w:type="dxa"/>
          </w:tcPr>
          <w:p w14:paraId="291EDF48" w14:textId="77777777" w:rsidR="00111033" w:rsidRDefault="00111033" w:rsidP="00111033">
            <w:pPr>
              <w:pStyle w:val="Parrafosiguiente"/>
              <w:spacing w:before="80"/>
              <w:ind w:firstLine="0"/>
              <w:jc w:val="center"/>
              <w:rPr>
                <w:rFonts w:ascii="Tahoma" w:hAnsi="Tahoma"/>
                <w:sz w:val="20"/>
                <w:lang w:val="es-PE"/>
              </w:rPr>
            </w:pPr>
            <w:r>
              <w:rPr>
                <w:rFonts w:ascii="Tahoma" w:hAnsi="Tahoma"/>
                <w:sz w:val="20"/>
                <w:lang w:val="es-PE"/>
              </w:rPr>
              <w:t>108</w:t>
            </w:r>
          </w:p>
        </w:tc>
      </w:tr>
      <w:tr w:rsidR="00111033" w14:paraId="577DDF6B" w14:textId="77777777" w:rsidTr="00111033">
        <w:trPr>
          <w:cantSplit/>
        </w:trPr>
        <w:tc>
          <w:tcPr>
            <w:tcW w:w="2410" w:type="dxa"/>
          </w:tcPr>
          <w:p w14:paraId="66FB776A" w14:textId="77777777" w:rsidR="00111033" w:rsidRDefault="00111033" w:rsidP="00111033">
            <w:pPr>
              <w:pStyle w:val="Parrafosiguiente"/>
              <w:spacing w:before="80"/>
              <w:ind w:firstLine="0"/>
              <w:jc w:val="center"/>
              <w:rPr>
                <w:rFonts w:ascii="Tahoma" w:hAnsi="Tahoma"/>
                <w:sz w:val="20"/>
                <w:lang w:val="es-PE"/>
              </w:rPr>
            </w:pPr>
            <w:r>
              <w:rPr>
                <w:rFonts w:ascii="Tahoma" w:hAnsi="Tahoma"/>
                <w:sz w:val="20"/>
                <w:lang w:val="es-PE"/>
              </w:rPr>
              <w:t>Posición en el registro individual</w:t>
            </w:r>
          </w:p>
        </w:tc>
        <w:tc>
          <w:tcPr>
            <w:tcW w:w="3969" w:type="dxa"/>
          </w:tcPr>
          <w:p w14:paraId="58210A14" w14:textId="77777777" w:rsidR="00111033" w:rsidRDefault="00111033" w:rsidP="00111033">
            <w:pPr>
              <w:pStyle w:val="Parrafosiguiente"/>
              <w:spacing w:before="80"/>
              <w:ind w:firstLine="0"/>
              <w:jc w:val="center"/>
              <w:rPr>
                <w:rFonts w:ascii="Tahoma" w:hAnsi="Tahoma"/>
                <w:lang w:val="es-PE"/>
              </w:rPr>
            </w:pPr>
            <w:r>
              <w:rPr>
                <w:rFonts w:ascii="Tahoma" w:hAnsi="Tahoma"/>
                <w:sz w:val="20"/>
                <w:lang w:val="es-PE"/>
              </w:rPr>
              <w:t>153-176</w:t>
            </w:r>
          </w:p>
        </w:tc>
        <w:tc>
          <w:tcPr>
            <w:tcW w:w="3402" w:type="dxa"/>
          </w:tcPr>
          <w:p w14:paraId="068C82AD" w14:textId="77777777" w:rsidR="00111033" w:rsidRDefault="00111033" w:rsidP="00111033">
            <w:pPr>
              <w:pStyle w:val="Parrafosiguiente"/>
              <w:spacing w:before="80"/>
              <w:ind w:firstLine="0"/>
              <w:jc w:val="center"/>
              <w:rPr>
                <w:rFonts w:ascii="Tahoma" w:hAnsi="Tahoma"/>
                <w:sz w:val="20"/>
                <w:lang w:val="es-PE"/>
              </w:rPr>
            </w:pPr>
            <w:r>
              <w:rPr>
                <w:rFonts w:ascii="Tahoma" w:hAnsi="Tahoma"/>
                <w:sz w:val="20"/>
                <w:lang w:val="es-PE"/>
              </w:rPr>
              <w:t>177-177</w:t>
            </w:r>
          </w:p>
        </w:tc>
      </w:tr>
    </w:tbl>
    <w:p w14:paraId="12F0EB08" w14:textId="77777777" w:rsidR="00EE43CD" w:rsidRDefault="00EE43CD">
      <w:pPr>
        <w:pStyle w:val="Parrafosiguiente"/>
        <w:spacing w:before="80"/>
        <w:ind w:firstLine="0"/>
        <w:outlineLvl w:val="0"/>
        <w:rPr>
          <w:rFonts w:ascii="Tahoma" w:hAnsi="Tahoma"/>
          <w:b/>
          <w:sz w:val="20"/>
          <w:u w:val="single"/>
          <w:lang w:val="es-PE"/>
        </w:rPr>
      </w:pPr>
    </w:p>
    <w:p w14:paraId="3F755F9B" w14:textId="77777777" w:rsidR="00EE43CD" w:rsidRDefault="00EE43CD">
      <w:pPr>
        <w:pStyle w:val="Textoindependiente0"/>
        <w:rPr>
          <w:b/>
        </w:rPr>
      </w:pPr>
      <w:r>
        <w:rPr>
          <w:b/>
          <w:u w:val="single"/>
          <w:lang w:val="es-PE"/>
        </w:rPr>
        <w:br w:type="page"/>
      </w:r>
      <w:r>
        <w:rPr>
          <w:b/>
        </w:rPr>
        <w:lastRenderedPageBreak/>
        <w:t xml:space="preserve">(*) VALIDACIÓN DEL CAMPO REFERENCIA DE </w:t>
      </w:r>
      <w:smartTag w:uri="urn:schemas-microsoft-com:office:smarttags" w:element="PersonName">
        <w:smartTagPr>
          <w:attr w:name="ProductID" w:val="LA TRANSFERENCIAS PARA"/>
        </w:smartTagPr>
        <w:r>
          <w:rPr>
            <w:b/>
          </w:rPr>
          <w:t>LA TRANSFERENCIAS PARA</w:t>
        </w:r>
      </w:smartTag>
      <w:r>
        <w:rPr>
          <w:b/>
        </w:rPr>
        <w:t xml:space="preserve"> EL TIPO DE TRANSFERENCIA 221</w:t>
      </w:r>
    </w:p>
    <w:p w14:paraId="14E1A503" w14:textId="77777777" w:rsidR="00EE43CD" w:rsidRDefault="00EE43CD">
      <w:pPr>
        <w:pStyle w:val="Textoindependiente0"/>
        <w:rPr>
          <w:b/>
        </w:rPr>
      </w:pPr>
    </w:p>
    <w:p w14:paraId="2F84268D" w14:textId="77777777" w:rsidR="00EE43CD" w:rsidRDefault="00EE43CD">
      <w:pPr>
        <w:pStyle w:val="Textoindependiente0"/>
        <w:ind w:left="2124"/>
      </w:pP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410"/>
        <w:gridCol w:w="3969"/>
        <w:gridCol w:w="3402"/>
      </w:tblGrid>
      <w:tr w:rsidR="00111033" w14:paraId="10F204C0" w14:textId="77777777" w:rsidTr="00111033">
        <w:trPr>
          <w:cantSplit/>
        </w:trPr>
        <w:tc>
          <w:tcPr>
            <w:tcW w:w="2410" w:type="dxa"/>
          </w:tcPr>
          <w:p w14:paraId="7BC7CD7B" w14:textId="77777777" w:rsidR="00111033" w:rsidRDefault="00111033" w:rsidP="00111033">
            <w:pPr>
              <w:pStyle w:val="Parrafosiguiente"/>
              <w:spacing w:before="80"/>
              <w:ind w:firstLine="0"/>
              <w:jc w:val="center"/>
              <w:rPr>
                <w:rFonts w:ascii="Tahoma" w:hAnsi="Tahoma"/>
                <w:sz w:val="20"/>
                <w:lang w:val="es-PE"/>
              </w:rPr>
            </w:pPr>
          </w:p>
        </w:tc>
        <w:tc>
          <w:tcPr>
            <w:tcW w:w="3969" w:type="dxa"/>
          </w:tcPr>
          <w:p w14:paraId="3B22D4DB" w14:textId="77777777" w:rsidR="00111033" w:rsidRDefault="00111033" w:rsidP="00111033">
            <w:pPr>
              <w:pStyle w:val="Parrafosiguiente"/>
              <w:spacing w:before="80"/>
              <w:ind w:firstLine="0"/>
              <w:jc w:val="center"/>
              <w:rPr>
                <w:rFonts w:ascii="Tahoma" w:hAnsi="Tahoma"/>
                <w:lang w:val="es-PE"/>
              </w:rPr>
            </w:pPr>
            <w:r>
              <w:rPr>
                <w:rFonts w:ascii="Tahoma" w:hAnsi="Tahoma"/>
                <w:sz w:val="20"/>
                <w:lang w:val="es-PE"/>
              </w:rPr>
              <w:t>Referencia</w:t>
            </w:r>
          </w:p>
        </w:tc>
        <w:tc>
          <w:tcPr>
            <w:tcW w:w="3402" w:type="dxa"/>
          </w:tcPr>
          <w:p w14:paraId="424CA210" w14:textId="77777777" w:rsidR="00111033" w:rsidRDefault="00111033" w:rsidP="00111033">
            <w:pPr>
              <w:pStyle w:val="Parrafosiguiente"/>
              <w:spacing w:before="80"/>
              <w:ind w:firstLine="0"/>
              <w:jc w:val="center"/>
              <w:rPr>
                <w:rFonts w:ascii="Tahoma" w:hAnsi="Tahoma"/>
                <w:sz w:val="20"/>
                <w:lang w:val="es-PE"/>
              </w:rPr>
            </w:pPr>
            <w:proofErr w:type="spellStart"/>
            <w:r>
              <w:rPr>
                <w:rFonts w:ascii="Tahoma" w:hAnsi="Tahoma"/>
                <w:sz w:val="20"/>
                <w:lang w:val="es-PE"/>
              </w:rPr>
              <w:t>Sub-tipos</w:t>
            </w:r>
            <w:proofErr w:type="spellEnd"/>
            <w:r>
              <w:rPr>
                <w:rFonts w:ascii="Tahoma" w:hAnsi="Tahoma"/>
                <w:sz w:val="20"/>
                <w:lang w:val="es-PE"/>
              </w:rPr>
              <w:t xml:space="preserve"> de transferencias ordinarias ‘221’</w:t>
            </w:r>
          </w:p>
        </w:tc>
      </w:tr>
      <w:tr w:rsidR="00111033" w14:paraId="5562B916" w14:textId="77777777" w:rsidTr="00111033">
        <w:trPr>
          <w:cantSplit/>
        </w:trPr>
        <w:tc>
          <w:tcPr>
            <w:tcW w:w="2410" w:type="dxa"/>
          </w:tcPr>
          <w:p w14:paraId="2FACF16C" w14:textId="77777777" w:rsidR="00111033" w:rsidRDefault="00111033" w:rsidP="00111033">
            <w:pPr>
              <w:pStyle w:val="Parrafosiguiente"/>
              <w:spacing w:before="80"/>
              <w:ind w:firstLine="0"/>
              <w:jc w:val="center"/>
              <w:rPr>
                <w:rFonts w:ascii="Tahoma" w:hAnsi="Tahoma"/>
                <w:sz w:val="20"/>
                <w:lang w:val="es-PE"/>
              </w:rPr>
            </w:pPr>
            <w:r>
              <w:rPr>
                <w:rFonts w:ascii="Tahoma" w:hAnsi="Tahoma"/>
                <w:sz w:val="20"/>
                <w:lang w:val="es-PE"/>
              </w:rPr>
              <w:t>Requerimiento</w:t>
            </w:r>
          </w:p>
        </w:tc>
        <w:tc>
          <w:tcPr>
            <w:tcW w:w="3969" w:type="dxa"/>
          </w:tcPr>
          <w:p w14:paraId="18B69481" w14:textId="77777777" w:rsidR="00111033" w:rsidRDefault="00111033" w:rsidP="00111033">
            <w:pPr>
              <w:pStyle w:val="Parrafosiguiente"/>
              <w:spacing w:before="80"/>
              <w:ind w:firstLine="0"/>
              <w:jc w:val="center"/>
              <w:rPr>
                <w:rFonts w:ascii="Tahoma" w:hAnsi="Tahoma"/>
                <w:sz w:val="20"/>
                <w:lang w:val="es-PE"/>
              </w:rPr>
            </w:pPr>
            <w:r>
              <w:rPr>
                <w:rFonts w:ascii="Tahoma" w:hAnsi="Tahoma"/>
                <w:sz w:val="20"/>
                <w:lang w:val="es-PE"/>
              </w:rPr>
              <w:t>O</w:t>
            </w:r>
          </w:p>
        </w:tc>
        <w:tc>
          <w:tcPr>
            <w:tcW w:w="3402" w:type="dxa"/>
          </w:tcPr>
          <w:p w14:paraId="2F6BCB4B" w14:textId="77777777" w:rsidR="00111033" w:rsidRDefault="00111033" w:rsidP="00111033">
            <w:pPr>
              <w:pStyle w:val="Parrafosiguiente"/>
              <w:spacing w:before="80"/>
              <w:ind w:firstLine="0"/>
              <w:jc w:val="center"/>
              <w:rPr>
                <w:rFonts w:ascii="Tahoma" w:hAnsi="Tahoma"/>
                <w:sz w:val="20"/>
                <w:lang w:val="es-PE"/>
              </w:rPr>
            </w:pPr>
            <w:r>
              <w:rPr>
                <w:rFonts w:ascii="Tahoma" w:hAnsi="Tahoma"/>
                <w:sz w:val="20"/>
                <w:lang w:val="es-PE"/>
              </w:rPr>
              <w:t>M</w:t>
            </w:r>
          </w:p>
        </w:tc>
      </w:tr>
      <w:tr w:rsidR="00111033" w14:paraId="05F62D41" w14:textId="77777777" w:rsidTr="00111033">
        <w:trPr>
          <w:cantSplit/>
        </w:trPr>
        <w:tc>
          <w:tcPr>
            <w:tcW w:w="2410" w:type="dxa"/>
          </w:tcPr>
          <w:p w14:paraId="47636DB7" w14:textId="77777777" w:rsidR="00111033" w:rsidRDefault="00111033" w:rsidP="00111033">
            <w:pPr>
              <w:pStyle w:val="Parrafosiguiente"/>
              <w:spacing w:before="80"/>
              <w:ind w:firstLine="0"/>
              <w:jc w:val="center"/>
              <w:rPr>
                <w:rFonts w:ascii="Tahoma" w:hAnsi="Tahoma"/>
                <w:sz w:val="20"/>
                <w:u w:val="single"/>
                <w:lang w:val="es-PE"/>
              </w:rPr>
            </w:pPr>
            <w:r>
              <w:rPr>
                <w:rFonts w:ascii="Tahoma" w:hAnsi="Tahoma"/>
                <w:sz w:val="20"/>
                <w:u w:val="single"/>
                <w:lang w:val="es-PE"/>
              </w:rPr>
              <w:t>Validación</w:t>
            </w:r>
          </w:p>
        </w:tc>
        <w:tc>
          <w:tcPr>
            <w:tcW w:w="3969" w:type="dxa"/>
          </w:tcPr>
          <w:p w14:paraId="4C74CE76" w14:textId="77777777" w:rsidR="00111033" w:rsidRDefault="00111033" w:rsidP="00111033">
            <w:pPr>
              <w:pStyle w:val="Parrafosiguiente"/>
              <w:spacing w:before="80"/>
              <w:ind w:firstLine="0"/>
              <w:jc w:val="center"/>
              <w:rPr>
                <w:rFonts w:ascii="Tahoma" w:hAnsi="Tahoma"/>
                <w:sz w:val="20"/>
                <w:u w:val="single"/>
                <w:lang w:val="es-PE"/>
              </w:rPr>
            </w:pPr>
            <w:r>
              <w:rPr>
                <w:rFonts w:ascii="Tahoma" w:hAnsi="Tahoma"/>
                <w:sz w:val="20"/>
                <w:u w:val="single"/>
                <w:lang w:val="es-PE"/>
              </w:rPr>
              <w:t>Alfanumérico</w:t>
            </w:r>
          </w:p>
          <w:p w14:paraId="38215B8F" w14:textId="77777777" w:rsidR="00111033" w:rsidRDefault="00111033" w:rsidP="00111033">
            <w:pPr>
              <w:pStyle w:val="Parrafosiguiente"/>
              <w:spacing w:before="80"/>
              <w:ind w:firstLine="0"/>
              <w:jc w:val="center"/>
              <w:rPr>
                <w:rFonts w:ascii="Tahoma" w:hAnsi="Tahoma"/>
                <w:sz w:val="20"/>
                <w:u w:val="single"/>
                <w:lang w:val="es-PE"/>
              </w:rPr>
            </w:pPr>
          </w:p>
          <w:p w14:paraId="72C25CDB" w14:textId="77777777" w:rsidR="00111033" w:rsidRDefault="00111033" w:rsidP="00111033">
            <w:pPr>
              <w:jc w:val="center"/>
              <w:rPr>
                <w:rFonts w:ascii="Tahoma" w:hAnsi="Tahoma"/>
              </w:rPr>
            </w:pPr>
            <w:r>
              <w:rPr>
                <w:rFonts w:ascii="Tahoma" w:hAnsi="Tahoma"/>
              </w:rPr>
              <w:t>Si el valor no es blanco, debe estar justificado a la izquierda.</w:t>
            </w:r>
          </w:p>
          <w:p w14:paraId="25712A95" w14:textId="77777777" w:rsidR="00111033" w:rsidRDefault="00111033" w:rsidP="00111033">
            <w:pPr>
              <w:pStyle w:val="Parrafosiguiente"/>
              <w:spacing w:before="80"/>
              <w:ind w:firstLine="0"/>
              <w:jc w:val="left"/>
              <w:rPr>
                <w:rFonts w:ascii="Tahoma" w:hAnsi="Tahoma"/>
              </w:rPr>
            </w:pPr>
          </w:p>
        </w:tc>
        <w:tc>
          <w:tcPr>
            <w:tcW w:w="3402" w:type="dxa"/>
          </w:tcPr>
          <w:p w14:paraId="017B54B3" w14:textId="77777777" w:rsidR="00111033" w:rsidRDefault="00111033" w:rsidP="00111033">
            <w:pPr>
              <w:pStyle w:val="Parrafosiguiente"/>
              <w:spacing w:before="80"/>
              <w:ind w:firstLine="0"/>
              <w:jc w:val="center"/>
              <w:rPr>
                <w:rFonts w:ascii="Tahoma" w:hAnsi="Tahoma"/>
                <w:sz w:val="20"/>
                <w:u w:val="single"/>
                <w:lang w:val="es-PE"/>
              </w:rPr>
            </w:pPr>
            <w:r>
              <w:rPr>
                <w:rFonts w:ascii="Tahoma" w:hAnsi="Tahoma"/>
                <w:sz w:val="20"/>
                <w:u w:val="single"/>
                <w:lang w:val="es-PE"/>
              </w:rPr>
              <w:t>Alfanumérico</w:t>
            </w:r>
          </w:p>
          <w:p w14:paraId="736CFDD6" w14:textId="77777777" w:rsidR="00111033" w:rsidRDefault="00111033" w:rsidP="00111033">
            <w:pPr>
              <w:pStyle w:val="Parrafosiguiente"/>
              <w:spacing w:before="80"/>
              <w:ind w:firstLine="0"/>
              <w:jc w:val="center"/>
              <w:rPr>
                <w:rFonts w:ascii="Tahoma" w:hAnsi="Tahoma"/>
                <w:sz w:val="20"/>
                <w:u w:val="single"/>
                <w:lang w:val="es-PE"/>
              </w:rPr>
            </w:pPr>
          </w:p>
          <w:p w14:paraId="3752FE65" w14:textId="77777777" w:rsidR="00111033" w:rsidRDefault="00111033" w:rsidP="00111033">
            <w:pPr>
              <w:pStyle w:val="Parrafosiguiente"/>
              <w:spacing w:before="80"/>
              <w:ind w:firstLine="0"/>
              <w:jc w:val="center"/>
              <w:rPr>
                <w:rFonts w:ascii="Tahoma" w:hAnsi="Tahoma"/>
                <w:b/>
                <w:sz w:val="20"/>
                <w:lang w:val="es-PE"/>
              </w:rPr>
            </w:pPr>
            <w:r>
              <w:rPr>
                <w:rFonts w:ascii="Tahoma" w:hAnsi="Tahoma"/>
                <w:b/>
                <w:sz w:val="20"/>
                <w:lang w:val="es-PE"/>
              </w:rPr>
              <w:t xml:space="preserve">4, 5, 8 </w:t>
            </w:r>
            <w:proofErr w:type="spellStart"/>
            <w:r>
              <w:rPr>
                <w:rFonts w:ascii="Tahoma" w:hAnsi="Tahoma"/>
                <w:b/>
                <w:sz w:val="20"/>
                <w:lang w:val="es-PE"/>
              </w:rPr>
              <w:t>ó</w:t>
            </w:r>
            <w:proofErr w:type="spellEnd"/>
            <w:r>
              <w:rPr>
                <w:rFonts w:ascii="Tahoma" w:hAnsi="Tahoma"/>
                <w:b/>
                <w:sz w:val="20"/>
                <w:lang w:val="es-PE"/>
              </w:rPr>
              <w:t xml:space="preserve"> 9</w:t>
            </w:r>
          </w:p>
        </w:tc>
      </w:tr>
      <w:tr w:rsidR="00111033" w14:paraId="0DB66AF0" w14:textId="77777777" w:rsidTr="00111033">
        <w:trPr>
          <w:cantSplit/>
        </w:trPr>
        <w:tc>
          <w:tcPr>
            <w:tcW w:w="2410" w:type="dxa"/>
          </w:tcPr>
          <w:p w14:paraId="5032D1CE" w14:textId="77777777" w:rsidR="00111033" w:rsidRDefault="00111033" w:rsidP="00111033">
            <w:pPr>
              <w:pStyle w:val="Parrafosiguiente"/>
              <w:spacing w:before="80"/>
              <w:ind w:firstLine="0"/>
              <w:jc w:val="center"/>
              <w:rPr>
                <w:rFonts w:ascii="Tahoma" w:hAnsi="Tahoma"/>
                <w:sz w:val="20"/>
                <w:lang w:val="es-PE"/>
              </w:rPr>
            </w:pPr>
            <w:proofErr w:type="spellStart"/>
            <w:r>
              <w:rPr>
                <w:rFonts w:ascii="Tahoma" w:hAnsi="Tahoma"/>
                <w:sz w:val="20"/>
                <w:lang w:val="es-PE"/>
              </w:rPr>
              <w:t>N°</w:t>
            </w:r>
            <w:proofErr w:type="spellEnd"/>
            <w:r>
              <w:rPr>
                <w:rFonts w:ascii="Tahoma" w:hAnsi="Tahoma"/>
                <w:sz w:val="20"/>
                <w:lang w:val="es-PE"/>
              </w:rPr>
              <w:t xml:space="preserve"> de posiciones</w:t>
            </w:r>
          </w:p>
        </w:tc>
        <w:tc>
          <w:tcPr>
            <w:tcW w:w="3969" w:type="dxa"/>
          </w:tcPr>
          <w:p w14:paraId="48A7B8B5" w14:textId="77777777" w:rsidR="00111033" w:rsidRDefault="00111033" w:rsidP="00111033">
            <w:pPr>
              <w:pStyle w:val="Parrafosiguiente"/>
              <w:spacing w:before="80"/>
              <w:ind w:firstLine="0"/>
              <w:jc w:val="center"/>
              <w:rPr>
                <w:rFonts w:ascii="Tahoma" w:hAnsi="Tahoma"/>
                <w:lang w:val="es-PE"/>
              </w:rPr>
            </w:pPr>
            <w:r>
              <w:rPr>
                <w:rFonts w:ascii="Tahoma" w:hAnsi="Tahoma"/>
                <w:sz w:val="20"/>
                <w:lang w:val="es-PE"/>
              </w:rPr>
              <w:t>24</w:t>
            </w:r>
          </w:p>
        </w:tc>
        <w:tc>
          <w:tcPr>
            <w:tcW w:w="3402" w:type="dxa"/>
          </w:tcPr>
          <w:p w14:paraId="6565CEAB" w14:textId="77777777" w:rsidR="00111033" w:rsidRDefault="00111033" w:rsidP="00111033">
            <w:pPr>
              <w:pStyle w:val="Parrafosiguiente"/>
              <w:spacing w:before="80"/>
              <w:ind w:firstLine="0"/>
              <w:jc w:val="center"/>
              <w:rPr>
                <w:rFonts w:ascii="Tahoma" w:hAnsi="Tahoma"/>
                <w:sz w:val="20"/>
                <w:lang w:val="es-PE"/>
              </w:rPr>
            </w:pPr>
            <w:r>
              <w:rPr>
                <w:rFonts w:ascii="Tahoma" w:hAnsi="Tahoma"/>
                <w:sz w:val="20"/>
                <w:lang w:val="es-PE"/>
              </w:rPr>
              <w:t>1</w:t>
            </w:r>
          </w:p>
        </w:tc>
      </w:tr>
      <w:tr w:rsidR="00111033" w14:paraId="08466D60" w14:textId="77777777" w:rsidTr="00111033">
        <w:trPr>
          <w:cantSplit/>
        </w:trPr>
        <w:tc>
          <w:tcPr>
            <w:tcW w:w="2410" w:type="dxa"/>
          </w:tcPr>
          <w:p w14:paraId="2A31337C" w14:textId="77777777" w:rsidR="00111033" w:rsidRDefault="00111033" w:rsidP="00111033">
            <w:pPr>
              <w:pStyle w:val="Parrafosiguiente"/>
              <w:spacing w:before="80"/>
              <w:ind w:firstLine="0"/>
              <w:rPr>
                <w:rFonts w:ascii="Tahoma" w:hAnsi="Tahoma"/>
                <w:sz w:val="20"/>
                <w:lang w:val="es-PE"/>
              </w:rPr>
            </w:pPr>
            <w:r>
              <w:rPr>
                <w:rFonts w:ascii="Tahoma" w:hAnsi="Tahoma"/>
                <w:sz w:val="20"/>
                <w:lang w:val="es-PE"/>
              </w:rPr>
              <w:t>Código del Motivo de Rechazo relacionado</w:t>
            </w:r>
          </w:p>
        </w:tc>
        <w:tc>
          <w:tcPr>
            <w:tcW w:w="3969" w:type="dxa"/>
          </w:tcPr>
          <w:p w14:paraId="3C90DBA9" w14:textId="77777777" w:rsidR="00111033" w:rsidRDefault="00111033" w:rsidP="00111033">
            <w:pPr>
              <w:pStyle w:val="Parrafosiguiente"/>
              <w:spacing w:before="80"/>
              <w:ind w:firstLine="0"/>
              <w:jc w:val="center"/>
              <w:rPr>
                <w:rFonts w:ascii="Tahoma" w:hAnsi="Tahoma"/>
                <w:sz w:val="20"/>
                <w:lang w:val="es-PE"/>
              </w:rPr>
            </w:pPr>
            <w:r>
              <w:rPr>
                <w:rFonts w:ascii="Tahoma" w:hAnsi="Tahoma"/>
                <w:sz w:val="20"/>
                <w:lang w:val="es-PE"/>
              </w:rPr>
              <w:t>065</w:t>
            </w:r>
          </w:p>
        </w:tc>
        <w:tc>
          <w:tcPr>
            <w:tcW w:w="3402" w:type="dxa"/>
          </w:tcPr>
          <w:p w14:paraId="1C47C467" w14:textId="77777777" w:rsidR="00111033" w:rsidRDefault="00111033" w:rsidP="00111033">
            <w:pPr>
              <w:pStyle w:val="Parrafosiguiente"/>
              <w:spacing w:before="80"/>
              <w:ind w:firstLine="0"/>
              <w:jc w:val="center"/>
              <w:rPr>
                <w:rFonts w:ascii="Tahoma" w:hAnsi="Tahoma"/>
                <w:sz w:val="20"/>
                <w:lang w:val="es-PE"/>
              </w:rPr>
            </w:pPr>
            <w:r>
              <w:rPr>
                <w:rFonts w:ascii="Tahoma" w:hAnsi="Tahoma"/>
                <w:sz w:val="20"/>
                <w:lang w:val="es-PE"/>
              </w:rPr>
              <w:t>108</w:t>
            </w:r>
          </w:p>
        </w:tc>
      </w:tr>
      <w:tr w:rsidR="00111033" w14:paraId="3A53C55B" w14:textId="77777777" w:rsidTr="00111033">
        <w:trPr>
          <w:cantSplit/>
        </w:trPr>
        <w:tc>
          <w:tcPr>
            <w:tcW w:w="2410" w:type="dxa"/>
          </w:tcPr>
          <w:p w14:paraId="10DEBA12" w14:textId="77777777" w:rsidR="00111033" w:rsidRDefault="00111033" w:rsidP="00111033">
            <w:pPr>
              <w:pStyle w:val="Parrafosiguiente"/>
              <w:spacing w:before="80"/>
              <w:ind w:firstLine="0"/>
              <w:jc w:val="center"/>
              <w:rPr>
                <w:rFonts w:ascii="Tahoma" w:hAnsi="Tahoma"/>
                <w:sz w:val="20"/>
                <w:lang w:val="es-PE"/>
              </w:rPr>
            </w:pPr>
            <w:r>
              <w:rPr>
                <w:rFonts w:ascii="Tahoma" w:hAnsi="Tahoma"/>
                <w:sz w:val="20"/>
                <w:lang w:val="es-PE"/>
              </w:rPr>
              <w:t>Posición en el registro individual</w:t>
            </w:r>
          </w:p>
        </w:tc>
        <w:tc>
          <w:tcPr>
            <w:tcW w:w="3969" w:type="dxa"/>
          </w:tcPr>
          <w:p w14:paraId="4B94EEE0" w14:textId="77777777" w:rsidR="00111033" w:rsidRDefault="00111033" w:rsidP="00111033">
            <w:pPr>
              <w:pStyle w:val="Parrafosiguiente"/>
              <w:spacing w:before="80"/>
              <w:ind w:firstLine="0"/>
              <w:jc w:val="center"/>
              <w:rPr>
                <w:rFonts w:ascii="Tahoma" w:hAnsi="Tahoma"/>
                <w:lang w:val="es-PE"/>
              </w:rPr>
            </w:pPr>
            <w:r>
              <w:rPr>
                <w:rFonts w:ascii="Tahoma" w:hAnsi="Tahoma"/>
                <w:sz w:val="20"/>
                <w:lang w:val="es-PE"/>
              </w:rPr>
              <w:t>153-176</w:t>
            </w:r>
          </w:p>
        </w:tc>
        <w:tc>
          <w:tcPr>
            <w:tcW w:w="3402" w:type="dxa"/>
          </w:tcPr>
          <w:p w14:paraId="2B9CD2E7" w14:textId="77777777" w:rsidR="00111033" w:rsidRDefault="00111033" w:rsidP="00111033">
            <w:pPr>
              <w:pStyle w:val="Parrafosiguiente"/>
              <w:spacing w:before="80"/>
              <w:ind w:firstLine="0"/>
              <w:jc w:val="center"/>
              <w:rPr>
                <w:rFonts w:ascii="Tahoma" w:hAnsi="Tahoma"/>
                <w:sz w:val="20"/>
                <w:lang w:val="es-PE"/>
              </w:rPr>
            </w:pPr>
            <w:r>
              <w:rPr>
                <w:rFonts w:ascii="Tahoma" w:hAnsi="Tahoma"/>
                <w:sz w:val="20"/>
                <w:lang w:val="es-PE"/>
              </w:rPr>
              <w:t>177-177</w:t>
            </w:r>
          </w:p>
        </w:tc>
      </w:tr>
    </w:tbl>
    <w:p w14:paraId="3AC6FAF1" w14:textId="77777777" w:rsidR="00EE43CD" w:rsidRDefault="00EE43CD">
      <w:pPr>
        <w:pStyle w:val="Parrafosiguiente"/>
        <w:spacing w:before="80"/>
        <w:ind w:firstLine="0"/>
        <w:outlineLvl w:val="0"/>
        <w:rPr>
          <w:rFonts w:ascii="Tahoma" w:hAnsi="Tahoma"/>
          <w:b/>
          <w:sz w:val="20"/>
          <w:u w:val="single"/>
          <w:lang w:val="es-PE"/>
        </w:rPr>
      </w:pPr>
    </w:p>
    <w:p w14:paraId="7E95C2F1" w14:textId="77777777" w:rsidR="00EE43CD" w:rsidRDefault="00EE43CD">
      <w:pPr>
        <w:pStyle w:val="Textoindependiente0"/>
        <w:rPr>
          <w:b/>
        </w:rPr>
      </w:pPr>
      <w:r>
        <w:rPr>
          <w:b/>
          <w:u w:val="single"/>
          <w:lang w:val="es-PE"/>
        </w:rPr>
        <w:br w:type="page"/>
      </w:r>
      <w:r>
        <w:rPr>
          <w:b/>
        </w:rPr>
        <w:lastRenderedPageBreak/>
        <w:t xml:space="preserve">(*) VALIDACIÓN DEL CAMPO REFERENCIA DE </w:t>
      </w:r>
      <w:smartTag w:uri="urn:schemas-microsoft-com:office:smarttags" w:element="PersonName">
        <w:smartTagPr>
          <w:attr w:name="ProductID" w:val="LA TRANSFERENCIAS PARA"/>
        </w:smartTagPr>
        <w:r>
          <w:rPr>
            <w:b/>
          </w:rPr>
          <w:t>LA TRANSFERENCIAS PARA</w:t>
        </w:r>
      </w:smartTag>
      <w:r>
        <w:rPr>
          <w:b/>
        </w:rPr>
        <w:t xml:space="preserve"> EL TIPO DE TRANSFERENCIA 222</w:t>
      </w:r>
    </w:p>
    <w:p w14:paraId="52649E1F" w14:textId="77777777" w:rsidR="00EE43CD" w:rsidRDefault="00EE43CD">
      <w:pPr>
        <w:pStyle w:val="Textoindependiente0"/>
        <w:rPr>
          <w:b/>
        </w:rPr>
      </w:pPr>
    </w:p>
    <w:p w14:paraId="7912EDCA" w14:textId="77777777" w:rsidR="00EE43CD" w:rsidRDefault="00EE43CD">
      <w:pPr>
        <w:pStyle w:val="Textoindependiente0"/>
        <w:ind w:left="2124"/>
      </w:pPr>
    </w:p>
    <w:p w14:paraId="6639591D" w14:textId="77777777" w:rsidR="00EE43CD" w:rsidRDefault="00EE43CD">
      <w:pPr>
        <w:pStyle w:val="Parrafosiguiente"/>
        <w:spacing w:before="80"/>
        <w:ind w:firstLine="0"/>
        <w:outlineLvl w:val="0"/>
        <w:rPr>
          <w:rFonts w:ascii="Tahoma" w:hAnsi="Tahoma"/>
          <w:b/>
          <w:sz w:val="20"/>
          <w:u w:val="single"/>
          <w:lang w:val="es-PE"/>
        </w:rPr>
      </w:pP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410"/>
        <w:gridCol w:w="3969"/>
        <w:gridCol w:w="3402"/>
      </w:tblGrid>
      <w:tr w:rsidR="00111033" w14:paraId="7AB417A0" w14:textId="77777777" w:rsidTr="00111033">
        <w:trPr>
          <w:cantSplit/>
        </w:trPr>
        <w:tc>
          <w:tcPr>
            <w:tcW w:w="2410" w:type="dxa"/>
          </w:tcPr>
          <w:p w14:paraId="411C9BC1" w14:textId="77777777" w:rsidR="00111033" w:rsidRDefault="00111033" w:rsidP="00111033">
            <w:pPr>
              <w:pStyle w:val="Parrafosiguiente"/>
              <w:spacing w:before="80"/>
              <w:ind w:firstLine="0"/>
              <w:jc w:val="center"/>
              <w:rPr>
                <w:rFonts w:ascii="Tahoma" w:hAnsi="Tahoma"/>
                <w:sz w:val="20"/>
                <w:lang w:val="es-PE"/>
              </w:rPr>
            </w:pPr>
          </w:p>
        </w:tc>
        <w:tc>
          <w:tcPr>
            <w:tcW w:w="3969" w:type="dxa"/>
          </w:tcPr>
          <w:p w14:paraId="01901C60" w14:textId="77777777" w:rsidR="00111033" w:rsidRDefault="00111033" w:rsidP="00111033">
            <w:pPr>
              <w:pStyle w:val="Parrafosiguiente"/>
              <w:spacing w:before="80"/>
              <w:ind w:firstLine="0"/>
              <w:jc w:val="center"/>
              <w:rPr>
                <w:rFonts w:ascii="Tahoma" w:hAnsi="Tahoma"/>
                <w:lang w:val="es-PE"/>
              </w:rPr>
            </w:pPr>
            <w:r>
              <w:rPr>
                <w:rFonts w:ascii="Tahoma" w:hAnsi="Tahoma"/>
                <w:sz w:val="20"/>
                <w:lang w:val="es-PE"/>
              </w:rPr>
              <w:t>Referencia</w:t>
            </w:r>
          </w:p>
        </w:tc>
        <w:tc>
          <w:tcPr>
            <w:tcW w:w="3402" w:type="dxa"/>
          </w:tcPr>
          <w:p w14:paraId="109D3983" w14:textId="77777777" w:rsidR="00111033" w:rsidRDefault="00111033" w:rsidP="00111033">
            <w:pPr>
              <w:pStyle w:val="Parrafosiguiente"/>
              <w:spacing w:before="80"/>
              <w:ind w:firstLine="0"/>
              <w:jc w:val="center"/>
              <w:rPr>
                <w:rFonts w:ascii="Tahoma" w:hAnsi="Tahoma"/>
                <w:sz w:val="20"/>
                <w:lang w:val="es-PE"/>
              </w:rPr>
            </w:pPr>
            <w:proofErr w:type="spellStart"/>
            <w:r>
              <w:rPr>
                <w:rFonts w:ascii="Tahoma" w:hAnsi="Tahoma"/>
                <w:sz w:val="20"/>
                <w:lang w:val="es-PE"/>
              </w:rPr>
              <w:t>Sub-tipos</w:t>
            </w:r>
            <w:proofErr w:type="spellEnd"/>
            <w:r>
              <w:rPr>
                <w:rFonts w:ascii="Tahoma" w:hAnsi="Tahoma"/>
                <w:sz w:val="20"/>
                <w:lang w:val="es-PE"/>
              </w:rPr>
              <w:t xml:space="preserve"> de transferencias ordinarias ‘222’</w:t>
            </w:r>
          </w:p>
        </w:tc>
      </w:tr>
      <w:tr w:rsidR="00111033" w14:paraId="2F615954" w14:textId="77777777" w:rsidTr="00111033">
        <w:trPr>
          <w:cantSplit/>
        </w:trPr>
        <w:tc>
          <w:tcPr>
            <w:tcW w:w="2410" w:type="dxa"/>
          </w:tcPr>
          <w:p w14:paraId="69FB53F0" w14:textId="77777777" w:rsidR="00111033" w:rsidRDefault="00111033" w:rsidP="00111033">
            <w:pPr>
              <w:pStyle w:val="Parrafosiguiente"/>
              <w:spacing w:before="80"/>
              <w:ind w:firstLine="0"/>
              <w:jc w:val="center"/>
              <w:rPr>
                <w:rFonts w:ascii="Tahoma" w:hAnsi="Tahoma"/>
                <w:sz w:val="20"/>
                <w:lang w:val="es-PE"/>
              </w:rPr>
            </w:pPr>
            <w:r>
              <w:rPr>
                <w:rFonts w:ascii="Tahoma" w:hAnsi="Tahoma"/>
                <w:sz w:val="20"/>
                <w:lang w:val="es-PE"/>
              </w:rPr>
              <w:t>Requerimiento</w:t>
            </w:r>
          </w:p>
        </w:tc>
        <w:tc>
          <w:tcPr>
            <w:tcW w:w="3969" w:type="dxa"/>
          </w:tcPr>
          <w:p w14:paraId="69D01BB1" w14:textId="77777777" w:rsidR="00111033" w:rsidRDefault="00111033" w:rsidP="00111033">
            <w:pPr>
              <w:pStyle w:val="Parrafosiguiente"/>
              <w:spacing w:before="80"/>
              <w:ind w:firstLine="0"/>
              <w:jc w:val="center"/>
              <w:rPr>
                <w:rFonts w:ascii="Tahoma" w:hAnsi="Tahoma"/>
                <w:sz w:val="20"/>
                <w:lang w:val="es-PE"/>
              </w:rPr>
            </w:pPr>
            <w:r>
              <w:rPr>
                <w:rFonts w:ascii="Tahoma" w:hAnsi="Tahoma"/>
                <w:sz w:val="20"/>
                <w:lang w:val="es-PE"/>
              </w:rPr>
              <w:t>O</w:t>
            </w:r>
          </w:p>
        </w:tc>
        <w:tc>
          <w:tcPr>
            <w:tcW w:w="3402" w:type="dxa"/>
          </w:tcPr>
          <w:p w14:paraId="6FC338A7" w14:textId="77777777" w:rsidR="00111033" w:rsidRDefault="00111033" w:rsidP="00111033">
            <w:pPr>
              <w:pStyle w:val="Parrafosiguiente"/>
              <w:spacing w:before="80"/>
              <w:ind w:firstLine="0"/>
              <w:jc w:val="center"/>
              <w:rPr>
                <w:rFonts w:ascii="Tahoma" w:hAnsi="Tahoma"/>
                <w:sz w:val="20"/>
                <w:lang w:val="es-PE"/>
              </w:rPr>
            </w:pPr>
            <w:r>
              <w:rPr>
                <w:rFonts w:ascii="Tahoma" w:hAnsi="Tahoma"/>
                <w:sz w:val="20"/>
                <w:lang w:val="es-PE"/>
              </w:rPr>
              <w:t>M</w:t>
            </w:r>
          </w:p>
        </w:tc>
      </w:tr>
      <w:tr w:rsidR="00111033" w14:paraId="27755CB3" w14:textId="77777777" w:rsidTr="00111033">
        <w:trPr>
          <w:cantSplit/>
        </w:trPr>
        <w:tc>
          <w:tcPr>
            <w:tcW w:w="2410" w:type="dxa"/>
          </w:tcPr>
          <w:p w14:paraId="44ACAC54" w14:textId="77777777" w:rsidR="00111033" w:rsidRDefault="00111033" w:rsidP="00111033">
            <w:pPr>
              <w:pStyle w:val="Parrafosiguiente"/>
              <w:spacing w:before="80"/>
              <w:ind w:firstLine="0"/>
              <w:jc w:val="center"/>
              <w:rPr>
                <w:rFonts w:ascii="Tahoma" w:hAnsi="Tahoma"/>
                <w:sz w:val="20"/>
                <w:u w:val="single"/>
                <w:lang w:val="es-PE"/>
              </w:rPr>
            </w:pPr>
            <w:r>
              <w:rPr>
                <w:rFonts w:ascii="Tahoma" w:hAnsi="Tahoma"/>
                <w:sz w:val="20"/>
                <w:u w:val="single"/>
                <w:lang w:val="es-PE"/>
              </w:rPr>
              <w:t>Validación</w:t>
            </w:r>
          </w:p>
        </w:tc>
        <w:tc>
          <w:tcPr>
            <w:tcW w:w="3969" w:type="dxa"/>
          </w:tcPr>
          <w:p w14:paraId="2F5BF0ED" w14:textId="77777777" w:rsidR="00111033" w:rsidRDefault="00111033" w:rsidP="00111033">
            <w:pPr>
              <w:pStyle w:val="Parrafosiguiente"/>
              <w:spacing w:before="80"/>
              <w:ind w:firstLine="0"/>
              <w:jc w:val="center"/>
              <w:rPr>
                <w:rFonts w:ascii="Tahoma" w:hAnsi="Tahoma"/>
                <w:sz w:val="20"/>
                <w:u w:val="single"/>
                <w:lang w:val="es-PE"/>
              </w:rPr>
            </w:pPr>
            <w:r>
              <w:rPr>
                <w:rFonts w:ascii="Tahoma" w:hAnsi="Tahoma"/>
                <w:sz w:val="20"/>
                <w:u w:val="single"/>
                <w:lang w:val="es-PE"/>
              </w:rPr>
              <w:t>Alfanumérico</w:t>
            </w:r>
          </w:p>
          <w:p w14:paraId="753688D7" w14:textId="77777777" w:rsidR="00111033" w:rsidRDefault="00111033" w:rsidP="00111033">
            <w:pPr>
              <w:pStyle w:val="Parrafosiguiente"/>
              <w:spacing w:before="80"/>
              <w:ind w:firstLine="0"/>
              <w:jc w:val="center"/>
              <w:rPr>
                <w:rFonts w:ascii="Tahoma" w:hAnsi="Tahoma"/>
                <w:sz w:val="20"/>
                <w:u w:val="single"/>
                <w:lang w:val="es-PE"/>
              </w:rPr>
            </w:pPr>
          </w:p>
          <w:p w14:paraId="482C8AA7" w14:textId="77777777" w:rsidR="00111033" w:rsidRDefault="00111033" w:rsidP="00111033">
            <w:pPr>
              <w:jc w:val="center"/>
              <w:rPr>
                <w:rFonts w:ascii="Tahoma" w:hAnsi="Tahoma"/>
              </w:rPr>
            </w:pPr>
            <w:r>
              <w:rPr>
                <w:rFonts w:ascii="Tahoma" w:hAnsi="Tahoma"/>
              </w:rPr>
              <w:t>Si el valor no es blanco, debe estar justificado a la izquierda.</w:t>
            </w:r>
          </w:p>
          <w:p w14:paraId="6FD00DE5" w14:textId="77777777" w:rsidR="00111033" w:rsidRDefault="00111033" w:rsidP="00111033">
            <w:pPr>
              <w:pStyle w:val="Parrafosiguiente"/>
              <w:spacing w:before="80"/>
              <w:ind w:firstLine="0"/>
              <w:jc w:val="left"/>
              <w:rPr>
                <w:rFonts w:ascii="Tahoma" w:hAnsi="Tahoma"/>
              </w:rPr>
            </w:pPr>
          </w:p>
        </w:tc>
        <w:tc>
          <w:tcPr>
            <w:tcW w:w="3402" w:type="dxa"/>
          </w:tcPr>
          <w:p w14:paraId="1BB1F33E" w14:textId="77777777" w:rsidR="00111033" w:rsidRDefault="00111033" w:rsidP="00111033">
            <w:pPr>
              <w:pStyle w:val="Parrafosiguiente"/>
              <w:spacing w:before="80"/>
              <w:ind w:firstLine="0"/>
              <w:jc w:val="center"/>
              <w:rPr>
                <w:rFonts w:ascii="Tahoma" w:hAnsi="Tahoma"/>
                <w:sz w:val="20"/>
                <w:u w:val="single"/>
                <w:lang w:val="es-PE"/>
              </w:rPr>
            </w:pPr>
            <w:r>
              <w:rPr>
                <w:rFonts w:ascii="Tahoma" w:hAnsi="Tahoma"/>
                <w:sz w:val="20"/>
                <w:u w:val="single"/>
                <w:lang w:val="es-PE"/>
              </w:rPr>
              <w:t>Alfanumérico</w:t>
            </w:r>
          </w:p>
          <w:p w14:paraId="14CD5E7A" w14:textId="77777777" w:rsidR="00111033" w:rsidRDefault="00111033" w:rsidP="00111033">
            <w:pPr>
              <w:pStyle w:val="Parrafosiguiente"/>
              <w:spacing w:before="80"/>
              <w:ind w:firstLine="0"/>
              <w:jc w:val="center"/>
              <w:rPr>
                <w:rFonts w:ascii="Tahoma" w:hAnsi="Tahoma"/>
                <w:sz w:val="20"/>
                <w:u w:val="single"/>
                <w:lang w:val="es-PE"/>
              </w:rPr>
            </w:pPr>
          </w:p>
          <w:p w14:paraId="25AE36B4" w14:textId="77777777" w:rsidR="00111033" w:rsidRDefault="00111033" w:rsidP="00111033">
            <w:pPr>
              <w:pStyle w:val="Parrafosiguiente"/>
              <w:spacing w:before="80"/>
              <w:ind w:firstLine="0"/>
              <w:jc w:val="center"/>
              <w:rPr>
                <w:rFonts w:ascii="Tahoma" w:hAnsi="Tahoma"/>
                <w:sz w:val="20"/>
                <w:lang w:val="es-PE"/>
              </w:rPr>
            </w:pPr>
            <w:r>
              <w:rPr>
                <w:rFonts w:ascii="Tahoma" w:hAnsi="Tahoma"/>
                <w:sz w:val="20"/>
                <w:lang w:val="es-PE"/>
              </w:rPr>
              <w:t>Debe ser blanco</w:t>
            </w:r>
          </w:p>
        </w:tc>
      </w:tr>
      <w:tr w:rsidR="00111033" w14:paraId="4C7DF9C3" w14:textId="77777777" w:rsidTr="00111033">
        <w:trPr>
          <w:cantSplit/>
        </w:trPr>
        <w:tc>
          <w:tcPr>
            <w:tcW w:w="2410" w:type="dxa"/>
          </w:tcPr>
          <w:p w14:paraId="5C72198A" w14:textId="77777777" w:rsidR="00111033" w:rsidRDefault="00111033" w:rsidP="00111033">
            <w:pPr>
              <w:pStyle w:val="Parrafosiguiente"/>
              <w:spacing w:before="80"/>
              <w:ind w:firstLine="0"/>
              <w:jc w:val="center"/>
              <w:rPr>
                <w:rFonts w:ascii="Tahoma" w:hAnsi="Tahoma"/>
                <w:sz w:val="20"/>
                <w:lang w:val="es-PE"/>
              </w:rPr>
            </w:pPr>
            <w:proofErr w:type="spellStart"/>
            <w:r>
              <w:rPr>
                <w:rFonts w:ascii="Tahoma" w:hAnsi="Tahoma"/>
                <w:sz w:val="20"/>
                <w:lang w:val="es-PE"/>
              </w:rPr>
              <w:t>N°</w:t>
            </w:r>
            <w:proofErr w:type="spellEnd"/>
            <w:r>
              <w:rPr>
                <w:rFonts w:ascii="Tahoma" w:hAnsi="Tahoma"/>
                <w:sz w:val="20"/>
                <w:lang w:val="es-PE"/>
              </w:rPr>
              <w:t xml:space="preserve"> de posiciones</w:t>
            </w:r>
          </w:p>
        </w:tc>
        <w:tc>
          <w:tcPr>
            <w:tcW w:w="3969" w:type="dxa"/>
          </w:tcPr>
          <w:p w14:paraId="204AAD29" w14:textId="77777777" w:rsidR="00111033" w:rsidRDefault="00111033" w:rsidP="00111033">
            <w:pPr>
              <w:pStyle w:val="Parrafosiguiente"/>
              <w:spacing w:before="80"/>
              <w:ind w:firstLine="0"/>
              <w:jc w:val="center"/>
              <w:rPr>
                <w:rFonts w:ascii="Tahoma" w:hAnsi="Tahoma"/>
                <w:lang w:val="es-PE"/>
              </w:rPr>
            </w:pPr>
            <w:r>
              <w:rPr>
                <w:rFonts w:ascii="Tahoma" w:hAnsi="Tahoma"/>
                <w:sz w:val="20"/>
                <w:lang w:val="es-PE"/>
              </w:rPr>
              <w:t>24</w:t>
            </w:r>
          </w:p>
        </w:tc>
        <w:tc>
          <w:tcPr>
            <w:tcW w:w="3402" w:type="dxa"/>
          </w:tcPr>
          <w:p w14:paraId="6BE1B231" w14:textId="77777777" w:rsidR="00111033" w:rsidRDefault="00111033" w:rsidP="00111033">
            <w:pPr>
              <w:pStyle w:val="Parrafosiguiente"/>
              <w:spacing w:before="80"/>
              <w:ind w:firstLine="0"/>
              <w:jc w:val="center"/>
              <w:rPr>
                <w:rFonts w:ascii="Tahoma" w:hAnsi="Tahoma"/>
                <w:sz w:val="20"/>
                <w:lang w:val="es-PE"/>
              </w:rPr>
            </w:pPr>
            <w:r>
              <w:rPr>
                <w:rFonts w:ascii="Tahoma" w:hAnsi="Tahoma"/>
                <w:sz w:val="20"/>
                <w:lang w:val="es-PE"/>
              </w:rPr>
              <w:t>1</w:t>
            </w:r>
          </w:p>
        </w:tc>
      </w:tr>
      <w:tr w:rsidR="00111033" w14:paraId="48D21E21" w14:textId="77777777" w:rsidTr="00111033">
        <w:trPr>
          <w:cantSplit/>
        </w:trPr>
        <w:tc>
          <w:tcPr>
            <w:tcW w:w="2410" w:type="dxa"/>
          </w:tcPr>
          <w:p w14:paraId="17E38057" w14:textId="77777777" w:rsidR="00111033" w:rsidRDefault="00111033" w:rsidP="00111033">
            <w:pPr>
              <w:pStyle w:val="Parrafosiguiente"/>
              <w:spacing w:before="80"/>
              <w:ind w:firstLine="0"/>
              <w:rPr>
                <w:rFonts w:ascii="Tahoma" w:hAnsi="Tahoma"/>
                <w:sz w:val="20"/>
                <w:lang w:val="es-PE"/>
              </w:rPr>
            </w:pPr>
            <w:r>
              <w:rPr>
                <w:rFonts w:ascii="Tahoma" w:hAnsi="Tahoma"/>
                <w:sz w:val="20"/>
                <w:lang w:val="es-PE"/>
              </w:rPr>
              <w:t>Código del Motivo de Rechazo relacionado</w:t>
            </w:r>
          </w:p>
        </w:tc>
        <w:tc>
          <w:tcPr>
            <w:tcW w:w="3969" w:type="dxa"/>
          </w:tcPr>
          <w:p w14:paraId="0DBF3C8F" w14:textId="77777777" w:rsidR="00111033" w:rsidRDefault="00111033" w:rsidP="00111033">
            <w:pPr>
              <w:pStyle w:val="Parrafosiguiente"/>
              <w:spacing w:before="80"/>
              <w:ind w:firstLine="0"/>
              <w:jc w:val="center"/>
              <w:rPr>
                <w:rFonts w:ascii="Tahoma" w:hAnsi="Tahoma"/>
                <w:sz w:val="20"/>
                <w:lang w:val="es-PE"/>
              </w:rPr>
            </w:pPr>
            <w:r>
              <w:rPr>
                <w:rFonts w:ascii="Tahoma" w:hAnsi="Tahoma"/>
                <w:sz w:val="20"/>
                <w:lang w:val="es-PE"/>
              </w:rPr>
              <w:t>065</w:t>
            </w:r>
          </w:p>
        </w:tc>
        <w:tc>
          <w:tcPr>
            <w:tcW w:w="3402" w:type="dxa"/>
          </w:tcPr>
          <w:p w14:paraId="7C830134" w14:textId="77777777" w:rsidR="00111033" w:rsidRDefault="00111033" w:rsidP="00111033">
            <w:pPr>
              <w:pStyle w:val="Parrafosiguiente"/>
              <w:spacing w:before="80"/>
              <w:ind w:firstLine="0"/>
              <w:jc w:val="center"/>
              <w:rPr>
                <w:rFonts w:ascii="Tahoma" w:hAnsi="Tahoma"/>
                <w:sz w:val="20"/>
                <w:lang w:val="es-PE"/>
              </w:rPr>
            </w:pPr>
            <w:r>
              <w:rPr>
                <w:rFonts w:ascii="Tahoma" w:hAnsi="Tahoma"/>
                <w:sz w:val="20"/>
                <w:lang w:val="es-PE"/>
              </w:rPr>
              <w:t>108</w:t>
            </w:r>
          </w:p>
        </w:tc>
      </w:tr>
      <w:tr w:rsidR="00111033" w14:paraId="06116EA0" w14:textId="77777777" w:rsidTr="00111033">
        <w:trPr>
          <w:cantSplit/>
        </w:trPr>
        <w:tc>
          <w:tcPr>
            <w:tcW w:w="2410" w:type="dxa"/>
          </w:tcPr>
          <w:p w14:paraId="3FDAA3BE" w14:textId="77777777" w:rsidR="00111033" w:rsidRDefault="00111033" w:rsidP="00111033">
            <w:pPr>
              <w:pStyle w:val="Parrafosiguiente"/>
              <w:spacing w:before="80"/>
              <w:ind w:firstLine="0"/>
              <w:jc w:val="center"/>
              <w:rPr>
                <w:rFonts w:ascii="Tahoma" w:hAnsi="Tahoma"/>
                <w:sz w:val="20"/>
                <w:lang w:val="es-PE"/>
              </w:rPr>
            </w:pPr>
            <w:r>
              <w:rPr>
                <w:rFonts w:ascii="Tahoma" w:hAnsi="Tahoma"/>
                <w:sz w:val="20"/>
                <w:lang w:val="es-PE"/>
              </w:rPr>
              <w:t>Posición en el registro individual</w:t>
            </w:r>
          </w:p>
        </w:tc>
        <w:tc>
          <w:tcPr>
            <w:tcW w:w="3969" w:type="dxa"/>
          </w:tcPr>
          <w:p w14:paraId="41C87C00" w14:textId="77777777" w:rsidR="00111033" w:rsidRDefault="00111033" w:rsidP="00111033">
            <w:pPr>
              <w:pStyle w:val="Parrafosiguiente"/>
              <w:spacing w:before="80"/>
              <w:ind w:firstLine="0"/>
              <w:jc w:val="center"/>
              <w:rPr>
                <w:rFonts w:ascii="Tahoma" w:hAnsi="Tahoma"/>
                <w:lang w:val="es-PE"/>
              </w:rPr>
            </w:pPr>
            <w:r>
              <w:rPr>
                <w:rFonts w:ascii="Tahoma" w:hAnsi="Tahoma"/>
                <w:sz w:val="20"/>
                <w:lang w:val="es-PE"/>
              </w:rPr>
              <w:t>153-176</w:t>
            </w:r>
          </w:p>
        </w:tc>
        <w:tc>
          <w:tcPr>
            <w:tcW w:w="3402" w:type="dxa"/>
          </w:tcPr>
          <w:p w14:paraId="4349ECE2" w14:textId="77777777" w:rsidR="00111033" w:rsidRDefault="00111033" w:rsidP="00111033">
            <w:pPr>
              <w:pStyle w:val="Parrafosiguiente"/>
              <w:spacing w:before="80"/>
              <w:ind w:firstLine="0"/>
              <w:jc w:val="center"/>
              <w:rPr>
                <w:rFonts w:ascii="Tahoma" w:hAnsi="Tahoma"/>
                <w:sz w:val="20"/>
                <w:lang w:val="es-PE"/>
              </w:rPr>
            </w:pPr>
            <w:r>
              <w:rPr>
                <w:rFonts w:ascii="Tahoma" w:hAnsi="Tahoma"/>
                <w:sz w:val="20"/>
                <w:lang w:val="es-PE"/>
              </w:rPr>
              <w:t>177-177</w:t>
            </w:r>
          </w:p>
        </w:tc>
      </w:tr>
    </w:tbl>
    <w:p w14:paraId="65CD9F67" w14:textId="77777777" w:rsidR="00EE43CD" w:rsidRDefault="00EE43CD">
      <w:pPr>
        <w:pStyle w:val="Textoindependiente0"/>
        <w:rPr>
          <w:b/>
        </w:rPr>
      </w:pPr>
      <w:r>
        <w:rPr>
          <w:b/>
          <w:u w:val="single"/>
          <w:lang w:val="es-PE"/>
        </w:rPr>
        <w:br w:type="page"/>
      </w:r>
      <w:r>
        <w:rPr>
          <w:b/>
        </w:rPr>
        <w:lastRenderedPageBreak/>
        <w:t xml:space="preserve">(*) VALIDACIÓN DEL CAMPO REFERENCIA DE </w:t>
      </w:r>
      <w:smartTag w:uri="urn:schemas-microsoft-com:office:smarttags" w:element="PersonName">
        <w:smartTagPr>
          <w:attr w:name="ProductID" w:val="LA TRANSFERENCIAS PARA"/>
        </w:smartTagPr>
        <w:r>
          <w:rPr>
            <w:b/>
          </w:rPr>
          <w:t>LA TRANSFERENCIAS PARA</w:t>
        </w:r>
      </w:smartTag>
      <w:r>
        <w:rPr>
          <w:b/>
        </w:rPr>
        <w:t xml:space="preserve"> EL TIPO DE TRANSFERENCIA 223</w:t>
      </w:r>
    </w:p>
    <w:p w14:paraId="1C6923DD" w14:textId="77777777" w:rsidR="00EE43CD" w:rsidRDefault="00EE43CD">
      <w:pPr>
        <w:pStyle w:val="Textoindependiente0"/>
        <w:rPr>
          <w:b/>
        </w:rPr>
      </w:pPr>
    </w:p>
    <w:tbl>
      <w:tblPr>
        <w:tblW w:w="1233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480"/>
        <w:gridCol w:w="1639"/>
        <w:gridCol w:w="1559"/>
        <w:gridCol w:w="1843"/>
        <w:gridCol w:w="4252"/>
        <w:gridCol w:w="1560"/>
      </w:tblGrid>
      <w:tr w:rsidR="007F66B0" w14:paraId="29B3EC40" w14:textId="77777777" w:rsidTr="0082569C">
        <w:trPr>
          <w:jc w:val="center"/>
        </w:trPr>
        <w:tc>
          <w:tcPr>
            <w:tcW w:w="1480" w:type="dxa"/>
          </w:tcPr>
          <w:p w14:paraId="089188EA" w14:textId="77777777" w:rsidR="007F66B0" w:rsidRDefault="007F66B0" w:rsidP="0082569C">
            <w:pPr>
              <w:pStyle w:val="Parrafosiguiente"/>
              <w:spacing w:before="80"/>
              <w:ind w:firstLine="0"/>
              <w:jc w:val="left"/>
              <w:rPr>
                <w:rFonts w:ascii="Tahoma" w:hAnsi="Tahoma"/>
                <w:sz w:val="20"/>
                <w:lang w:val="es-PE"/>
              </w:rPr>
            </w:pPr>
          </w:p>
        </w:tc>
        <w:tc>
          <w:tcPr>
            <w:tcW w:w="1639" w:type="dxa"/>
          </w:tcPr>
          <w:p w14:paraId="523E3241"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Mes de Pago</w:t>
            </w:r>
          </w:p>
        </w:tc>
        <w:tc>
          <w:tcPr>
            <w:tcW w:w="1559" w:type="dxa"/>
          </w:tcPr>
          <w:p w14:paraId="371AB8C3"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Año de Pago</w:t>
            </w:r>
          </w:p>
        </w:tc>
        <w:tc>
          <w:tcPr>
            <w:tcW w:w="1843" w:type="dxa"/>
          </w:tcPr>
          <w:p w14:paraId="172EDFD1" w14:textId="77777777" w:rsidR="007F66B0" w:rsidRDefault="007F66B0" w:rsidP="0082569C">
            <w:pPr>
              <w:pStyle w:val="Parrafosiguiente"/>
              <w:spacing w:before="80"/>
              <w:ind w:firstLine="0"/>
              <w:jc w:val="left"/>
              <w:rPr>
                <w:rFonts w:ascii="Tahoma" w:hAnsi="Tahoma"/>
                <w:lang w:val="es-PE"/>
              </w:rPr>
            </w:pPr>
            <w:r>
              <w:rPr>
                <w:rFonts w:ascii="Tahoma" w:hAnsi="Tahoma"/>
                <w:sz w:val="20"/>
                <w:lang w:val="es-PE"/>
              </w:rPr>
              <w:t>Referencia de la Transferencia</w:t>
            </w:r>
          </w:p>
        </w:tc>
        <w:tc>
          <w:tcPr>
            <w:tcW w:w="4252" w:type="dxa"/>
          </w:tcPr>
          <w:p w14:paraId="7C4D19A2"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Importe</w:t>
            </w:r>
          </w:p>
          <w:p w14:paraId="34DD4B59"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Sueldos brutos</w:t>
            </w:r>
          </w:p>
        </w:tc>
        <w:tc>
          <w:tcPr>
            <w:tcW w:w="1560" w:type="dxa"/>
          </w:tcPr>
          <w:p w14:paraId="28A05399"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Libre</w:t>
            </w:r>
          </w:p>
        </w:tc>
      </w:tr>
      <w:tr w:rsidR="007F66B0" w14:paraId="3F151376" w14:textId="77777777" w:rsidTr="0082569C">
        <w:trPr>
          <w:jc w:val="center"/>
        </w:trPr>
        <w:tc>
          <w:tcPr>
            <w:tcW w:w="1480" w:type="dxa"/>
          </w:tcPr>
          <w:p w14:paraId="767B1AA7"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Requerimiento</w:t>
            </w:r>
          </w:p>
        </w:tc>
        <w:tc>
          <w:tcPr>
            <w:tcW w:w="1639" w:type="dxa"/>
          </w:tcPr>
          <w:p w14:paraId="6BBA7CD7"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M</w:t>
            </w:r>
          </w:p>
        </w:tc>
        <w:tc>
          <w:tcPr>
            <w:tcW w:w="1559" w:type="dxa"/>
          </w:tcPr>
          <w:p w14:paraId="6C542DD4"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M</w:t>
            </w:r>
          </w:p>
        </w:tc>
        <w:tc>
          <w:tcPr>
            <w:tcW w:w="1843" w:type="dxa"/>
          </w:tcPr>
          <w:p w14:paraId="746F033E"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O</w:t>
            </w:r>
          </w:p>
        </w:tc>
        <w:tc>
          <w:tcPr>
            <w:tcW w:w="4252" w:type="dxa"/>
          </w:tcPr>
          <w:p w14:paraId="61DC4AA5"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M</w:t>
            </w:r>
          </w:p>
        </w:tc>
        <w:tc>
          <w:tcPr>
            <w:tcW w:w="1560" w:type="dxa"/>
          </w:tcPr>
          <w:p w14:paraId="5B289626"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O</w:t>
            </w:r>
          </w:p>
        </w:tc>
      </w:tr>
      <w:tr w:rsidR="007F66B0" w14:paraId="4B666E68" w14:textId="77777777" w:rsidTr="0082569C">
        <w:trPr>
          <w:jc w:val="center"/>
        </w:trPr>
        <w:tc>
          <w:tcPr>
            <w:tcW w:w="1480" w:type="dxa"/>
          </w:tcPr>
          <w:p w14:paraId="26985FAC" w14:textId="77777777" w:rsidR="007F66B0" w:rsidRDefault="007F66B0" w:rsidP="0082569C">
            <w:pPr>
              <w:pStyle w:val="Parrafosiguiente"/>
              <w:spacing w:before="80"/>
              <w:ind w:firstLine="0"/>
              <w:jc w:val="left"/>
              <w:rPr>
                <w:rFonts w:ascii="Tahoma" w:hAnsi="Tahoma"/>
                <w:sz w:val="20"/>
                <w:u w:val="single"/>
                <w:lang w:val="es-PE"/>
              </w:rPr>
            </w:pPr>
            <w:r>
              <w:rPr>
                <w:rFonts w:ascii="Tahoma" w:hAnsi="Tahoma"/>
                <w:sz w:val="20"/>
                <w:u w:val="single"/>
                <w:lang w:val="es-PE"/>
              </w:rPr>
              <w:t>Validación</w:t>
            </w:r>
          </w:p>
        </w:tc>
        <w:tc>
          <w:tcPr>
            <w:tcW w:w="1639" w:type="dxa"/>
          </w:tcPr>
          <w:p w14:paraId="3E9B201A" w14:textId="77777777" w:rsidR="007F66B0" w:rsidRDefault="007F66B0" w:rsidP="0082569C">
            <w:pPr>
              <w:pStyle w:val="Parrafosiguiente"/>
              <w:spacing w:before="80"/>
              <w:ind w:firstLine="0"/>
              <w:jc w:val="left"/>
              <w:rPr>
                <w:rFonts w:ascii="Tahoma" w:hAnsi="Tahoma"/>
                <w:sz w:val="20"/>
                <w:u w:val="single"/>
                <w:lang w:val="es-PE"/>
              </w:rPr>
            </w:pPr>
            <w:r>
              <w:rPr>
                <w:rFonts w:ascii="Tahoma" w:hAnsi="Tahoma"/>
                <w:sz w:val="20"/>
                <w:u w:val="single"/>
                <w:lang w:val="es-PE"/>
              </w:rPr>
              <w:t>Numérico</w:t>
            </w:r>
          </w:p>
          <w:p w14:paraId="602B5E62" w14:textId="77777777" w:rsidR="007F66B0" w:rsidRDefault="007F66B0" w:rsidP="0082569C">
            <w:pPr>
              <w:pStyle w:val="Parrafosiguiente"/>
              <w:spacing w:before="80"/>
              <w:ind w:firstLine="0"/>
              <w:jc w:val="left"/>
              <w:rPr>
                <w:rFonts w:ascii="Tahoma" w:hAnsi="Tahoma"/>
                <w:sz w:val="20"/>
                <w:u w:val="single"/>
                <w:lang w:val="es-PE"/>
              </w:rPr>
            </w:pPr>
          </w:p>
          <w:p w14:paraId="7AD0C6BD"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01 al 12</w:t>
            </w:r>
          </w:p>
          <w:p w14:paraId="36654B81" w14:textId="77777777" w:rsidR="007F66B0" w:rsidRDefault="007F66B0" w:rsidP="0082569C">
            <w:pPr>
              <w:pStyle w:val="Parrafosiguiente"/>
              <w:spacing w:before="80"/>
              <w:ind w:firstLine="0"/>
              <w:jc w:val="left"/>
              <w:rPr>
                <w:rFonts w:ascii="Tahoma" w:hAnsi="Tahoma"/>
                <w:sz w:val="20"/>
                <w:u w:val="single"/>
                <w:lang w:val="es-PE"/>
              </w:rPr>
            </w:pPr>
          </w:p>
          <w:p w14:paraId="670E5DAA" w14:textId="77777777" w:rsidR="007F66B0" w:rsidRDefault="007F66B0" w:rsidP="0082569C">
            <w:pPr>
              <w:pStyle w:val="Parrafosiguiente"/>
              <w:spacing w:before="80"/>
              <w:ind w:firstLine="0"/>
              <w:jc w:val="left"/>
              <w:rPr>
                <w:rFonts w:ascii="Tahoma" w:hAnsi="Tahoma"/>
                <w:sz w:val="20"/>
                <w:lang w:val="es-PE"/>
              </w:rPr>
            </w:pPr>
          </w:p>
          <w:p w14:paraId="2D2C3FBD" w14:textId="77777777" w:rsidR="007F66B0" w:rsidRDefault="007F66B0" w:rsidP="0082569C">
            <w:pPr>
              <w:pStyle w:val="Parrafosiguiente"/>
              <w:spacing w:before="80"/>
              <w:ind w:firstLine="0"/>
              <w:jc w:val="left"/>
              <w:rPr>
                <w:rFonts w:ascii="Tahoma" w:hAnsi="Tahoma"/>
                <w:sz w:val="20"/>
                <w:u w:val="single"/>
                <w:lang w:val="es-PE"/>
              </w:rPr>
            </w:pPr>
          </w:p>
        </w:tc>
        <w:tc>
          <w:tcPr>
            <w:tcW w:w="1559" w:type="dxa"/>
          </w:tcPr>
          <w:p w14:paraId="15960E9A" w14:textId="77777777" w:rsidR="007F66B0" w:rsidRDefault="007F66B0" w:rsidP="0082569C">
            <w:pPr>
              <w:pStyle w:val="Parrafosiguiente"/>
              <w:spacing w:before="80"/>
              <w:ind w:firstLine="0"/>
              <w:jc w:val="left"/>
              <w:rPr>
                <w:rFonts w:ascii="Tahoma" w:hAnsi="Tahoma"/>
                <w:sz w:val="20"/>
                <w:u w:val="single"/>
                <w:lang w:val="es-PE"/>
              </w:rPr>
            </w:pPr>
            <w:r>
              <w:rPr>
                <w:rFonts w:ascii="Tahoma" w:hAnsi="Tahoma"/>
                <w:sz w:val="20"/>
                <w:u w:val="single"/>
                <w:lang w:val="es-PE"/>
              </w:rPr>
              <w:t>Numérico</w:t>
            </w:r>
          </w:p>
          <w:p w14:paraId="38BAF4B9" w14:textId="77777777" w:rsidR="007F66B0" w:rsidRDefault="007F66B0" w:rsidP="0082569C">
            <w:pPr>
              <w:pStyle w:val="Parrafosiguiente"/>
              <w:spacing w:before="80"/>
              <w:ind w:firstLine="0"/>
              <w:jc w:val="left"/>
              <w:rPr>
                <w:rFonts w:ascii="Tahoma" w:hAnsi="Tahoma"/>
                <w:sz w:val="20"/>
                <w:lang w:val="es-PE"/>
              </w:rPr>
            </w:pPr>
          </w:p>
          <w:p w14:paraId="774B41AF"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0001 al 9999</w:t>
            </w:r>
          </w:p>
          <w:p w14:paraId="1D23C6AB" w14:textId="77777777" w:rsidR="007F66B0" w:rsidRDefault="007F66B0" w:rsidP="0082569C">
            <w:pPr>
              <w:pStyle w:val="Parrafosiguiente"/>
              <w:spacing w:before="80"/>
              <w:ind w:firstLine="0"/>
              <w:jc w:val="left"/>
              <w:rPr>
                <w:rFonts w:ascii="Tahoma" w:hAnsi="Tahoma"/>
                <w:sz w:val="20"/>
                <w:lang w:val="es-PE"/>
              </w:rPr>
            </w:pPr>
          </w:p>
        </w:tc>
        <w:tc>
          <w:tcPr>
            <w:tcW w:w="1843" w:type="dxa"/>
          </w:tcPr>
          <w:p w14:paraId="00895DC6" w14:textId="77777777" w:rsidR="007F66B0" w:rsidRDefault="007F66B0" w:rsidP="0082569C">
            <w:pPr>
              <w:pStyle w:val="Parrafosiguiente"/>
              <w:spacing w:before="80"/>
              <w:ind w:firstLine="0"/>
              <w:jc w:val="left"/>
              <w:rPr>
                <w:rFonts w:ascii="Tahoma" w:hAnsi="Tahoma"/>
                <w:sz w:val="20"/>
                <w:u w:val="single"/>
                <w:lang w:val="es-PE"/>
              </w:rPr>
            </w:pPr>
            <w:r>
              <w:rPr>
                <w:rFonts w:ascii="Tahoma" w:hAnsi="Tahoma"/>
                <w:sz w:val="20"/>
                <w:u w:val="single"/>
                <w:lang w:val="es-PE"/>
              </w:rPr>
              <w:t>Alfanumérico</w:t>
            </w:r>
          </w:p>
          <w:p w14:paraId="30DF2BA1" w14:textId="77777777" w:rsidR="007F66B0" w:rsidRDefault="007F66B0" w:rsidP="0082569C">
            <w:pPr>
              <w:pStyle w:val="Parrafosiguiente"/>
              <w:spacing w:before="80"/>
              <w:ind w:firstLine="0"/>
              <w:jc w:val="left"/>
              <w:rPr>
                <w:rFonts w:ascii="Tahoma" w:hAnsi="Tahoma"/>
                <w:sz w:val="20"/>
                <w:u w:val="single"/>
                <w:lang w:val="es-PE"/>
              </w:rPr>
            </w:pPr>
          </w:p>
          <w:p w14:paraId="7C9989E4" w14:textId="77777777" w:rsidR="007F66B0" w:rsidRPr="00552333" w:rsidRDefault="007F66B0" w:rsidP="0082569C">
            <w:pPr>
              <w:pStyle w:val="Parrafosiguiente"/>
              <w:spacing w:before="80"/>
              <w:ind w:firstLine="0"/>
              <w:jc w:val="left"/>
              <w:rPr>
                <w:rFonts w:ascii="Tahoma" w:hAnsi="Tahoma"/>
                <w:sz w:val="20"/>
                <w:lang w:val="es-PE"/>
              </w:rPr>
            </w:pPr>
            <w:r w:rsidRPr="00552333">
              <w:rPr>
                <w:rFonts w:ascii="Tahoma" w:hAnsi="Tahoma"/>
                <w:sz w:val="20"/>
                <w:lang w:val="es-PE"/>
              </w:rPr>
              <w:t>Si el valor no es blanco, debe estar justificado a la izquierda</w:t>
            </w:r>
          </w:p>
          <w:p w14:paraId="294BE355" w14:textId="77777777" w:rsidR="007F66B0" w:rsidRDefault="007F66B0" w:rsidP="0082569C">
            <w:pPr>
              <w:pStyle w:val="Parrafosiguiente"/>
              <w:spacing w:before="80"/>
              <w:ind w:firstLine="0"/>
              <w:jc w:val="left"/>
              <w:rPr>
                <w:rFonts w:ascii="Tahoma" w:hAnsi="Tahoma"/>
                <w:lang w:val="es-PE"/>
              </w:rPr>
            </w:pPr>
          </w:p>
        </w:tc>
        <w:tc>
          <w:tcPr>
            <w:tcW w:w="4252" w:type="dxa"/>
          </w:tcPr>
          <w:p w14:paraId="5F5CFA89" w14:textId="77777777" w:rsidR="007F66B0" w:rsidRDefault="007F66B0" w:rsidP="0082569C">
            <w:pPr>
              <w:pStyle w:val="Parrafosiguiente"/>
              <w:spacing w:before="80"/>
              <w:ind w:firstLine="0"/>
              <w:jc w:val="left"/>
              <w:rPr>
                <w:rFonts w:ascii="Tahoma" w:hAnsi="Tahoma"/>
                <w:sz w:val="20"/>
                <w:u w:val="single"/>
                <w:lang w:val="es-PE"/>
              </w:rPr>
            </w:pPr>
            <w:r>
              <w:rPr>
                <w:rFonts w:ascii="Tahoma" w:hAnsi="Tahoma"/>
                <w:sz w:val="20"/>
                <w:u w:val="single"/>
                <w:lang w:val="es-PE"/>
              </w:rPr>
              <w:t>Numérico</w:t>
            </w:r>
          </w:p>
          <w:p w14:paraId="0D043EA0" w14:textId="77777777" w:rsidR="007F66B0" w:rsidRDefault="007F66B0" w:rsidP="0082569C">
            <w:pPr>
              <w:pStyle w:val="Parrafosiguiente"/>
              <w:spacing w:before="80"/>
              <w:ind w:firstLine="0"/>
              <w:jc w:val="left"/>
              <w:rPr>
                <w:rFonts w:ascii="Tahoma" w:hAnsi="Tahoma"/>
                <w:sz w:val="20"/>
                <w:u w:val="single"/>
                <w:lang w:val="es-PE"/>
              </w:rPr>
            </w:pPr>
          </w:p>
          <w:p w14:paraId="76E34654" w14:textId="77777777" w:rsidR="007F66B0" w:rsidRDefault="007F66B0" w:rsidP="0082569C">
            <w:pPr>
              <w:pStyle w:val="Parrafosiguiente"/>
              <w:spacing w:before="80"/>
              <w:ind w:firstLine="0"/>
              <w:jc w:val="left"/>
              <w:rPr>
                <w:rFonts w:ascii="Tahoma" w:hAnsi="Tahoma"/>
                <w:sz w:val="20"/>
                <w:lang w:val="es-PE"/>
              </w:rPr>
            </w:pPr>
            <w:r w:rsidRPr="00552333">
              <w:rPr>
                <w:rFonts w:ascii="Tahoma" w:hAnsi="Tahoma"/>
                <w:sz w:val="20"/>
                <w:lang w:val="es-PE"/>
              </w:rPr>
              <w:t>Siempre en soles sin signo justificado a la derecha</w:t>
            </w:r>
          </w:p>
          <w:p w14:paraId="080E0C4A"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Válido sí:</w:t>
            </w:r>
          </w:p>
          <w:p w14:paraId="1DFA2B75" w14:textId="77777777" w:rsidR="007F66B0" w:rsidRDefault="007F66B0" w:rsidP="007F66B0">
            <w:pPr>
              <w:pStyle w:val="Parrafosiguiente"/>
              <w:numPr>
                <w:ilvl w:val="0"/>
                <w:numId w:val="104"/>
              </w:numPr>
              <w:spacing w:before="80"/>
              <w:jc w:val="left"/>
              <w:rPr>
                <w:rFonts w:ascii="Tahoma" w:hAnsi="Tahoma"/>
                <w:sz w:val="20"/>
                <w:lang w:val="es-PE"/>
              </w:rPr>
            </w:pPr>
            <w:r>
              <w:rPr>
                <w:rFonts w:ascii="Tahoma" w:hAnsi="Tahoma"/>
                <w:sz w:val="20"/>
                <w:lang w:val="es-PE"/>
              </w:rPr>
              <w:t>Importe CTS &gt; 0 &amp; Importe Sueldos Brutos &gt; 0</w:t>
            </w:r>
          </w:p>
          <w:p w14:paraId="2161E04D" w14:textId="77777777" w:rsidR="007F66B0" w:rsidRDefault="007F66B0" w:rsidP="007F66B0">
            <w:pPr>
              <w:pStyle w:val="Parrafosiguiente"/>
              <w:numPr>
                <w:ilvl w:val="0"/>
                <w:numId w:val="104"/>
              </w:numPr>
              <w:spacing w:before="80"/>
              <w:jc w:val="left"/>
              <w:rPr>
                <w:rFonts w:ascii="Tahoma" w:hAnsi="Tahoma"/>
                <w:sz w:val="20"/>
                <w:lang w:val="es-PE"/>
              </w:rPr>
            </w:pPr>
            <w:r w:rsidRPr="00C245C9">
              <w:rPr>
                <w:rFonts w:ascii="Tahoma" w:hAnsi="Tahoma"/>
                <w:sz w:val="20"/>
                <w:lang w:val="es-PE"/>
              </w:rPr>
              <w:t>Importe CTS en 0 &amp; Importe</w:t>
            </w:r>
            <w:r>
              <w:rPr>
                <w:rFonts w:ascii="Tahoma" w:hAnsi="Tahoma"/>
                <w:sz w:val="20"/>
                <w:lang w:val="es-PE"/>
              </w:rPr>
              <w:t xml:space="preserve"> </w:t>
            </w:r>
            <w:r w:rsidRPr="00C245C9">
              <w:rPr>
                <w:rFonts w:ascii="Tahoma" w:hAnsi="Tahoma"/>
                <w:sz w:val="20"/>
                <w:lang w:val="es-PE"/>
              </w:rPr>
              <w:t>Sueldos</w:t>
            </w:r>
            <w:r>
              <w:rPr>
                <w:rFonts w:ascii="Tahoma" w:hAnsi="Tahoma"/>
                <w:sz w:val="20"/>
                <w:lang w:val="es-PE"/>
              </w:rPr>
              <w:t xml:space="preserve"> Brutos &gt; 0</w:t>
            </w:r>
          </w:p>
          <w:p w14:paraId="42E6B7AC" w14:textId="77777777" w:rsidR="007F66B0" w:rsidRPr="008E4F1C" w:rsidRDefault="007F66B0" w:rsidP="007F66B0">
            <w:pPr>
              <w:pStyle w:val="Parrafosiguiente"/>
              <w:numPr>
                <w:ilvl w:val="0"/>
                <w:numId w:val="104"/>
              </w:numPr>
              <w:spacing w:before="80"/>
              <w:jc w:val="left"/>
              <w:rPr>
                <w:rFonts w:ascii="Tahoma" w:hAnsi="Tahoma"/>
                <w:sz w:val="20"/>
                <w:lang w:val="es-PE"/>
              </w:rPr>
            </w:pPr>
            <w:r w:rsidRPr="008B3F2F">
              <w:rPr>
                <w:rFonts w:ascii="Tahoma" w:hAnsi="Tahoma"/>
                <w:sz w:val="20"/>
                <w:lang w:val="es-PE"/>
              </w:rPr>
              <w:t>Importe CTS &gt; 0 &amp; Importe Sueldos</w:t>
            </w:r>
            <w:r>
              <w:rPr>
                <w:rFonts w:ascii="Tahoma" w:hAnsi="Tahoma"/>
                <w:sz w:val="20"/>
                <w:lang w:val="es-PE"/>
              </w:rPr>
              <w:t xml:space="preserve"> </w:t>
            </w:r>
            <w:r w:rsidRPr="00C245C9">
              <w:rPr>
                <w:rFonts w:ascii="Tahoma" w:hAnsi="Tahoma"/>
                <w:sz w:val="20"/>
                <w:lang w:val="es-PE"/>
              </w:rPr>
              <w:t>Brutos en 0</w:t>
            </w:r>
          </w:p>
        </w:tc>
        <w:tc>
          <w:tcPr>
            <w:tcW w:w="1560" w:type="dxa"/>
          </w:tcPr>
          <w:p w14:paraId="28212930" w14:textId="77777777" w:rsidR="007F66B0" w:rsidRDefault="007F66B0" w:rsidP="0082569C">
            <w:pPr>
              <w:pStyle w:val="Parrafosiguiente"/>
              <w:spacing w:before="80"/>
              <w:ind w:firstLine="0"/>
              <w:jc w:val="left"/>
              <w:rPr>
                <w:rFonts w:ascii="Tahoma" w:hAnsi="Tahoma"/>
                <w:sz w:val="20"/>
                <w:u w:val="single"/>
                <w:lang w:val="es-PE"/>
              </w:rPr>
            </w:pPr>
            <w:r>
              <w:rPr>
                <w:rFonts w:ascii="Tahoma" w:hAnsi="Tahoma"/>
                <w:sz w:val="20"/>
                <w:u w:val="single"/>
                <w:lang w:val="es-PE"/>
              </w:rPr>
              <w:t>Alfanumérico</w:t>
            </w:r>
          </w:p>
          <w:p w14:paraId="1B35D8E7" w14:textId="77777777" w:rsidR="007F66B0" w:rsidRDefault="007F66B0" w:rsidP="0082569C">
            <w:pPr>
              <w:pStyle w:val="Parrafosiguiente"/>
              <w:spacing w:before="80"/>
              <w:ind w:firstLine="0"/>
              <w:jc w:val="left"/>
              <w:rPr>
                <w:rFonts w:ascii="Tahoma" w:hAnsi="Tahoma"/>
                <w:sz w:val="20"/>
                <w:u w:val="single"/>
                <w:lang w:val="es-PE"/>
              </w:rPr>
            </w:pPr>
          </w:p>
          <w:p w14:paraId="7BCECDD0"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Debe ser blanco</w:t>
            </w:r>
          </w:p>
          <w:p w14:paraId="47BA91BC" w14:textId="77777777" w:rsidR="007F66B0" w:rsidRDefault="007F66B0" w:rsidP="0082569C">
            <w:pPr>
              <w:pStyle w:val="Parrafosiguiente"/>
              <w:spacing w:before="80"/>
              <w:ind w:firstLine="0"/>
              <w:jc w:val="left"/>
              <w:rPr>
                <w:rFonts w:ascii="Tahoma" w:hAnsi="Tahoma"/>
                <w:b/>
                <w:sz w:val="20"/>
                <w:lang w:val="es-PE"/>
              </w:rPr>
            </w:pPr>
          </w:p>
          <w:p w14:paraId="5B75A5CC" w14:textId="77777777" w:rsidR="007F66B0" w:rsidRDefault="007F66B0" w:rsidP="0082569C">
            <w:pPr>
              <w:pStyle w:val="Parrafosiguiente"/>
              <w:spacing w:before="80"/>
              <w:ind w:firstLine="0"/>
              <w:jc w:val="left"/>
              <w:rPr>
                <w:rFonts w:ascii="Tahoma" w:hAnsi="Tahoma"/>
                <w:sz w:val="20"/>
                <w:lang w:val="es-PE"/>
              </w:rPr>
            </w:pPr>
          </w:p>
        </w:tc>
      </w:tr>
      <w:tr w:rsidR="007F66B0" w14:paraId="55C92D6C" w14:textId="77777777" w:rsidTr="0082569C">
        <w:trPr>
          <w:jc w:val="center"/>
        </w:trPr>
        <w:tc>
          <w:tcPr>
            <w:tcW w:w="1480" w:type="dxa"/>
          </w:tcPr>
          <w:p w14:paraId="33A669D1"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Longitud</w:t>
            </w:r>
          </w:p>
        </w:tc>
        <w:tc>
          <w:tcPr>
            <w:tcW w:w="1639" w:type="dxa"/>
          </w:tcPr>
          <w:p w14:paraId="12364F32"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02</w:t>
            </w:r>
          </w:p>
        </w:tc>
        <w:tc>
          <w:tcPr>
            <w:tcW w:w="1559" w:type="dxa"/>
          </w:tcPr>
          <w:p w14:paraId="4888E397"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04</w:t>
            </w:r>
          </w:p>
        </w:tc>
        <w:tc>
          <w:tcPr>
            <w:tcW w:w="1843" w:type="dxa"/>
          </w:tcPr>
          <w:p w14:paraId="468FFB0F" w14:textId="77777777" w:rsidR="007F66B0" w:rsidRDefault="007F66B0" w:rsidP="0082569C">
            <w:pPr>
              <w:pStyle w:val="Parrafosiguiente"/>
              <w:spacing w:before="80"/>
              <w:ind w:firstLine="0"/>
              <w:jc w:val="left"/>
              <w:rPr>
                <w:rFonts w:ascii="Tahoma" w:hAnsi="Tahoma"/>
                <w:lang w:val="es-PE"/>
              </w:rPr>
            </w:pPr>
            <w:r>
              <w:rPr>
                <w:rFonts w:ascii="Tahoma" w:hAnsi="Tahoma"/>
                <w:sz w:val="20"/>
                <w:lang w:val="es-PE"/>
              </w:rPr>
              <w:t>3</w:t>
            </w:r>
          </w:p>
        </w:tc>
        <w:tc>
          <w:tcPr>
            <w:tcW w:w="4252" w:type="dxa"/>
          </w:tcPr>
          <w:p w14:paraId="1C9F5B2C"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15</w:t>
            </w:r>
          </w:p>
        </w:tc>
        <w:tc>
          <w:tcPr>
            <w:tcW w:w="1560" w:type="dxa"/>
          </w:tcPr>
          <w:p w14:paraId="28796FF7"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1</w:t>
            </w:r>
          </w:p>
        </w:tc>
      </w:tr>
      <w:tr w:rsidR="007F66B0" w14:paraId="3411CCBD" w14:textId="77777777" w:rsidTr="0082569C">
        <w:trPr>
          <w:jc w:val="center"/>
        </w:trPr>
        <w:tc>
          <w:tcPr>
            <w:tcW w:w="1480" w:type="dxa"/>
          </w:tcPr>
          <w:p w14:paraId="21E06825"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Código del Motivo de Rechazo relacionado</w:t>
            </w:r>
          </w:p>
        </w:tc>
        <w:tc>
          <w:tcPr>
            <w:tcW w:w="1639" w:type="dxa"/>
          </w:tcPr>
          <w:p w14:paraId="39081A19"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111</w:t>
            </w:r>
          </w:p>
        </w:tc>
        <w:tc>
          <w:tcPr>
            <w:tcW w:w="1559" w:type="dxa"/>
          </w:tcPr>
          <w:p w14:paraId="06DE15F0"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112</w:t>
            </w:r>
          </w:p>
        </w:tc>
        <w:tc>
          <w:tcPr>
            <w:tcW w:w="1843" w:type="dxa"/>
          </w:tcPr>
          <w:p w14:paraId="10FC5E66"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065</w:t>
            </w:r>
          </w:p>
        </w:tc>
        <w:tc>
          <w:tcPr>
            <w:tcW w:w="4252" w:type="dxa"/>
          </w:tcPr>
          <w:p w14:paraId="3CBE2A19" w14:textId="77777777" w:rsidR="007B79E2" w:rsidRDefault="007F66B0" w:rsidP="0082569C">
            <w:pPr>
              <w:pStyle w:val="Parrafosiguiente"/>
              <w:spacing w:before="80"/>
              <w:ind w:firstLine="0"/>
              <w:jc w:val="left"/>
              <w:rPr>
                <w:rFonts w:ascii="Tahoma" w:hAnsi="Tahoma"/>
                <w:sz w:val="20"/>
                <w:lang w:val="es-PE"/>
              </w:rPr>
            </w:pPr>
            <w:r w:rsidRPr="00C245C9">
              <w:rPr>
                <w:rFonts w:ascii="Tahoma" w:hAnsi="Tahoma"/>
                <w:sz w:val="20"/>
                <w:lang w:val="es-PE"/>
              </w:rPr>
              <w:t>132</w:t>
            </w:r>
          </w:p>
          <w:p w14:paraId="6661E004" w14:textId="77777777" w:rsidR="007F66B0" w:rsidRDefault="007B79E2" w:rsidP="0082569C">
            <w:pPr>
              <w:pStyle w:val="Parrafosiguiente"/>
              <w:spacing w:before="80"/>
              <w:ind w:firstLine="0"/>
              <w:jc w:val="left"/>
              <w:rPr>
                <w:rFonts w:ascii="Tahoma" w:hAnsi="Tahoma"/>
                <w:sz w:val="20"/>
                <w:lang w:val="es-PE"/>
              </w:rPr>
            </w:pPr>
            <w:r>
              <w:rPr>
                <w:rFonts w:ascii="Tahoma" w:hAnsi="Tahoma"/>
                <w:sz w:val="20"/>
                <w:lang w:val="es-PE"/>
              </w:rPr>
              <w:t>133</w:t>
            </w:r>
          </w:p>
        </w:tc>
        <w:tc>
          <w:tcPr>
            <w:tcW w:w="1560" w:type="dxa"/>
          </w:tcPr>
          <w:p w14:paraId="53DBD89C"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108</w:t>
            </w:r>
          </w:p>
        </w:tc>
      </w:tr>
      <w:tr w:rsidR="007F66B0" w14:paraId="5FAF1421" w14:textId="77777777" w:rsidTr="0082569C">
        <w:trPr>
          <w:trHeight w:val="627"/>
          <w:jc w:val="center"/>
        </w:trPr>
        <w:tc>
          <w:tcPr>
            <w:tcW w:w="1480" w:type="dxa"/>
          </w:tcPr>
          <w:p w14:paraId="29E83000"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Posición en el registro individual</w:t>
            </w:r>
          </w:p>
        </w:tc>
        <w:tc>
          <w:tcPr>
            <w:tcW w:w="1639" w:type="dxa"/>
          </w:tcPr>
          <w:p w14:paraId="4B863276"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153-154</w:t>
            </w:r>
          </w:p>
        </w:tc>
        <w:tc>
          <w:tcPr>
            <w:tcW w:w="1559" w:type="dxa"/>
          </w:tcPr>
          <w:p w14:paraId="764AB720"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155-158</w:t>
            </w:r>
          </w:p>
        </w:tc>
        <w:tc>
          <w:tcPr>
            <w:tcW w:w="1843" w:type="dxa"/>
          </w:tcPr>
          <w:p w14:paraId="2B6033CC" w14:textId="77777777" w:rsidR="007F66B0" w:rsidRDefault="007F66B0" w:rsidP="0082569C">
            <w:pPr>
              <w:pStyle w:val="Parrafosiguiente"/>
              <w:spacing w:before="80"/>
              <w:ind w:firstLine="0"/>
              <w:jc w:val="left"/>
              <w:rPr>
                <w:rFonts w:ascii="Tahoma" w:hAnsi="Tahoma"/>
                <w:lang w:val="es-PE"/>
              </w:rPr>
            </w:pPr>
            <w:r>
              <w:rPr>
                <w:rFonts w:ascii="Tahoma" w:hAnsi="Tahoma"/>
                <w:sz w:val="20"/>
                <w:lang w:val="es-PE"/>
              </w:rPr>
              <w:t>159-161</w:t>
            </w:r>
          </w:p>
        </w:tc>
        <w:tc>
          <w:tcPr>
            <w:tcW w:w="4252" w:type="dxa"/>
          </w:tcPr>
          <w:p w14:paraId="24AFE59D"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162-176</w:t>
            </w:r>
          </w:p>
        </w:tc>
        <w:tc>
          <w:tcPr>
            <w:tcW w:w="1560" w:type="dxa"/>
          </w:tcPr>
          <w:p w14:paraId="0B087CF9" w14:textId="77777777" w:rsidR="007F66B0" w:rsidRDefault="007F66B0" w:rsidP="0082569C">
            <w:pPr>
              <w:pStyle w:val="Parrafosiguiente"/>
              <w:spacing w:before="80"/>
              <w:ind w:firstLine="0"/>
              <w:jc w:val="left"/>
              <w:rPr>
                <w:rFonts w:ascii="Tahoma" w:hAnsi="Tahoma"/>
                <w:sz w:val="20"/>
                <w:lang w:val="es-PE"/>
              </w:rPr>
            </w:pPr>
            <w:r>
              <w:rPr>
                <w:rFonts w:ascii="Tahoma" w:hAnsi="Tahoma"/>
                <w:sz w:val="20"/>
                <w:lang w:val="es-PE"/>
              </w:rPr>
              <w:t>177-177</w:t>
            </w:r>
          </w:p>
        </w:tc>
      </w:tr>
    </w:tbl>
    <w:p w14:paraId="5AA40E41" w14:textId="29E9119D" w:rsidR="00EE43CD" w:rsidRDefault="00EE43CD">
      <w:pPr>
        <w:pStyle w:val="Textoindependiente0"/>
        <w:rPr>
          <w:b/>
        </w:rPr>
      </w:pPr>
      <w:r>
        <w:rPr>
          <w:b/>
          <w:u w:val="single"/>
          <w:lang w:val="es-PE"/>
        </w:rPr>
        <w:br w:type="page"/>
      </w:r>
      <w:r>
        <w:rPr>
          <w:b/>
        </w:rPr>
        <w:lastRenderedPageBreak/>
        <w:t xml:space="preserve">(*) VALIDACIÓN DEL CAMPO REFERENCIA DE </w:t>
      </w:r>
      <w:smartTag w:uri="urn:schemas-microsoft-com:office:smarttags" w:element="PersonName">
        <w:smartTagPr>
          <w:attr w:name="ProductID" w:val="LA TRANSFERENCIAS PARA"/>
        </w:smartTagPr>
        <w:r>
          <w:rPr>
            <w:b/>
          </w:rPr>
          <w:t>LA TRANSFERENCIAS PARA</w:t>
        </w:r>
      </w:smartTag>
      <w:r>
        <w:rPr>
          <w:b/>
        </w:rPr>
        <w:t xml:space="preserve"> TRANSACCIONES NO MONETARIAS DEL 220, 221, 222 Y 223</w:t>
      </w:r>
      <w:r w:rsidR="00FD520C">
        <w:rPr>
          <w:b/>
        </w:rPr>
        <w:tab/>
      </w:r>
    </w:p>
    <w:p w14:paraId="62C3AC67" w14:textId="77777777" w:rsidR="00EE43CD" w:rsidRDefault="00EE43CD">
      <w:pPr>
        <w:pStyle w:val="Textoindependiente0"/>
        <w:rPr>
          <w:b/>
        </w:rPr>
      </w:pPr>
    </w:p>
    <w:p w14:paraId="07B9CEA0" w14:textId="77777777" w:rsidR="00EE43CD" w:rsidRDefault="00EE43CD">
      <w:pPr>
        <w:pStyle w:val="Textoindependiente0"/>
        <w:rPr>
          <w:b/>
        </w:rPr>
      </w:pP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269"/>
        <w:gridCol w:w="2551"/>
        <w:gridCol w:w="2268"/>
        <w:gridCol w:w="2410"/>
        <w:gridCol w:w="2551"/>
      </w:tblGrid>
      <w:tr w:rsidR="00AE6F83" w14:paraId="36F5D7F2" w14:textId="77777777" w:rsidTr="00CC4202">
        <w:tc>
          <w:tcPr>
            <w:tcW w:w="2269" w:type="dxa"/>
          </w:tcPr>
          <w:p w14:paraId="7E38967B" w14:textId="77777777" w:rsidR="00AE6F83" w:rsidRDefault="00AE6F83" w:rsidP="00CC4202">
            <w:pPr>
              <w:pStyle w:val="Parrafosiguiente"/>
              <w:spacing w:before="80"/>
              <w:ind w:firstLine="0"/>
              <w:jc w:val="center"/>
              <w:rPr>
                <w:rFonts w:ascii="Tahoma" w:hAnsi="Tahoma"/>
                <w:sz w:val="20"/>
                <w:lang w:val="es-PE"/>
              </w:rPr>
            </w:pPr>
          </w:p>
        </w:tc>
        <w:tc>
          <w:tcPr>
            <w:tcW w:w="2551" w:type="dxa"/>
          </w:tcPr>
          <w:p w14:paraId="5BF1DC07"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Tipo de Documento Beneficiario</w:t>
            </w:r>
          </w:p>
        </w:tc>
        <w:tc>
          <w:tcPr>
            <w:tcW w:w="2268" w:type="dxa"/>
          </w:tcPr>
          <w:p w14:paraId="6892CF62" w14:textId="77777777" w:rsidR="00AE6F83" w:rsidRDefault="00AE6F83" w:rsidP="00CC4202">
            <w:pPr>
              <w:pStyle w:val="Parrafosiguiente"/>
              <w:spacing w:before="0"/>
              <w:ind w:firstLine="0"/>
              <w:jc w:val="center"/>
              <w:rPr>
                <w:rFonts w:ascii="Tahoma" w:hAnsi="Tahoma"/>
                <w:sz w:val="20"/>
                <w:lang w:val="es-PE"/>
              </w:rPr>
            </w:pPr>
            <w:r>
              <w:rPr>
                <w:rFonts w:ascii="Tahoma" w:hAnsi="Tahoma"/>
                <w:sz w:val="20"/>
                <w:lang w:val="es-PE"/>
              </w:rPr>
              <w:t xml:space="preserve">Nro. Documento </w:t>
            </w:r>
          </w:p>
          <w:p w14:paraId="632AD072" w14:textId="77777777" w:rsidR="00AE6F83" w:rsidRDefault="00AE6F83" w:rsidP="00CC4202">
            <w:pPr>
              <w:pStyle w:val="Parrafosiguiente"/>
              <w:spacing w:before="0"/>
              <w:ind w:firstLine="0"/>
              <w:jc w:val="center"/>
              <w:rPr>
                <w:rFonts w:ascii="Tahoma" w:hAnsi="Tahoma"/>
                <w:sz w:val="20"/>
                <w:lang w:val="es-PE"/>
              </w:rPr>
            </w:pPr>
            <w:r>
              <w:rPr>
                <w:rFonts w:ascii="Tahoma" w:hAnsi="Tahoma"/>
                <w:sz w:val="20"/>
                <w:lang w:val="es-PE"/>
              </w:rPr>
              <w:t xml:space="preserve"> Beneficiario</w:t>
            </w:r>
          </w:p>
        </w:tc>
        <w:tc>
          <w:tcPr>
            <w:tcW w:w="2410" w:type="dxa"/>
          </w:tcPr>
          <w:p w14:paraId="7C8B8A30" w14:textId="77777777" w:rsidR="00AE6F83" w:rsidRDefault="00AE6F83" w:rsidP="00CC4202">
            <w:pPr>
              <w:pStyle w:val="Parrafosiguiente"/>
              <w:spacing w:before="80"/>
              <w:ind w:firstLine="0"/>
              <w:jc w:val="center"/>
              <w:rPr>
                <w:rFonts w:ascii="Tahoma" w:hAnsi="Tahoma"/>
                <w:lang w:val="es-PE"/>
              </w:rPr>
            </w:pPr>
            <w:r>
              <w:rPr>
                <w:rFonts w:ascii="Tahoma" w:hAnsi="Tahoma"/>
                <w:sz w:val="20"/>
                <w:lang w:val="es-PE"/>
              </w:rPr>
              <w:t>Referencia</w:t>
            </w:r>
          </w:p>
        </w:tc>
        <w:tc>
          <w:tcPr>
            <w:tcW w:w="2551" w:type="dxa"/>
          </w:tcPr>
          <w:p w14:paraId="10415F68"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Código de identificación del tipo de transferencia ‘220,221,222,223’</w:t>
            </w:r>
          </w:p>
        </w:tc>
      </w:tr>
      <w:tr w:rsidR="00AE6F83" w14:paraId="76B8B2C8" w14:textId="77777777" w:rsidTr="00CC4202">
        <w:tc>
          <w:tcPr>
            <w:tcW w:w="2269" w:type="dxa"/>
          </w:tcPr>
          <w:p w14:paraId="106A3D7A"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Requerimiento</w:t>
            </w:r>
          </w:p>
        </w:tc>
        <w:tc>
          <w:tcPr>
            <w:tcW w:w="2551" w:type="dxa"/>
          </w:tcPr>
          <w:p w14:paraId="56C52DA3"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M</w:t>
            </w:r>
          </w:p>
        </w:tc>
        <w:tc>
          <w:tcPr>
            <w:tcW w:w="2268" w:type="dxa"/>
          </w:tcPr>
          <w:p w14:paraId="6574A885"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M</w:t>
            </w:r>
          </w:p>
        </w:tc>
        <w:tc>
          <w:tcPr>
            <w:tcW w:w="2410" w:type="dxa"/>
          </w:tcPr>
          <w:p w14:paraId="4771DC25"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O</w:t>
            </w:r>
          </w:p>
        </w:tc>
        <w:tc>
          <w:tcPr>
            <w:tcW w:w="2551" w:type="dxa"/>
          </w:tcPr>
          <w:p w14:paraId="76174B82"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M</w:t>
            </w:r>
          </w:p>
        </w:tc>
      </w:tr>
      <w:tr w:rsidR="00AE6F83" w14:paraId="62AF9276" w14:textId="77777777" w:rsidTr="00CC4202">
        <w:tc>
          <w:tcPr>
            <w:tcW w:w="2269" w:type="dxa"/>
          </w:tcPr>
          <w:p w14:paraId="26AFACE7" w14:textId="77777777" w:rsidR="00AE6F83" w:rsidRDefault="00AE6F83" w:rsidP="00CC4202">
            <w:pPr>
              <w:pStyle w:val="Parrafosiguiente"/>
              <w:spacing w:before="80"/>
              <w:ind w:firstLine="0"/>
              <w:jc w:val="center"/>
              <w:rPr>
                <w:rFonts w:ascii="Tahoma" w:hAnsi="Tahoma"/>
                <w:sz w:val="20"/>
                <w:u w:val="single"/>
                <w:lang w:val="es-PE"/>
              </w:rPr>
            </w:pPr>
            <w:r>
              <w:rPr>
                <w:rFonts w:ascii="Tahoma" w:hAnsi="Tahoma"/>
                <w:sz w:val="20"/>
                <w:u w:val="single"/>
                <w:lang w:val="es-PE"/>
              </w:rPr>
              <w:t>Validación</w:t>
            </w:r>
          </w:p>
        </w:tc>
        <w:tc>
          <w:tcPr>
            <w:tcW w:w="2551" w:type="dxa"/>
          </w:tcPr>
          <w:p w14:paraId="3C88D257" w14:textId="77777777" w:rsidR="00AE6F83" w:rsidRDefault="00AE6F83" w:rsidP="00CC4202">
            <w:pPr>
              <w:pStyle w:val="Parrafosiguiente"/>
              <w:spacing w:before="80"/>
              <w:ind w:firstLine="0"/>
              <w:jc w:val="center"/>
              <w:rPr>
                <w:rFonts w:ascii="Tahoma" w:hAnsi="Tahoma"/>
                <w:sz w:val="20"/>
                <w:u w:val="single"/>
                <w:lang w:val="es-PE"/>
              </w:rPr>
            </w:pPr>
            <w:r>
              <w:rPr>
                <w:rFonts w:ascii="Tahoma" w:hAnsi="Tahoma"/>
                <w:sz w:val="20"/>
                <w:u w:val="single"/>
                <w:lang w:val="es-PE"/>
              </w:rPr>
              <w:t>Numérico</w:t>
            </w:r>
          </w:p>
          <w:p w14:paraId="67FA24D3" w14:textId="77777777" w:rsidR="00AE6F83" w:rsidRDefault="00AE6F83" w:rsidP="00CC4202">
            <w:pPr>
              <w:pStyle w:val="Parrafosiguiente"/>
              <w:spacing w:before="80"/>
              <w:ind w:firstLine="0"/>
              <w:jc w:val="center"/>
              <w:rPr>
                <w:rFonts w:ascii="Tahoma" w:hAnsi="Tahoma"/>
                <w:sz w:val="20"/>
                <w:u w:val="single"/>
                <w:lang w:val="es-PE"/>
              </w:rPr>
            </w:pPr>
          </w:p>
          <w:p w14:paraId="0263AEF6"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1=Otros</w:t>
            </w:r>
          </w:p>
          <w:p w14:paraId="453BD3F5"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2=DNI</w:t>
            </w:r>
          </w:p>
          <w:p w14:paraId="233F2783"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3=L.M.</w:t>
            </w:r>
          </w:p>
          <w:p w14:paraId="48DB9E56"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4=Pasaporte</w:t>
            </w:r>
          </w:p>
          <w:p w14:paraId="2C56299A"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5=Carné de Extranjería</w:t>
            </w:r>
          </w:p>
          <w:p w14:paraId="0086C30E"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6=RUC</w:t>
            </w:r>
          </w:p>
          <w:p w14:paraId="4CF595D9" w14:textId="77777777" w:rsidR="00AE6F83" w:rsidRDefault="00AE6F83" w:rsidP="00CC4202">
            <w:pPr>
              <w:pStyle w:val="Parrafosiguiente"/>
              <w:spacing w:before="80"/>
              <w:ind w:firstLine="0"/>
              <w:jc w:val="center"/>
              <w:rPr>
                <w:rFonts w:ascii="Tahoma" w:hAnsi="Tahoma"/>
                <w:sz w:val="20"/>
                <w:u w:val="single"/>
                <w:lang w:val="es-PE"/>
              </w:rPr>
            </w:pPr>
          </w:p>
          <w:p w14:paraId="048294A8" w14:textId="77777777" w:rsidR="00AE6F83" w:rsidRDefault="00AE6F83" w:rsidP="00CC4202">
            <w:pPr>
              <w:pStyle w:val="Parrafosiguiente"/>
              <w:spacing w:before="80"/>
              <w:ind w:firstLine="0"/>
              <w:jc w:val="center"/>
              <w:rPr>
                <w:rFonts w:ascii="Tahoma" w:hAnsi="Tahoma"/>
                <w:sz w:val="20"/>
                <w:lang w:val="es-PE"/>
              </w:rPr>
            </w:pPr>
          </w:p>
          <w:p w14:paraId="208DA269" w14:textId="77777777" w:rsidR="00AE6F83" w:rsidRDefault="00AE6F83" w:rsidP="00CC4202">
            <w:pPr>
              <w:pStyle w:val="Parrafosiguiente"/>
              <w:spacing w:before="80"/>
              <w:ind w:firstLine="0"/>
              <w:jc w:val="center"/>
              <w:rPr>
                <w:rFonts w:ascii="Tahoma" w:hAnsi="Tahoma"/>
                <w:sz w:val="20"/>
                <w:u w:val="single"/>
                <w:lang w:val="es-PE"/>
              </w:rPr>
            </w:pPr>
          </w:p>
        </w:tc>
        <w:tc>
          <w:tcPr>
            <w:tcW w:w="2268" w:type="dxa"/>
          </w:tcPr>
          <w:p w14:paraId="749C6484" w14:textId="77777777" w:rsidR="00AE6F83" w:rsidRDefault="00AE6F83" w:rsidP="00CC4202">
            <w:pPr>
              <w:pStyle w:val="Parrafosiguiente"/>
              <w:spacing w:before="80"/>
              <w:ind w:firstLine="0"/>
              <w:jc w:val="center"/>
              <w:rPr>
                <w:rFonts w:ascii="Tahoma" w:hAnsi="Tahoma"/>
                <w:sz w:val="20"/>
                <w:u w:val="single"/>
                <w:lang w:val="es-PE"/>
              </w:rPr>
            </w:pPr>
            <w:r>
              <w:rPr>
                <w:rFonts w:ascii="Tahoma" w:hAnsi="Tahoma"/>
                <w:sz w:val="20"/>
                <w:u w:val="single"/>
                <w:lang w:val="es-PE"/>
              </w:rPr>
              <w:t>Debe ser Alfanumérico para:</w:t>
            </w:r>
          </w:p>
          <w:p w14:paraId="2EC91C02"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4=Pasaporte</w:t>
            </w:r>
          </w:p>
          <w:p w14:paraId="74443C89"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5=Carné de Extranjería</w:t>
            </w:r>
          </w:p>
          <w:p w14:paraId="78D33C5E" w14:textId="77777777" w:rsidR="00AE6F83" w:rsidRDefault="00AE6F83" w:rsidP="00CC4202">
            <w:pPr>
              <w:pStyle w:val="Parrafosiguiente"/>
              <w:spacing w:before="80"/>
              <w:ind w:firstLine="0"/>
              <w:jc w:val="center"/>
              <w:rPr>
                <w:rFonts w:ascii="Tahoma" w:hAnsi="Tahoma"/>
                <w:sz w:val="20"/>
                <w:u w:val="single"/>
                <w:lang w:val="es-PE"/>
              </w:rPr>
            </w:pPr>
            <w:r>
              <w:rPr>
                <w:rFonts w:ascii="Tahoma" w:hAnsi="Tahoma"/>
                <w:sz w:val="20"/>
                <w:u w:val="single"/>
                <w:lang w:val="es-PE"/>
              </w:rPr>
              <w:t>Debe ser Numérico para:</w:t>
            </w:r>
          </w:p>
          <w:p w14:paraId="5ABFD1DD"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1=Otros</w:t>
            </w:r>
          </w:p>
          <w:p w14:paraId="0BE304E6"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2=DNI</w:t>
            </w:r>
          </w:p>
          <w:p w14:paraId="1F3F9777"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3=L.M.</w:t>
            </w:r>
          </w:p>
          <w:p w14:paraId="65A274A3"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6=RUC</w:t>
            </w:r>
          </w:p>
        </w:tc>
        <w:tc>
          <w:tcPr>
            <w:tcW w:w="2410" w:type="dxa"/>
          </w:tcPr>
          <w:p w14:paraId="24618B33" w14:textId="77777777" w:rsidR="00AE6F83" w:rsidRDefault="00AE6F83" w:rsidP="00CC4202">
            <w:pPr>
              <w:pStyle w:val="Parrafosiguiente"/>
              <w:spacing w:before="80"/>
              <w:ind w:firstLine="0"/>
              <w:jc w:val="center"/>
              <w:rPr>
                <w:rFonts w:ascii="Tahoma" w:hAnsi="Tahoma"/>
                <w:sz w:val="20"/>
                <w:u w:val="single"/>
                <w:lang w:val="es-PE"/>
              </w:rPr>
            </w:pPr>
            <w:r>
              <w:rPr>
                <w:rFonts w:ascii="Tahoma" w:hAnsi="Tahoma"/>
                <w:sz w:val="20"/>
                <w:u w:val="single"/>
                <w:lang w:val="es-PE"/>
              </w:rPr>
              <w:t>Alfanumérico</w:t>
            </w:r>
          </w:p>
          <w:p w14:paraId="4D25F247" w14:textId="77777777" w:rsidR="00AE6F83" w:rsidRDefault="00AE6F83" w:rsidP="00CC4202">
            <w:pPr>
              <w:pStyle w:val="Parrafosiguiente"/>
              <w:spacing w:before="80"/>
              <w:ind w:firstLine="0"/>
              <w:jc w:val="center"/>
              <w:rPr>
                <w:rFonts w:ascii="Tahoma" w:hAnsi="Tahoma"/>
                <w:sz w:val="20"/>
                <w:u w:val="single"/>
                <w:lang w:val="es-PE"/>
              </w:rPr>
            </w:pPr>
          </w:p>
          <w:p w14:paraId="43CC63F6" w14:textId="77777777" w:rsidR="00AE6F83" w:rsidRDefault="00AE6F83" w:rsidP="00CC4202">
            <w:pPr>
              <w:pStyle w:val="Parrafosiguiente"/>
              <w:spacing w:before="80"/>
              <w:ind w:firstLine="0"/>
              <w:jc w:val="center"/>
              <w:rPr>
                <w:rFonts w:ascii="Tahoma" w:hAnsi="Tahoma"/>
                <w:lang w:val="es-PE"/>
              </w:rPr>
            </w:pPr>
            <w:r>
              <w:rPr>
                <w:rFonts w:ascii="Tahoma" w:hAnsi="Tahoma"/>
              </w:rPr>
              <w:t>Si el valor no es blanco, debe estar justificado a la izquierda</w:t>
            </w:r>
          </w:p>
          <w:p w14:paraId="1323A9DD" w14:textId="77777777" w:rsidR="00AE6F83" w:rsidRDefault="00AE6F83" w:rsidP="00CC4202">
            <w:pPr>
              <w:pStyle w:val="Parrafosiguiente"/>
              <w:spacing w:before="80"/>
              <w:ind w:firstLine="0"/>
              <w:jc w:val="left"/>
              <w:rPr>
                <w:rFonts w:ascii="Tahoma" w:hAnsi="Tahoma"/>
                <w:lang w:val="es-PE"/>
              </w:rPr>
            </w:pPr>
          </w:p>
        </w:tc>
        <w:tc>
          <w:tcPr>
            <w:tcW w:w="2551" w:type="dxa"/>
          </w:tcPr>
          <w:p w14:paraId="5A38406D" w14:textId="77777777" w:rsidR="00AE6F83" w:rsidRDefault="00AE6F83" w:rsidP="00CC4202">
            <w:pPr>
              <w:pStyle w:val="Parrafosiguiente"/>
              <w:spacing w:before="80"/>
              <w:ind w:firstLine="0"/>
              <w:jc w:val="center"/>
              <w:rPr>
                <w:rFonts w:ascii="Tahoma" w:hAnsi="Tahoma"/>
                <w:sz w:val="20"/>
                <w:u w:val="single"/>
                <w:lang w:val="es-PE"/>
              </w:rPr>
            </w:pPr>
            <w:r>
              <w:rPr>
                <w:rFonts w:ascii="Tahoma" w:hAnsi="Tahoma"/>
                <w:sz w:val="20"/>
                <w:u w:val="single"/>
                <w:lang w:val="es-PE"/>
              </w:rPr>
              <w:t>Alfanumérico</w:t>
            </w:r>
          </w:p>
          <w:p w14:paraId="3B0C77D4" w14:textId="77777777" w:rsidR="00AE6F83" w:rsidRDefault="00AE6F83" w:rsidP="00CC4202">
            <w:pPr>
              <w:pStyle w:val="Parrafosiguiente"/>
              <w:spacing w:before="80"/>
              <w:ind w:firstLine="0"/>
              <w:jc w:val="center"/>
              <w:rPr>
                <w:rFonts w:ascii="Tahoma" w:hAnsi="Tahoma"/>
                <w:sz w:val="20"/>
                <w:u w:val="single"/>
                <w:lang w:val="es-PE"/>
              </w:rPr>
            </w:pPr>
          </w:p>
          <w:p w14:paraId="685DDEDF" w14:textId="77777777" w:rsidR="00AE6F83" w:rsidRDefault="00AE6F83" w:rsidP="00CC4202">
            <w:pPr>
              <w:pStyle w:val="Parrafosiguiente"/>
              <w:spacing w:before="80"/>
              <w:ind w:firstLine="0"/>
              <w:jc w:val="center"/>
              <w:rPr>
                <w:rFonts w:ascii="Tahoma" w:hAnsi="Tahoma"/>
                <w:b/>
                <w:sz w:val="20"/>
                <w:lang w:val="es-PE"/>
              </w:rPr>
            </w:pPr>
            <w:r>
              <w:rPr>
                <w:rFonts w:ascii="Tahoma" w:hAnsi="Tahoma"/>
                <w:b/>
                <w:sz w:val="20"/>
                <w:lang w:val="es-PE"/>
              </w:rPr>
              <w:t>V</w:t>
            </w:r>
          </w:p>
          <w:p w14:paraId="743C0F90" w14:textId="77777777" w:rsidR="00AE6F83" w:rsidRDefault="00AE6F83" w:rsidP="00CC4202">
            <w:pPr>
              <w:pStyle w:val="Parrafosiguiente"/>
              <w:spacing w:before="80"/>
              <w:ind w:firstLine="0"/>
              <w:jc w:val="center"/>
              <w:rPr>
                <w:rFonts w:ascii="Tahoma" w:hAnsi="Tahoma"/>
                <w:b/>
                <w:sz w:val="20"/>
                <w:lang w:val="es-PE"/>
              </w:rPr>
            </w:pPr>
          </w:p>
          <w:p w14:paraId="3F2DFF7F" w14:textId="77777777" w:rsidR="00AE6F83" w:rsidRDefault="00AE6F83" w:rsidP="00CC4202">
            <w:pPr>
              <w:pStyle w:val="Parrafosiguiente"/>
              <w:spacing w:before="80"/>
              <w:ind w:firstLine="0"/>
              <w:jc w:val="center"/>
              <w:rPr>
                <w:rFonts w:ascii="Tahoma" w:hAnsi="Tahoma"/>
                <w:sz w:val="20"/>
                <w:lang w:val="es-PE"/>
              </w:rPr>
            </w:pPr>
          </w:p>
        </w:tc>
      </w:tr>
      <w:tr w:rsidR="00AE6F83" w14:paraId="437B4076" w14:textId="77777777" w:rsidTr="00CC4202">
        <w:tc>
          <w:tcPr>
            <w:tcW w:w="2269" w:type="dxa"/>
          </w:tcPr>
          <w:p w14:paraId="0492A538"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Longitud</w:t>
            </w:r>
          </w:p>
        </w:tc>
        <w:tc>
          <w:tcPr>
            <w:tcW w:w="2551" w:type="dxa"/>
          </w:tcPr>
          <w:p w14:paraId="08D8FB7C"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1</w:t>
            </w:r>
          </w:p>
        </w:tc>
        <w:tc>
          <w:tcPr>
            <w:tcW w:w="2268" w:type="dxa"/>
          </w:tcPr>
          <w:p w14:paraId="073488FC"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12</w:t>
            </w:r>
          </w:p>
        </w:tc>
        <w:tc>
          <w:tcPr>
            <w:tcW w:w="2410" w:type="dxa"/>
          </w:tcPr>
          <w:p w14:paraId="0577E339" w14:textId="77777777" w:rsidR="00AE6F83" w:rsidRDefault="00AE6F83" w:rsidP="00CC4202">
            <w:pPr>
              <w:pStyle w:val="Parrafosiguiente"/>
              <w:spacing w:before="80"/>
              <w:ind w:firstLine="0"/>
              <w:jc w:val="center"/>
              <w:rPr>
                <w:rFonts w:ascii="Tahoma" w:hAnsi="Tahoma"/>
                <w:lang w:val="es-PE"/>
              </w:rPr>
            </w:pPr>
            <w:r>
              <w:rPr>
                <w:rFonts w:ascii="Tahoma" w:hAnsi="Tahoma"/>
                <w:sz w:val="20"/>
                <w:lang w:val="es-PE"/>
              </w:rPr>
              <w:t>11</w:t>
            </w:r>
          </w:p>
        </w:tc>
        <w:tc>
          <w:tcPr>
            <w:tcW w:w="2551" w:type="dxa"/>
          </w:tcPr>
          <w:p w14:paraId="6354B39C"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1</w:t>
            </w:r>
          </w:p>
        </w:tc>
      </w:tr>
      <w:tr w:rsidR="00AE6F83" w14:paraId="1A035BE1" w14:textId="77777777" w:rsidTr="00CC4202">
        <w:tc>
          <w:tcPr>
            <w:tcW w:w="2269" w:type="dxa"/>
          </w:tcPr>
          <w:p w14:paraId="6A64D212"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Código del Motivo de Rechazo relacionado</w:t>
            </w:r>
          </w:p>
        </w:tc>
        <w:tc>
          <w:tcPr>
            <w:tcW w:w="2551" w:type="dxa"/>
          </w:tcPr>
          <w:p w14:paraId="38DBE943"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109</w:t>
            </w:r>
          </w:p>
        </w:tc>
        <w:tc>
          <w:tcPr>
            <w:tcW w:w="2268" w:type="dxa"/>
          </w:tcPr>
          <w:p w14:paraId="67907851"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110</w:t>
            </w:r>
          </w:p>
        </w:tc>
        <w:tc>
          <w:tcPr>
            <w:tcW w:w="2410" w:type="dxa"/>
          </w:tcPr>
          <w:p w14:paraId="2C64B87C"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065</w:t>
            </w:r>
          </w:p>
        </w:tc>
        <w:tc>
          <w:tcPr>
            <w:tcW w:w="2551" w:type="dxa"/>
          </w:tcPr>
          <w:p w14:paraId="2F062698"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108</w:t>
            </w:r>
          </w:p>
        </w:tc>
      </w:tr>
      <w:tr w:rsidR="00AE6F83" w14:paraId="1272C91E" w14:textId="77777777" w:rsidTr="00CC4202">
        <w:tc>
          <w:tcPr>
            <w:tcW w:w="2269" w:type="dxa"/>
          </w:tcPr>
          <w:p w14:paraId="0DE8853B"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Posición en el registro individual</w:t>
            </w:r>
          </w:p>
        </w:tc>
        <w:tc>
          <w:tcPr>
            <w:tcW w:w="2551" w:type="dxa"/>
          </w:tcPr>
          <w:p w14:paraId="2C4BEEA5"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153-153</w:t>
            </w:r>
          </w:p>
        </w:tc>
        <w:tc>
          <w:tcPr>
            <w:tcW w:w="2268" w:type="dxa"/>
          </w:tcPr>
          <w:p w14:paraId="780EEAFB"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154-165</w:t>
            </w:r>
          </w:p>
        </w:tc>
        <w:tc>
          <w:tcPr>
            <w:tcW w:w="2410" w:type="dxa"/>
          </w:tcPr>
          <w:p w14:paraId="6F59A47A" w14:textId="77777777" w:rsidR="00AE6F83" w:rsidRDefault="00AE6F83" w:rsidP="00CC4202">
            <w:pPr>
              <w:pStyle w:val="Parrafosiguiente"/>
              <w:spacing w:before="80"/>
              <w:ind w:firstLine="0"/>
              <w:jc w:val="center"/>
              <w:rPr>
                <w:rFonts w:ascii="Tahoma" w:hAnsi="Tahoma"/>
                <w:lang w:val="es-PE"/>
              </w:rPr>
            </w:pPr>
            <w:r>
              <w:rPr>
                <w:rFonts w:ascii="Tahoma" w:hAnsi="Tahoma"/>
                <w:sz w:val="20"/>
                <w:lang w:val="es-PE"/>
              </w:rPr>
              <w:t>166-176</w:t>
            </w:r>
          </w:p>
        </w:tc>
        <w:tc>
          <w:tcPr>
            <w:tcW w:w="2551" w:type="dxa"/>
          </w:tcPr>
          <w:p w14:paraId="5D07E1EA"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177-177</w:t>
            </w:r>
          </w:p>
        </w:tc>
      </w:tr>
    </w:tbl>
    <w:p w14:paraId="589A4815" w14:textId="77777777" w:rsidR="00EE43CD" w:rsidRDefault="00EE43CD">
      <w:pPr>
        <w:rPr>
          <w:rFonts w:ascii="Tahoma" w:hAnsi="Tahoma"/>
          <w:lang w:val="es-PE"/>
        </w:rPr>
      </w:pPr>
    </w:p>
    <w:p w14:paraId="31CC32B5" w14:textId="77777777" w:rsidR="00EE43CD" w:rsidRDefault="00EE43CD">
      <w:pPr>
        <w:rPr>
          <w:rFonts w:ascii="Tahoma" w:hAnsi="Tahoma"/>
          <w:lang w:val="es-PE"/>
        </w:rPr>
      </w:pPr>
    </w:p>
    <w:p w14:paraId="01C224DF" w14:textId="77777777" w:rsidR="00EE43CD" w:rsidRDefault="00EE43CD">
      <w:pPr>
        <w:rPr>
          <w:rFonts w:ascii="Tahoma" w:hAnsi="Tahoma"/>
          <w:lang w:val="es-PE"/>
        </w:rPr>
      </w:pPr>
    </w:p>
    <w:p w14:paraId="100D2DB2" w14:textId="77777777" w:rsidR="00EE43CD" w:rsidRDefault="00EE43CD">
      <w:pPr>
        <w:rPr>
          <w:rFonts w:ascii="Tahoma" w:hAnsi="Tahoma"/>
          <w:lang w:val="es-PE"/>
        </w:rPr>
      </w:pPr>
    </w:p>
    <w:p w14:paraId="649EBF5C" w14:textId="77777777" w:rsidR="00EE43CD" w:rsidRDefault="00EE43CD">
      <w:pPr>
        <w:rPr>
          <w:rFonts w:ascii="Tahoma" w:hAnsi="Tahoma"/>
          <w:lang w:val="es-PE"/>
        </w:rPr>
      </w:pPr>
    </w:p>
    <w:p w14:paraId="39201805" w14:textId="77777777" w:rsidR="00EE43CD" w:rsidRDefault="00EE43CD">
      <w:pPr>
        <w:rPr>
          <w:rFonts w:ascii="Tahoma" w:hAnsi="Tahoma"/>
          <w:lang w:val="es-PE"/>
        </w:rPr>
      </w:pPr>
    </w:p>
    <w:p w14:paraId="1F464B5D" w14:textId="77777777" w:rsidR="00EE43CD" w:rsidRDefault="00EE43CD">
      <w:pPr>
        <w:rPr>
          <w:rFonts w:ascii="Tahoma" w:hAnsi="Tahoma"/>
          <w:lang w:val="es-PE"/>
        </w:rPr>
      </w:pPr>
    </w:p>
    <w:p w14:paraId="66C5F690" w14:textId="77777777" w:rsidR="00EE43CD" w:rsidRDefault="00EE43CD">
      <w:pPr>
        <w:pStyle w:val="Parrafosiguiente"/>
        <w:spacing w:before="80"/>
        <w:ind w:firstLine="0"/>
        <w:outlineLvl w:val="0"/>
        <w:rPr>
          <w:rFonts w:ascii="Tahoma" w:hAnsi="Tahoma"/>
          <w:sz w:val="20"/>
          <w:u w:val="single"/>
          <w:lang w:val="es-PE"/>
        </w:rPr>
      </w:pPr>
      <w:r>
        <w:rPr>
          <w:rFonts w:ascii="Tahoma" w:hAnsi="Tahoma"/>
          <w:b/>
          <w:sz w:val="20"/>
          <w:u w:val="single"/>
          <w:lang w:val="es-PE"/>
        </w:rPr>
        <w:t>REGISTRO ADICIONAL DE TRANSFERENCIAS</w:t>
      </w:r>
      <w:r>
        <w:rPr>
          <w:rFonts w:ascii="Tahoma" w:hAnsi="Tahoma"/>
          <w:sz w:val="20"/>
          <w:u w:val="single"/>
          <w:lang w:val="es-PE"/>
        </w:rPr>
        <w:t xml:space="preserve"> </w:t>
      </w:r>
    </w:p>
    <w:p w14:paraId="5390F2F7" w14:textId="77777777" w:rsidR="00EE43CD" w:rsidRDefault="00EE43CD">
      <w:pPr>
        <w:rPr>
          <w:rFonts w:ascii="Tahoma" w:hAnsi="Tahoma"/>
          <w:lang w:val="es-PE"/>
        </w:rPr>
      </w:pPr>
      <w:r>
        <w:rPr>
          <w:rFonts w:ascii="Tahoma" w:hAnsi="Tahoma"/>
          <w:lang w:val="es-PE"/>
        </w:rPr>
        <w:t>El registro adicional de transferencia es utilizado para el envío de información adicional de la transferencia para lo cual se deberá incluir en el registro individual en el campo 'Registros Adicionales' el valor '1' que indica que ese registro individual contiene registros adicionales. Los registros adicionales tienen la siguiente estructura:</w:t>
      </w:r>
    </w:p>
    <w:p w14:paraId="7AC5C2D9" w14:textId="77777777" w:rsidR="00AE6F83" w:rsidRDefault="00AE6F83">
      <w:pPr>
        <w:rPr>
          <w:rFonts w:ascii="Tahoma" w:hAnsi="Tahoma"/>
          <w:lang w:val="es-PE"/>
        </w:rPr>
      </w:pPr>
    </w:p>
    <w:tbl>
      <w:tblPr>
        <w:tblW w:w="14062" w:type="dxa"/>
        <w:tblInd w:w="-35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06"/>
        <w:gridCol w:w="720"/>
        <w:gridCol w:w="900"/>
        <w:gridCol w:w="1620"/>
        <w:gridCol w:w="1260"/>
        <w:gridCol w:w="999"/>
        <w:gridCol w:w="981"/>
        <w:gridCol w:w="1080"/>
        <w:gridCol w:w="900"/>
        <w:gridCol w:w="1440"/>
        <w:gridCol w:w="786"/>
        <w:gridCol w:w="567"/>
        <w:gridCol w:w="1303"/>
      </w:tblGrid>
      <w:tr w:rsidR="00AE6F83" w:rsidRPr="007B30C5" w14:paraId="5809C735" w14:textId="77777777" w:rsidTr="00CC4202">
        <w:tc>
          <w:tcPr>
            <w:tcW w:w="1506" w:type="dxa"/>
          </w:tcPr>
          <w:p w14:paraId="0FD0E5DD"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Campo</w:t>
            </w:r>
          </w:p>
        </w:tc>
        <w:tc>
          <w:tcPr>
            <w:tcW w:w="720" w:type="dxa"/>
          </w:tcPr>
          <w:p w14:paraId="5C0EF978"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1</w:t>
            </w:r>
          </w:p>
        </w:tc>
        <w:tc>
          <w:tcPr>
            <w:tcW w:w="900" w:type="dxa"/>
          </w:tcPr>
          <w:p w14:paraId="4585548C"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2</w:t>
            </w:r>
          </w:p>
        </w:tc>
        <w:tc>
          <w:tcPr>
            <w:tcW w:w="1620" w:type="dxa"/>
          </w:tcPr>
          <w:p w14:paraId="2709648A"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3</w:t>
            </w:r>
          </w:p>
        </w:tc>
        <w:tc>
          <w:tcPr>
            <w:tcW w:w="1260" w:type="dxa"/>
          </w:tcPr>
          <w:p w14:paraId="2E62C844"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4</w:t>
            </w:r>
          </w:p>
        </w:tc>
        <w:tc>
          <w:tcPr>
            <w:tcW w:w="999" w:type="dxa"/>
          </w:tcPr>
          <w:p w14:paraId="1EA9B325"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5</w:t>
            </w:r>
          </w:p>
        </w:tc>
        <w:tc>
          <w:tcPr>
            <w:tcW w:w="981" w:type="dxa"/>
          </w:tcPr>
          <w:p w14:paraId="6F4A4F21"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6</w:t>
            </w:r>
          </w:p>
        </w:tc>
        <w:tc>
          <w:tcPr>
            <w:tcW w:w="1080" w:type="dxa"/>
          </w:tcPr>
          <w:p w14:paraId="10CAAA24"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7</w:t>
            </w:r>
          </w:p>
        </w:tc>
        <w:tc>
          <w:tcPr>
            <w:tcW w:w="900" w:type="dxa"/>
          </w:tcPr>
          <w:p w14:paraId="49EDD203"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8</w:t>
            </w:r>
          </w:p>
        </w:tc>
        <w:tc>
          <w:tcPr>
            <w:tcW w:w="1440" w:type="dxa"/>
          </w:tcPr>
          <w:p w14:paraId="439E9A00"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9</w:t>
            </w:r>
          </w:p>
        </w:tc>
        <w:tc>
          <w:tcPr>
            <w:tcW w:w="786" w:type="dxa"/>
            <w:tcBorders>
              <w:right w:val="single" w:sz="4" w:space="0" w:color="auto"/>
            </w:tcBorders>
          </w:tcPr>
          <w:p w14:paraId="3686D4D5"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10</w:t>
            </w:r>
          </w:p>
        </w:tc>
        <w:tc>
          <w:tcPr>
            <w:tcW w:w="567" w:type="dxa"/>
            <w:tcBorders>
              <w:left w:val="single" w:sz="4" w:space="0" w:color="auto"/>
            </w:tcBorders>
          </w:tcPr>
          <w:p w14:paraId="6D9FB941" w14:textId="77777777" w:rsidR="00AE6F83" w:rsidRPr="007B30C5" w:rsidRDefault="00AE6F83" w:rsidP="00CC4202">
            <w:pPr>
              <w:jc w:val="center"/>
              <w:rPr>
                <w:rFonts w:ascii="Tahoma" w:hAnsi="Tahoma"/>
                <w:sz w:val="16"/>
                <w:szCs w:val="16"/>
                <w:lang w:val="es-PE"/>
              </w:rPr>
            </w:pPr>
            <w:r>
              <w:rPr>
                <w:rFonts w:ascii="Tahoma" w:hAnsi="Tahoma"/>
                <w:sz w:val="16"/>
                <w:szCs w:val="16"/>
                <w:lang w:val="es-PE"/>
              </w:rPr>
              <w:t>11</w:t>
            </w:r>
          </w:p>
        </w:tc>
        <w:tc>
          <w:tcPr>
            <w:tcW w:w="1303" w:type="dxa"/>
          </w:tcPr>
          <w:p w14:paraId="2392F690" w14:textId="77777777" w:rsidR="00AE6F83" w:rsidRPr="007B30C5" w:rsidRDefault="00AE6F83" w:rsidP="00CC4202">
            <w:pPr>
              <w:jc w:val="center"/>
              <w:rPr>
                <w:rFonts w:ascii="Tahoma" w:hAnsi="Tahoma"/>
                <w:sz w:val="16"/>
                <w:szCs w:val="16"/>
                <w:lang w:val="es-PE"/>
              </w:rPr>
            </w:pPr>
            <w:r>
              <w:rPr>
                <w:rFonts w:ascii="Tahoma" w:hAnsi="Tahoma"/>
                <w:sz w:val="16"/>
                <w:szCs w:val="16"/>
                <w:lang w:val="es-PE"/>
              </w:rPr>
              <w:t>12</w:t>
            </w:r>
          </w:p>
        </w:tc>
      </w:tr>
      <w:tr w:rsidR="00AE6F83" w:rsidRPr="007B30C5" w14:paraId="6BDAD1F9" w14:textId="77777777" w:rsidTr="00CC4202">
        <w:tc>
          <w:tcPr>
            <w:tcW w:w="1506" w:type="dxa"/>
            <w:vAlign w:val="center"/>
          </w:tcPr>
          <w:p w14:paraId="0A2C0E61"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Nombre</w:t>
            </w:r>
          </w:p>
        </w:tc>
        <w:tc>
          <w:tcPr>
            <w:tcW w:w="720" w:type="dxa"/>
            <w:vAlign w:val="center"/>
          </w:tcPr>
          <w:p w14:paraId="573055B6"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Tipo de registro</w:t>
            </w:r>
          </w:p>
        </w:tc>
        <w:tc>
          <w:tcPr>
            <w:tcW w:w="900" w:type="dxa"/>
            <w:vAlign w:val="center"/>
          </w:tcPr>
          <w:p w14:paraId="745502FA"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Código de registro adicional</w:t>
            </w:r>
          </w:p>
        </w:tc>
        <w:tc>
          <w:tcPr>
            <w:tcW w:w="1620" w:type="dxa"/>
            <w:vAlign w:val="center"/>
          </w:tcPr>
          <w:p w14:paraId="7C60252E"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Tipo de Documento Beneficiario</w:t>
            </w:r>
          </w:p>
        </w:tc>
        <w:tc>
          <w:tcPr>
            <w:tcW w:w="1260" w:type="dxa"/>
            <w:vAlign w:val="center"/>
          </w:tcPr>
          <w:p w14:paraId="0F7F595D"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Nro. Documento  beneficiario</w:t>
            </w:r>
          </w:p>
        </w:tc>
        <w:tc>
          <w:tcPr>
            <w:tcW w:w="999" w:type="dxa"/>
            <w:vAlign w:val="center"/>
          </w:tcPr>
          <w:p w14:paraId="2393FDCF"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Dirección Beneficiario</w:t>
            </w:r>
          </w:p>
        </w:tc>
        <w:tc>
          <w:tcPr>
            <w:tcW w:w="981" w:type="dxa"/>
            <w:vAlign w:val="center"/>
          </w:tcPr>
          <w:p w14:paraId="7F7CAA70"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Teléfono Beneficiario</w:t>
            </w:r>
          </w:p>
        </w:tc>
        <w:tc>
          <w:tcPr>
            <w:tcW w:w="1080" w:type="dxa"/>
            <w:vAlign w:val="center"/>
          </w:tcPr>
          <w:p w14:paraId="6CA38C63"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Código Tarjeta de Crédito</w:t>
            </w:r>
          </w:p>
        </w:tc>
        <w:tc>
          <w:tcPr>
            <w:tcW w:w="900" w:type="dxa"/>
            <w:vAlign w:val="center"/>
          </w:tcPr>
          <w:p w14:paraId="594D9BFD"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Dirección</w:t>
            </w:r>
          </w:p>
          <w:p w14:paraId="116613A7"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Cliente Originante</w:t>
            </w:r>
          </w:p>
        </w:tc>
        <w:tc>
          <w:tcPr>
            <w:tcW w:w="1440" w:type="dxa"/>
            <w:vAlign w:val="center"/>
          </w:tcPr>
          <w:p w14:paraId="140C9FDF"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CCI</w:t>
            </w:r>
          </w:p>
          <w:p w14:paraId="435DFC50"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Cliente</w:t>
            </w:r>
          </w:p>
          <w:p w14:paraId="07A55BC9"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Originante</w:t>
            </w:r>
          </w:p>
        </w:tc>
        <w:tc>
          <w:tcPr>
            <w:tcW w:w="786" w:type="dxa"/>
            <w:tcBorders>
              <w:right w:val="single" w:sz="4" w:space="0" w:color="auto"/>
            </w:tcBorders>
            <w:vAlign w:val="center"/>
          </w:tcPr>
          <w:p w14:paraId="6DBEF5E0" w14:textId="77777777" w:rsidR="00AE6F83" w:rsidRPr="007B30C5" w:rsidRDefault="00AE6F83" w:rsidP="00CC4202">
            <w:pPr>
              <w:jc w:val="center"/>
              <w:rPr>
                <w:rFonts w:ascii="Tahoma" w:hAnsi="Tahoma"/>
                <w:sz w:val="16"/>
                <w:szCs w:val="16"/>
                <w:lang w:val="es-PE"/>
              </w:rPr>
            </w:pPr>
            <w:proofErr w:type="spellStart"/>
            <w:r>
              <w:rPr>
                <w:rFonts w:ascii="Tahoma" w:hAnsi="Tahoma"/>
                <w:sz w:val="16"/>
                <w:szCs w:val="16"/>
                <w:lang w:val="es-PE"/>
              </w:rPr>
              <w:t>Confirmacion</w:t>
            </w:r>
            <w:proofErr w:type="spellEnd"/>
            <w:r>
              <w:rPr>
                <w:rFonts w:ascii="Tahoma" w:hAnsi="Tahoma"/>
                <w:sz w:val="16"/>
                <w:szCs w:val="16"/>
                <w:lang w:val="es-PE"/>
              </w:rPr>
              <w:t xml:space="preserve"> de Abono</w:t>
            </w:r>
          </w:p>
        </w:tc>
        <w:tc>
          <w:tcPr>
            <w:tcW w:w="567" w:type="dxa"/>
            <w:tcBorders>
              <w:left w:val="single" w:sz="4" w:space="0" w:color="auto"/>
            </w:tcBorders>
            <w:vAlign w:val="center"/>
          </w:tcPr>
          <w:p w14:paraId="51EB73A2"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Libre</w:t>
            </w:r>
          </w:p>
        </w:tc>
        <w:tc>
          <w:tcPr>
            <w:tcW w:w="1303" w:type="dxa"/>
            <w:vAlign w:val="center"/>
          </w:tcPr>
          <w:p w14:paraId="50BFDF00"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Contador de registro de la transacción individual</w:t>
            </w:r>
          </w:p>
        </w:tc>
      </w:tr>
      <w:tr w:rsidR="00AE6F83" w:rsidRPr="007B30C5" w14:paraId="74BD9A36" w14:textId="77777777" w:rsidTr="00CC4202">
        <w:tc>
          <w:tcPr>
            <w:tcW w:w="1506" w:type="dxa"/>
          </w:tcPr>
          <w:p w14:paraId="44B62888" w14:textId="77777777" w:rsidR="00AE6F83" w:rsidRPr="007B30C5" w:rsidRDefault="00AE6F83" w:rsidP="00CC4202">
            <w:pPr>
              <w:rPr>
                <w:rFonts w:ascii="Tahoma" w:hAnsi="Tahoma"/>
                <w:sz w:val="16"/>
                <w:szCs w:val="16"/>
                <w:lang w:val="es-PE"/>
              </w:rPr>
            </w:pPr>
            <w:r w:rsidRPr="007B30C5">
              <w:rPr>
                <w:rFonts w:ascii="Tahoma" w:hAnsi="Tahoma"/>
                <w:sz w:val="16"/>
                <w:szCs w:val="16"/>
                <w:lang w:val="es-PE"/>
              </w:rPr>
              <w:t>Requerimiento</w:t>
            </w:r>
          </w:p>
        </w:tc>
        <w:tc>
          <w:tcPr>
            <w:tcW w:w="720" w:type="dxa"/>
          </w:tcPr>
          <w:p w14:paraId="1B3DB29D"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M</w:t>
            </w:r>
          </w:p>
        </w:tc>
        <w:tc>
          <w:tcPr>
            <w:tcW w:w="900" w:type="dxa"/>
          </w:tcPr>
          <w:p w14:paraId="28F9F645"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M</w:t>
            </w:r>
          </w:p>
        </w:tc>
        <w:tc>
          <w:tcPr>
            <w:tcW w:w="1620" w:type="dxa"/>
          </w:tcPr>
          <w:p w14:paraId="1869889D"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O</w:t>
            </w:r>
          </w:p>
        </w:tc>
        <w:tc>
          <w:tcPr>
            <w:tcW w:w="1260" w:type="dxa"/>
          </w:tcPr>
          <w:p w14:paraId="23AAB6D2"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O</w:t>
            </w:r>
          </w:p>
        </w:tc>
        <w:tc>
          <w:tcPr>
            <w:tcW w:w="999" w:type="dxa"/>
          </w:tcPr>
          <w:p w14:paraId="67344A36"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O</w:t>
            </w:r>
          </w:p>
        </w:tc>
        <w:tc>
          <w:tcPr>
            <w:tcW w:w="981" w:type="dxa"/>
          </w:tcPr>
          <w:p w14:paraId="5C0FF519"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O</w:t>
            </w:r>
          </w:p>
        </w:tc>
        <w:tc>
          <w:tcPr>
            <w:tcW w:w="1080" w:type="dxa"/>
          </w:tcPr>
          <w:p w14:paraId="6B3AA71B"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O</w:t>
            </w:r>
          </w:p>
        </w:tc>
        <w:tc>
          <w:tcPr>
            <w:tcW w:w="900" w:type="dxa"/>
          </w:tcPr>
          <w:p w14:paraId="4429ADA5"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M</w:t>
            </w:r>
          </w:p>
        </w:tc>
        <w:tc>
          <w:tcPr>
            <w:tcW w:w="1440" w:type="dxa"/>
          </w:tcPr>
          <w:p w14:paraId="0DF77015"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M (*)</w:t>
            </w:r>
          </w:p>
        </w:tc>
        <w:tc>
          <w:tcPr>
            <w:tcW w:w="786" w:type="dxa"/>
            <w:tcBorders>
              <w:right w:val="single" w:sz="4" w:space="0" w:color="auto"/>
            </w:tcBorders>
          </w:tcPr>
          <w:p w14:paraId="689380A3"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O</w:t>
            </w:r>
          </w:p>
        </w:tc>
        <w:tc>
          <w:tcPr>
            <w:tcW w:w="567" w:type="dxa"/>
            <w:tcBorders>
              <w:left w:val="single" w:sz="4" w:space="0" w:color="auto"/>
            </w:tcBorders>
          </w:tcPr>
          <w:p w14:paraId="7DBAD117"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O</w:t>
            </w:r>
          </w:p>
        </w:tc>
        <w:tc>
          <w:tcPr>
            <w:tcW w:w="1303" w:type="dxa"/>
          </w:tcPr>
          <w:p w14:paraId="02F4646F"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M</w:t>
            </w:r>
          </w:p>
        </w:tc>
      </w:tr>
      <w:tr w:rsidR="00AE6F83" w:rsidRPr="007B30C5" w14:paraId="22F6F788" w14:textId="77777777" w:rsidTr="00CC4202">
        <w:tc>
          <w:tcPr>
            <w:tcW w:w="1506" w:type="dxa"/>
          </w:tcPr>
          <w:p w14:paraId="28D20A0C" w14:textId="77777777" w:rsidR="00AE6F83" w:rsidRPr="007B30C5" w:rsidRDefault="00AE6F83" w:rsidP="00CC4202">
            <w:pPr>
              <w:rPr>
                <w:rFonts w:ascii="Tahoma" w:hAnsi="Tahoma"/>
                <w:sz w:val="16"/>
                <w:szCs w:val="16"/>
                <w:lang w:val="es-PE"/>
              </w:rPr>
            </w:pPr>
            <w:r w:rsidRPr="007B30C5">
              <w:rPr>
                <w:rFonts w:ascii="Tahoma" w:hAnsi="Tahoma"/>
                <w:sz w:val="16"/>
                <w:szCs w:val="16"/>
                <w:lang w:val="es-PE"/>
              </w:rPr>
              <w:t>Validación</w:t>
            </w:r>
          </w:p>
        </w:tc>
        <w:tc>
          <w:tcPr>
            <w:tcW w:w="720" w:type="dxa"/>
          </w:tcPr>
          <w:p w14:paraId="1CD845A7"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‘7’</w:t>
            </w:r>
          </w:p>
          <w:p w14:paraId="2FF4E299" w14:textId="77777777" w:rsidR="00AE6F83" w:rsidRPr="007B30C5" w:rsidRDefault="00AE6F83" w:rsidP="00CC4202">
            <w:pPr>
              <w:jc w:val="center"/>
              <w:rPr>
                <w:rFonts w:ascii="Tahoma" w:hAnsi="Tahoma"/>
                <w:sz w:val="16"/>
                <w:szCs w:val="16"/>
                <w:lang w:val="es-PE"/>
              </w:rPr>
            </w:pPr>
          </w:p>
          <w:p w14:paraId="60A5D3A2" w14:textId="77777777" w:rsidR="00AE6F83" w:rsidRPr="007B30C5" w:rsidRDefault="00AE6F83" w:rsidP="00CC4202">
            <w:pPr>
              <w:jc w:val="center"/>
              <w:rPr>
                <w:rFonts w:ascii="Tahoma" w:hAnsi="Tahoma"/>
                <w:sz w:val="16"/>
                <w:szCs w:val="16"/>
                <w:lang w:val="es-PE"/>
              </w:rPr>
            </w:pPr>
          </w:p>
          <w:p w14:paraId="54B4D5B4" w14:textId="77777777" w:rsidR="00AE6F83" w:rsidRPr="007B30C5" w:rsidRDefault="00AE6F83" w:rsidP="00CC4202">
            <w:pPr>
              <w:jc w:val="center"/>
              <w:rPr>
                <w:rFonts w:ascii="Tahoma" w:hAnsi="Tahoma"/>
                <w:sz w:val="16"/>
                <w:szCs w:val="16"/>
                <w:lang w:val="es-PE"/>
              </w:rPr>
            </w:pPr>
          </w:p>
          <w:p w14:paraId="38772ACA" w14:textId="77777777" w:rsidR="00AE6F83" w:rsidRPr="007B30C5" w:rsidRDefault="00AE6F83" w:rsidP="00CC4202">
            <w:pPr>
              <w:jc w:val="center"/>
              <w:rPr>
                <w:rFonts w:ascii="Tahoma" w:hAnsi="Tahoma"/>
                <w:sz w:val="16"/>
                <w:szCs w:val="16"/>
                <w:lang w:val="es-PE"/>
              </w:rPr>
            </w:pPr>
          </w:p>
          <w:p w14:paraId="4EB15D66" w14:textId="77777777" w:rsidR="00AE6F83" w:rsidRPr="007B30C5" w:rsidRDefault="00AE6F83" w:rsidP="00CC4202">
            <w:pPr>
              <w:jc w:val="center"/>
              <w:rPr>
                <w:rFonts w:ascii="Tahoma" w:hAnsi="Tahoma"/>
                <w:sz w:val="16"/>
                <w:szCs w:val="16"/>
                <w:lang w:val="es-PE"/>
              </w:rPr>
            </w:pPr>
          </w:p>
        </w:tc>
        <w:tc>
          <w:tcPr>
            <w:tcW w:w="900" w:type="dxa"/>
          </w:tcPr>
          <w:p w14:paraId="0558FFFA"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Numérico</w:t>
            </w:r>
          </w:p>
          <w:p w14:paraId="4260DF34"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‘05’</w:t>
            </w:r>
          </w:p>
        </w:tc>
        <w:tc>
          <w:tcPr>
            <w:tcW w:w="1620" w:type="dxa"/>
          </w:tcPr>
          <w:p w14:paraId="195FAF60"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Numérico</w:t>
            </w:r>
          </w:p>
          <w:p w14:paraId="06D7B56B"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4=Pasaporte</w:t>
            </w:r>
          </w:p>
          <w:p w14:paraId="1C577E8C"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5=Carné de Extranjería</w:t>
            </w:r>
          </w:p>
          <w:p w14:paraId="639E8EEF"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Debe ser Numérico para:</w:t>
            </w:r>
          </w:p>
          <w:p w14:paraId="54DE4B01"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1=</w:t>
            </w:r>
            <w:r>
              <w:rPr>
                <w:rFonts w:ascii="Tahoma" w:hAnsi="Tahoma"/>
                <w:sz w:val="16"/>
                <w:szCs w:val="16"/>
                <w:lang w:val="es-PE"/>
              </w:rPr>
              <w:t>Otros</w:t>
            </w:r>
          </w:p>
          <w:p w14:paraId="6EF03995"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2=DNI</w:t>
            </w:r>
          </w:p>
          <w:p w14:paraId="10DDE944"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3=L.M.</w:t>
            </w:r>
          </w:p>
          <w:p w14:paraId="2C4A8AFB"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6=RUC</w:t>
            </w:r>
          </w:p>
          <w:p w14:paraId="42C27847"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Si el tipo de transfer. es 224, entonces es mandatorio</w:t>
            </w:r>
          </w:p>
        </w:tc>
        <w:tc>
          <w:tcPr>
            <w:tcW w:w="1260" w:type="dxa"/>
          </w:tcPr>
          <w:p w14:paraId="398D255E" w14:textId="77777777" w:rsidR="00AE6F83" w:rsidRPr="007B30C5" w:rsidRDefault="00AE6F83" w:rsidP="00CC4202">
            <w:pPr>
              <w:jc w:val="center"/>
              <w:rPr>
                <w:rFonts w:ascii="Tahoma" w:hAnsi="Tahoma"/>
                <w:sz w:val="16"/>
                <w:szCs w:val="16"/>
                <w:lang w:val="es-PE"/>
              </w:rPr>
            </w:pPr>
            <w:proofErr w:type="spellStart"/>
            <w:r w:rsidRPr="007B30C5">
              <w:rPr>
                <w:rFonts w:ascii="Tahoma" w:hAnsi="Tahoma"/>
                <w:sz w:val="16"/>
                <w:szCs w:val="16"/>
                <w:lang w:val="es-PE"/>
              </w:rPr>
              <w:t>Alfanum</w:t>
            </w:r>
            <w:proofErr w:type="spellEnd"/>
            <w:r w:rsidRPr="007B30C5">
              <w:rPr>
                <w:rFonts w:ascii="Tahoma" w:hAnsi="Tahoma"/>
                <w:sz w:val="16"/>
                <w:szCs w:val="16"/>
                <w:lang w:val="es-PE"/>
              </w:rPr>
              <w:t>.</w:t>
            </w:r>
          </w:p>
          <w:p w14:paraId="76DF5E5D"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4=Pasaporte</w:t>
            </w:r>
          </w:p>
          <w:p w14:paraId="7234001B"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5=Carné de Extranjería</w:t>
            </w:r>
          </w:p>
          <w:p w14:paraId="4FF5026B"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Debe ser Numérico para:</w:t>
            </w:r>
          </w:p>
          <w:p w14:paraId="056AB165"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1=</w:t>
            </w:r>
            <w:r>
              <w:rPr>
                <w:rFonts w:ascii="Tahoma" w:hAnsi="Tahoma"/>
                <w:sz w:val="16"/>
                <w:szCs w:val="16"/>
                <w:lang w:val="es-PE"/>
              </w:rPr>
              <w:t>Otros</w:t>
            </w:r>
          </w:p>
          <w:p w14:paraId="69242018"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2=DNI</w:t>
            </w:r>
          </w:p>
          <w:p w14:paraId="29F01F99"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3=L.M.</w:t>
            </w:r>
          </w:p>
          <w:p w14:paraId="7BF8F31D"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6=RUC</w:t>
            </w:r>
          </w:p>
          <w:p w14:paraId="1893AB21"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Si el tipo de transfer. es 224, entonces es mandatorio</w:t>
            </w:r>
          </w:p>
        </w:tc>
        <w:tc>
          <w:tcPr>
            <w:tcW w:w="999" w:type="dxa"/>
          </w:tcPr>
          <w:p w14:paraId="7418D3BF" w14:textId="77777777" w:rsidR="00AE6F83" w:rsidRPr="007B30C5" w:rsidRDefault="00AE6F83" w:rsidP="00CC4202">
            <w:pPr>
              <w:jc w:val="center"/>
              <w:rPr>
                <w:rFonts w:ascii="Tahoma" w:hAnsi="Tahoma"/>
                <w:sz w:val="16"/>
                <w:szCs w:val="16"/>
                <w:lang w:val="es-PE"/>
              </w:rPr>
            </w:pPr>
            <w:proofErr w:type="spellStart"/>
            <w:r w:rsidRPr="007B30C5">
              <w:rPr>
                <w:rFonts w:ascii="Tahoma" w:hAnsi="Tahoma"/>
                <w:sz w:val="16"/>
                <w:szCs w:val="16"/>
                <w:lang w:val="es-PE"/>
              </w:rPr>
              <w:t>Alfanum</w:t>
            </w:r>
            <w:proofErr w:type="spellEnd"/>
            <w:r w:rsidRPr="007B30C5">
              <w:rPr>
                <w:rFonts w:ascii="Tahoma" w:hAnsi="Tahoma"/>
                <w:sz w:val="16"/>
                <w:szCs w:val="16"/>
                <w:lang w:val="es-PE"/>
              </w:rPr>
              <w:t>.</w:t>
            </w:r>
          </w:p>
          <w:p w14:paraId="77804084" w14:textId="77777777" w:rsidR="00AE6F83" w:rsidRPr="007B30C5" w:rsidRDefault="00AE6F83" w:rsidP="00CC4202">
            <w:pPr>
              <w:jc w:val="center"/>
              <w:rPr>
                <w:rFonts w:ascii="Tahoma" w:hAnsi="Tahoma"/>
                <w:sz w:val="16"/>
                <w:szCs w:val="16"/>
                <w:lang w:val="es-PE"/>
              </w:rPr>
            </w:pPr>
          </w:p>
        </w:tc>
        <w:tc>
          <w:tcPr>
            <w:tcW w:w="981" w:type="dxa"/>
          </w:tcPr>
          <w:p w14:paraId="0E380B28"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Numérico</w:t>
            </w:r>
          </w:p>
          <w:p w14:paraId="1710B31C"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Sólo ceros o caracteres numéricos</w:t>
            </w:r>
          </w:p>
        </w:tc>
        <w:tc>
          <w:tcPr>
            <w:tcW w:w="1080" w:type="dxa"/>
          </w:tcPr>
          <w:p w14:paraId="76B3E7C6"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Numérico</w:t>
            </w:r>
          </w:p>
          <w:p w14:paraId="6ECF9661"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 xml:space="preserve">Debe ser &lt;&gt; de ceros, si el tipo de </w:t>
            </w:r>
            <w:proofErr w:type="spellStart"/>
            <w:r w:rsidRPr="007B30C5">
              <w:rPr>
                <w:rFonts w:ascii="Tahoma" w:hAnsi="Tahoma"/>
                <w:sz w:val="16"/>
                <w:szCs w:val="16"/>
                <w:lang w:val="es-PE"/>
              </w:rPr>
              <w:t>transf</w:t>
            </w:r>
            <w:proofErr w:type="spellEnd"/>
            <w:r w:rsidRPr="007B30C5">
              <w:rPr>
                <w:rFonts w:ascii="Tahoma" w:hAnsi="Tahoma"/>
                <w:sz w:val="16"/>
                <w:szCs w:val="16"/>
                <w:lang w:val="es-PE"/>
              </w:rPr>
              <w:t>. = 225</w:t>
            </w:r>
          </w:p>
        </w:tc>
        <w:tc>
          <w:tcPr>
            <w:tcW w:w="900" w:type="dxa"/>
          </w:tcPr>
          <w:p w14:paraId="2CC90665" w14:textId="77777777" w:rsidR="00AE6F83" w:rsidRPr="007B30C5" w:rsidRDefault="00AE6F83" w:rsidP="00CC4202">
            <w:pPr>
              <w:jc w:val="center"/>
              <w:rPr>
                <w:rFonts w:ascii="Tahoma" w:hAnsi="Tahoma"/>
                <w:sz w:val="16"/>
                <w:szCs w:val="16"/>
                <w:lang w:val="es-PE"/>
              </w:rPr>
            </w:pPr>
            <w:proofErr w:type="spellStart"/>
            <w:r w:rsidRPr="007B30C5">
              <w:rPr>
                <w:rFonts w:ascii="Tahoma" w:hAnsi="Tahoma"/>
                <w:sz w:val="16"/>
                <w:szCs w:val="16"/>
                <w:lang w:val="es-PE"/>
              </w:rPr>
              <w:t>Alfanum</w:t>
            </w:r>
            <w:proofErr w:type="spellEnd"/>
            <w:r w:rsidRPr="007B30C5">
              <w:rPr>
                <w:rFonts w:ascii="Tahoma" w:hAnsi="Tahoma"/>
                <w:sz w:val="16"/>
                <w:szCs w:val="16"/>
                <w:lang w:val="es-PE"/>
              </w:rPr>
              <w:t>.</w:t>
            </w:r>
          </w:p>
          <w:p w14:paraId="37070D9C" w14:textId="77777777" w:rsidR="00AE6F83" w:rsidRPr="007B30C5" w:rsidRDefault="00AE6F83" w:rsidP="00CC4202">
            <w:pPr>
              <w:jc w:val="center"/>
              <w:rPr>
                <w:rFonts w:ascii="Tahoma" w:hAnsi="Tahoma"/>
                <w:sz w:val="16"/>
                <w:szCs w:val="16"/>
                <w:lang w:val="es-PE"/>
              </w:rPr>
            </w:pPr>
          </w:p>
          <w:p w14:paraId="24A1E700" w14:textId="77777777" w:rsidR="00AE6F83" w:rsidRPr="007B30C5" w:rsidRDefault="00AE6F83" w:rsidP="00CC4202">
            <w:pPr>
              <w:jc w:val="center"/>
              <w:rPr>
                <w:rFonts w:ascii="Tahoma" w:hAnsi="Tahoma"/>
                <w:sz w:val="16"/>
                <w:szCs w:val="16"/>
                <w:lang w:val="es-PE"/>
              </w:rPr>
            </w:pPr>
          </w:p>
        </w:tc>
        <w:tc>
          <w:tcPr>
            <w:tcW w:w="1440" w:type="dxa"/>
          </w:tcPr>
          <w:p w14:paraId="7227AFDB"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Numérico</w:t>
            </w:r>
          </w:p>
          <w:p w14:paraId="779261FC"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Debe contener:</w:t>
            </w:r>
          </w:p>
          <w:p w14:paraId="45C60372"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 xml:space="preserve">Entidad(3) + Oficina(3) + # </w:t>
            </w:r>
            <w:proofErr w:type="spellStart"/>
            <w:r w:rsidRPr="007B30C5">
              <w:rPr>
                <w:rFonts w:ascii="Tahoma" w:hAnsi="Tahoma"/>
                <w:sz w:val="16"/>
                <w:szCs w:val="16"/>
                <w:lang w:val="es-PE"/>
              </w:rPr>
              <w:t>Cta</w:t>
            </w:r>
            <w:proofErr w:type="spellEnd"/>
            <w:r w:rsidRPr="007B30C5">
              <w:rPr>
                <w:rFonts w:ascii="Tahoma" w:hAnsi="Tahoma"/>
                <w:sz w:val="16"/>
                <w:szCs w:val="16"/>
                <w:lang w:val="es-PE"/>
              </w:rPr>
              <w:t xml:space="preserve">(12) + </w:t>
            </w:r>
            <w:r w:rsidRPr="007B30C5">
              <w:rPr>
                <w:rFonts w:ascii="Tahoma" w:hAnsi="Tahoma"/>
                <w:b/>
                <w:sz w:val="16"/>
                <w:szCs w:val="16"/>
                <w:lang w:val="es-PE"/>
              </w:rPr>
              <w:t>Dígito verificador(2)</w:t>
            </w:r>
          </w:p>
          <w:p w14:paraId="587F12D7"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 xml:space="preserve">La entidad </w:t>
            </w:r>
            <w:r w:rsidR="008A4D29" w:rsidRPr="007B30C5">
              <w:rPr>
                <w:rFonts w:ascii="Tahoma" w:hAnsi="Tahoma"/>
                <w:sz w:val="16"/>
                <w:szCs w:val="16"/>
                <w:lang w:val="es-PE"/>
              </w:rPr>
              <w:t>debe</w:t>
            </w:r>
            <w:r w:rsidR="008A4D29">
              <w:rPr>
                <w:rFonts w:ascii="Tahoma" w:hAnsi="Tahoma"/>
                <w:sz w:val="16"/>
                <w:szCs w:val="16"/>
                <w:lang w:val="es-PE"/>
              </w:rPr>
              <w:t xml:space="preserve"> ser igual</w:t>
            </w:r>
            <w:r w:rsidRPr="007B30C5">
              <w:rPr>
                <w:rFonts w:ascii="Tahoma" w:hAnsi="Tahoma"/>
                <w:sz w:val="16"/>
                <w:szCs w:val="16"/>
                <w:lang w:val="es-PE"/>
              </w:rPr>
              <w:t xml:space="preserve"> a las 3 posiciones del campo Entidad Origen  de la cabecera de lote.</w:t>
            </w:r>
          </w:p>
        </w:tc>
        <w:tc>
          <w:tcPr>
            <w:tcW w:w="786" w:type="dxa"/>
            <w:tcBorders>
              <w:right w:val="single" w:sz="4" w:space="0" w:color="auto"/>
            </w:tcBorders>
          </w:tcPr>
          <w:p w14:paraId="1E02A790" w14:textId="77777777" w:rsidR="00AE6F83" w:rsidRDefault="00AE6F83" w:rsidP="00CC4202">
            <w:pPr>
              <w:jc w:val="center"/>
              <w:rPr>
                <w:rFonts w:ascii="Tahoma" w:hAnsi="Tahoma"/>
                <w:sz w:val="16"/>
                <w:szCs w:val="16"/>
                <w:lang w:val="es-PE"/>
              </w:rPr>
            </w:pPr>
            <w:r>
              <w:rPr>
                <w:rFonts w:ascii="Tahoma" w:hAnsi="Tahoma"/>
                <w:sz w:val="16"/>
                <w:szCs w:val="16"/>
                <w:lang w:val="es-PE"/>
              </w:rPr>
              <w:t>0/Blanco</w:t>
            </w:r>
          </w:p>
          <w:p w14:paraId="66E2F08A"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 no pide Conf. Abono</w:t>
            </w:r>
          </w:p>
          <w:p w14:paraId="2B32C4F0" w14:textId="77777777" w:rsidR="00AE6F83" w:rsidRDefault="00AE6F83" w:rsidP="00CC4202">
            <w:pPr>
              <w:jc w:val="center"/>
              <w:rPr>
                <w:rFonts w:ascii="Tahoma" w:hAnsi="Tahoma"/>
                <w:sz w:val="16"/>
                <w:szCs w:val="16"/>
                <w:lang w:val="es-PE"/>
              </w:rPr>
            </w:pPr>
            <w:r w:rsidRPr="007B30C5">
              <w:rPr>
                <w:rFonts w:ascii="Tahoma" w:hAnsi="Tahoma"/>
                <w:sz w:val="16"/>
                <w:szCs w:val="16"/>
                <w:lang w:val="es-PE"/>
              </w:rPr>
              <w:t>1=si pide Conf. Abono</w:t>
            </w:r>
          </w:p>
          <w:p w14:paraId="55B9E6C1" w14:textId="77777777" w:rsidR="00AE6F83" w:rsidRPr="007B30C5" w:rsidRDefault="00AE6F83" w:rsidP="00CC4202">
            <w:pPr>
              <w:jc w:val="center"/>
              <w:rPr>
                <w:rFonts w:ascii="Tahoma" w:hAnsi="Tahoma"/>
                <w:sz w:val="16"/>
                <w:szCs w:val="16"/>
                <w:lang w:val="es-PE"/>
              </w:rPr>
            </w:pPr>
          </w:p>
        </w:tc>
        <w:tc>
          <w:tcPr>
            <w:tcW w:w="567" w:type="dxa"/>
            <w:tcBorders>
              <w:left w:val="single" w:sz="4" w:space="0" w:color="auto"/>
            </w:tcBorders>
          </w:tcPr>
          <w:p w14:paraId="57D66376" w14:textId="77777777" w:rsidR="00AE6F83" w:rsidRPr="007B30C5" w:rsidRDefault="00AE6F83" w:rsidP="00CC4202">
            <w:pPr>
              <w:jc w:val="center"/>
              <w:rPr>
                <w:rFonts w:ascii="Tahoma" w:hAnsi="Tahoma"/>
                <w:sz w:val="16"/>
                <w:szCs w:val="16"/>
                <w:lang w:val="es-PE"/>
              </w:rPr>
            </w:pPr>
            <w:proofErr w:type="spellStart"/>
            <w:r>
              <w:rPr>
                <w:rFonts w:ascii="Tahoma" w:hAnsi="Tahoma"/>
                <w:sz w:val="16"/>
                <w:szCs w:val="16"/>
                <w:lang w:val="es-PE"/>
              </w:rPr>
              <w:t>Alfanúm</w:t>
            </w:r>
            <w:proofErr w:type="spellEnd"/>
            <w:r>
              <w:rPr>
                <w:rFonts w:ascii="Tahoma" w:hAnsi="Tahoma"/>
                <w:sz w:val="16"/>
                <w:szCs w:val="16"/>
                <w:lang w:val="es-PE"/>
              </w:rPr>
              <w:t>.</w:t>
            </w:r>
            <w:r w:rsidRPr="007B30C5">
              <w:rPr>
                <w:rFonts w:ascii="Tahoma" w:hAnsi="Tahoma"/>
                <w:sz w:val="16"/>
                <w:szCs w:val="16"/>
                <w:lang w:val="es-PE"/>
              </w:rPr>
              <w:t>.</w:t>
            </w:r>
          </w:p>
          <w:p w14:paraId="56B28E8A"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Debe contener blancos</w:t>
            </w:r>
          </w:p>
          <w:p w14:paraId="1B133AD2" w14:textId="77777777" w:rsidR="00AE6F83" w:rsidRPr="007B30C5" w:rsidRDefault="00AE6F83" w:rsidP="00CC4202">
            <w:pPr>
              <w:jc w:val="center"/>
              <w:rPr>
                <w:rFonts w:ascii="Tahoma" w:hAnsi="Tahoma"/>
                <w:sz w:val="16"/>
                <w:szCs w:val="16"/>
                <w:lang w:val="es-PE"/>
              </w:rPr>
            </w:pPr>
          </w:p>
        </w:tc>
        <w:tc>
          <w:tcPr>
            <w:tcW w:w="1303" w:type="dxa"/>
          </w:tcPr>
          <w:p w14:paraId="4BC45957"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Numérico</w:t>
            </w:r>
          </w:p>
          <w:p w14:paraId="46A42A48"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Debe corresponder al contador de registro individual que acompaña</w:t>
            </w:r>
          </w:p>
        </w:tc>
      </w:tr>
      <w:tr w:rsidR="00AE6F83" w:rsidRPr="007B30C5" w14:paraId="0E450963" w14:textId="77777777" w:rsidTr="00CC4202">
        <w:tc>
          <w:tcPr>
            <w:tcW w:w="1506" w:type="dxa"/>
          </w:tcPr>
          <w:p w14:paraId="7782DB0B" w14:textId="77777777" w:rsidR="00AE6F83" w:rsidRPr="007B30C5" w:rsidRDefault="00AE6F83" w:rsidP="00CC4202">
            <w:pPr>
              <w:rPr>
                <w:rFonts w:ascii="Tahoma" w:hAnsi="Tahoma"/>
                <w:sz w:val="16"/>
                <w:szCs w:val="16"/>
                <w:lang w:val="es-PE"/>
              </w:rPr>
            </w:pPr>
            <w:r w:rsidRPr="007B30C5">
              <w:rPr>
                <w:rFonts w:ascii="Tahoma" w:hAnsi="Tahoma"/>
                <w:sz w:val="16"/>
                <w:szCs w:val="16"/>
                <w:lang w:val="es-PE"/>
              </w:rPr>
              <w:t>Longitud</w:t>
            </w:r>
          </w:p>
        </w:tc>
        <w:tc>
          <w:tcPr>
            <w:tcW w:w="720" w:type="dxa"/>
          </w:tcPr>
          <w:p w14:paraId="721A2F80"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1</w:t>
            </w:r>
          </w:p>
        </w:tc>
        <w:tc>
          <w:tcPr>
            <w:tcW w:w="900" w:type="dxa"/>
          </w:tcPr>
          <w:p w14:paraId="719D411A"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2</w:t>
            </w:r>
          </w:p>
        </w:tc>
        <w:tc>
          <w:tcPr>
            <w:tcW w:w="1620" w:type="dxa"/>
          </w:tcPr>
          <w:p w14:paraId="38D7692C"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1</w:t>
            </w:r>
          </w:p>
        </w:tc>
        <w:tc>
          <w:tcPr>
            <w:tcW w:w="1260" w:type="dxa"/>
          </w:tcPr>
          <w:p w14:paraId="3AEA9806"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12</w:t>
            </w:r>
          </w:p>
        </w:tc>
        <w:tc>
          <w:tcPr>
            <w:tcW w:w="999" w:type="dxa"/>
          </w:tcPr>
          <w:p w14:paraId="54D6EC41"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58</w:t>
            </w:r>
          </w:p>
        </w:tc>
        <w:tc>
          <w:tcPr>
            <w:tcW w:w="981" w:type="dxa"/>
          </w:tcPr>
          <w:p w14:paraId="54325DCB"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10</w:t>
            </w:r>
          </w:p>
        </w:tc>
        <w:tc>
          <w:tcPr>
            <w:tcW w:w="1080" w:type="dxa"/>
          </w:tcPr>
          <w:p w14:paraId="2B4508F8"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20</w:t>
            </w:r>
          </w:p>
        </w:tc>
        <w:tc>
          <w:tcPr>
            <w:tcW w:w="900" w:type="dxa"/>
          </w:tcPr>
          <w:p w14:paraId="1275CBDE"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58</w:t>
            </w:r>
          </w:p>
        </w:tc>
        <w:tc>
          <w:tcPr>
            <w:tcW w:w="1440" w:type="dxa"/>
          </w:tcPr>
          <w:p w14:paraId="4C1AB8D9"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20</w:t>
            </w:r>
          </w:p>
        </w:tc>
        <w:tc>
          <w:tcPr>
            <w:tcW w:w="786" w:type="dxa"/>
            <w:tcBorders>
              <w:right w:val="single" w:sz="4" w:space="0" w:color="auto"/>
            </w:tcBorders>
          </w:tcPr>
          <w:p w14:paraId="38323553" w14:textId="77777777" w:rsidR="00AE6F83" w:rsidRPr="007B30C5" w:rsidRDefault="00AE6F83" w:rsidP="00CC4202">
            <w:pPr>
              <w:jc w:val="center"/>
              <w:rPr>
                <w:rFonts w:ascii="Tahoma" w:hAnsi="Tahoma"/>
                <w:sz w:val="16"/>
                <w:szCs w:val="16"/>
                <w:lang w:val="es-PE"/>
              </w:rPr>
            </w:pPr>
            <w:r>
              <w:rPr>
                <w:rFonts w:ascii="Tahoma" w:hAnsi="Tahoma"/>
                <w:sz w:val="16"/>
                <w:szCs w:val="16"/>
                <w:lang w:val="es-PE"/>
              </w:rPr>
              <w:t>1</w:t>
            </w:r>
          </w:p>
        </w:tc>
        <w:tc>
          <w:tcPr>
            <w:tcW w:w="567" w:type="dxa"/>
            <w:tcBorders>
              <w:left w:val="single" w:sz="4" w:space="0" w:color="auto"/>
            </w:tcBorders>
          </w:tcPr>
          <w:p w14:paraId="7934787B" w14:textId="77777777" w:rsidR="00AE6F83" w:rsidRPr="007B30C5" w:rsidRDefault="00AE6F83" w:rsidP="00CC4202">
            <w:pPr>
              <w:jc w:val="center"/>
              <w:rPr>
                <w:rFonts w:ascii="Tahoma" w:hAnsi="Tahoma"/>
                <w:sz w:val="16"/>
                <w:szCs w:val="16"/>
                <w:lang w:val="es-PE"/>
              </w:rPr>
            </w:pPr>
            <w:r>
              <w:rPr>
                <w:rFonts w:ascii="Tahoma" w:hAnsi="Tahoma"/>
                <w:sz w:val="16"/>
                <w:szCs w:val="16"/>
                <w:lang w:val="es-PE"/>
              </w:rPr>
              <w:t>2</w:t>
            </w:r>
          </w:p>
        </w:tc>
        <w:tc>
          <w:tcPr>
            <w:tcW w:w="1303" w:type="dxa"/>
          </w:tcPr>
          <w:p w14:paraId="6CFF03E3"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15</w:t>
            </w:r>
          </w:p>
        </w:tc>
      </w:tr>
      <w:tr w:rsidR="00AE6F83" w:rsidRPr="007B30C5" w14:paraId="1CF72A5D" w14:textId="77777777" w:rsidTr="00CC4202">
        <w:tc>
          <w:tcPr>
            <w:tcW w:w="1506" w:type="dxa"/>
          </w:tcPr>
          <w:p w14:paraId="0985E06D" w14:textId="77777777" w:rsidR="00AE6F83" w:rsidRPr="007B30C5" w:rsidRDefault="00AE6F83" w:rsidP="00CC4202">
            <w:pPr>
              <w:rPr>
                <w:rFonts w:ascii="Tahoma" w:hAnsi="Tahoma"/>
                <w:sz w:val="16"/>
                <w:szCs w:val="16"/>
                <w:lang w:val="es-PE"/>
              </w:rPr>
            </w:pPr>
            <w:r w:rsidRPr="007B30C5">
              <w:rPr>
                <w:rFonts w:ascii="Tahoma" w:hAnsi="Tahoma"/>
                <w:sz w:val="16"/>
                <w:szCs w:val="16"/>
                <w:lang w:val="es-PE"/>
              </w:rPr>
              <w:t>Código del Motivo de Rechazo relacionado</w:t>
            </w:r>
          </w:p>
        </w:tc>
        <w:tc>
          <w:tcPr>
            <w:tcW w:w="720" w:type="dxa"/>
          </w:tcPr>
          <w:p w14:paraId="6FFF77AF" w14:textId="77777777" w:rsidR="00AE6F83" w:rsidRPr="007B30C5" w:rsidRDefault="00AE6F83" w:rsidP="00CC4202">
            <w:pPr>
              <w:jc w:val="center"/>
              <w:rPr>
                <w:rFonts w:ascii="Tahoma" w:hAnsi="Tahoma"/>
                <w:sz w:val="16"/>
                <w:szCs w:val="16"/>
                <w:lang w:val="es-PE"/>
              </w:rPr>
            </w:pPr>
          </w:p>
        </w:tc>
        <w:tc>
          <w:tcPr>
            <w:tcW w:w="900" w:type="dxa"/>
          </w:tcPr>
          <w:p w14:paraId="369F565B"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016</w:t>
            </w:r>
          </w:p>
        </w:tc>
        <w:tc>
          <w:tcPr>
            <w:tcW w:w="1620" w:type="dxa"/>
          </w:tcPr>
          <w:p w14:paraId="19C0BC8C"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062</w:t>
            </w:r>
          </w:p>
          <w:p w14:paraId="120E1862"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080</w:t>
            </w:r>
          </w:p>
        </w:tc>
        <w:tc>
          <w:tcPr>
            <w:tcW w:w="1260" w:type="dxa"/>
          </w:tcPr>
          <w:p w14:paraId="41CA330E"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054</w:t>
            </w:r>
          </w:p>
          <w:p w14:paraId="0515768F"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081</w:t>
            </w:r>
          </w:p>
        </w:tc>
        <w:tc>
          <w:tcPr>
            <w:tcW w:w="999" w:type="dxa"/>
          </w:tcPr>
          <w:p w14:paraId="2371F097" w14:textId="77777777" w:rsidR="00AE6F83" w:rsidRPr="007B30C5" w:rsidRDefault="00AE6F83" w:rsidP="00CC4202">
            <w:pPr>
              <w:jc w:val="center"/>
              <w:rPr>
                <w:rFonts w:ascii="Tahoma" w:hAnsi="Tahoma"/>
                <w:sz w:val="16"/>
                <w:szCs w:val="16"/>
                <w:lang w:val="es-PE"/>
              </w:rPr>
            </w:pPr>
          </w:p>
        </w:tc>
        <w:tc>
          <w:tcPr>
            <w:tcW w:w="981" w:type="dxa"/>
          </w:tcPr>
          <w:p w14:paraId="6527A3E0" w14:textId="77777777" w:rsidR="00AE6F83" w:rsidRPr="007B30C5" w:rsidRDefault="00AE6F83" w:rsidP="00CC4202">
            <w:pPr>
              <w:jc w:val="center"/>
              <w:rPr>
                <w:rFonts w:ascii="Tahoma" w:hAnsi="Tahoma"/>
                <w:sz w:val="16"/>
                <w:szCs w:val="16"/>
                <w:lang w:val="es-PE"/>
              </w:rPr>
            </w:pPr>
          </w:p>
        </w:tc>
        <w:tc>
          <w:tcPr>
            <w:tcW w:w="1080" w:type="dxa"/>
          </w:tcPr>
          <w:p w14:paraId="3CC6AC1B"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082</w:t>
            </w:r>
          </w:p>
          <w:p w14:paraId="2CC55895"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102</w:t>
            </w:r>
          </w:p>
        </w:tc>
        <w:tc>
          <w:tcPr>
            <w:tcW w:w="900" w:type="dxa"/>
          </w:tcPr>
          <w:p w14:paraId="29E41EA0"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113</w:t>
            </w:r>
          </w:p>
          <w:p w14:paraId="2F77B971"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118</w:t>
            </w:r>
          </w:p>
        </w:tc>
        <w:tc>
          <w:tcPr>
            <w:tcW w:w="1440" w:type="dxa"/>
          </w:tcPr>
          <w:p w14:paraId="1F11EB4F"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114</w:t>
            </w:r>
          </w:p>
          <w:p w14:paraId="0D7D0594"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115</w:t>
            </w:r>
          </w:p>
          <w:p w14:paraId="104BA402"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116</w:t>
            </w:r>
          </w:p>
          <w:p w14:paraId="40DF9EC4"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117</w:t>
            </w:r>
          </w:p>
          <w:p w14:paraId="5DDAAE53"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119</w:t>
            </w:r>
          </w:p>
        </w:tc>
        <w:tc>
          <w:tcPr>
            <w:tcW w:w="786" w:type="dxa"/>
            <w:tcBorders>
              <w:right w:val="single" w:sz="4" w:space="0" w:color="auto"/>
            </w:tcBorders>
          </w:tcPr>
          <w:p w14:paraId="295EA04A" w14:textId="77777777" w:rsidR="00AE6F83" w:rsidRDefault="00AE6F83" w:rsidP="00CC4202">
            <w:pPr>
              <w:jc w:val="center"/>
              <w:rPr>
                <w:rFonts w:ascii="Tahoma" w:hAnsi="Tahoma"/>
                <w:sz w:val="16"/>
                <w:szCs w:val="16"/>
                <w:lang w:val="es-PE"/>
              </w:rPr>
            </w:pPr>
            <w:r>
              <w:rPr>
                <w:rFonts w:ascii="Tahoma" w:hAnsi="Tahoma"/>
                <w:sz w:val="16"/>
                <w:szCs w:val="16"/>
                <w:lang w:val="es-PE"/>
              </w:rPr>
              <w:t>118</w:t>
            </w:r>
          </w:p>
          <w:p w14:paraId="2E37ED35" w14:textId="77777777" w:rsidR="00AE6F83" w:rsidRDefault="00AE6F83" w:rsidP="00CC4202">
            <w:pPr>
              <w:jc w:val="center"/>
              <w:rPr>
                <w:rFonts w:ascii="Tahoma" w:hAnsi="Tahoma"/>
                <w:sz w:val="16"/>
                <w:szCs w:val="16"/>
                <w:lang w:val="es-PE"/>
              </w:rPr>
            </w:pPr>
            <w:r>
              <w:rPr>
                <w:rFonts w:ascii="Tahoma" w:hAnsi="Tahoma"/>
                <w:sz w:val="16"/>
                <w:szCs w:val="16"/>
                <w:lang w:val="es-PE"/>
              </w:rPr>
              <w:t>119</w:t>
            </w:r>
          </w:p>
          <w:p w14:paraId="3293D82E" w14:textId="77777777" w:rsidR="00AE6F83" w:rsidRDefault="00AE6F83" w:rsidP="00CC4202">
            <w:pPr>
              <w:jc w:val="center"/>
              <w:rPr>
                <w:rFonts w:ascii="Tahoma" w:hAnsi="Tahoma"/>
                <w:sz w:val="16"/>
                <w:szCs w:val="16"/>
                <w:lang w:val="es-PE"/>
              </w:rPr>
            </w:pPr>
            <w:r>
              <w:rPr>
                <w:rFonts w:ascii="Tahoma" w:hAnsi="Tahoma"/>
                <w:sz w:val="16"/>
                <w:szCs w:val="16"/>
                <w:lang w:val="es-PE"/>
              </w:rPr>
              <w:t>120</w:t>
            </w:r>
          </w:p>
          <w:p w14:paraId="6CD932F3" w14:textId="77777777" w:rsidR="00AE6F83" w:rsidRPr="007B30C5" w:rsidRDefault="00AE6F83" w:rsidP="00CC4202">
            <w:pPr>
              <w:jc w:val="center"/>
              <w:rPr>
                <w:rFonts w:ascii="Tahoma" w:hAnsi="Tahoma"/>
                <w:sz w:val="16"/>
                <w:szCs w:val="16"/>
                <w:lang w:val="es-PE"/>
              </w:rPr>
            </w:pPr>
            <w:r>
              <w:rPr>
                <w:rFonts w:ascii="Tahoma" w:hAnsi="Tahoma"/>
                <w:sz w:val="16"/>
                <w:szCs w:val="16"/>
                <w:lang w:val="es-PE"/>
              </w:rPr>
              <w:t>121-129</w:t>
            </w:r>
          </w:p>
        </w:tc>
        <w:tc>
          <w:tcPr>
            <w:tcW w:w="567" w:type="dxa"/>
            <w:tcBorders>
              <w:left w:val="single" w:sz="4" w:space="0" w:color="auto"/>
            </w:tcBorders>
          </w:tcPr>
          <w:p w14:paraId="6384971A" w14:textId="77777777" w:rsidR="00AE6F83" w:rsidRPr="007B30C5" w:rsidRDefault="00AE6F83" w:rsidP="00CC4202">
            <w:pPr>
              <w:jc w:val="center"/>
              <w:rPr>
                <w:rFonts w:ascii="Tahoma" w:hAnsi="Tahoma"/>
                <w:sz w:val="16"/>
                <w:szCs w:val="16"/>
                <w:lang w:val="es-PE"/>
              </w:rPr>
            </w:pPr>
            <w:r>
              <w:rPr>
                <w:rFonts w:ascii="Tahoma" w:hAnsi="Tahoma"/>
                <w:sz w:val="16"/>
                <w:szCs w:val="16"/>
                <w:lang w:val="es-PE"/>
              </w:rPr>
              <w:t>087</w:t>
            </w:r>
          </w:p>
        </w:tc>
        <w:tc>
          <w:tcPr>
            <w:tcW w:w="1303" w:type="dxa"/>
          </w:tcPr>
          <w:p w14:paraId="70A59FFA"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070</w:t>
            </w:r>
          </w:p>
        </w:tc>
      </w:tr>
      <w:tr w:rsidR="00AE6F83" w:rsidRPr="007B30C5" w14:paraId="333A7B00" w14:textId="77777777" w:rsidTr="00CC4202">
        <w:tc>
          <w:tcPr>
            <w:tcW w:w="1506" w:type="dxa"/>
          </w:tcPr>
          <w:p w14:paraId="51210508" w14:textId="77777777" w:rsidR="00AE6F83" w:rsidRPr="007B30C5" w:rsidRDefault="00AE6F83" w:rsidP="00CC4202">
            <w:pPr>
              <w:rPr>
                <w:rFonts w:ascii="Tahoma" w:hAnsi="Tahoma"/>
                <w:sz w:val="16"/>
                <w:szCs w:val="16"/>
                <w:lang w:val="es-PE"/>
              </w:rPr>
            </w:pPr>
            <w:r w:rsidRPr="007B30C5">
              <w:rPr>
                <w:rFonts w:ascii="Tahoma" w:hAnsi="Tahoma"/>
                <w:sz w:val="16"/>
                <w:szCs w:val="16"/>
                <w:lang w:val="es-PE"/>
              </w:rPr>
              <w:t>Posición</w:t>
            </w:r>
          </w:p>
        </w:tc>
        <w:tc>
          <w:tcPr>
            <w:tcW w:w="720" w:type="dxa"/>
          </w:tcPr>
          <w:p w14:paraId="7ACAD62D"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01-01</w:t>
            </w:r>
          </w:p>
        </w:tc>
        <w:tc>
          <w:tcPr>
            <w:tcW w:w="900" w:type="dxa"/>
          </w:tcPr>
          <w:p w14:paraId="5287671F"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02-03</w:t>
            </w:r>
          </w:p>
        </w:tc>
        <w:tc>
          <w:tcPr>
            <w:tcW w:w="1620" w:type="dxa"/>
          </w:tcPr>
          <w:p w14:paraId="2F8BE3F5"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04-04</w:t>
            </w:r>
          </w:p>
        </w:tc>
        <w:tc>
          <w:tcPr>
            <w:tcW w:w="1260" w:type="dxa"/>
          </w:tcPr>
          <w:p w14:paraId="24B503B9"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05-16</w:t>
            </w:r>
          </w:p>
        </w:tc>
        <w:tc>
          <w:tcPr>
            <w:tcW w:w="999" w:type="dxa"/>
          </w:tcPr>
          <w:p w14:paraId="4F5CA241"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17-74</w:t>
            </w:r>
          </w:p>
        </w:tc>
        <w:tc>
          <w:tcPr>
            <w:tcW w:w="981" w:type="dxa"/>
          </w:tcPr>
          <w:p w14:paraId="2FC96D7B"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75-84</w:t>
            </w:r>
          </w:p>
        </w:tc>
        <w:tc>
          <w:tcPr>
            <w:tcW w:w="1080" w:type="dxa"/>
          </w:tcPr>
          <w:p w14:paraId="5D79E7AA"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85-104</w:t>
            </w:r>
          </w:p>
        </w:tc>
        <w:tc>
          <w:tcPr>
            <w:tcW w:w="900" w:type="dxa"/>
          </w:tcPr>
          <w:p w14:paraId="28B958C0"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105-162</w:t>
            </w:r>
          </w:p>
        </w:tc>
        <w:tc>
          <w:tcPr>
            <w:tcW w:w="1440" w:type="dxa"/>
          </w:tcPr>
          <w:p w14:paraId="698E781E"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163-182</w:t>
            </w:r>
          </w:p>
        </w:tc>
        <w:tc>
          <w:tcPr>
            <w:tcW w:w="786" w:type="dxa"/>
            <w:tcBorders>
              <w:right w:val="single" w:sz="4" w:space="0" w:color="auto"/>
            </w:tcBorders>
          </w:tcPr>
          <w:p w14:paraId="19A303D9"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183-183</w:t>
            </w:r>
          </w:p>
        </w:tc>
        <w:tc>
          <w:tcPr>
            <w:tcW w:w="567" w:type="dxa"/>
            <w:tcBorders>
              <w:left w:val="single" w:sz="4" w:space="0" w:color="auto"/>
            </w:tcBorders>
          </w:tcPr>
          <w:p w14:paraId="1DD7535B"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18</w:t>
            </w:r>
            <w:r>
              <w:rPr>
                <w:rFonts w:ascii="Tahoma" w:hAnsi="Tahoma"/>
                <w:sz w:val="16"/>
                <w:szCs w:val="16"/>
                <w:lang w:val="es-PE"/>
              </w:rPr>
              <w:t>4</w:t>
            </w:r>
            <w:r w:rsidRPr="007B30C5">
              <w:rPr>
                <w:rFonts w:ascii="Tahoma" w:hAnsi="Tahoma"/>
                <w:sz w:val="16"/>
                <w:szCs w:val="16"/>
                <w:lang w:val="es-PE"/>
              </w:rPr>
              <w:t>-185</w:t>
            </w:r>
          </w:p>
        </w:tc>
        <w:tc>
          <w:tcPr>
            <w:tcW w:w="1303" w:type="dxa"/>
          </w:tcPr>
          <w:p w14:paraId="68A59463" w14:textId="77777777" w:rsidR="00AE6F83" w:rsidRPr="007B30C5" w:rsidRDefault="00AE6F83" w:rsidP="00CC4202">
            <w:pPr>
              <w:jc w:val="center"/>
              <w:rPr>
                <w:rFonts w:ascii="Tahoma" w:hAnsi="Tahoma"/>
                <w:sz w:val="16"/>
                <w:szCs w:val="16"/>
                <w:lang w:val="es-PE"/>
              </w:rPr>
            </w:pPr>
            <w:r w:rsidRPr="007B30C5">
              <w:rPr>
                <w:rFonts w:ascii="Tahoma" w:hAnsi="Tahoma"/>
                <w:sz w:val="16"/>
                <w:szCs w:val="16"/>
                <w:lang w:val="es-PE"/>
              </w:rPr>
              <w:t>186-200</w:t>
            </w:r>
          </w:p>
        </w:tc>
      </w:tr>
    </w:tbl>
    <w:p w14:paraId="658D6B17" w14:textId="77777777" w:rsidR="00EE43CD" w:rsidRDefault="00EE43CD">
      <w:pPr>
        <w:rPr>
          <w:rFonts w:ascii="Tahoma" w:hAnsi="Tahoma"/>
          <w:lang w:val="es-PE"/>
        </w:rPr>
      </w:pPr>
    </w:p>
    <w:p w14:paraId="7D52451E" w14:textId="77777777" w:rsidR="00CF15D0" w:rsidRDefault="00CF15D0">
      <w:pPr>
        <w:rPr>
          <w:rFonts w:ascii="Tahoma" w:hAnsi="Tahoma"/>
          <w:b/>
          <w:lang w:val="es-PE"/>
        </w:rPr>
      </w:pPr>
    </w:p>
    <w:p w14:paraId="58328217" w14:textId="77777777" w:rsidR="00CF15D0" w:rsidRDefault="00CF15D0">
      <w:pPr>
        <w:rPr>
          <w:rFonts w:ascii="Tahoma" w:hAnsi="Tahoma"/>
          <w:b/>
          <w:lang w:val="es-PE"/>
        </w:rPr>
      </w:pPr>
    </w:p>
    <w:p w14:paraId="24B57F4E" w14:textId="77777777" w:rsidR="00EE43CD" w:rsidRDefault="00EE43CD">
      <w:pPr>
        <w:rPr>
          <w:rFonts w:ascii="Tahoma" w:hAnsi="Tahoma"/>
        </w:rPr>
      </w:pPr>
      <w:r>
        <w:rPr>
          <w:rFonts w:ascii="Tahoma" w:hAnsi="Tahoma"/>
          <w:b/>
          <w:lang w:val="es-PE"/>
        </w:rPr>
        <w:t>(*)</w:t>
      </w:r>
      <w:r>
        <w:rPr>
          <w:rFonts w:ascii="Tahoma" w:hAnsi="Tahoma"/>
          <w:lang w:val="es-PE"/>
        </w:rPr>
        <w:t xml:space="preserve"> </w:t>
      </w:r>
      <w:r>
        <w:rPr>
          <w:rFonts w:ascii="Tahoma" w:hAnsi="Tahoma"/>
        </w:rPr>
        <w:t>En el caso de transacciones en efectivo (origen), el CCI del Originante aparte  del código de Banco y Oficina de Origen reales, el número de cuenta y dígito verificador deben contener nueves'9'</w:t>
      </w:r>
      <w:r w:rsidR="00CF15D0">
        <w:rPr>
          <w:rFonts w:ascii="Tahoma" w:hAnsi="Tahoma"/>
        </w:rPr>
        <w:t>.</w:t>
      </w:r>
    </w:p>
    <w:p w14:paraId="61E189BB" w14:textId="77777777" w:rsidR="00CF15D0" w:rsidRDefault="00CF15D0">
      <w:pPr>
        <w:rPr>
          <w:rFonts w:ascii="Tahoma" w:hAnsi="Tahoma"/>
          <w:lang w:val="es-PE"/>
        </w:rPr>
      </w:pPr>
    </w:p>
    <w:p w14:paraId="246DC631" w14:textId="77777777" w:rsidR="00EE43CD" w:rsidRDefault="00EE43CD">
      <w:pPr>
        <w:rPr>
          <w:rFonts w:ascii="Tahoma" w:hAnsi="Tahoma"/>
          <w:lang w:val="es-PE"/>
        </w:rPr>
      </w:pPr>
    </w:p>
    <w:p w14:paraId="225917ED" w14:textId="77777777" w:rsidR="00EE43CD" w:rsidRDefault="00EE43CD">
      <w:pPr>
        <w:pStyle w:val="Parrafosiguiente"/>
        <w:spacing w:before="80"/>
        <w:rPr>
          <w:rFonts w:ascii="Tahoma" w:hAnsi="Tahoma"/>
          <w:b/>
          <w:sz w:val="20"/>
          <w:lang w:val="es-PE"/>
        </w:rPr>
      </w:pPr>
      <w:r>
        <w:rPr>
          <w:rFonts w:ascii="Tahoma" w:hAnsi="Tahoma"/>
          <w:b/>
          <w:sz w:val="20"/>
          <w:lang w:val="es-PE"/>
        </w:rPr>
        <w:t>DESCRIPCIÓN DE LOS CAMPOS:</w:t>
      </w:r>
    </w:p>
    <w:p w14:paraId="4EF79592" w14:textId="77777777" w:rsidR="00EE43CD" w:rsidRDefault="00EE43CD">
      <w:pPr>
        <w:pStyle w:val="Parrafosiguiente"/>
        <w:spacing w:before="80"/>
        <w:outlineLvl w:val="0"/>
        <w:rPr>
          <w:rFonts w:ascii="Tahoma" w:hAnsi="Tahoma"/>
          <w:b/>
          <w:sz w:val="20"/>
          <w:lang w:val="es-PE"/>
        </w:rPr>
      </w:pPr>
      <w:r>
        <w:rPr>
          <w:rFonts w:ascii="Tahoma" w:hAnsi="Tahoma"/>
          <w:b/>
          <w:sz w:val="20"/>
          <w:lang w:val="es-PE"/>
        </w:rPr>
        <w:t xml:space="preserve">1. TIPO DE REGISTRO </w:t>
      </w:r>
    </w:p>
    <w:p w14:paraId="0B31DDE8" w14:textId="77777777" w:rsidR="00EE43CD" w:rsidRDefault="00EE43CD">
      <w:pPr>
        <w:pStyle w:val="Parrafosiguiente"/>
        <w:spacing w:before="80"/>
        <w:rPr>
          <w:rFonts w:ascii="Tahoma" w:hAnsi="Tahoma"/>
          <w:sz w:val="20"/>
          <w:lang w:val="es-PE"/>
        </w:rPr>
      </w:pPr>
      <w:r>
        <w:rPr>
          <w:rFonts w:ascii="Tahoma" w:hAnsi="Tahoma"/>
          <w:sz w:val="20"/>
          <w:lang w:val="es-PE"/>
        </w:rPr>
        <w:t>Este código se asigna para identificar el tipo de registro. El Registro Adicional es el tipo de registro ‘7’.</w:t>
      </w:r>
    </w:p>
    <w:p w14:paraId="131AB4EC"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2. CÓDIGO DE REGISTRO ADICIONAL </w:t>
      </w:r>
    </w:p>
    <w:p w14:paraId="029B7896" w14:textId="77777777" w:rsidR="00EE43CD" w:rsidRDefault="00EE43CD">
      <w:pPr>
        <w:pStyle w:val="Parrafosiguiente"/>
        <w:spacing w:before="80"/>
        <w:rPr>
          <w:rFonts w:ascii="Tahoma" w:hAnsi="Tahoma"/>
          <w:sz w:val="20"/>
          <w:lang w:val="es-PE"/>
        </w:rPr>
      </w:pPr>
      <w:r>
        <w:rPr>
          <w:rFonts w:ascii="Tahoma" w:hAnsi="Tahoma"/>
          <w:sz w:val="20"/>
          <w:lang w:val="es-PE"/>
        </w:rPr>
        <w:t>Este campo indica el tipo de registro adicional. En el caso de transferencias  es ‘05’.</w:t>
      </w:r>
    </w:p>
    <w:p w14:paraId="216DC479" w14:textId="77777777" w:rsidR="00EE43CD" w:rsidRDefault="00EE43CD">
      <w:pPr>
        <w:pStyle w:val="Parrafosiguiente"/>
        <w:spacing w:before="80"/>
        <w:outlineLvl w:val="0"/>
        <w:rPr>
          <w:rFonts w:ascii="Tahoma" w:hAnsi="Tahoma"/>
          <w:b/>
          <w:sz w:val="20"/>
          <w:lang w:val="es-PE"/>
        </w:rPr>
      </w:pPr>
      <w:r>
        <w:rPr>
          <w:rFonts w:ascii="Tahoma" w:hAnsi="Tahoma"/>
          <w:b/>
          <w:sz w:val="20"/>
          <w:lang w:val="es-PE"/>
        </w:rPr>
        <w:t>3. TIPO DOCUMENTO BENEFICIARIO</w:t>
      </w:r>
    </w:p>
    <w:p w14:paraId="0B170F5C" w14:textId="77777777" w:rsidR="00EE43CD" w:rsidRDefault="00EE43CD">
      <w:pPr>
        <w:pStyle w:val="Parrafosiguiente"/>
        <w:spacing w:before="80"/>
        <w:ind w:left="567" w:firstLine="0"/>
        <w:outlineLvl w:val="0"/>
        <w:rPr>
          <w:rFonts w:ascii="Tahoma" w:hAnsi="Tahoma"/>
          <w:sz w:val="20"/>
          <w:lang w:val="es-PE"/>
        </w:rPr>
      </w:pPr>
      <w:r>
        <w:rPr>
          <w:rFonts w:ascii="Tahoma" w:hAnsi="Tahoma"/>
          <w:sz w:val="20"/>
          <w:lang w:val="es-PE"/>
        </w:rPr>
        <w:t>Este campo es de carácter mandatorio en el caso de beneficiarios sin cuenta o usuarios eventuales del servicio, y de carácter opcional en el caso de    transferencias a beneficiarios con cuenta.</w:t>
      </w:r>
    </w:p>
    <w:p w14:paraId="0EB4E5C9" w14:textId="77777777" w:rsidR="00EE43CD" w:rsidRDefault="00EE43CD">
      <w:pPr>
        <w:pStyle w:val="Parrafosiguiente"/>
        <w:spacing w:before="80"/>
        <w:ind w:firstLine="0"/>
        <w:outlineLvl w:val="0"/>
        <w:rPr>
          <w:rFonts w:ascii="Tahoma" w:hAnsi="Tahoma"/>
          <w:sz w:val="20"/>
          <w:lang w:val="es-PE"/>
        </w:rPr>
      </w:pPr>
    </w:p>
    <w:p w14:paraId="4CE00DAF" w14:textId="77777777" w:rsidR="00EE43CD" w:rsidRDefault="00EE43CD" w:rsidP="00EE43CD">
      <w:pPr>
        <w:pStyle w:val="Parrafosiguiente"/>
        <w:numPr>
          <w:ilvl w:val="0"/>
          <w:numId w:val="11"/>
        </w:numPr>
        <w:tabs>
          <w:tab w:val="clear" w:pos="360"/>
          <w:tab w:val="num" w:pos="2061"/>
        </w:tabs>
        <w:spacing w:before="80"/>
        <w:ind w:left="2061"/>
        <w:rPr>
          <w:rFonts w:ascii="Tahoma" w:hAnsi="Tahoma"/>
          <w:sz w:val="20"/>
          <w:lang w:val="es-PE"/>
        </w:rPr>
      </w:pPr>
      <w:r>
        <w:rPr>
          <w:rFonts w:ascii="Tahoma" w:hAnsi="Tahoma"/>
          <w:sz w:val="20"/>
          <w:lang w:val="es-PE"/>
        </w:rPr>
        <w:t>Tipo documento de identidad (1 posición)</w:t>
      </w:r>
    </w:p>
    <w:p w14:paraId="4A79DF38" w14:textId="77777777" w:rsidR="00EE43CD" w:rsidRDefault="00EE43CD">
      <w:pPr>
        <w:pStyle w:val="Continuarlista"/>
        <w:spacing w:before="80" w:after="0" w:line="240" w:lineRule="auto"/>
        <w:ind w:left="2268"/>
      </w:pPr>
      <w:r>
        <w:t>1</w:t>
      </w:r>
      <w:r>
        <w:tab/>
        <w:t>Otros</w:t>
      </w:r>
    </w:p>
    <w:p w14:paraId="40754FB8" w14:textId="77777777" w:rsidR="00EE43CD" w:rsidRDefault="00EE43CD">
      <w:pPr>
        <w:pStyle w:val="Continuarlista"/>
        <w:spacing w:before="80" w:after="0" w:line="240" w:lineRule="auto"/>
        <w:ind w:left="2268"/>
      </w:pPr>
      <w:r>
        <w:t>2</w:t>
      </w:r>
      <w:r>
        <w:tab/>
        <w:t>DNI</w:t>
      </w:r>
    </w:p>
    <w:p w14:paraId="6F8020A7" w14:textId="77777777" w:rsidR="00EE43CD" w:rsidRDefault="00EE43CD">
      <w:pPr>
        <w:pStyle w:val="Continuarlista"/>
        <w:spacing w:before="80" w:after="0" w:line="240" w:lineRule="auto"/>
        <w:ind w:left="2268"/>
      </w:pPr>
      <w:r>
        <w:t>3</w:t>
      </w:r>
      <w:r>
        <w:tab/>
        <w:t>Libreta Militar</w:t>
      </w:r>
    </w:p>
    <w:p w14:paraId="2171AC91" w14:textId="77777777" w:rsidR="00EE43CD" w:rsidRDefault="00EE43CD">
      <w:pPr>
        <w:pStyle w:val="Continuarlista"/>
        <w:spacing w:before="80" w:after="0" w:line="240" w:lineRule="auto"/>
        <w:ind w:left="2268"/>
      </w:pPr>
      <w:r>
        <w:t>4</w:t>
      </w:r>
      <w:r>
        <w:tab/>
        <w:t>Pasaporte</w:t>
      </w:r>
    </w:p>
    <w:p w14:paraId="20F600EF" w14:textId="77777777" w:rsidR="00EE43CD" w:rsidRDefault="00EE43CD" w:rsidP="008E5A6C">
      <w:pPr>
        <w:pStyle w:val="Parrafosiguiente"/>
        <w:numPr>
          <w:ilvl w:val="0"/>
          <w:numId w:val="41"/>
        </w:numPr>
        <w:spacing w:before="80"/>
        <w:rPr>
          <w:rFonts w:ascii="Tahoma" w:hAnsi="Tahoma"/>
          <w:sz w:val="20"/>
        </w:rPr>
      </w:pPr>
      <w:r>
        <w:rPr>
          <w:rFonts w:ascii="Tahoma" w:hAnsi="Tahoma"/>
          <w:sz w:val="20"/>
        </w:rPr>
        <w:t>Carne de Extranjería</w:t>
      </w:r>
    </w:p>
    <w:p w14:paraId="188E8487" w14:textId="77777777" w:rsidR="00EE43CD" w:rsidRDefault="00EE43CD" w:rsidP="008E5A6C">
      <w:pPr>
        <w:pStyle w:val="Parrafosiguiente"/>
        <w:numPr>
          <w:ilvl w:val="0"/>
          <w:numId w:val="41"/>
        </w:numPr>
        <w:spacing w:before="80"/>
        <w:rPr>
          <w:rFonts w:ascii="Tahoma" w:hAnsi="Tahoma"/>
          <w:sz w:val="20"/>
        </w:rPr>
      </w:pPr>
      <w:r>
        <w:rPr>
          <w:rFonts w:ascii="Tahoma" w:hAnsi="Tahoma"/>
          <w:sz w:val="20"/>
        </w:rPr>
        <w:t>RUC</w:t>
      </w:r>
    </w:p>
    <w:p w14:paraId="2E7EEF42" w14:textId="77777777" w:rsidR="00EE43CD" w:rsidRDefault="00EE43CD">
      <w:pPr>
        <w:pStyle w:val="Parrafosiguiente"/>
        <w:spacing w:before="80"/>
        <w:outlineLvl w:val="0"/>
        <w:rPr>
          <w:rFonts w:ascii="Tahoma" w:hAnsi="Tahoma"/>
          <w:b/>
          <w:sz w:val="20"/>
        </w:rPr>
      </w:pPr>
      <w:r>
        <w:rPr>
          <w:rFonts w:ascii="Tahoma" w:hAnsi="Tahoma"/>
          <w:b/>
          <w:sz w:val="20"/>
        </w:rPr>
        <w:t>4. NÚMERO DOCUMENTO BENEFICIARIO</w:t>
      </w:r>
    </w:p>
    <w:p w14:paraId="56AD8400" w14:textId="77777777" w:rsidR="00EE43CD" w:rsidRDefault="00EE43CD">
      <w:pPr>
        <w:pStyle w:val="Parrafosiguiente"/>
        <w:spacing w:before="80"/>
        <w:ind w:left="567" w:firstLine="0"/>
        <w:outlineLvl w:val="0"/>
        <w:rPr>
          <w:rFonts w:ascii="Tahoma" w:hAnsi="Tahoma"/>
          <w:sz w:val="20"/>
        </w:rPr>
      </w:pPr>
      <w:r>
        <w:rPr>
          <w:rFonts w:ascii="Tahoma" w:hAnsi="Tahoma"/>
          <w:sz w:val="20"/>
        </w:rPr>
        <w:t xml:space="preserve">Este campo identifica el número documento de identidad. </w:t>
      </w:r>
      <w:r>
        <w:rPr>
          <w:rFonts w:ascii="Tahoma" w:hAnsi="Tahoma"/>
          <w:sz w:val="20"/>
          <w:lang w:val="es-PE"/>
        </w:rPr>
        <w:t>Este campo es de carácter mandatorio en el caso de beneficiarios sin cuenta o usuarios eventuales del servicio, y de carácter opcional en el caso de    transferencias a beneficiarios con cuenta.</w:t>
      </w:r>
    </w:p>
    <w:p w14:paraId="59ADE9B6" w14:textId="77777777" w:rsidR="00EE43CD" w:rsidRDefault="00EE43CD">
      <w:pPr>
        <w:pStyle w:val="Parrafosiguiente"/>
        <w:spacing w:before="80"/>
        <w:outlineLvl w:val="0"/>
        <w:rPr>
          <w:rFonts w:ascii="Tahoma" w:hAnsi="Tahoma"/>
          <w:b/>
          <w:sz w:val="20"/>
        </w:rPr>
      </w:pPr>
      <w:r>
        <w:rPr>
          <w:rFonts w:ascii="Tahoma" w:hAnsi="Tahoma"/>
          <w:b/>
          <w:sz w:val="20"/>
        </w:rPr>
        <w:t>5. DIRECCIÓN BENEFICIARIO</w:t>
      </w:r>
    </w:p>
    <w:p w14:paraId="7FEBD2AA" w14:textId="77777777" w:rsidR="00EE43CD" w:rsidRDefault="00EE43CD">
      <w:pPr>
        <w:pStyle w:val="Parrafosiguiente"/>
        <w:spacing w:before="80"/>
        <w:rPr>
          <w:rFonts w:ascii="Tahoma" w:hAnsi="Tahoma"/>
          <w:sz w:val="20"/>
        </w:rPr>
      </w:pPr>
      <w:r>
        <w:rPr>
          <w:rFonts w:ascii="Tahoma" w:hAnsi="Tahoma"/>
          <w:sz w:val="20"/>
        </w:rPr>
        <w:t>Dirección.</w:t>
      </w:r>
    </w:p>
    <w:p w14:paraId="14FDC503" w14:textId="77777777" w:rsidR="00EE43CD" w:rsidRDefault="00EE43CD">
      <w:pPr>
        <w:pStyle w:val="Parrafosiguiente"/>
        <w:spacing w:before="80"/>
        <w:outlineLvl w:val="0"/>
        <w:rPr>
          <w:rFonts w:ascii="Tahoma" w:hAnsi="Tahoma"/>
          <w:b/>
          <w:sz w:val="20"/>
        </w:rPr>
      </w:pPr>
      <w:r>
        <w:rPr>
          <w:rFonts w:ascii="Tahoma" w:hAnsi="Tahoma"/>
          <w:b/>
          <w:sz w:val="20"/>
        </w:rPr>
        <w:t>6. TELÉFONO BENEFICIARIO</w:t>
      </w:r>
    </w:p>
    <w:p w14:paraId="667BC44D" w14:textId="77777777" w:rsidR="00EE43CD" w:rsidRDefault="00EE43CD">
      <w:pPr>
        <w:pStyle w:val="Parrafosiguiente"/>
        <w:spacing w:before="80"/>
        <w:rPr>
          <w:rFonts w:ascii="Tahoma" w:hAnsi="Tahoma"/>
          <w:sz w:val="20"/>
        </w:rPr>
      </w:pPr>
      <w:r>
        <w:rPr>
          <w:rFonts w:ascii="Tahoma" w:hAnsi="Tahoma"/>
          <w:sz w:val="20"/>
        </w:rPr>
        <w:t>Teléfono.</w:t>
      </w:r>
    </w:p>
    <w:p w14:paraId="3526B15D" w14:textId="77777777" w:rsidR="00EE43CD" w:rsidRDefault="00EE43CD">
      <w:pPr>
        <w:pStyle w:val="Parrafosiguiente"/>
        <w:spacing w:before="80"/>
        <w:outlineLvl w:val="0"/>
        <w:rPr>
          <w:rFonts w:ascii="Tahoma" w:hAnsi="Tahoma"/>
          <w:b/>
          <w:sz w:val="20"/>
        </w:rPr>
      </w:pPr>
      <w:r>
        <w:rPr>
          <w:rFonts w:ascii="Tahoma" w:hAnsi="Tahoma"/>
          <w:b/>
          <w:sz w:val="20"/>
        </w:rPr>
        <w:t>7. CÓDIGO DE TARJETA DE CRÉDITO</w:t>
      </w:r>
    </w:p>
    <w:p w14:paraId="286F0C23" w14:textId="77777777" w:rsidR="00EE43CD" w:rsidRDefault="00EE43CD">
      <w:pPr>
        <w:pStyle w:val="Parrafosiguiente"/>
        <w:spacing w:before="80"/>
        <w:ind w:left="567" w:firstLine="0"/>
        <w:rPr>
          <w:rFonts w:ascii="Tahoma" w:hAnsi="Tahoma"/>
          <w:sz w:val="20"/>
        </w:rPr>
      </w:pPr>
      <w:r>
        <w:rPr>
          <w:rFonts w:ascii="Tahoma" w:hAnsi="Tahoma"/>
          <w:sz w:val="20"/>
        </w:rPr>
        <w:t xml:space="preserve">Este campo identifica el </w:t>
      </w:r>
      <w:proofErr w:type="spellStart"/>
      <w:r>
        <w:rPr>
          <w:rFonts w:ascii="Tahoma" w:hAnsi="Tahoma"/>
          <w:sz w:val="20"/>
        </w:rPr>
        <w:t>N°</w:t>
      </w:r>
      <w:proofErr w:type="spellEnd"/>
      <w:r>
        <w:rPr>
          <w:rFonts w:ascii="Tahoma" w:hAnsi="Tahoma"/>
          <w:sz w:val="20"/>
        </w:rPr>
        <w:t xml:space="preserve"> de la tarjeta de crédito del beneficiario. Este campo es mandatorio cuando se efectúa un pago a cuenta de tarjeta de crédito.</w:t>
      </w:r>
    </w:p>
    <w:p w14:paraId="47315BE7" w14:textId="77777777" w:rsidR="00CF15D0" w:rsidRDefault="00CF15D0">
      <w:pPr>
        <w:pStyle w:val="Parrafosiguiente"/>
        <w:spacing w:before="80"/>
        <w:ind w:left="567" w:firstLine="0"/>
        <w:rPr>
          <w:rFonts w:ascii="Tahoma" w:hAnsi="Tahoma"/>
          <w:sz w:val="20"/>
        </w:rPr>
      </w:pPr>
    </w:p>
    <w:p w14:paraId="4B9F87CE" w14:textId="77777777" w:rsidR="00EE43CD" w:rsidRDefault="00EE43CD">
      <w:pPr>
        <w:pStyle w:val="Parrafosiguiente"/>
        <w:spacing w:before="80"/>
        <w:ind w:firstLine="0"/>
        <w:outlineLvl w:val="0"/>
        <w:rPr>
          <w:rFonts w:ascii="Tahoma" w:hAnsi="Tahoma"/>
          <w:b/>
          <w:sz w:val="20"/>
        </w:rPr>
      </w:pPr>
      <w:r>
        <w:rPr>
          <w:rFonts w:ascii="Tahoma" w:hAnsi="Tahoma"/>
          <w:b/>
          <w:sz w:val="20"/>
        </w:rPr>
        <w:t xml:space="preserve">         8. DIRECCIÓN DEL CLIENTE ORIGINANTE</w:t>
      </w:r>
    </w:p>
    <w:p w14:paraId="4229D057" w14:textId="77777777" w:rsidR="00EE43CD" w:rsidRDefault="00EE43CD">
      <w:pPr>
        <w:pStyle w:val="Parrafosiguiente"/>
        <w:spacing w:before="80"/>
        <w:ind w:firstLine="0"/>
        <w:outlineLvl w:val="0"/>
        <w:rPr>
          <w:rFonts w:ascii="Tahoma" w:hAnsi="Tahoma"/>
          <w:sz w:val="20"/>
        </w:rPr>
      </w:pPr>
      <w:r>
        <w:rPr>
          <w:rFonts w:ascii="Tahoma" w:hAnsi="Tahoma"/>
          <w:sz w:val="20"/>
        </w:rPr>
        <w:t xml:space="preserve">         Dirección </w:t>
      </w:r>
    </w:p>
    <w:p w14:paraId="592A5FAA" w14:textId="77777777" w:rsidR="00EE43CD" w:rsidRDefault="00EE43CD">
      <w:pPr>
        <w:pStyle w:val="Parrafosiguiente"/>
        <w:spacing w:before="80"/>
        <w:ind w:firstLine="0"/>
        <w:outlineLvl w:val="0"/>
        <w:rPr>
          <w:rFonts w:ascii="Tahoma" w:hAnsi="Tahoma"/>
          <w:sz w:val="20"/>
        </w:rPr>
      </w:pPr>
      <w:r>
        <w:rPr>
          <w:rFonts w:ascii="Tahoma" w:hAnsi="Tahoma"/>
          <w:b/>
          <w:sz w:val="20"/>
        </w:rPr>
        <w:t xml:space="preserve">         9.</w:t>
      </w:r>
      <w:r>
        <w:rPr>
          <w:rFonts w:ascii="Tahoma" w:hAnsi="Tahoma"/>
          <w:sz w:val="20"/>
        </w:rPr>
        <w:t xml:space="preserve"> </w:t>
      </w:r>
      <w:r>
        <w:rPr>
          <w:rFonts w:ascii="Tahoma" w:hAnsi="Tahoma"/>
          <w:b/>
          <w:sz w:val="20"/>
        </w:rPr>
        <w:t>CCI DEL CLIENTE ORIGINANTE</w:t>
      </w:r>
    </w:p>
    <w:p w14:paraId="49A4D03A" w14:textId="77777777" w:rsidR="00EE43CD" w:rsidRDefault="00EE43CD">
      <w:pPr>
        <w:pStyle w:val="Parrafosiguiente"/>
        <w:spacing w:before="80"/>
        <w:outlineLvl w:val="0"/>
        <w:rPr>
          <w:rFonts w:ascii="Tahoma" w:hAnsi="Tahoma"/>
          <w:sz w:val="20"/>
        </w:rPr>
      </w:pPr>
      <w:r>
        <w:rPr>
          <w:rFonts w:ascii="Tahoma" w:hAnsi="Tahoma"/>
          <w:sz w:val="20"/>
        </w:rPr>
        <w:t>Código Cuenta Interbancario. En el caso de transacciones en efectivo (origen), el CCI del Originante aparte  del código de Banco y</w:t>
      </w:r>
    </w:p>
    <w:p w14:paraId="52D5283F" w14:textId="77777777" w:rsidR="00EE43CD" w:rsidRDefault="00EE43CD">
      <w:pPr>
        <w:pStyle w:val="Parrafosiguiente"/>
        <w:spacing w:before="80"/>
        <w:outlineLvl w:val="0"/>
        <w:rPr>
          <w:rFonts w:ascii="Tahoma" w:hAnsi="Tahoma"/>
          <w:sz w:val="20"/>
        </w:rPr>
      </w:pPr>
      <w:r>
        <w:rPr>
          <w:rFonts w:ascii="Tahoma" w:hAnsi="Tahoma"/>
          <w:sz w:val="20"/>
        </w:rPr>
        <w:t>Oficina de Origen  reales, el número de cuenta y dígito verificador debe contener nueves '9'</w:t>
      </w:r>
    </w:p>
    <w:p w14:paraId="5675D74C" w14:textId="77777777" w:rsidR="00EE43CD" w:rsidRDefault="00EE43CD">
      <w:pPr>
        <w:pStyle w:val="Parrafosiguiente"/>
        <w:spacing w:before="80"/>
        <w:outlineLvl w:val="0"/>
        <w:rPr>
          <w:rFonts w:ascii="Tahoma" w:hAnsi="Tahoma"/>
          <w:b/>
          <w:sz w:val="20"/>
        </w:rPr>
      </w:pPr>
      <w:r>
        <w:rPr>
          <w:rFonts w:ascii="Tahoma" w:hAnsi="Tahoma"/>
          <w:b/>
          <w:sz w:val="20"/>
        </w:rPr>
        <w:t xml:space="preserve">10. </w:t>
      </w:r>
      <w:r w:rsidR="003C1FF1">
        <w:rPr>
          <w:rFonts w:ascii="Tahoma" w:hAnsi="Tahoma"/>
          <w:b/>
          <w:sz w:val="20"/>
        </w:rPr>
        <w:t>CONFIRMACIÓN DE ABONO</w:t>
      </w:r>
    </w:p>
    <w:p w14:paraId="01D1535B" w14:textId="77777777" w:rsidR="003C1FF1" w:rsidRPr="003C1FF1" w:rsidRDefault="003C1FF1" w:rsidP="003C1FF1">
      <w:pPr>
        <w:pStyle w:val="Parrafosiguiente"/>
        <w:spacing w:before="80"/>
        <w:outlineLvl w:val="0"/>
        <w:rPr>
          <w:rFonts w:ascii="Tahoma" w:hAnsi="Tahoma"/>
          <w:sz w:val="20"/>
        </w:rPr>
      </w:pPr>
      <w:r w:rsidRPr="003C1FF1">
        <w:rPr>
          <w:rFonts w:ascii="Tahoma" w:hAnsi="Tahoma"/>
          <w:sz w:val="20"/>
        </w:rPr>
        <w:t>Numérico</w:t>
      </w:r>
    </w:p>
    <w:p w14:paraId="56778E3E" w14:textId="77777777" w:rsidR="003C1FF1" w:rsidRPr="003C1FF1" w:rsidRDefault="003C1FF1" w:rsidP="003C1FF1">
      <w:pPr>
        <w:pStyle w:val="Parrafosiguiente"/>
        <w:spacing w:before="80"/>
        <w:outlineLvl w:val="0"/>
        <w:rPr>
          <w:rFonts w:ascii="Tahoma" w:hAnsi="Tahoma"/>
          <w:sz w:val="20"/>
        </w:rPr>
      </w:pPr>
      <w:r>
        <w:rPr>
          <w:rFonts w:ascii="Tahoma" w:hAnsi="Tahoma"/>
          <w:sz w:val="20"/>
        </w:rPr>
        <w:t>C</w:t>
      </w:r>
      <w:r w:rsidRPr="003C1FF1">
        <w:rPr>
          <w:rFonts w:ascii="Tahoma" w:hAnsi="Tahoma"/>
          <w:sz w:val="20"/>
        </w:rPr>
        <w:t>ero</w:t>
      </w:r>
      <w:r>
        <w:rPr>
          <w:rFonts w:ascii="Tahoma" w:hAnsi="Tahoma"/>
          <w:sz w:val="20"/>
        </w:rPr>
        <w:t xml:space="preserve"> ‘0’</w:t>
      </w:r>
      <w:r w:rsidRPr="003C1FF1">
        <w:rPr>
          <w:rFonts w:ascii="Tahoma" w:hAnsi="Tahoma"/>
          <w:sz w:val="20"/>
        </w:rPr>
        <w:t xml:space="preserve">= </w:t>
      </w:r>
      <w:r>
        <w:rPr>
          <w:rFonts w:ascii="Tahoma" w:hAnsi="Tahoma"/>
          <w:sz w:val="20"/>
        </w:rPr>
        <w:t xml:space="preserve"> N</w:t>
      </w:r>
      <w:r w:rsidRPr="003C1FF1">
        <w:rPr>
          <w:rFonts w:ascii="Tahoma" w:hAnsi="Tahoma"/>
          <w:sz w:val="20"/>
        </w:rPr>
        <w:t>o pide Conf. Abono</w:t>
      </w:r>
    </w:p>
    <w:p w14:paraId="4398C59B" w14:textId="77777777" w:rsidR="003C1FF1" w:rsidRDefault="003C1FF1" w:rsidP="003C1FF1">
      <w:pPr>
        <w:pStyle w:val="Parrafosiguiente"/>
        <w:spacing w:before="80"/>
        <w:outlineLvl w:val="0"/>
        <w:rPr>
          <w:rFonts w:ascii="Tahoma" w:hAnsi="Tahoma"/>
          <w:b/>
          <w:sz w:val="20"/>
          <w:lang w:val="es-PE"/>
        </w:rPr>
      </w:pPr>
      <w:r w:rsidRPr="003C1FF1">
        <w:rPr>
          <w:rFonts w:ascii="Tahoma" w:hAnsi="Tahoma"/>
          <w:sz w:val="20"/>
        </w:rPr>
        <w:t>1=</w:t>
      </w:r>
      <w:r>
        <w:rPr>
          <w:rFonts w:ascii="Tahoma" w:hAnsi="Tahoma"/>
          <w:sz w:val="20"/>
        </w:rPr>
        <w:t xml:space="preserve">           S</w:t>
      </w:r>
      <w:r w:rsidRPr="003C1FF1">
        <w:rPr>
          <w:rFonts w:ascii="Tahoma" w:hAnsi="Tahoma"/>
          <w:sz w:val="20"/>
        </w:rPr>
        <w:t>i pide Conf. Abono</w:t>
      </w:r>
      <w:r w:rsidRPr="003C1FF1">
        <w:rPr>
          <w:rFonts w:ascii="Tahoma" w:hAnsi="Tahoma"/>
          <w:b/>
          <w:sz w:val="20"/>
          <w:lang w:val="es-PE"/>
        </w:rPr>
        <w:t xml:space="preserve"> </w:t>
      </w:r>
    </w:p>
    <w:p w14:paraId="56E1970F" w14:textId="77777777" w:rsidR="003C1FF1" w:rsidRDefault="003C1FF1" w:rsidP="00292ED3">
      <w:pPr>
        <w:pStyle w:val="Parrafosiguiente"/>
        <w:numPr>
          <w:ilvl w:val="0"/>
          <w:numId w:val="108"/>
        </w:numPr>
        <w:spacing w:before="80"/>
        <w:ind w:firstLine="207"/>
        <w:outlineLvl w:val="0"/>
        <w:rPr>
          <w:rFonts w:ascii="Tahoma" w:hAnsi="Tahoma"/>
          <w:b/>
          <w:sz w:val="20"/>
          <w:lang w:val="es-PE"/>
        </w:rPr>
      </w:pPr>
      <w:r>
        <w:rPr>
          <w:rFonts w:ascii="Tahoma" w:hAnsi="Tahoma"/>
          <w:b/>
          <w:sz w:val="20"/>
          <w:lang w:val="es-PE"/>
        </w:rPr>
        <w:t>LIBRE</w:t>
      </w:r>
    </w:p>
    <w:p w14:paraId="276D0CCB" w14:textId="77777777" w:rsidR="003C1FF1" w:rsidRPr="003C1FF1" w:rsidRDefault="003C1FF1" w:rsidP="003C1FF1">
      <w:pPr>
        <w:pStyle w:val="Parrafosiguiente"/>
        <w:spacing w:before="80"/>
        <w:ind w:left="567" w:firstLine="0"/>
        <w:outlineLvl w:val="0"/>
        <w:rPr>
          <w:rFonts w:ascii="Tahoma" w:hAnsi="Tahoma"/>
          <w:sz w:val="20"/>
          <w:lang w:val="es-PE"/>
        </w:rPr>
      </w:pPr>
      <w:r w:rsidRPr="003C1FF1">
        <w:rPr>
          <w:rFonts w:ascii="Tahoma" w:hAnsi="Tahoma"/>
          <w:sz w:val="20"/>
          <w:lang w:val="es-PE"/>
        </w:rPr>
        <w:t>Campo reservado para usos futuros</w:t>
      </w:r>
    </w:p>
    <w:p w14:paraId="1D908244" w14:textId="77777777" w:rsidR="00EE43CD" w:rsidRDefault="003C1FF1" w:rsidP="00292ED3">
      <w:pPr>
        <w:pStyle w:val="Parrafosiguiente"/>
        <w:numPr>
          <w:ilvl w:val="0"/>
          <w:numId w:val="108"/>
        </w:numPr>
        <w:spacing w:before="80"/>
        <w:ind w:firstLine="207"/>
        <w:outlineLvl w:val="0"/>
        <w:rPr>
          <w:rFonts w:ascii="Tahoma" w:hAnsi="Tahoma"/>
          <w:b/>
          <w:sz w:val="20"/>
          <w:lang w:val="es-PE"/>
        </w:rPr>
      </w:pPr>
      <w:r>
        <w:rPr>
          <w:rFonts w:ascii="Tahoma" w:hAnsi="Tahoma"/>
          <w:b/>
          <w:sz w:val="20"/>
          <w:lang w:val="es-PE"/>
        </w:rPr>
        <w:t xml:space="preserve">CONTADOR DE REGISTRO DE </w:t>
      </w:r>
      <w:smartTag w:uri="urn:schemas-microsoft-com:office:smarttags" w:element="PersonName">
        <w:smartTagPr>
          <w:attr w:name="ProductID" w:val="LA TRANSACCIￓN ORIGINAL"/>
        </w:smartTagPr>
        <w:r>
          <w:rPr>
            <w:rFonts w:ascii="Tahoma" w:hAnsi="Tahoma"/>
            <w:b/>
            <w:sz w:val="20"/>
            <w:lang w:val="es-PE"/>
          </w:rPr>
          <w:t>LA TRANSACCIÓN ORIGINAL</w:t>
        </w:r>
      </w:smartTag>
      <w:r w:rsidR="00EE43CD">
        <w:rPr>
          <w:rFonts w:ascii="Tahoma" w:hAnsi="Tahoma"/>
          <w:b/>
          <w:sz w:val="20"/>
          <w:lang w:val="es-PE"/>
        </w:rPr>
        <w:t xml:space="preserve"> </w:t>
      </w:r>
    </w:p>
    <w:p w14:paraId="4BE23F39" w14:textId="77777777" w:rsidR="003C1FF1" w:rsidRDefault="003C1FF1" w:rsidP="003C1FF1">
      <w:pPr>
        <w:pStyle w:val="Parrafosiguiente"/>
        <w:spacing w:before="80"/>
        <w:outlineLvl w:val="0"/>
        <w:rPr>
          <w:rFonts w:ascii="Tahoma" w:hAnsi="Tahoma"/>
          <w:sz w:val="20"/>
          <w:lang w:val="es-PE"/>
        </w:rPr>
      </w:pPr>
    </w:p>
    <w:p w14:paraId="41A0435A" w14:textId="77777777" w:rsidR="00EE43CD" w:rsidRDefault="00EE43CD">
      <w:pPr>
        <w:pStyle w:val="Parrafosiguiente"/>
        <w:spacing w:before="80"/>
        <w:rPr>
          <w:rFonts w:ascii="Tahoma" w:hAnsi="Tahoma"/>
          <w:sz w:val="20"/>
          <w:lang w:val="es-PE"/>
        </w:rPr>
      </w:pPr>
      <w:r>
        <w:rPr>
          <w:rFonts w:ascii="Tahoma" w:hAnsi="Tahoma"/>
          <w:sz w:val="20"/>
          <w:lang w:val="es-PE"/>
        </w:rPr>
        <w:t>En este campo figura el contador de registro de la transacción individual, a la cual pertenecen los datos adicionales (campo 12, registro individual).</w:t>
      </w:r>
    </w:p>
    <w:p w14:paraId="3C449EC6" w14:textId="77777777" w:rsidR="00EE43CD" w:rsidRDefault="00EE43CD" w:rsidP="008A4D29">
      <w:pPr>
        <w:pStyle w:val="Parrafosiguiente"/>
        <w:spacing w:before="80"/>
        <w:ind w:firstLine="0"/>
        <w:rPr>
          <w:rFonts w:ascii="Tahoma" w:hAnsi="Tahoma"/>
          <w:sz w:val="20"/>
          <w:lang w:val="es-PE"/>
        </w:rPr>
      </w:pPr>
    </w:p>
    <w:p w14:paraId="2F8BEBEB" w14:textId="77777777" w:rsidR="00EE43CD" w:rsidRDefault="00EE43CD">
      <w:pPr>
        <w:pStyle w:val="Parrafosiguiente"/>
        <w:spacing w:before="80"/>
        <w:outlineLvl w:val="0"/>
        <w:rPr>
          <w:rFonts w:ascii="Tahoma" w:hAnsi="Tahoma"/>
          <w:b/>
          <w:sz w:val="20"/>
          <w:lang w:val="es-PE"/>
        </w:rPr>
      </w:pPr>
      <w:r>
        <w:rPr>
          <w:rFonts w:ascii="Tahoma" w:hAnsi="Tahoma"/>
          <w:b/>
          <w:sz w:val="20"/>
          <w:lang w:val="es-PE"/>
        </w:rPr>
        <w:t xml:space="preserve">COMENTARIOS ADICIONALES: </w:t>
      </w:r>
    </w:p>
    <w:p w14:paraId="25E675FB" w14:textId="77777777" w:rsidR="00EE43CD" w:rsidRDefault="00EE43CD">
      <w:pPr>
        <w:ind w:left="567"/>
        <w:rPr>
          <w:rFonts w:ascii="Tahoma" w:hAnsi="Tahoma"/>
          <w:lang w:val="es-PE"/>
        </w:rPr>
      </w:pPr>
      <w:r>
        <w:rPr>
          <w:rFonts w:ascii="Tahoma" w:hAnsi="Tahoma"/>
          <w:lang w:val="es-PE"/>
        </w:rPr>
        <w:t xml:space="preserve">Los campos “Libre” de todos los registros contendrán siempre  </w:t>
      </w:r>
      <w:r>
        <w:rPr>
          <w:rFonts w:ascii="Tahoma" w:hAnsi="Tahoma"/>
          <w:b/>
          <w:u w:val="single"/>
          <w:lang w:val="es-PE"/>
        </w:rPr>
        <w:t>espacios en blanco</w:t>
      </w:r>
      <w:r>
        <w:rPr>
          <w:rFonts w:ascii="Tahoma" w:hAnsi="Tahoma"/>
          <w:lang w:val="es-PE"/>
        </w:rPr>
        <w:t xml:space="preserve">. En lo que se refiere a </w:t>
      </w:r>
      <w:r>
        <w:rPr>
          <w:rFonts w:ascii="Tahoma" w:hAnsi="Tahoma"/>
          <w:b/>
          <w:u w:val="single"/>
          <w:lang w:val="es-PE"/>
        </w:rPr>
        <w:t>los campos numéricos, figurarán ajustados a la derecha y completados con ceros a su izquierda</w:t>
      </w:r>
      <w:r>
        <w:rPr>
          <w:rFonts w:ascii="Tahoma" w:hAnsi="Tahoma"/>
          <w:lang w:val="es-PE"/>
        </w:rPr>
        <w:t xml:space="preserve">, cuando sea necesario. En el caso de </w:t>
      </w:r>
      <w:r>
        <w:rPr>
          <w:rFonts w:ascii="Tahoma" w:hAnsi="Tahoma"/>
          <w:b/>
          <w:u w:val="single"/>
          <w:lang w:val="es-PE"/>
        </w:rPr>
        <w:t>campos alfanuméricos se ajustarán a la izquierda y se completarán con espacios por la derecha</w:t>
      </w:r>
      <w:r>
        <w:rPr>
          <w:rFonts w:ascii="Tahoma" w:hAnsi="Tahoma"/>
          <w:lang w:val="es-PE"/>
        </w:rPr>
        <w:t xml:space="preserve"> cuando sea necesario.</w:t>
      </w:r>
    </w:p>
    <w:p w14:paraId="1548EF55" w14:textId="77777777" w:rsidR="00EE43CD" w:rsidRDefault="00EE43CD">
      <w:pPr>
        <w:rPr>
          <w:rFonts w:ascii="Tahoma" w:hAnsi="Tahoma"/>
          <w:lang w:val="es-PE"/>
        </w:rPr>
      </w:pPr>
    </w:p>
    <w:p w14:paraId="2A125EDB" w14:textId="77777777" w:rsidR="00EE43CD" w:rsidRDefault="00EE43CD">
      <w:pPr>
        <w:rPr>
          <w:rFonts w:ascii="Tahoma" w:hAnsi="Tahoma"/>
          <w:lang w:val="es-PE"/>
        </w:rPr>
      </w:pPr>
    </w:p>
    <w:p w14:paraId="1DCDBC45" w14:textId="77777777" w:rsidR="00EE43CD" w:rsidRDefault="00EE43CD">
      <w:pPr>
        <w:rPr>
          <w:rFonts w:ascii="Tahoma" w:hAnsi="Tahoma"/>
          <w:lang w:val="es-PE"/>
        </w:rPr>
      </w:pPr>
    </w:p>
    <w:p w14:paraId="78BC6C31" w14:textId="77777777" w:rsidR="00EE43CD" w:rsidRDefault="00EE43CD">
      <w:pPr>
        <w:rPr>
          <w:rFonts w:ascii="Tahoma" w:hAnsi="Tahoma"/>
          <w:lang w:val="es-PE"/>
        </w:rPr>
      </w:pPr>
    </w:p>
    <w:p w14:paraId="6F8F9ECA" w14:textId="77777777" w:rsidR="00EE43CD" w:rsidRDefault="00EE43CD">
      <w:pPr>
        <w:rPr>
          <w:rFonts w:ascii="Tahoma" w:hAnsi="Tahoma"/>
          <w:lang w:val="es-PE"/>
        </w:rPr>
      </w:pPr>
    </w:p>
    <w:p w14:paraId="73CBA97C" w14:textId="77777777" w:rsidR="00EE43CD" w:rsidRDefault="00EE43CD">
      <w:pPr>
        <w:rPr>
          <w:rFonts w:ascii="Tahoma" w:hAnsi="Tahoma"/>
          <w:lang w:val="es-PE"/>
        </w:rPr>
      </w:pPr>
    </w:p>
    <w:p w14:paraId="6731EEDC" w14:textId="77777777" w:rsidR="00EE43CD" w:rsidRDefault="00EE43CD">
      <w:pPr>
        <w:rPr>
          <w:rFonts w:ascii="Tahoma" w:hAnsi="Tahoma"/>
          <w:lang w:val="es-PE"/>
        </w:rPr>
      </w:pPr>
    </w:p>
    <w:p w14:paraId="01A54EA9" w14:textId="77777777" w:rsidR="00F666B2" w:rsidRDefault="00F666B2">
      <w:pPr>
        <w:rPr>
          <w:rFonts w:ascii="Tahoma" w:hAnsi="Tahoma"/>
          <w:lang w:val="es-PE"/>
        </w:rPr>
      </w:pPr>
    </w:p>
    <w:p w14:paraId="3DC7499D" w14:textId="77777777" w:rsidR="00F666B2" w:rsidRDefault="00F666B2">
      <w:pPr>
        <w:rPr>
          <w:rFonts w:ascii="Tahoma" w:hAnsi="Tahoma"/>
          <w:lang w:val="es-PE"/>
        </w:rPr>
      </w:pPr>
    </w:p>
    <w:p w14:paraId="215FE9EC" w14:textId="77777777" w:rsidR="00EE43CD" w:rsidRDefault="00EE43CD">
      <w:pPr>
        <w:rPr>
          <w:rFonts w:ascii="Tahoma" w:hAnsi="Tahoma"/>
          <w:lang w:val="es-PE"/>
        </w:rPr>
      </w:pPr>
    </w:p>
    <w:p w14:paraId="779DD886" w14:textId="77777777" w:rsidR="00EE43CD" w:rsidRDefault="00EE43CD">
      <w:pPr>
        <w:rPr>
          <w:rFonts w:ascii="Tahoma" w:hAnsi="Tahoma"/>
          <w:lang w:val="es-PE"/>
        </w:rPr>
      </w:pPr>
    </w:p>
    <w:p w14:paraId="7D888C0E" w14:textId="77777777" w:rsidR="00EE43CD" w:rsidRDefault="00EE43CD">
      <w:pPr>
        <w:pStyle w:val="Parrafosiguiente"/>
        <w:spacing w:before="80"/>
        <w:ind w:firstLine="0"/>
        <w:outlineLvl w:val="0"/>
        <w:rPr>
          <w:rFonts w:ascii="Tahoma" w:hAnsi="Tahoma"/>
          <w:sz w:val="20"/>
          <w:u w:val="single"/>
          <w:lang w:val="es-PE"/>
        </w:rPr>
      </w:pPr>
      <w:r>
        <w:rPr>
          <w:rFonts w:ascii="Tahoma" w:hAnsi="Tahoma"/>
          <w:b/>
          <w:sz w:val="20"/>
          <w:u w:val="single"/>
          <w:lang w:val="es-PE"/>
        </w:rPr>
        <w:t>REGISTRO ADICIONAL DE DEVOLUCIONES DE TRANSFERENCIAS</w:t>
      </w:r>
      <w:r>
        <w:rPr>
          <w:rFonts w:ascii="Tahoma" w:hAnsi="Tahoma"/>
          <w:sz w:val="20"/>
          <w:u w:val="single"/>
          <w:lang w:val="es-PE"/>
        </w:rPr>
        <w:t xml:space="preserve"> </w:t>
      </w:r>
    </w:p>
    <w:p w14:paraId="7A71ED31" w14:textId="77777777" w:rsidR="00EE43CD" w:rsidRDefault="00EE43CD">
      <w:pPr>
        <w:pStyle w:val="Parrafosiguiente"/>
        <w:spacing w:before="80"/>
        <w:ind w:firstLine="0"/>
        <w:outlineLvl w:val="0"/>
        <w:rPr>
          <w:rFonts w:ascii="Tahoma" w:hAnsi="Tahoma"/>
          <w:b/>
          <w:sz w:val="20"/>
          <w:lang w:val="es-PE"/>
        </w:rPr>
      </w:pPr>
    </w:p>
    <w:tbl>
      <w:tblPr>
        <w:tblW w:w="1509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204"/>
        <w:gridCol w:w="891"/>
        <w:gridCol w:w="1803"/>
        <w:gridCol w:w="1559"/>
        <w:gridCol w:w="2126"/>
        <w:gridCol w:w="1418"/>
        <w:gridCol w:w="1559"/>
        <w:gridCol w:w="1134"/>
        <w:gridCol w:w="1134"/>
        <w:gridCol w:w="2268"/>
      </w:tblGrid>
      <w:tr w:rsidR="00AE6F83" w14:paraId="3D63625F" w14:textId="77777777" w:rsidTr="00CC4202">
        <w:tc>
          <w:tcPr>
            <w:tcW w:w="1204" w:type="dxa"/>
          </w:tcPr>
          <w:p w14:paraId="7FA57798"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Campo</w:t>
            </w:r>
          </w:p>
        </w:tc>
        <w:tc>
          <w:tcPr>
            <w:tcW w:w="891" w:type="dxa"/>
          </w:tcPr>
          <w:p w14:paraId="09E9F9BC"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1</w:t>
            </w:r>
          </w:p>
        </w:tc>
        <w:tc>
          <w:tcPr>
            <w:tcW w:w="1803" w:type="dxa"/>
          </w:tcPr>
          <w:p w14:paraId="701E49FB"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2     </w:t>
            </w:r>
          </w:p>
        </w:tc>
        <w:tc>
          <w:tcPr>
            <w:tcW w:w="1559" w:type="dxa"/>
          </w:tcPr>
          <w:p w14:paraId="55091439"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3</w:t>
            </w:r>
          </w:p>
        </w:tc>
        <w:tc>
          <w:tcPr>
            <w:tcW w:w="2126" w:type="dxa"/>
          </w:tcPr>
          <w:p w14:paraId="5859BA3A"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4</w:t>
            </w:r>
          </w:p>
        </w:tc>
        <w:tc>
          <w:tcPr>
            <w:tcW w:w="1418" w:type="dxa"/>
          </w:tcPr>
          <w:p w14:paraId="054A3604"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5</w:t>
            </w:r>
          </w:p>
        </w:tc>
        <w:tc>
          <w:tcPr>
            <w:tcW w:w="1559" w:type="dxa"/>
          </w:tcPr>
          <w:p w14:paraId="0B06DCFF"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6</w:t>
            </w:r>
          </w:p>
        </w:tc>
        <w:tc>
          <w:tcPr>
            <w:tcW w:w="1134" w:type="dxa"/>
          </w:tcPr>
          <w:p w14:paraId="2158D631"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7</w:t>
            </w:r>
          </w:p>
        </w:tc>
        <w:tc>
          <w:tcPr>
            <w:tcW w:w="1134" w:type="dxa"/>
          </w:tcPr>
          <w:p w14:paraId="681DC813"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8</w:t>
            </w:r>
          </w:p>
        </w:tc>
        <w:tc>
          <w:tcPr>
            <w:tcW w:w="2268" w:type="dxa"/>
          </w:tcPr>
          <w:p w14:paraId="59917C88"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9</w:t>
            </w:r>
          </w:p>
        </w:tc>
      </w:tr>
      <w:tr w:rsidR="00AE6F83" w14:paraId="41425C5E" w14:textId="77777777" w:rsidTr="00CC4202">
        <w:tc>
          <w:tcPr>
            <w:tcW w:w="1204" w:type="dxa"/>
          </w:tcPr>
          <w:p w14:paraId="28C19EBF"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Nombre</w:t>
            </w:r>
          </w:p>
        </w:tc>
        <w:tc>
          <w:tcPr>
            <w:tcW w:w="891" w:type="dxa"/>
          </w:tcPr>
          <w:p w14:paraId="26F3BCC3"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Tipo de registro</w:t>
            </w:r>
          </w:p>
        </w:tc>
        <w:tc>
          <w:tcPr>
            <w:tcW w:w="1803" w:type="dxa"/>
          </w:tcPr>
          <w:p w14:paraId="6F9D413B"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Código de registro adicional</w:t>
            </w:r>
          </w:p>
        </w:tc>
        <w:tc>
          <w:tcPr>
            <w:tcW w:w="1559" w:type="dxa"/>
          </w:tcPr>
          <w:p w14:paraId="7EDC5DB4"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Motivo de Devolución</w:t>
            </w:r>
          </w:p>
        </w:tc>
        <w:tc>
          <w:tcPr>
            <w:tcW w:w="2126" w:type="dxa"/>
          </w:tcPr>
          <w:p w14:paraId="6703CA89"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Contador de registro de la transacción original</w:t>
            </w:r>
          </w:p>
        </w:tc>
        <w:tc>
          <w:tcPr>
            <w:tcW w:w="1418" w:type="dxa"/>
          </w:tcPr>
          <w:p w14:paraId="177DC543"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Entidad de la transacción original</w:t>
            </w:r>
          </w:p>
        </w:tc>
        <w:tc>
          <w:tcPr>
            <w:tcW w:w="1559" w:type="dxa"/>
          </w:tcPr>
          <w:p w14:paraId="4F05467F"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Información adicional</w:t>
            </w:r>
          </w:p>
        </w:tc>
        <w:tc>
          <w:tcPr>
            <w:tcW w:w="1134" w:type="dxa"/>
          </w:tcPr>
          <w:p w14:paraId="186E67F5"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Secuencia Unívoca</w:t>
            </w:r>
          </w:p>
        </w:tc>
        <w:tc>
          <w:tcPr>
            <w:tcW w:w="1134" w:type="dxa"/>
          </w:tcPr>
          <w:p w14:paraId="5E96D21B"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Libre</w:t>
            </w:r>
          </w:p>
        </w:tc>
        <w:tc>
          <w:tcPr>
            <w:tcW w:w="2268" w:type="dxa"/>
          </w:tcPr>
          <w:p w14:paraId="5B07472C"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Contador de registro de la transacción individual</w:t>
            </w:r>
          </w:p>
        </w:tc>
      </w:tr>
      <w:tr w:rsidR="00AE6F83" w14:paraId="49DA116B" w14:textId="77777777" w:rsidTr="00CC4202">
        <w:tc>
          <w:tcPr>
            <w:tcW w:w="1204" w:type="dxa"/>
          </w:tcPr>
          <w:p w14:paraId="29DE65E1"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Requerimiento</w:t>
            </w:r>
          </w:p>
        </w:tc>
        <w:tc>
          <w:tcPr>
            <w:tcW w:w="891" w:type="dxa"/>
          </w:tcPr>
          <w:p w14:paraId="53F73983"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M</w:t>
            </w:r>
          </w:p>
        </w:tc>
        <w:tc>
          <w:tcPr>
            <w:tcW w:w="1803" w:type="dxa"/>
          </w:tcPr>
          <w:p w14:paraId="4E662916"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M</w:t>
            </w:r>
          </w:p>
        </w:tc>
        <w:tc>
          <w:tcPr>
            <w:tcW w:w="1559" w:type="dxa"/>
          </w:tcPr>
          <w:p w14:paraId="40430A4F"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M</w:t>
            </w:r>
          </w:p>
        </w:tc>
        <w:tc>
          <w:tcPr>
            <w:tcW w:w="2126" w:type="dxa"/>
          </w:tcPr>
          <w:p w14:paraId="66EF3FF4"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M</w:t>
            </w:r>
          </w:p>
        </w:tc>
        <w:tc>
          <w:tcPr>
            <w:tcW w:w="1418" w:type="dxa"/>
          </w:tcPr>
          <w:p w14:paraId="037569E2"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M</w:t>
            </w:r>
          </w:p>
        </w:tc>
        <w:tc>
          <w:tcPr>
            <w:tcW w:w="1559" w:type="dxa"/>
          </w:tcPr>
          <w:p w14:paraId="4A6BA857"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O</w:t>
            </w:r>
          </w:p>
        </w:tc>
        <w:tc>
          <w:tcPr>
            <w:tcW w:w="1134" w:type="dxa"/>
          </w:tcPr>
          <w:p w14:paraId="1F25F603"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M</w:t>
            </w:r>
          </w:p>
        </w:tc>
        <w:tc>
          <w:tcPr>
            <w:tcW w:w="1134" w:type="dxa"/>
          </w:tcPr>
          <w:p w14:paraId="0E5B93DB"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O</w:t>
            </w:r>
          </w:p>
        </w:tc>
        <w:tc>
          <w:tcPr>
            <w:tcW w:w="2268" w:type="dxa"/>
          </w:tcPr>
          <w:p w14:paraId="6A43E5F6"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M</w:t>
            </w:r>
          </w:p>
        </w:tc>
      </w:tr>
      <w:tr w:rsidR="00AE6F83" w14:paraId="121DC492" w14:textId="77777777" w:rsidTr="00CC4202">
        <w:tc>
          <w:tcPr>
            <w:tcW w:w="1204" w:type="dxa"/>
          </w:tcPr>
          <w:p w14:paraId="4DDB03CC"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Validación</w:t>
            </w:r>
          </w:p>
        </w:tc>
        <w:tc>
          <w:tcPr>
            <w:tcW w:w="891" w:type="dxa"/>
          </w:tcPr>
          <w:p w14:paraId="662D7F5A"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‘7’</w:t>
            </w:r>
          </w:p>
          <w:p w14:paraId="7A7B7C27" w14:textId="77777777" w:rsidR="00AE6F83" w:rsidRDefault="00AE6F83" w:rsidP="00CC4202">
            <w:pPr>
              <w:pStyle w:val="Parrafosiguiente"/>
              <w:spacing w:before="80"/>
              <w:ind w:firstLine="0"/>
              <w:rPr>
                <w:rFonts w:ascii="Tahoma" w:hAnsi="Tahoma"/>
                <w:sz w:val="20"/>
                <w:lang w:val="es-PE"/>
              </w:rPr>
            </w:pPr>
          </w:p>
          <w:p w14:paraId="6E56E9EA" w14:textId="77777777" w:rsidR="00AE6F83" w:rsidRDefault="00AE6F83" w:rsidP="00CC4202">
            <w:pPr>
              <w:pStyle w:val="Parrafosiguiente"/>
              <w:spacing w:before="80"/>
              <w:ind w:firstLine="0"/>
              <w:rPr>
                <w:rFonts w:ascii="Tahoma" w:hAnsi="Tahoma"/>
                <w:sz w:val="20"/>
                <w:lang w:val="es-PE"/>
              </w:rPr>
            </w:pPr>
          </w:p>
          <w:p w14:paraId="175898B1" w14:textId="77777777" w:rsidR="00AE6F83" w:rsidRDefault="00AE6F83" w:rsidP="00CC4202">
            <w:pPr>
              <w:pStyle w:val="Parrafosiguiente"/>
              <w:spacing w:before="80"/>
              <w:ind w:firstLine="0"/>
              <w:rPr>
                <w:rFonts w:ascii="Tahoma" w:hAnsi="Tahoma"/>
                <w:sz w:val="20"/>
                <w:lang w:val="es-PE"/>
              </w:rPr>
            </w:pPr>
          </w:p>
          <w:p w14:paraId="3CE67A52" w14:textId="77777777" w:rsidR="00AE6F83" w:rsidRDefault="00AE6F83" w:rsidP="00CC4202">
            <w:pPr>
              <w:pStyle w:val="Parrafosiguiente"/>
              <w:spacing w:before="80"/>
              <w:ind w:firstLine="0"/>
              <w:rPr>
                <w:rFonts w:ascii="Tahoma" w:hAnsi="Tahoma"/>
                <w:sz w:val="20"/>
                <w:lang w:val="es-PE"/>
              </w:rPr>
            </w:pPr>
          </w:p>
          <w:p w14:paraId="70EF6238" w14:textId="77777777" w:rsidR="00AE6F83" w:rsidRDefault="00AE6F83" w:rsidP="00CC4202">
            <w:pPr>
              <w:pStyle w:val="Parrafosiguiente"/>
              <w:spacing w:before="80"/>
              <w:ind w:firstLine="0"/>
              <w:rPr>
                <w:rFonts w:ascii="Tahoma" w:hAnsi="Tahoma"/>
                <w:sz w:val="20"/>
                <w:lang w:val="es-PE"/>
              </w:rPr>
            </w:pPr>
          </w:p>
        </w:tc>
        <w:tc>
          <w:tcPr>
            <w:tcW w:w="1803" w:type="dxa"/>
          </w:tcPr>
          <w:p w14:paraId="2A97F4A8"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Numérico</w:t>
            </w:r>
          </w:p>
          <w:p w14:paraId="2291A3AE" w14:textId="77777777" w:rsidR="00AE6F83" w:rsidRDefault="00AE6F83" w:rsidP="00CC4202">
            <w:pPr>
              <w:pStyle w:val="Parrafosiguiente"/>
              <w:spacing w:before="80"/>
              <w:ind w:firstLine="0"/>
              <w:jc w:val="center"/>
              <w:rPr>
                <w:rFonts w:ascii="Tahoma" w:hAnsi="Tahoma"/>
                <w:sz w:val="20"/>
                <w:lang w:val="en-GB"/>
              </w:rPr>
            </w:pPr>
            <w:r>
              <w:rPr>
                <w:rFonts w:ascii="Tahoma" w:hAnsi="Tahoma"/>
                <w:sz w:val="20"/>
                <w:lang w:val="en-GB"/>
              </w:rPr>
              <w:t>‘99’</w:t>
            </w:r>
          </w:p>
        </w:tc>
        <w:tc>
          <w:tcPr>
            <w:tcW w:w="1559" w:type="dxa"/>
          </w:tcPr>
          <w:p w14:paraId="48410B19" w14:textId="77777777" w:rsidR="00AE6F83" w:rsidRPr="007B30C5" w:rsidRDefault="00AE6F83" w:rsidP="00CC4202">
            <w:pPr>
              <w:pStyle w:val="Parrafosiguiente"/>
              <w:spacing w:before="80"/>
              <w:ind w:firstLine="0"/>
              <w:rPr>
                <w:rFonts w:ascii="Tahoma" w:hAnsi="Tahoma"/>
                <w:sz w:val="20"/>
                <w:lang w:val="es-ES"/>
              </w:rPr>
            </w:pPr>
            <w:proofErr w:type="spellStart"/>
            <w:r>
              <w:rPr>
                <w:rFonts w:ascii="Tahoma" w:hAnsi="Tahoma"/>
                <w:sz w:val="20"/>
                <w:lang w:val="es-ES"/>
              </w:rPr>
              <w:t>Alfanúm</w:t>
            </w:r>
            <w:proofErr w:type="spellEnd"/>
            <w:r>
              <w:rPr>
                <w:rFonts w:ascii="Tahoma" w:hAnsi="Tahoma"/>
                <w:sz w:val="20"/>
                <w:lang w:val="es-ES"/>
              </w:rPr>
              <w:t>.</w:t>
            </w:r>
            <w:r w:rsidRPr="007B30C5">
              <w:rPr>
                <w:rFonts w:ascii="Tahoma" w:hAnsi="Tahoma"/>
                <w:sz w:val="20"/>
                <w:lang w:val="es-ES"/>
              </w:rPr>
              <w:t>.</w:t>
            </w:r>
          </w:p>
          <w:p w14:paraId="0253A377" w14:textId="77777777" w:rsidR="00AE6F83" w:rsidRPr="007B30C5" w:rsidRDefault="00AE6F83" w:rsidP="00CC4202">
            <w:pPr>
              <w:pStyle w:val="Parrafosiguiente"/>
              <w:spacing w:before="80"/>
              <w:ind w:firstLine="0"/>
              <w:rPr>
                <w:rFonts w:ascii="Tahoma" w:hAnsi="Tahoma"/>
                <w:sz w:val="20"/>
                <w:lang w:val="es-ES"/>
              </w:rPr>
            </w:pPr>
            <w:r w:rsidRPr="007B30C5">
              <w:rPr>
                <w:rFonts w:ascii="Tahoma" w:hAnsi="Tahoma"/>
                <w:sz w:val="20"/>
                <w:lang w:val="es-ES"/>
              </w:rPr>
              <w:t>D01 a D14</w:t>
            </w:r>
          </w:p>
          <w:p w14:paraId="5DB2B67D" w14:textId="77777777" w:rsidR="00AE6F83" w:rsidRPr="007B30C5" w:rsidRDefault="00AE6F83" w:rsidP="00CC4202">
            <w:pPr>
              <w:pStyle w:val="Parrafosiguiente"/>
              <w:spacing w:before="80"/>
              <w:ind w:firstLine="0"/>
              <w:rPr>
                <w:rFonts w:ascii="Tahoma" w:hAnsi="Tahoma"/>
                <w:sz w:val="20"/>
                <w:lang w:val="es-ES"/>
              </w:rPr>
            </w:pPr>
            <w:r w:rsidRPr="007B30C5">
              <w:rPr>
                <w:rFonts w:ascii="Tahoma" w:hAnsi="Tahoma"/>
                <w:sz w:val="20"/>
                <w:lang w:val="es-ES"/>
              </w:rPr>
              <w:t>D99=</w:t>
            </w:r>
            <w:r w:rsidRPr="00041ABF">
              <w:rPr>
                <w:rFonts w:ascii="Tahoma" w:hAnsi="Tahoma"/>
                <w:sz w:val="20"/>
                <w:lang w:val="es-ES"/>
              </w:rPr>
              <w:t>Confirmación</w:t>
            </w:r>
            <w:r w:rsidRPr="007B30C5">
              <w:rPr>
                <w:rFonts w:ascii="Tahoma" w:hAnsi="Tahoma"/>
                <w:sz w:val="20"/>
                <w:lang w:val="es-ES"/>
              </w:rPr>
              <w:t xml:space="preserve"> de </w:t>
            </w:r>
            <w:r w:rsidRPr="00041ABF">
              <w:rPr>
                <w:rFonts w:ascii="Tahoma" w:hAnsi="Tahoma"/>
                <w:sz w:val="20"/>
                <w:lang w:val="es-ES"/>
              </w:rPr>
              <w:t>Abono</w:t>
            </w:r>
          </w:p>
        </w:tc>
        <w:tc>
          <w:tcPr>
            <w:tcW w:w="2126" w:type="dxa"/>
          </w:tcPr>
          <w:p w14:paraId="2C0FC456"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Numérico</w:t>
            </w:r>
          </w:p>
          <w:p w14:paraId="73EBE970"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Debe contener:</w:t>
            </w:r>
          </w:p>
          <w:p w14:paraId="3C67517E"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0 + entidad(3) + 0 + oficina(3) + # Secuencial(7)</w:t>
            </w:r>
          </w:p>
          <w:p w14:paraId="62AE2683" w14:textId="77777777" w:rsidR="00AE6F83" w:rsidRDefault="00AE6F83" w:rsidP="00CC4202">
            <w:pPr>
              <w:pStyle w:val="Parrafosiguiente"/>
              <w:spacing w:before="80"/>
              <w:ind w:firstLine="0"/>
              <w:rPr>
                <w:rFonts w:ascii="Tahoma" w:hAnsi="Tahoma"/>
                <w:sz w:val="20"/>
                <w:lang w:val="es-PE"/>
              </w:rPr>
            </w:pPr>
          </w:p>
          <w:p w14:paraId="4E086454"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Debe corresponder al campo contador de registro del registro individual de la transacción original </w:t>
            </w:r>
          </w:p>
        </w:tc>
        <w:tc>
          <w:tcPr>
            <w:tcW w:w="1418" w:type="dxa"/>
          </w:tcPr>
          <w:p w14:paraId="32FDC435"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Numérico</w:t>
            </w:r>
          </w:p>
          <w:p w14:paraId="4C5CE8FD" w14:textId="77777777" w:rsidR="00AE6F83" w:rsidRDefault="00AE6F83" w:rsidP="00CC4202">
            <w:pPr>
              <w:pStyle w:val="Parrafosiguiente"/>
              <w:spacing w:before="80"/>
              <w:ind w:firstLine="0"/>
              <w:rPr>
                <w:rFonts w:ascii="Tahoma" w:hAnsi="Tahoma"/>
                <w:sz w:val="20"/>
                <w:lang w:val="es-PE"/>
              </w:rPr>
            </w:pPr>
          </w:p>
          <w:p w14:paraId="2363138B"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Debe corresponder al campo entidad a acreditar del registro individual de la transacción origina </w:t>
            </w:r>
          </w:p>
        </w:tc>
        <w:tc>
          <w:tcPr>
            <w:tcW w:w="1559" w:type="dxa"/>
          </w:tcPr>
          <w:p w14:paraId="2AF188F9" w14:textId="77777777" w:rsidR="00AE6F83" w:rsidRDefault="00AE6F83" w:rsidP="00CC4202">
            <w:pPr>
              <w:pStyle w:val="Parrafosiguiente"/>
              <w:spacing w:before="80"/>
              <w:ind w:firstLine="0"/>
              <w:rPr>
                <w:rFonts w:ascii="Tahoma" w:hAnsi="Tahoma"/>
                <w:sz w:val="20"/>
                <w:lang w:val="es-PE"/>
              </w:rPr>
            </w:pPr>
            <w:proofErr w:type="spellStart"/>
            <w:r>
              <w:rPr>
                <w:rFonts w:ascii="Tahoma" w:hAnsi="Tahoma"/>
                <w:sz w:val="20"/>
                <w:lang w:val="es-PE"/>
              </w:rPr>
              <w:t>Alfanúm</w:t>
            </w:r>
            <w:proofErr w:type="spellEnd"/>
            <w:r>
              <w:rPr>
                <w:rFonts w:ascii="Tahoma" w:hAnsi="Tahoma"/>
                <w:sz w:val="20"/>
                <w:lang w:val="es-PE"/>
              </w:rPr>
              <w:t>..</w:t>
            </w:r>
          </w:p>
          <w:p w14:paraId="0F208B42" w14:textId="77777777" w:rsidR="00AE6F83" w:rsidRDefault="00AE6F83" w:rsidP="00CC4202">
            <w:pPr>
              <w:pStyle w:val="Parrafosiguiente"/>
              <w:spacing w:before="80"/>
              <w:ind w:firstLine="0"/>
              <w:rPr>
                <w:rFonts w:ascii="Tahoma" w:hAnsi="Tahoma"/>
                <w:sz w:val="20"/>
                <w:lang w:val="es-PE"/>
              </w:rPr>
            </w:pPr>
          </w:p>
        </w:tc>
        <w:tc>
          <w:tcPr>
            <w:tcW w:w="1134" w:type="dxa"/>
          </w:tcPr>
          <w:p w14:paraId="6E8B0B6F"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Numérico</w:t>
            </w:r>
          </w:p>
          <w:p w14:paraId="6742A4D2"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Debe corresponder al campo de secuencia unívoca del registro individual de la transacción original</w:t>
            </w:r>
          </w:p>
          <w:p w14:paraId="02BA041A" w14:textId="77777777" w:rsidR="00AE6F83" w:rsidRDefault="00AE6F83" w:rsidP="00CC4202">
            <w:pPr>
              <w:pStyle w:val="Parrafosiguiente"/>
              <w:spacing w:before="80"/>
              <w:ind w:firstLine="0"/>
              <w:jc w:val="center"/>
              <w:rPr>
                <w:rFonts w:ascii="Tahoma" w:hAnsi="Tahoma"/>
                <w:color w:val="0000FF"/>
                <w:sz w:val="20"/>
                <w:lang w:val="es-PE"/>
              </w:rPr>
            </w:pPr>
          </w:p>
        </w:tc>
        <w:tc>
          <w:tcPr>
            <w:tcW w:w="1134" w:type="dxa"/>
          </w:tcPr>
          <w:p w14:paraId="353C1DEE" w14:textId="77777777" w:rsidR="00AE6F83" w:rsidRDefault="00AE6F83" w:rsidP="00CC4202">
            <w:pPr>
              <w:pStyle w:val="Parrafosiguiente"/>
              <w:spacing w:before="80"/>
              <w:ind w:firstLine="0"/>
              <w:rPr>
                <w:rFonts w:ascii="Tahoma" w:hAnsi="Tahoma"/>
                <w:sz w:val="20"/>
                <w:lang w:val="es-PE"/>
              </w:rPr>
            </w:pPr>
            <w:proofErr w:type="spellStart"/>
            <w:r>
              <w:rPr>
                <w:rFonts w:ascii="Tahoma" w:hAnsi="Tahoma"/>
                <w:sz w:val="20"/>
                <w:lang w:val="es-PE"/>
              </w:rPr>
              <w:t>Alfanúm</w:t>
            </w:r>
            <w:proofErr w:type="spellEnd"/>
            <w:r>
              <w:rPr>
                <w:rFonts w:ascii="Tahoma" w:hAnsi="Tahoma"/>
                <w:sz w:val="20"/>
                <w:lang w:val="es-PE"/>
              </w:rPr>
              <w:t>..</w:t>
            </w:r>
          </w:p>
          <w:p w14:paraId="5E550E0D"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Debe contener blancos</w:t>
            </w:r>
          </w:p>
        </w:tc>
        <w:tc>
          <w:tcPr>
            <w:tcW w:w="2268" w:type="dxa"/>
          </w:tcPr>
          <w:p w14:paraId="0008EA5C"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Numérico</w:t>
            </w:r>
          </w:p>
          <w:p w14:paraId="71137288"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Debe corresponder al contador de registro individual que acompaña</w:t>
            </w:r>
          </w:p>
        </w:tc>
      </w:tr>
      <w:tr w:rsidR="00AE6F83" w14:paraId="1DFD5933" w14:textId="77777777" w:rsidTr="00CC4202">
        <w:tc>
          <w:tcPr>
            <w:tcW w:w="1204" w:type="dxa"/>
          </w:tcPr>
          <w:p w14:paraId="1B0ACB37"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Longitud</w:t>
            </w:r>
          </w:p>
        </w:tc>
        <w:tc>
          <w:tcPr>
            <w:tcW w:w="891" w:type="dxa"/>
          </w:tcPr>
          <w:p w14:paraId="0822BCF9"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1</w:t>
            </w:r>
          </w:p>
        </w:tc>
        <w:tc>
          <w:tcPr>
            <w:tcW w:w="1803" w:type="dxa"/>
          </w:tcPr>
          <w:p w14:paraId="37B85494"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2</w:t>
            </w:r>
          </w:p>
        </w:tc>
        <w:tc>
          <w:tcPr>
            <w:tcW w:w="1559" w:type="dxa"/>
          </w:tcPr>
          <w:p w14:paraId="35918D7B"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3</w:t>
            </w:r>
          </w:p>
        </w:tc>
        <w:tc>
          <w:tcPr>
            <w:tcW w:w="2126" w:type="dxa"/>
          </w:tcPr>
          <w:p w14:paraId="2BED67C0"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15</w:t>
            </w:r>
          </w:p>
        </w:tc>
        <w:tc>
          <w:tcPr>
            <w:tcW w:w="1418" w:type="dxa"/>
          </w:tcPr>
          <w:p w14:paraId="4DB1EFD7"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8</w:t>
            </w:r>
          </w:p>
        </w:tc>
        <w:tc>
          <w:tcPr>
            <w:tcW w:w="1559" w:type="dxa"/>
          </w:tcPr>
          <w:p w14:paraId="3E4AE2B2"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44</w:t>
            </w:r>
          </w:p>
        </w:tc>
        <w:tc>
          <w:tcPr>
            <w:tcW w:w="1134" w:type="dxa"/>
          </w:tcPr>
          <w:p w14:paraId="59E7AD77"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7</w:t>
            </w:r>
          </w:p>
        </w:tc>
        <w:tc>
          <w:tcPr>
            <w:tcW w:w="1134" w:type="dxa"/>
          </w:tcPr>
          <w:p w14:paraId="27F6902A"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105</w:t>
            </w:r>
          </w:p>
        </w:tc>
        <w:tc>
          <w:tcPr>
            <w:tcW w:w="2268" w:type="dxa"/>
          </w:tcPr>
          <w:p w14:paraId="39055E3F"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15</w:t>
            </w:r>
          </w:p>
        </w:tc>
      </w:tr>
      <w:tr w:rsidR="00AE6F83" w14:paraId="41C1441B" w14:textId="77777777" w:rsidTr="00CC4202">
        <w:tc>
          <w:tcPr>
            <w:tcW w:w="1204" w:type="dxa"/>
          </w:tcPr>
          <w:p w14:paraId="1B53C9DA"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Código del Motivo de Rechazo relacionado</w:t>
            </w:r>
          </w:p>
        </w:tc>
        <w:tc>
          <w:tcPr>
            <w:tcW w:w="891" w:type="dxa"/>
          </w:tcPr>
          <w:p w14:paraId="78737F3E" w14:textId="77777777" w:rsidR="00AE6F83" w:rsidRDefault="00AE6F83" w:rsidP="00CC4202">
            <w:pPr>
              <w:pStyle w:val="Parrafosiguiente"/>
              <w:spacing w:before="80"/>
              <w:ind w:firstLine="0"/>
              <w:rPr>
                <w:rFonts w:ascii="Tahoma" w:hAnsi="Tahoma"/>
                <w:sz w:val="20"/>
                <w:lang w:val="es-PE"/>
              </w:rPr>
            </w:pPr>
          </w:p>
        </w:tc>
        <w:tc>
          <w:tcPr>
            <w:tcW w:w="1803" w:type="dxa"/>
          </w:tcPr>
          <w:p w14:paraId="01E55F92"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016</w:t>
            </w:r>
          </w:p>
        </w:tc>
        <w:tc>
          <w:tcPr>
            <w:tcW w:w="1559" w:type="dxa"/>
          </w:tcPr>
          <w:p w14:paraId="579002D5"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067</w:t>
            </w:r>
          </w:p>
          <w:p w14:paraId="4AC99852"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086</w:t>
            </w:r>
          </w:p>
        </w:tc>
        <w:tc>
          <w:tcPr>
            <w:tcW w:w="2126" w:type="dxa"/>
          </w:tcPr>
          <w:p w14:paraId="32E564B2"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017</w:t>
            </w:r>
          </w:p>
          <w:p w14:paraId="2554D183"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093</w:t>
            </w:r>
          </w:p>
        </w:tc>
        <w:tc>
          <w:tcPr>
            <w:tcW w:w="1418" w:type="dxa"/>
          </w:tcPr>
          <w:p w14:paraId="41F6680E"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018</w:t>
            </w:r>
          </w:p>
          <w:p w14:paraId="2502B648"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094</w:t>
            </w:r>
          </w:p>
        </w:tc>
        <w:tc>
          <w:tcPr>
            <w:tcW w:w="1559" w:type="dxa"/>
          </w:tcPr>
          <w:p w14:paraId="7417AFC9" w14:textId="77777777" w:rsidR="00AE6F83" w:rsidRDefault="00AE6F83" w:rsidP="00CC4202">
            <w:pPr>
              <w:pStyle w:val="Parrafosiguiente"/>
              <w:spacing w:before="80"/>
              <w:ind w:firstLine="0"/>
              <w:rPr>
                <w:rFonts w:ascii="Tahoma" w:hAnsi="Tahoma"/>
                <w:sz w:val="20"/>
                <w:lang w:val="es-PE"/>
              </w:rPr>
            </w:pPr>
          </w:p>
        </w:tc>
        <w:tc>
          <w:tcPr>
            <w:tcW w:w="1134" w:type="dxa"/>
          </w:tcPr>
          <w:p w14:paraId="4BBFA4BC"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069</w:t>
            </w:r>
          </w:p>
        </w:tc>
        <w:tc>
          <w:tcPr>
            <w:tcW w:w="1134" w:type="dxa"/>
          </w:tcPr>
          <w:p w14:paraId="121F9DBC" w14:textId="77777777" w:rsidR="00AE6F83" w:rsidRDefault="00AE6F83" w:rsidP="00CC4202">
            <w:pPr>
              <w:pStyle w:val="Parrafosiguiente"/>
              <w:spacing w:before="80"/>
              <w:ind w:firstLine="0"/>
              <w:rPr>
                <w:rFonts w:ascii="Tahoma" w:hAnsi="Tahoma"/>
                <w:sz w:val="20"/>
                <w:lang w:val="es-PE"/>
              </w:rPr>
            </w:pPr>
          </w:p>
        </w:tc>
        <w:tc>
          <w:tcPr>
            <w:tcW w:w="2268" w:type="dxa"/>
          </w:tcPr>
          <w:p w14:paraId="61F2FC2D"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070</w:t>
            </w:r>
          </w:p>
        </w:tc>
      </w:tr>
      <w:tr w:rsidR="00AE6F83" w14:paraId="2C04C94B" w14:textId="77777777" w:rsidTr="00CC4202">
        <w:tc>
          <w:tcPr>
            <w:tcW w:w="1204" w:type="dxa"/>
          </w:tcPr>
          <w:p w14:paraId="2E5EA005"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Posición</w:t>
            </w:r>
          </w:p>
        </w:tc>
        <w:tc>
          <w:tcPr>
            <w:tcW w:w="891" w:type="dxa"/>
          </w:tcPr>
          <w:p w14:paraId="7F2D9BFB"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01-01</w:t>
            </w:r>
          </w:p>
        </w:tc>
        <w:tc>
          <w:tcPr>
            <w:tcW w:w="1803" w:type="dxa"/>
          </w:tcPr>
          <w:p w14:paraId="13C5E6EB"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02-03</w:t>
            </w:r>
          </w:p>
        </w:tc>
        <w:tc>
          <w:tcPr>
            <w:tcW w:w="1559" w:type="dxa"/>
          </w:tcPr>
          <w:p w14:paraId="2A388D3B"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04-06</w:t>
            </w:r>
          </w:p>
        </w:tc>
        <w:tc>
          <w:tcPr>
            <w:tcW w:w="2126" w:type="dxa"/>
          </w:tcPr>
          <w:p w14:paraId="568ECB54"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07-21</w:t>
            </w:r>
          </w:p>
        </w:tc>
        <w:tc>
          <w:tcPr>
            <w:tcW w:w="1418" w:type="dxa"/>
          </w:tcPr>
          <w:p w14:paraId="3F1B2683"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22-29</w:t>
            </w:r>
          </w:p>
        </w:tc>
        <w:tc>
          <w:tcPr>
            <w:tcW w:w="1559" w:type="dxa"/>
          </w:tcPr>
          <w:p w14:paraId="0FA156FF"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30-73</w:t>
            </w:r>
          </w:p>
        </w:tc>
        <w:tc>
          <w:tcPr>
            <w:tcW w:w="1134" w:type="dxa"/>
          </w:tcPr>
          <w:p w14:paraId="3B931B3A"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74-80</w:t>
            </w:r>
          </w:p>
        </w:tc>
        <w:tc>
          <w:tcPr>
            <w:tcW w:w="1134" w:type="dxa"/>
          </w:tcPr>
          <w:p w14:paraId="15884874"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81-185</w:t>
            </w:r>
          </w:p>
        </w:tc>
        <w:tc>
          <w:tcPr>
            <w:tcW w:w="2268" w:type="dxa"/>
          </w:tcPr>
          <w:p w14:paraId="28504F73"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186-200</w:t>
            </w:r>
          </w:p>
        </w:tc>
      </w:tr>
    </w:tbl>
    <w:p w14:paraId="4EAB05E8" w14:textId="77777777" w:rsidR="008A4D29" w:rsidRDefault="00AE6F83" w:rsidP="00AE6F83">
      <w:pPr>
        <w:pStyle w:val="Parrafosiguiente"/>
        <w:spacing w:before="80"/>
        <w:ind w:firstLine="0"/>
        <w:jc w:val="left"/>
        <w:outlineLvl w:val="0"/>
        <w:rPr>
          <w:rFonts w:ascii="Tahoma" w:hAnsi="Tahoma"/>
          <w:b/>
          <w:sz w:val="20"/>
          <w:lang w:val="es-PE"/>
        </w:rPr>
      </w:pPr>
      <w:r>
        <w:rPr>
          <w:rFonts w:ascii="Tahoma" w:hAnsi="Tahoma"/>
          <w:b/>
          <w:sz w:val="20"/>
          <w:lang w:val="es-PE"/>
        </w:rPr>
        <w:t xml:space="preserve">        </w:t>
      </w:r>
    </w:p>
    <w:p w14:paraId="120E6FF3" w14:textId="77777777" w:rsidR="008A4D29" w:rsidRDefault="008A4D29" w:rsidP="00AE6F83">
      <w:pPr>
        <w:pStyle w:val="Parrafosiguiente"/>
        <w:spacing w:before="80"/>
        <w:ind w:firstLine="0"/>
        <w:jc w:val="left"/>
        <w:outlineLvl w:val="0"/>
        <w:rPr>
          <w:rFonts w:ascii="Tahoma" w:hAnsi="Tahoma"/>
          <w:b/>
          <w:sz w:val="20"/>
          <w:lang w:val="es-PE"/>
        </w:rPr>
      </w:pPr>
    </w:p>
    <w:p w14:paraId="4EE96883" w14:textId="77777777" w:rsidR="00EE43CD" w:rsidRDefault="00AE6F83" w:rsidP="00AE6F83">
      <w:pPr>
        <w:pStyle w:val="Parrafosiguiente"/>
        <w:spacing w:before="80"/>
        <w:ind w:firstLine="0"/>
        <w:jc w:val="left"/>
        <w:outlineLvl w:val="0"/>
        <w:rPr>
          <w:rFonts w:ascii="Tahoma" w:hAnsi="Tahoma"/>
          <w:b/>
          <w:sz w:val="20"/>
          <w:lang w:val="es-PE"/>
        </w:rPr>
      </w:pPr>
      <w:r>
        <w:rPr>
          <w:rFonts w:ascii="Tahoma" w:hAnsi="Tahoma"/>
          <w:b/>
          <w:sz w:val="20"/>
          <w:lang w:val="es-PE"/>
        </w:rPr>
        <w:t xml:space="preserve"> </w:t>
      </w:r>
      <w:r w:rsidR="00EE43CD">
        <w:rPr>
          <w:rFonts w:ascii="Tahoma" w:hAnsi="Tahoma"/>
          <w:b/>
          <w:sz w:val="20"/>
          <w:lang w:val="es-PE"/>
        </w:rPr>
        <w:t>DESCRIPCIÓN DE LOS CAMPOS:</w:t>
      </w:r>
    </w:p>
    <w:p w14:paraId="6B5B3C02" w14:textId="77777777" w:rsidR="00EE43CD" w:rsidRDefault="00EE43CD">
      <w:pPr>
        <w:pStyle w:val="Parrafosiguiente"/>
        <w:spacing w:before="80"/>
        <w:outlineLvl w:val="0"/>
        <w:rPr>
          <w:rFonts w:ascii="Tahoma" w:hAnsi="Tahoma"/>
          <w:b/>
          <w:sz w:val="20"/>
          <w:lang w:val="es-PE"/>
        </w:rPr>
      </w:pPr>
      <w:r>
        <w:rPr>
          <w:rFonts w:ascii="Tahoma" w:hAnsi="Tahoma"/>
          <w:b/>
          <w:sz w:val="20"/>
          <w:lang w:val="es-PE"/>
        </w:rPr>
        <w:t xml:space="preserve">1. TIPO DE REGISTRO </w:t>
      </w:r>
    </w:p>
    <w:p w14:paraId="261A1170" w14:textId="77777777" w:rsidR="00EE43CD" w:rsidRDefault="00EE43CD">
      <w:pPr>
        <w:pStyle w:val="Parrafosiguiente"/>
        <w:spacing w:before="80"/>
        <w:rPr>
          <w:rFonts w:ascii="Tahoma" w:hAnsi="Tahoma"/>
          <w:sz w:val="20"/>
          <w:lang w:val="es-PE"/>
        </w:rPr>
      </w:pPr>
      <w:r>
        <w:rPr>
          <w:rFonts w:ascii="Tahoma" w:hAnsi="Tahoma"/>
          <w:sz w:val="20"/>
          <w:lang w:val="es-PE"/>
        </w:rPr>
        <w:t>Este código se asigna para identificar el tipo de registro. El Registro Adicional es el tipo de registro ‘7’.</w:t>
      </w:r>
    </w:p>
    <w:p w14:paraId="511BC124"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2. CÓDIGO DE REGISTRO ADICIONAL </w:t>
      </w:r>
    </w:p>
    <w:p w14:paraId="30CD588C" w14:textId="77777777" w:rsidR="00EE43CD" w:rsidRDefault="00EE43CD">
      <w:pPr>
        <w:pStyle w:val="Parrafosiguiente"/>
        <w:spacing w:before="80"/>
        <w:rPr>
          <w:rFonts w:ascii="Tahoma" w:hAnsi="Tahoma"/>
          <w:sz w:val="20"/>
          <w:lang w:val="es-PE"/>
        </w:rPr>
      </w:pPr>
      <w:r>
        <w:rPr>
          <w:rFonts w:ascii="Tahoma" w:hAnsi="Tahoma"/>
          <w:sz w:val="20"/>
          <w:lang w:val="es-PE"/>
        </w:rPr>
        <w:t>Este campo indica el tipo de registro adicional. En el caso de devoluciones es ‘99’.</w:t>
      </w:r>
    </w:p>
    <w:p w14:paraId="50CABDDD"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3. MOTIVO DE DEVOLUCION  </w:t>
      </w:r>
      <w:r w:rsidR="003C1FF1">
        <w:rPr>
          <w:rFonts w:ascii="Tahoma" w:hAnsi="Tahoma"/>
          <w:b/>
          <w:sz w:val="20"/>
          <w:lang w:val="es-PE"/>
        </w:rPr>
        <w:t>- CONFIRMACIÓN DE ABONO</w:t>
      </w:r>
    </w:p>
    <w:p w14:paraId="0CE29A4F" w14:textId="77777777" w:rsidR="00EE43CD" w:rsidRDefault="00EE43CD">
      <w:pPr>
        <w:pStyle w:val="Parrafosiguiente"/>
        <w:spacing w:before="80"/>
        <w:rPr>
          <w:rFonts w:ascii="Tahoma" w:hAnsi="Tahoma"/>
          <w:sz w:val="20"/>
          <w:lang w:val="es-PE"/>
        </w:rPr>
      </w:pPr>
      <w:r>
        <w:rPr>
          <w:rFonts w:ascii="Tahoma" w:hAnsi="Tahoma"/>
          <w:sz w:val="20"/>
          <w:lang w:val="es-PE"/>
        </w:rPr>
        <w:t>Este campo describe la razón por la cual es devuelta una transferencia</w:t>
      </w:r>
      <w:r w:rsidR="003C1FF1">
        <w:rPr>
          <w:rFonts w:ascii="Tahoma" w:hAnsi="Tahoma"/>
          <w:sz w:val="20"/>
          <w:lang w:val="es-PE"/>
        </w:rPr>
        <w:t>.</w:t>
      </w:r>
    </w:p>
    <w:p w14:paraId="6C468610" w14:textId="77777777" w:rsidR="003C1FF1" w:rsidRDefault="003C1FF1">
      <w:pPr>
        <w:pStyle w:val="Parrafosiguiente"/>
        <w:spacing w:before="80"/>
        <w:rPr>
          <w:rFonts w:ascii="Tahoma" w:hAnsi="Tahoma"/>
          <w:sz w:val="20"/>
          <w:lang w:val="es-PE"/>
        </w:rPr>
      </w:pPr>
      <w:r>
        <w:rPr>
          <w:rFonts w:ascii="Tahoma" w:hAnsi="Tahoma"/>
          <w:sz w:val="18"/>
          <w:szCs w:val="18"/>
          <w:lang w:val="es-ES"/>
        </w:rPr>
        <w:t xml:space="preserve"> D99: Confirmación de Abono</w:t>
      </w:r>
    </w:p>
    <w:p w14:paraId="68920AF2" w14:textId="77777777" w:rsidR="00EE43CD" w:rsidRDefault="00EE43CD">
      <w:pPr>
        <w:spacing w:before="60"/>
        <w:rPr>
          <w:rFonts w:ascii="Tahoma" w:hAnsi="Tahoma"/>
          <w:b/>
        </w:rPr>
      </w:pPr>
    </w:p>
    <w:p w14:paraId="45BADEEC" w14:textId="77777777" w:rsidR="00EE43CD" w:rsidRDefault="00EE43CD" w:rsidP="008E5A6C">
      <w:pPr>
        <w:pStyle w:val="Textoindependiente0"/>
        <w:numPr>
          <w:ilvl w:val="0"/>
          <w:numId w:val="81"/>
        </w:numPr>
        <w:spacing w:line="360" w:lineRule="auto"/>
        <w:rPr>
          <w:b/>
          <w:u w:val="single"/>
        </w:rPr>
      </w:pPr>
      <w:r>
        <w:rPr>
          <w:b/>
        </w:rPr>
        <w:t>Hasta 24 horas en los siguientes casos:</w:t>
      </w:r>
    </w:p>
    <w:p w14:paraId="2D06EAFD" w14:textId="77777777" w:rsidR="00EE43CD" w:rsidRDefault="00EE43CD">
      <w:pPr>
        <w:pStyle w:val="Textoindependiente0"/>
        <w:spacing w:line="360" w:lineRule="auto"/>
      </w:pPr>
      <w:r>
        <w:rPr>
          <w:b/>
        </w:rPr>
        <w:t>D01</w:t>
      </w:r>
      <w:r>
        <w:tab/>
      </w:r>
      <w:r>
        <w:tab/>
      </w:r>
      <w:r>
        <w:tab/>
        <w:t>Cuenta cerrada o suspendida</w:t>
      </w:r>
    </w:p>
    <w:p w14:paraId="7D71AAEC" w14:textId="77777777" w:rsidR="00EE43CD" w:rsidRDefault="00EE43CD">
      <w:pPr>
        <w:pStyle w:val="Textoindependiente0"/>
        <w:spacing w:line="360" w:lineRule="auto"/>
      </w:pPr>
      <w:r>
        <w:rPr>
          <w:b/>
        </w:rPr>
        <w:t>D02</w:t>
      </w:r>
      <w:r>
        <w:tab/>
      </w:r>
      <w:r>
        <w:tab/>
      </w:r>
      <w:r>
        <w:tab/>
        <w:t>Cuenta inexistente</w:t>
      </w:r>
    </w:p>
    <w:p w14:paraId="0CB716B9" w14:textId="77777777" w:rsidR="00EE43CD" w:rsidRDefault="00EE43CD">
      <w:pPr>
        <w:pStyle w:val="Textoindependiente0"/>
        <w:spacing w:line="360" w:lineRule="auto"/>
      </w:pPr>
      <w:r>
        <w:rPr>
          <w:b/>
        </w:rPr>
        <w:t>D03</w:t>
      </w:r>
      <w:r>
        <w:tab/>
      </w:r>
      <w:r>
        <w:tab/>
      </w:r>
      <w:r>
        <w:tab/>
        <w:t>Número de cuenta invalido</w:t>
      </w:r>
    </w:p>
    <w:p w14:paraId="66EF7BC4" w14:textId="77777777" w:rsidR="00EE43CD" w:rsidRDefault="00EE43CD">
      <w:pPr>
        <w:pStyle w:val="Textoindependiente0"/>
        <w:spacing w:line="360" w:lineRule="auto"/>
      </w:pPr>
      <w:r>
        <w:rPr>
          <w:b/>
        </w:rPr>
        <w:t>D04</w:t>
      </w:r>
      <w:r>
        <w:tab/>
      </w:r>
      <w:r>
        <w:tab/>
      </w:r>
      <w:r>
        <w:tab/>
        <w:t xml:space="preserve">Sucursal u Oficina errada </w:t>
      </w:r>
    </w:p>
    <w:p w14:paraId="0C6BEFC3" w14:textId="77777777" w:rsidR="00EE43CD" w:rsidRDefault="00EE43CD">
      <w:pPr>
        <w:pStyle w:val="Textoindependiente0"/>
        <w:spacing w:line="360" w:lineRule="auto"/>
      </w:pPr>
      <w:r>
        <w:rPr>
          <w:b/>
        </w:rPr>
        <w:t>D05</w:t>
      </w:r>
      <w:r>
        <w:tab/>
      </w:r>
      <w:r>
        <w:tab/>
      </w:r>
      <w:r>
        <w:tab/>
        <w:t>Cuenta bloqueada</w:t>
      </w:r>
    </w:p>
    <w:p w14:paraId="23D9D259" w14:textId="77777777" w:rsidR="00EE43CD" w:rsidRDefault="00EE43CD">
      <w:pPr>
        <w:pStyle w:val="Textoindependiente0"/>
        <w:spacing w:line="360" w:lineRule="auto"/>
      </w:pPr>
      <w:r>
        <w:rPr>
          <w:b/>
        </w:rPr>
        <w:t>D06</w:t>
      </w:r>
      <w:r>
        <w:t xml:space="preserve">                            Error de formato</w:t>
      </w:r>
    </w:p>
    <w:p w14:paraId="7667773F" w14:textId="77777777" w:rsidR="00EE43CD" w:rsidRDefault="00EE43CD">
      <w:pPr>
        <w:pStyle w:val="Textoindependiente0"/>
        <w:spacing w:line="360" w:lineRule="auto"/>
      </w:pPr>
      <w:r>
        <w:rPr>
          <w:b/>
        </w:rPr>
        <w:t>D09</w:t>
      </w:r>
      <w:r>
        <w:tab/>
      </w:r>
      <w:r>
        <w:tab/>
      </w:r>
      <w:r>
        <w:tab/>
        <w:t xml:space="preserve">Moneda distinta a la de la cuenta a acreditar </w:t>
      </w:r>
      <w:r w:rsidR="008E2FD5">
        <w:t>(obligatorio)</w:t>
      </w:r>
    </w:p>
    <w:p w14:paraId="7A56A0B2" w14:textId="77777777" w:rsidR="00EE43CD" w:rsidRDefault="00EE43CD">
      <w:pPr>
        <w:pStyle w:val="Textoindependiente0"/>
        <w:spacing w:line="360" w:lineRule="auto"/>
      </w:pPr>
      <w:r>
        <w:rPr>
          <w:b/>
        </w:rPr>
        <w:t>D11</w:t>
      </w:r>
      <w:r>
        <w:t xml:space="preserve">                           Transacción duplicada</w:t>
      </w:r>
    </w:p>
    <w:p w14:paraId="685FD3C2" w14:textId="77777777" w:rsidR="00EE43CD" w:rsidRDefault="00EE43CD">
      <w:pPr>
        <w:pStyle w:val="Textoindependiente0"/>
      </w:pPr>
      <w:r>
        <w:rPr>
          <w:b/>
        </w:rPr>
        <w:t>D15</w:t>
      </w:r>
      <w:r>
        <w:t xml:space="preserve">                           Tarjeta de crédito no corresponde a Banco emisor </w:t>
      </w:r>
    </w:p>
    <w:p w14:paraId="3F4BA67F" w14:textId="77777777" w:rsidR="00EE43CD" w:rsidRDefault="00EE43CD">
      <w:pPr>
        <w:pStyle w:val="Textoindependiente0"/>
      </w:pPr>
    </w:p>
    <w:p w14:paraId="543F3AFD" w14:textId="77777777" w:rsidR="00EE43CD" w:rsidRDefault="00EE43CD">
      <w:pPr>
        <w:pStyle w:val="Textoindependiente0"/>
      </w:pPr>
      <w:r>
        <w:rPr>
          <w:b/>
        </w:rPr>
        <w:t xml:space="preserve">D16                             </w:t>
      </w:r>
      <w:r>
        <w:t>Cuenta no permitida para tipo de transferencia</w:t>
      </w:r>
    </w:p>
    <w:p w14:paraId="18C6E87C" w14:textId="77777777" w:rsidR="00EE43CD" w:rsidRDefault="00EE43CD">
      <w:pPr>
        <w:pStyle w:val="Textoindependiente0"/>
      </w:pPr>
    </w:p>
    <w:p w14:paraId="21D19818" w14:textId="77777777" w:rsidR="00EE43CD" w:rsidRDefault="00EE43CD">
      <w:pPr>
        <w:pStyle w:val="Textoindependiente0"/>
        <w:rPr>
          <w:b/>
        </w:rPr>
      </w:pPr>
      <w:r>
        <w:rPr>
          <w:b/>
        </w:rPr>
        <w:t>D17</w:t>
      </w:r>
      <w:r>
        <w:rPr>
          <w:b/>
        </w:rPr>
        <w:tab/>
      </w:r>
      <w:r>
        <w:rPr>
          <w:b/>
        </w:rPr>
        <w:tab/>
      </w:r>
      <w:r>
        <w:rPr>
          <w:b/>
        </w:rPr>
        <w:tab/>
      </w:r>
      <w:r>
        <w:t>Tipo de transferencia no corresponde a una cuenta CTS</w:t>
      </w:r>
    </w:p>
    <w:p w14:paraId="00C4894B" w14:textId="77777777" w:rsidR="00EE43CD" w:rsidRDefault="00EE43CD">
      <w:pPr>
        <w:pStyle w:val="Textoindependiente0"/>
        <w:rPr>
          <w:b/>
        </w:rPr>
      </w:pPr>
    </w:p>
    <w:p w14:paraId="0ED3BB0C" w14:textId="77777777" w:rsidR="00EE43CD" w:rsidRDefault="00EE43CD">
      <w:pPr>
        <w:pStyle w:val="Textoindependiente0"/>
      </w:pPr>
      <w:r>
        <w:rPr>
          <w:b/>
        </w:rPr>
        <w:t>D18</w:t>
      </w:r>
      <w:r>
        <w:rPr>
          <w:b/>
        </w:rPr>
        <w:tab/>
      </w:r>
      <w:r>
        <w:rPr>
          <w:b/>
        </w:rPr>
        <w:tab/>
      </w:r>
      <w:r>
        <w:rPr>
          <w:b/>
        </w:rPr>
        <w:tab/>
      </w:r>
      <w:r>
        <w:t>Tipo de transferencia no corresponde a una cuenta de pago de  remuneraciones</w:t>
      </w:r>
    </w:p>
    <w:p w14:paraId="6BBB62B2" w14:textId="77777777" w:rsidR="00EE43CD" w:rsidRDefault="00EE43CD">
      <w:pPr>
        <w:pStyle w:val="Textoindependiente0"/>
        <w:rPr>
          <w:b/>
        </w:rPr>
      </w:pPr>
    </w:p>
    <w:p w14:paraId="0EC639DF" w14:textId="77777777" w:rsidR="00EE43CD" w:rsidRDefault="00EE43CD">
      <w:pPr>
        <w:pStyle w:val="Textoindependiente0"/>
      </w:pPr>
      <w:r>
        <w:rPr>
          <w:b/>
        </w:rPr>
        <w:t xml:space="preserve">D19                              </w:t>
      </w:r>
      <w:r>
        <w:t>CCI/DOI incorrecto</w:t>
      </w:r>
      <w:r w:rsidR="00D0195C">
        <w:t xml:space="preserve"> (beneficiario)</w:t>
      </w:r>
    </w:p>
    <w:p w14:paraId="65A6CACB" w14:textId="77777777" w:rsidR="00AE6F83" w:rsidRDefault="00AE6F83">
      <w:pPr>
        <w:pStyle w:val="Textoindependiente0"/>
      </w:pPr>
    </w:p>
    <w:p w14:paraId="4ABEC315" w14:textId="77777777" w:rsidR="008E2FD5" w:rsidRPr="00B27C80" w:rsidRDefault="00AE6F83" w:rsidP="008E2FD5">
      <w:pPr>
        <w:pStyle w:val="Textoindependiente0"/>
        <w:spacing w:line="360" w:lineRule="auto"/>
        <w:rPr>
          <w:u w:val="single"/>
        </w:rPr>
      </w:pPr>
      <w:r w:rsidRPr="00755D6F">
        <w:rPr>
          <w:b/>
        </w:rPr>
        <w:t>D20</w:t>
      </w:r>
      <w:r>
        <w:rPr>
          <w:b/>
        </w:rPr>
        <w:tab/>
      </w:r>
      <w:r>
        <w:rPr>
          <w:b/>
        </w:rPr>
        <w:tab/>
      </w:r>
      <w:r>
        <w:rPr>
          <w:b/>
        </w:rPr>
        <w:tab/>
      </w:r>
      <w:r w:rsidRPr="00755D6F">
        <w:t>Monto supera deuda de tarjeta</w:t>
      </w:r>
      <w:r w:rsidR="008E2FD5" w:rsidRPr="008E2FD5">
        <w:rPr>
          <w:b/>
        </w:rPr>
        <w:t xml:space="preserve"> </w:t>
      </w:r>
      <w:r w:rsidR="008E2FD5">
        <w:rPr>
          <w:b/>
        </w:rPr>
        <w:t xml:space="preserve">  </w:t>
      </w:r>
      <w:r w:rsidR="008E2FD5" w:rsidRPr="00B27C80">
        <w:rPr>
          <w:b/>
        </w:rPr>
        <w:t>Nota:</w:t>
      </w:r>
      <w:r w:rsidR="008E2FD5">
        <w:t xml:space="preserve"> </w:t>
      </w:r>
      <w:r w:rsidR="008E2FD5" w:rsidRPr="00B27C80">
        <w:rPr>
          <w:u w:val="single"/>
        </w:rPr>
        <w:t>En la mayoría de los casos aplica a devoluciones por compra de deuda</w:t>
      </w:r>
    </w:p>
    <w:p w14:paraId="134EE7B4" w14:textId="77777777" w:rsidR="00EE43CD" w:rsidRDefault="00EE43CD">
      <w:pPr>
        <w:pStyle w:val="Textoindependiente0"/>
        <w:spacing w:line="360" w:lineRule="auto"/>
      </w:pPr>
    </w:p>
    <w:p w14:paraId="551BAD85" w14:textId="77777777" w:rsidR="00EE43CD" w:rsidRDefault="00EE43CD" w:rsidP="008E5A6C">
      <w:pPr>
        <w:pStyle w:val="Textoindependiente0"/>
        <w:numPr>
          <w:ilvl w:val="0"/>
          <w:numId w:val="82"/>
        </w:numPr>
        <w:rPr>
          <w:b/>
        </w:rPr>
      </w:pPr>
      <w:r>
        <w:rPr>
          <w:b/>
        </w:rPr>
        <w:t>Hasta el tercer día en los siguientes casos</w:t>
      </w:r>
      <w:r w:rsidR="00292ED3">
        <w:rPr>
          <w:b/>
        </w:rPr>
        <w:t xml:space="preserve"> (para el caso de Órdenes de Pago tipo 224)</w:t>
      </w:r>
      <w:r>
        <w:rPr>
          <w:b/>
        </w:rPr>
        <w:t>:</w:t>
      </w:r>
    </w:p>
    <w:p w14:paraId="21DCABF3" w14:textId="77777777" w:rsidR="00EE43CD" w:rsidRDefault="00EE43CD">
      <w:pPr>
        <w:pStyle w:val="Textoindependiente0"/>
        <w:rPr>
          <w:b/>
          <w:u w:val="single"/>
        </w:rPr>
      </w:pPr>
    </w:p>
    <w:p w14:paraId="29BD3A95" w14:textId="77777777" w:rsidR="00EE43CD" w:rsidRDefault="00EE43CD">
      <w:pPr>
        <w:pStyle w:val="Textoindependiente0"/>
      </w:pPr>
      <w:r>
        <w:rPr>
          <w:b/>
        </w:rPr>
        <w:t xml:space="preserve">D07  </w:t>
      </w:r>
      <w:r w:rsidR="001605AA">
        <w:t xml:space="preserve">                     </w:t>
      </w:r>
      <w:r w:rsidR="001605AA">
        <w:tab/>
      </w:r>
      <w:r>
        <w:t>Identificación del beneficiario no conforme</w:t>
      </w:r>
    </w:p>
    <w:p w14:paraId="5B7D2D89" w14:textId="77777777" w:rsidR="00EE43CD" w:rsidRDefault="00EE43CD">
      <w:pPr>
        <w:pStyle w:val="Textoindependiente0"/>
        <w:rPr>
          <w:b/>
          <w:u w:val="single"/>
        </w:rPr>
      </w:pPr>
    </w:p>
    <w:p w14:paraId="6C48BE94" w14:textId="77777777" w:rsidR="00EE43CD" w:rsidRDefault="00EE43CD">
      <w:pPr>
        <w:pStyle w:val="Textoindependiente0"/>
        <w:spacing w:line="360" w:lineRule="auto"/>
      </w:pPr>
      <w:r>
        <w:rPr>
          <w:b/>
        </w:rPr>
        <w:t>D08</w:t>
      </w:r>
      <w:r>
        <w:rPr>
          <w:b/>
        </w:rPr>
        <w:tab/>
      </w:r>
      <w:r w:rsidR="001605AA">
        <w:tab/>
      </w:r>
      <w:r w:rsidR="001605AA">
        <w:tab/>
      </w:r>
      <w:r>
        <w:t>No se ubica a beneficiario no-cliente</w:t>
      </w:r>
    </w:p>
    <w:p w14:paraId="3DC41D7D" w14:textId="77777777" w:rsidR="00EE43CD" w:rsidRDefault="00EE43CD">
      <w:pPr>
        <w:pStyle w:val="Textoindependiente0"/>
        <w:spacing w:line="360" w:lineRule="auto"/>
      </w:pPr>
      <w:r>
        <w:rPr>
          <w:b/>
        </w:rPr>
        <w:t>D10</w:t>
      </w:r>
      <w:r>
        <w:tab/>
      </w:r>
      <w:r>
        <w:tab/>
      </w:r>
      <w:r>
        <w:tab/>
        <w:t>Solicitud del beneficiario</w:t>
      </w:r>
    </w:p>
    <w:p w14:paraId="27AC29A4" w14:textId="77777777" w:rsidR="00EE43CD" w:rsidRDefault="00EE43CD">
      <w:pPr>
        <w:pStyle w:val="Textoindependiente0"/>
        <w:spacing w:line="360" w:lineRule="auto"/>
      </w:pPr>
      <w:r>
        <w:rPr>
          <w:b/>
        </w:rPr>
        <w:t>D13</w:t>
      </w:r>
      <w:r>
        <w:tab/>
      </w:r>
      <w:r>
        <w:tab/>
      </w:r>
      <w:r>
        <w:tab/>
        <w:t xml:space="preserve">A solicitud de </w:t>
      </w:r>
      <w:smartTag w:uri="urn:schemas-microsoft-com:office:smarttags" w:element="PersonName">
        <w:smartTagPr>
          <w:attr w:name="ProductID" w:val="la Entidad Originante"/>
        </w:smartTagPr>
        <w:r>
          <w:t>la Entidad Originante</w:t>
        </w:r>
      </w:smartTag>
    </w:p>
    <w:p w14:paraId="12C63B44" w14:textId="77777777" w:rsidR="00EE43CD" w:rsidRDefault="00EE43CD" w:rsidP="008E5A6C">
      <w:pPr>
        <w:numPr>
          <w:ilvl w:val="0"/>
          <w:numId w:val="83"/>
        </w:numPr>
        <w:rPr>
          <w:rFonts w:ascii="Tahoma" w:hAnsi="Tahoma"/>
          <w:b/>
        </w:rPr>
      </w:pPr>
      <w:r>
        <w:rPr>
          <w:rFonts w:ascii="Tahoma" w:hAnsi="Tahoma"/>
          <w:b/>
        </w:rPr>
        <w:t xml:space="preserve">causales de </w:t>
      </w:r>
      <w:smartTag w:uri="urn:schemas-microsoft-com:office:smarttags" w:element="PersonName">
        <w:smartTagPr>
          <w:attr w:name="ProductID" w:val="la CCE S.A"/>
        </w:smartTagPr>
        <w:r>
          <w:rPr>
            <w:rFonts w:ascii="Tahoma" w:hAnsi="Tahoma"/>
            <w:b/>
          </w:rPr>
          <w:t>la CCE S.A</w:t>
        </w:r>
      </w:smartTag>
      <w:r>
        <w:rPr>
          <w:rFonts w:ascii="Tahoma" w:hAnsi="Tahoma"/>
          <w:b/>
        </w:rPr>
        <w:t>.</w:t>
      </w:r>
    </w:p>
    <w:p w14:paraId="59DC6C81" w14:textId="77777777" w:rsidR="00EE43CD" w:rsidRDefault="00EE43CD">
      <w:pPr>
        <w:rPr>
          <w:rFonts w:ascii="Tahoma" w:hAnsi="Tahoma"/>
          <w:b/>
        </w:rPr>
      </w:pPr>
    </w:p>
    <w:p w14:paraId="783B71AB" w14:textId="77777777" w:rsidR="00EE43CD" w:rsidRDefault="00EE43CD">
      <w:pPr>
        <w:rPr>
          <w:rFonts w:ascii="Tahoma" w:hAnsi="Tahoma"/>
        </w:rPr>
      </w:pPr>
      <w:r>
        <w:rPr>
          <w:rFonts w:ascii="Tahoma" w:hAnsi="Tahoma"/>
          <w:b/>
        </w:rPr>
        <w:t xml:space="preserve">D12                     </w:t>
      </w:r>
      <w:r w:rsidR="001605AA">
        <w:rPr>
          <w:rFonts w:ascii="Tahoma" w:hAnsi="Tahoma"/>
          <w:b/>
        </w:rPr>
        <w:tab/>
      </w:r>
      <w:r>
        <w:rPr>
          <w:rFonts w:ascii="Tahoma" w:hAnsi="Tahoma"/>
        </w:rPr>
        <w:t xml:space="preserve"> Retiros parciales</w:t>
      </w:r>
    </w:p>
    <w:p w14:paraId="1B84A10A" w14:textId="77777777" w:rsidR="00EE43CD" w:rsidRDefault="00EE43CD">
      <w:pPr>
        <w:rPr>
          <w:rFonts w:ascii="Tahoma" w:hAnsi="Tahoma"/>
        </w:rPr>
      </w:pPr>
    </w:p>
    <w:p w14:paraId="4A22B01C" w14:textId="77777777" w:rsidR="00EE43CD" w:rsidRDefault="00EE43CD">
      <w:pPr>
        <w:rPr>
          <w:rFonts w:ascii="Tahoma" w:hAnsi="Tahoma"/>
          <w:b/>
        </w:rPr>
      </w:pPr>
      <w:r>
        <w:rPr>
          <w:rFonts w:ascii="Tahoma" w:hAnsi="Tahoma"/>
          <w:b/>
        </w:rPr>
        <w:t xml:space="preserve">D14                     </w:t>
      </w:r>
      <w:r w:rsidR="001605AA">
        <w:rPr>
          <w:rFonts w:ascii="Tahoma" w:hAnsi="Tahoma"/>
          <w:b/>
        </w:rPr>
        <w:tab/>
      </w:r>
      <w:r>
        <w:rPr>
          <w:rFonts w:ascii="Tahoma" w:hAnsi="Tahoma"/>
          <w:b/>
        </w:rPr>
        <w:t xml:space="preserve"> </w:t>
      </w:r>
      <w:r>
        <w:rPr>
          <w:rFonts w:ascii="Tahoma" w:hAnsi="Tahoma"/>
        </w:rPr>
        <w:t>RCG</w:t>
      </w:r>
      <w:r>
        <w:rPr>
          <w:rFonts w:ascii="Tahoma" w:hAnsi="Tahoma"/>
          <w:b/>
        </w:rPr>
        <w:t xml:space="preserve"> </w:t>
      </w:r>
    </w:p>
    <w:p w14:paraId="2FCAF3D8" w14:textId="77777777" w:rsidR="00EE43CD" w:rsidRDefault="00EE43CD">
      <w:pPr>
        <w:pStyle w:val="Parrafosiguiente"/>
        <w:spacing w:before="80"/>
        <w:ind w:firstLine="0"/>
        <w:outlineLvl w:val="0"/>
        <w:rPr>
          <w:b/>
        </w:rPr>
      </w:pPr>
    </w:p>
    <w:p w14:paraId="17F97EDC" w14:textId="77777777" w:rsidR="00EE43CD" w:rsidRDefault="00EE43CD">
      <w:pPr>
        <w:pStyle w:val="Parrafosiguiente"/>
        <w:spacing w:before="80"/>
        <w:ind w:firstLine="0"/>
        <w:outlineLvl w:val="0"/>
        <w:rPr>
          <w:rFonts w:ascii="Tahoma" w:hAnsi="Tahoma"/>
          <w:sz w:val="20"/>
          <w:lang w:val="es-PE"/>
        </w:rPr>
      </w:pPr>
      <w:r>
        <w:rPr>
          <w:b/>
        </w:rPr>
        <w:t xml:space="preserve">        </w:t>
      </w:r>
      <w:r>
        <w:rPr>
          <w:rFonts w:ascii="Tahoma" w:hAnsi="Tahoma"/>
          <w:b/>
          <w:sz w:val="20"/>
          <w:lang w:val="es-PE"/>
        </w:rPr>
        <w:t xml:space="preserve">4. CONTADOR DE REGISTRO DE </w:t>
      </w:r>
      <w:smartTag w:uri="urn:schemas-microsoft-com:office:smarttags" w:element="PersonName">
        <w:smartTagPr>
          <w:attr w:name="ProductID" w:val="LA TRANSACCIￓN ORIGINAL"/>
        </w:smartTagPr>
        <w:r>
          <w:rPr>
            <w:rFonts w:ascii="Tahoma" w:hAnsi="Tahoma"/>
            <w:b/>
            <w:sz w:val="20"/>
            <w:lang w:val="es-PE"/>
          </w:rPr>
          <w:t>LA TRANSACCIÓN ORIGINAL</w:t>
        </w:r>
      </w:smartTag>
      <w:r>
        <w:rPr>
          <w:rFonts w:ascii="Tahoma" w:hAnsi="Tahoma"/>
          <w:b/>
          <w:sz w:val="20"/>
          <w:lang w:val="es-PE"/>
        </w:rPr>
        <w:t xml:space="preserve"> </w:t>
      </w:r>
    </w:p>
    <w:p w14:paraId="59848C25" w14:textId="77777777" w:rsidR="00EE43CD" w:rsidRDefault="00EE43CD">
      <w:pPr>
        <w:pStyle w:val="Parrafosiguiente"/>
        <w:spacing w:before="80"/>
        <w:rPr>
          <w:rFonts w:ascii="Tahoma" w:hAnsi="Tahoma"/>
          <w:sz w:val="20"/>
          <w:lang w:val="es-PE"/>
        </w:rPr>
      </w:pPr>
      <w:r>
        <w:rPr>
          <w:rFonts w:ascii="Tahoma" w:hAnsi="Tahoma"/>
          <w:sz w:val="20"/>
          <w:lang w:val="es-PE"/>
        </w:rPr>
        <w:t>En este campo figura el contador de registro de la presentación que se está devolviendo.</w:t>
      </w:r>
    </w:p>
    <w:p w14:paraId="4D01598F" w14:textId="77777777" w:rsidR="00EE43CD" w:rsidRDefault="00AE6F83">
      <w:pPr>
        <w:pStyle w:val="Parrafosiguiente"/>
        <w:spacing w:before="80"/>
        <w:ind w:left="567" w:firstLine="0"/>
        <w:rPr>
          <w:rFonts w:ascii="Tahoma" w:hAnsi="Tahoma"/>
          <w:sz w:val="20"/>
          <w:lang w:val="es-PE"/>
        </w:rPr>
      </w:pPr>
      <w:r>
        <w:rPr>
          <w:rFonts w:ascii="Tahoma" w:hAnsi="Tahoma"/>
          <w:sz w:val="20"/>
          <w:lang w:val="es-PE"/>
        </w:rPr>
        <w:t>Está</w:t>
      </w:r>
      <w:r w:rsidR="00EE43CD">
        <w:rPr>
          <w:rFonts w:ascii="Tahoma" w:hAnsi="Tahoma"/>
          <w:sz w:val="20"/>
          <w:lang w:val="es-PE"/>
        </w:rPr>
        <w:t xml:space="preserve"> formado por el código de la Entidad Origen (presentadora) y el número secuencial con el que fue presentada la  transacción original.</w:t>
      </w:r>
    </w:p>
    <w:p w14:paraId="47D58EED"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5. ENTIDAD  DE </w:t>
      </w:r>
      <w:smartTag w:uri="urn:schemas-microsoft-com:office:smarttags" w:element="PersonName">
        <w:smartTagPr>
          <w:attr w:name="ProductID" w:val="LA TRANSACCIￓN ORIGINAL"/>
        </w:smartTagPr>
        <w:r>
          <w:rPr>
            <w:rFonts w:ascii="Tahoma" w:hAnsi="Tahoma"/>
            <w:b/>
            <w:sz w:val="20"/>
            <w:lang w:val="es-PE"/>
          </w:rPr>
          <w:t>LA TRANSACCIÓN ORIGINAL</w:t>
        </w:r>
      </w:smartTag>
      <w:r>
        <w:rPr>
          <w:rFonts w:ascii="Tahoma" w:hAnsi="Tahoma"/>
          <w:b/>
          <w:sz w:val="20"/>
          <w:lang w:val="es-PE"/>
        </w:rPr>
        <w:t xml:space="preserve">  </w:t>
      </w:r>
    </w:p>
    <w:p w14:paraId="66D8FAFA" w14:textId="77777777" w:rsidR="00EE43CD" w:rsidRDefault="00EE43CD">
      <w:pPr>
        <w:pStyle w:val="Parrafosiguiente"/>
        <w:spacing w:before="80"/>
        <w:ind w:left="567" w:firstLine="0"/>
        <w:rPr>
          <w:rFonts w:ascii="Tahoma" w:hAnsi="Tahoma"/>
          <w:sz w:val="20"/>
          <w:lang w:val="es-PE"/>
        </w:rPr>
      </w:pPr>
      <w:r>
        <w:rPr>
          <w:rFonts w:ascii="Tahoma" w:hAnsi="Tahoma"/>
          <w:sz w:val="20"/>
          <w:lang w:val="es-PE"/>
        </w:rPr>
        <w:t xml:space="preserve">Este campo contiene el código que identifica a </w:t>
      </w:r>
      <w:smartTag w:uri="urn:schemas-microsoft-com:office:smarttags" w:element="PersonName">
        <w:smartTagPr>
          <w:attr w:name="ProductID" w:val="La Entidad"/>
        </w:smartTagPr>
        <w:r>
          <w:rPr>
            <w:rFonts w:ascii="Tahoma" w:hAnsi="Tahoma"/>
            <w:sz w:val="20"/>
            <w:lang w:val="es-PE"/>
          </w:rPr>
          <w:t>la Entidad</w:t>
        </w:r>
      </w:smartTag>
      <w:r>
        <w:rPr>
          <w:rFonts w:ascii="Tahoma" w:hAnsi="Tahoma"/>
          <w:sz w:val="20"/>
          <w:lang w:val="es-PE"/>
        </w:rPr>
        <w:t xml:space="preserve"> destino de la transacción  original (entidad receptora). Incluye el código de </w:t>
      </w:r>
      <w:smartTag w:uri="urn:schemas-microsoft-com:office:smarttags" w:element="PersonName">
        <w:smartTagPr>
          <w:attr w:name="ProductID" w:val="La Entidad"/>
        </w:smartTagPr>
        <w:r>
          <w:rPr>
            <w:rFonts w:ascii="Tahoma" w:hAnsi="Tahoma"/>
            <w:sz w:val="20"/>
            <w:lang w:val="es-PE"/>
          </w:rPr>
          <w:t>la Entidad</w:t>
        </w:r>
      </w:smartTag>
      <w:r>
        <w:rPr>
          <w:rFonts w:ascii="Tahoma" w:hAnsi="Tahoma"/>
          <w:sz w:val="20"/>
          <w:lang w:val="es-PE"/>
        </w:rPr>
        <w:t xml:space="preserve"> con 4 caracteres y el número de oficina con 4 caracteres.</w:t>
      </w:r>
    </w:p>
    <w:p w14:paraId="2D2143B4"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6. INFORMACION ADICIONAL</w:t>
      </w:r>
    </w:p>
    <w:p w14:paraId="702F2608" w14:textId="77777777" w:rsidR="00EE43CD" w:rsidRDefault="00EE43CD">
      <w:pPr>
        <w:pStyle w:val="Parrafosiguiente"/>
        <w:spacing w:before="80"/>
        <w:rPr>
          <w:rFonts w:ascii="Tahoma" w:hAnsi="Tahoma"/>
          <w:sz w:val="20"/>
          <w:lang w:val="es-PE"/>
        </w:rPr>
      </w:pPr>
      <w:r>
        <w:rPr>
          <w:rFonts w:ascii="Tahoma" w:hAnsi="Tahoma"/>
          <w:sz w:val="20"/>
          <w:lang w:val="es-PE"/>
        </w:rPr>
        <w:t>Este campo permite ingresar información adicional que clarifique el motivo de la devolución.</w:t>
      </w:r>
    </w:p>
    <w:p w14:paraId="5BD2F259" w14:textId="77777777" w:rsidR="00EE43CD" w:rsidRDefault="00EE43CD">
      <w:pPr>
        <w:pStyle w:val="Continuarlista"/>
        <w:spacing w:before="80" w:after="0"/>
        <w:ind w:left="567"/>
        <w:outlineLvl w:val="0"/>
        <w:rPr>
          <w:b/>
          <w:lang w:val="es-PE"/>
        </w:rPr>
      </w:pPr>
      <w:r>
        <w:rPr>
          <w:b/>
          <w:lang w:val="es-PE"/>
        </w:rPr>
        <w:t xml:space="preserve">7. SECUENCIA UNÍVOCA DE </w:t>
      </w:r>
      <w:smartTag w:uri="urn:schemas-microsoft-com:office:smarttags" w:element="PersonName">
        <w:smartTagPr>
          <w:attr w:name="ProductID" w:val="la Transferencia"/>
        </w:smartTagPr>
        <w:r>
          <w:rPr>
            <w:b/>
            <w:lang w:val="es-PE"/>
          </w:rPr>
          <w:t>LA TRANSFERENCIA</w:t>
        </w:r>
      </w:smartTag>
    </w:p>
    <w:p w14:paraId="46A81A78" w14:textId="77777777" w:rsidR="00EE43CD" w:rsidRDefault="00EE43CD">
      <w:pPr>
        <w:pStyle w:val="Continuarlista"/>
        <w:spacing w:before="80" w:after="0"/>
        <w:ind w:left="567"/>
        <w:rPr>
          <w:lang w:val="es-PE"/>
        </w:rPr>
      </w:pPr>
      <w:r>
        <w:rPr>
          <w:lang w:val="es-PE"/>
        </w:rPr>
        <w:t xml:space="preserve">Este campo identifica unívocamente la transferencia efectuada por </w:t>
      </w:r>
      <w:smartTag w:uri="urn:schemas-microsoft-com:office:smarttags" w:element="PersonName">
        <w:smartTagPr>
          <w:attr w:name="ProductID" w:val="la Entidad Originante."/>
        </w:smartTagPr>
        <w:r>
          <w:rPr>
            <w:lang w:val="es-PE"/>
          </w:rPr>
          <w:t>la Entidad Originante.</w:t>
        </w:r>
      </w:smartTag>
    </w:p>
    <w:p w14:paraId="3A0C5B24" w14:textId="77777777" w:rsidR="00EE43CD" w:rsidRDefault="00EE43CD" w:rsidP="00EE43CD">
      <w:pPr>
        <w:pStyle w:val="Continuarlista"/>
        <w:numPr>
          <w:ilvl w:val="0"/>
          <w:numId w:val="12"/>
        </w:numPr>
        <w:tabs>
          <w:tab w:val="clear" w:pos="360"/>
          <w:tab w:val="num" w:pos="927"/>
        </w:tabs>
        <w:spacing w:before="80" w:after="0"/>
        <w:ind w:left="927"/>
        <w:rPr>
          <w:b/>
          <w:lang w:val="es-PE"/>
        </w:rPr>
      </w:pPr>
      <w:r>
        <w:rPr>
          <w:lang w:val="es-PE"/>
        </w:rPr>
        <w:t>Número secuencial (7 posiciones)</w:t>
      </w:r>
    </w:p>
    <w:p w14:paraId="07113CFD" w14:textId="77777777" w:rsidR="00EE43CD" w:rsidRDefault="00EE43CD" w:rsidP="00CF15D0">
      <w:pPr>
        <w:pStyle w:val="Continuarlista"/>
        <w:spacing w:before="0" w:after="0" w:line="240" w:lineRule="auto"/>
        <w:ind w:left="567"/>
        <w:rPr>
          <w:lang w:val="es-PE"/>
        </w:rPr>
      </w:pPr>
      <w:r>
        <w:rPr>
          <w:b/>
          <w:lang w:val="es-PE"/>
        </w:rPr>
        <w:lastRenderedPageBreak/>
        <w:t xml:space="preserve">IMPORTANTE: </w:t>
      </w:r>
      <w:r>
        <w:rPr>
          <w:lang w:val="es-PE"/>
        </w:rPr>
        <w:t xml:space="preserve">El código de secuencia unívoca asignado por </w:t>
      </w:r>
      <w:smartTag w:uri="urn:schemas-microsoft-com:office:smarttags" w:element="PersonName">
        <w:smartTagPr>
          <w:attr w:name="ProductID" w:val="la Entidad Participante"/>
        </w:smartTagPr>
        <w:r>
          <w:rPr>
            <w:lang w:val="es-PE"/>
          </w:rPr>
          <w:t>la Entidad Participante</w:t>
        </w:r>
      </w:smartTag>
      <w:r>
        <w:rPr>
          <w:lang w:val="es-PE"/>
        </w:rPr>
        <w:t xml:space="preserve"> Originante a cada transacción que presenta tiene particular importancia para esta Entidad ya que en una posible devolución por parte de </w:t>
      </w:r>
      <w:smartTag w:uri="urn:schemas-microsoft-com:office:smarttags" w:element="PersonName">
        <w:smartTagPr>
          <w:attr w:name="ProductID" w:val="la Entidad Participante"/>
        </w:smartTagPr>
        <w:r>
          <w:rPr>
            <w:lang w:val="es-PE"/>
          </w:rPr>
          <w:t>la Entidad Participante</w:t>
        </w:r>
      </w:smartTag>
      <w:r>
        <w:rPr>
          <w:lang w:val="es-PE"/>
        </w:rPr>
        <w:t xml:space="preserve"> Receptora, este código le servirá para identificar la transacción original y poder revertir correctamente la transacción al  cliente ordenante de la misma.</w:t>
      </w:r>
    </w:p>
    <w:p w14:paraId="3B5D5F45" w14:textId="77777777" w:rsidR="00CF15D0" w:rsidRDefault="00CF15D0" w:rsidP="00CF15D0">
      <w:pPr>
        <w:pStyle w:val="Continuarlista"/>
        <w:spacing w:before="0" w:after="0" w:line="240" w:lineRule="auto"/>
        <w:ind w:left="567"/>
        <w:rPr>
          <w:b/>
          <w:lang w:val="es-PE"/>
        </w:rPr>
      </w:pPr>
    </w:p>
    <w:p w14:paraId="081CBE19" w14:textId="77777777" w:rsidR="00EE43CD" w:rsidRDefault="00EE43CD">
      <w:pPr>
        <w:pStyle w:val="Parrafosiguiente"/>
        <w:spacing w:before="80"/>
        <w:outlineLvl w:val="0"/>
        <w:rPr>
          <w:rFonts w:ascii="Tahoma" w:hAnsi="Tahoma"/>
          <w:b/>
          <w:sz w:val="20"/>
          <w:lang w:val="es-PE"/>
        </w:rPr>
      </w:pPr>
      <w:r>
        <w:rPr>
          <w:rFonts w:ascii="Tahoma" w:hAnsi="Tahoma"/>
          <w:b/>
          <w:sz w:val="20"/>
          <w:lang w:val="es-PE"/>
        </w:rPr>
        <w:t>8. LIBRE</w:t>
      </w:r>
    </w:p>
    <w:p w14:paraId="51B58B5D" w14:textId="77777777" w:rsidR="00EE43CD" w:rsidRDefault="00EE43CD">
      <w:pPr>
        <w:pStyle w:val="Parrafosiguiente"/>
        <w:spacing w:before="80"/>
        <w:rPr>
          <w:rFonts w:ascii="Tahoma" w:hAnsi="Tahoma"/>
          <w:sz w:val="20"/>
          <w:lang w:val="es-PE"/>
        </w:rPr>
      </w:pPr>
      <w:r>
        <w:rPr>
          <w:rFonts w:ascii="Tahoma" w:hAnsi="Tahoma"/>
          <w:sz w:val="20"/>
          <w:lang w:val="es-PE"/>
        </w:rPr>
        <w:t>Este campo queda reservado para posibles usos futuros.</w:t>
      </w:r>
    </w:p>
    <w:p w14:paraId="3CB05729" w14:textId="77777777" w:rsidR="00EE43CD" w:rsidRDefault="00EE43CD">
      <w:pPr>
        <w:pStyle w:val="Parrafosiguiente"/>
        <w:spacing w:before="80"/>
        <w:outlineLvl w:val="0"/>
        <w:rPr>
          <w:rFonts w:ascii="Tahoma" w:hAnsi="Tahoma"/>
          <w:b/>
          <w:sz w:val="20"/>
          <w:lang w:val="es-PE"/>
        </w:rPr>
      </w:pPr>
    </w:p>
    <w:p w14:paraId="540C9AB5"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9. CONTADOR DE REGISTRO DE </w:t>
      </w:r>
      <w:smartTag w:uri="urn:schemas-microsoft-com:office:smarttags" w:element="PersonName">
        <w:smartTagPr>
          <w:attr w:name="ProductID" w:val="LA TRANSACCION INDIVIDUAL"/>
        </w:smartTagPr>
        <w:r>
          <w:rPr>
            <w:rFonts w:ascii="Tahoma" w:hAnsi="Tahoma"/>
            <w:b/>
            <w:sz w:val="20"/>
            <w:lang w:val="es-PE"/>
          </w:rPr>
          <w:t>LA TRANSACCION INDIVIDUAL</w:t>
        </w:r>
      </w:smartTag>
    </w:p>
    <w:p w14:paraId="0297F14B" w14:textId="77777777" w:rsidR="00EE43CD" w:rsidRDefault="00EE43CD">
      <w:pPr>
        <w:pStyle w:val="Parrafosiguiente"/>
        <w:spacing w:before="80"/>
        <w:rPr>
          <w:rFonts w:ascii="Tahoma" w:hAnsi="Tahoma"/>
          <w:sz w:val="20"/>
          <w:lang w:val="es-PE"/>
        </w:rPr>
      </w:pPr>
      <w:r>
        <w:rPr>
          <w:rFonts w:ascii="Tahoma" w:hAnsi="Tahoma"/>
          <w:sz w:val="20"/>
          <w:lang w:val="es-PE"/>
        </w:rPr>
        <w:t>Este campo incluye el contador de registro del registro individual al que acompaña.</w:t>
      </w:r>
    </w:p>
    <w:p w14:paraId="1A106E11" w14:textId="77777777" w:rsidR="00EE43CD" w:rsidRDefault="00EE43CD">
      <w:pPr>
        <w:pStyle w:val="Parrafosiguiente"/>
        <w:spacing w:before="80"/>
        <w:outlineLvl w:val="0"/>
        <w:rPr>
          <w:rFonts w:ascii="Tahoma" w:hAnsi="Tahoma"/>
          <w:b/>
          <w:sz w:val="20"/>
          <w:lang w:val="es-PE"/>
        </w:rPr>
      </w:pPr>
    </w:p>
    <w:p w14:paraId="035B2EEA" w14:textId="77777777" w:rsidR="00EE43CD" w:rsidRDefault="00EE43CD">
      <w:pPr>
        <w:pStyle w:val="Parrafosiguiente"/>
        <w:spacing w:before="80"/>
        <w:ind w:firstLine="0"/>
        <w:outlineLvl w:val="0"/>
        <w:rPr>
          <w:rFonts w:ascii="Tahoma" w:hAnsi="Tahoma"/>
          <w:b/>
          <w:sz w:val="20"/>
          <w:lang w:val="es-PE"/>
        </w:rPr>
      </w:pPr>
      <w:r>
        <w:rPr>
          <w:rFonts w:ascii="Tahoma" w:hAnsi="Tahoma"/>
          <w:b/>
          <w:sz w:val="20"/>
          <w:lang w:val="es-PE"/>
        </w:rPr>
        <w:t xml:space="preserve">COMENTARIOS ADICIONALES: </w:t>
      </w:r>
    </w:p>
    <w:p w14:paraId="5C237BFB" w14:textId="77777777" w:rsidR="00EE43CD" w:rsidRDefault="00EE43CD">
      <w:pPr>
        <w:pStyle w:val="Parrafosiguiente"/>
        <w:spacing w:before="80"/>
        <w:outlineLvl w:val="0"/>
        <w:rPr>
          <w:rFonts w:ascii="Tahoma" w:hAnsi="Tahoma"/>
          <w:b/>
          <w:sz w:val="20"/>
          <w:lang w:val="es-PE"/>
        </w:rPr>
      </w:pPr>
    </w:p>
    <w:p w14:paraId="58583622" w14:textId="77777777" w:rsidR="00EE43CD" w:rsidRDefault="00EE43CD">
      <w:pPr>
        <w:rPr>
          <w:rFonts w:ascii="Tahoma" w:hAnsi="Tahoma"/>
          <w:lang w:val="es-PE"/>
        </w:rPr>
      </w:pPr>
      <w:r>
        <w:rPr>
          <w:rFonts w:ascii="Tahoma" w:hAnsi="Tahoma"/>
          <w:lang w:val="es-PE"/>
        </w:rPr>
        <w:t xml:space="preserve">Los campos “Libre” de todos los registros contendrán siempre  </w:t>
      </w:r>
      <w:r>
        <w:rPr>
          <w:rFonts w:ascii="Tahoma" w:hAnsi="Tahoma"/>
          <w:b/>
          <w:u w:val="single"/>
          <w:lang w:val="es-PE"/>
        </w:rPr>
        <w:t>espacios en blanco</w:t>
      </w:r>
      <w:r>
        <w:rPr>
          <w:rFonts w:ascii="Tahoma" w:hAnsi="Tahoma"/>
          <w:lang w:val="es-PE"/>
        </w:rPr>
        <w:t xml:space="preserve">. En  lo que se refiere a </w:t>
      </w:r>
      <w:r>
        <w:rPr>
          <w:rFonts w:ascii="Tahoma" w:hAnsi="Tahoma"/>
          <w:b/>
          <w:u w:val="single"/>
          <w:lang w:val="es-PE"/>
        </w:rPr>
        <w:t>los campos numéricos, figurarán ajustados a la derecha y completados con ceros a su izquierda</w:t>
      </w:r>
      <w:r>
        <w:rPr>
          <w:rFonts w:ascii="Tahoma" w:hAnsi="Tahoma"/>
          <w:lang w:val="es-PE"/>
        </w:rPr>
        <w:t xml:space="preserve">, cuando sea necesario. En el caso de </w:t>
      </w:r>
      <w:r>
        <w:rPr>
          <w:rFonts w:ascii="Tahoma" w:hAnsi="Tahoma"/>
          <w:b/>
          <w:u w:val="single"/>
          <w:lang w:val="es-PE"/>
        </w:rPr>
        <w:t>campos alfanuméricos se ajustarán a la izquierda y se completarán con espacios por la derecha</w:t>
      </w:r>
      <w:r>
        <w:rPr>
          <w:rFonts w:ascii="Tahoma" w:hAnsi="Tahoma"/>
          <w:lang w:val="es-PE"/>
        </w:rPr>
        <w:t xml:space="preserve"> cuando sea necesario.</w:t>
      </w:r>
    </w:p>
    <w:p w14:paraId="4B218A0C" w14:textId="77777777" w:rsidR="00EE43CD" w:rsidRDefault="00EE43CD">
      <w:pPr>
        <w:rPr>
          <w:rFonts w:ascii="Tahoma" w:hAnsi="Tahoma"/>
          <w:lang w:val="es-PE"/>
        </w:rPr>
      </w:pPr>
    </w:p>
    <w:p w14:paraId="60B9C413" w14:textId="77777777" w:rsidR="00EE43CD" w:rsidRDefault="00EE43CD">
      <w:pPr>
        <w:rPr>
          <w:rFonts w:ascii="Tahoma" w:hAnsi="Tahoma"/>
          <w:lang w:val="es-PE"/>
        </w:rPr>
      </w:pPr>
    </w:p>
    <w:p w14:paraId="51A40550" w14:textId="77777777" w:rsidR="00EE43CD" w:rsidRDefault="00EE43CD">
      <w:pPr>
        <w:rPr>
          <w:rFonts w:ascii="Tahoma" w:hAnsi="Tahoma"/>
          <w:lang w:val="es-PE"/>
        </w:rPr>
      </w:pPr>
    </w:p>
    <w:p w14:paraId="1C6CA3EF" w14:textId="77777777" w:rsidR="00EE43CD" w:rsidRDefault="00EE43CD">
      <w:pPr>
        <w:rPr>
          <w:rFonts w:ascii="Tahoma" w:hAnsi="Tahoma"/>
          <w:lang w:val="es-PE"/>
        </w:rPr>
      </w:pPr>
    </w:p>
    <w:p w14:paraId="0ED9C173" w14:textId="77777777" w:rsidR="00EE43CD" w:rsidRDefault="00EE43CD">
      <w:pPr>
        <w:rPr>
          <w:rFonts w:ascii="Tahoma" w:hAnsi="Tahoma"/>
          <w:lang w:val="es-PE"/>
        </w:rPr>
      </w:pPr>
    </w:p>
    <w:p w14:paraId="52DF000A" w14:textId="77777777" w:rsidR="00EE43CD" w:rsidRDefault="00EE43CD">
      <w:pPr>
        <w:rPr>
          <w:rFonts w:ascii="Tahoma" w:hAnsi="Tahoma"/>
          <w:lang w:val="es-PE"/>
        </w:rPr>
      </w:pPr>
    </w:p>
    <w:p w14:paraId="5011605D" w14:textId="77777777" w:rsidR="009F4055" w:rsidRDefault="009F4055">
      <w:pPr>
        <w:rPr>
          <w:rFonts w:ascii="Tahoma" w:hAnsi="Tahoma"/>
          <w:lang w:val="es-PE"/>
        </w:rPr>
      </w:pPr>
    </w:p>
    <w:p w14:paraId="45AABCBB" w14:textId="77777777" w:rsidR="009F4055" w:rsidRDefault="009F4055">
      <w:pPr>
        <w:rPr>
          <w:rFonts w:ascii="Tahoma" w:hAnsi="Tahoma"/>
          <w:lang w:val="es-PE"/>
        </w:rPr>
      </w:pPr>
    </w:p>
    <w:p w14:paraId="42172FD2" w14:textId="77777777" w:rsidR="009F4055" w:rsidRDefault="009F4055">
      <w:pPr>
        <w:rPr>
          <w:rFonts w:ascii="Tahoma" w:hAnsi="Tahoma"/>
          <w:lang w:val="es-PE"/>
        </w:rPr>
      </w:pPr>
    </w:p>
    <w:p w14:paraId="0E92559F" w14:textId="77777777" w:rsidR="009F4055" w:rsidRDefault="009F4055">
      <w:pPr>
        <w:rPr>
          <w:rFonts w:ascii="Tahoma" w:hAnsi="Tahoma"/>
          <w:lang w:val="es-PE"/>
        </w:rPr>
      </w:pPr>
    </w:p>
    <w:p w14:paraId="1EEB6F6F" w14:textId="77777777" w:rsidR="00EE43CD" w:rsidRDefault="00EE43CD">
      <w:pPr>
        <w:rPr>
          <w:rFonts w:ascii="Tahoma" w:hAnsi="Tahoma"/>
          <w:lang w:val="es-PE"/>
        </w:rPr>
      </w:pPr>
    </w:p>
    <w:p w14:paraId="491EB16B" w14:textId="77777777" w:rsidR="00EE43CD" w:rsidRDefault="00EE43CD">
      <w:pPr>
        <w:rPr>
          <w:rFonts w:ascii="Tahoma" w:hAnsi="Tahoma"/>
          <w:lang w:val="es-PE"/>
        </w:rPr>
      </w:pPr>
    </w:p>
    <w:p w14:paraId="39892346" w14:textId="77777777" w:rsidR="00EE43CD" w:rsidRDefault="00EE43CD">
      <w:pPr>
        <w:rPr>
          <w:rFonts w:ascii="Tahoma" w:hAnsi="Tahoma"/>
          <w:lang w:val="es-PE"/>
        </w:rPr>
      </w:pPr>
    </w:p>
    <w:p w14:paraId="5D1B0041" w14:textId="77777777" w:rsidR="00EE43CD" w:rsidRDefault="00EE43CD">
      <w:pPr>
        <w:rPr>
          <w:rFonts w:ascii="Tahoma" w:hAnsi="Tahoma"/>
          <w:lang w:val="es-PE"/>
        </w:rPr>
      </w:pPr>
    </w:p>
    <w:p w14:paraId="6FE5B6EB" w14:textId="77777777" w:rsidR="00EE43CD" w:rsidRDefault="00EE43CD">
      <w:pPr>
        <w:rPr>
          <w:rFonts w:ascii="Tahoma" w:hAnsi="Tahoma"/>
          <w:lang w:val="es-PE"/>
        </w:rPr>
      </w:pPr>
    </w:p>
    <w:p w14:paraId="5AA7587F" w14:textId="77777777" w:rsidR="00EE43CD" w:rsidRDefault="00EE43CD">
      <w:pPr>
        <w:rPr>
          <w:rFonts w:ascii="Tahoma" w:hAnsi="Tahoma"/>
          <w:lang w:val="es-PE"/>
        </w:rPr>
      </w:pPr>
    </w:p>
    <w:p w14:paraId="60FAD52E" w14:textId="77777777" w:rsidR="00EE43CD" w:rsidRDefault="00EE43CD">
      <w:pPr>
        <w:rPr>
          <w:rFonts w:ascii="Tahoma" w:hAnsi="Tahoma"/>
          <w:lang w:val="es-PE"/>
        </w:rPr>
      </w:pPr>
    </w:p>
    <w:p w14:paraId="11D125C6" w14:textId="77777777" w:rsidR="008A4D29" w:rsidRDefault="008A4D29">
      <w:pPr>
        <w:rPr>
          <w:rFonts w:ascii="Tahoma" w:hAnsi="Tahoma"/>
          <w:lang w:val="es-PE"/>
        </w:rPr>
      </w:pPr>
    </w:p>
    <w:p w14:paraId="1FA2CB2A" w14:textId="77777777" w:rsidR="00EE43CD" w:rsidRDefault="00EE43CD">
      <w:pPr>
        <w:rPr>
          <w:rFonts w:ascii="Tahoma" w:hAnsi="Tahoma"/>
          <w:lang w:val="es-PE"/>
        </w:rPr>
      </w:pPr>
    </w:p>
    <w:p w14:paraId="4358C082" w14:textId="77777777" w:rsidR="00EE43CD" w:rsidRDefault="00EE43CD">
      <w:pPr>
        <w:rPr>
          <w:rFonts w:ascii="Tahoma" w:hAnsi="Tahoma"/>
          <w:lang w:val="es-PE"/>
        </w:rPr>
      </w:pPr>
    </w:p>
    <w:p w14:paraId="3EDE022F" w14:textId="77777777" w:rsidR="00EE43CD" w:rsidRDefault="00EE43CD">
      <w:pPr>
        <w:pStyle w:val="Parrafosiguiente"/>
        <w:spacing w:before="80"/>
        <w:ind w:left="567" w:firstLine="0"/>
        <w:outlineLvl w:val="0"/>
        <w:rPr>
          <w:rFonts w:ascii="Tahoma" w:hAnsi="Tahoma"/>
          <w:b/>
          <w:sz w:val="20"/>
          <w:u w:val="single"/>
          <w:lang w:val="es-PE"/>
        </w:rPr>
      </w:pPr>
      <w:r>
        <w:rPr>
          <w:rFonts w:ascii="Tahoma" w:hAnsi="Tahoma"/>
          <w:b/>
          <w:sz w:val="20"/>
          <w:u w:val="single"/>
          <w:lang w:val="es-PE"/>
        </w:rPr>
        <w:t>CONTROL DE  FIN DE LOTE</w:t>
      </w:r>
    </w:p>
    <w:p w14:paraId="66069F70" w14:textId="77777777" w:rsidR="00EE43CD" w:rsidRDefault="00EE43CD">
      <w:pPr>
        <w:pStyle w:val="Parrafosiguiente"/>
        <w:spacing w:before="80"/>
        <w:ind w:left="567" w:firstLine="0"/>
        <w:outlineLvl w:val="0"/>
        <w:rPr>
          <w:rFonts w:ascii="Tahoma" w:hAnsi="Tahoma"/>
          <w:b/>
          <w:sz w:val="20"/>
          <w:u w:val="single"/>
          <w:lang w:val="es-PE"/>
        </w:rPr>
      </w:pPr>
    </w:p>
    <w:p w14:paraId="271F67C7" w14:textId="77777777" w:rsidR="00EE43CD" w:rsidRDefault="00EE43CD">
      <w:pPr>
        <w:pStyle w:val="Parrafosiguiente"/>
        <w:spacing w:before="80"/>
        <w:rPr>
          <w:rFonts w:ascii="Tahoma" w:hAnsi="Tahoma"/>
          <w:sz w:val="20"/>
          <w:lang w:val="es-PE"/>
        </w:rPr>
      </w:pPr>
      <w:r>
        <w:rPr>
          <w:rFonts w:ascii="Tahoma" w:hAnsi="Tahoma"/>
          <w:b/>
          <w:sz w:val="20"/>
          <w:lang w:val="es-PE"/>
        </w:rPr>
        <w:t xml:space="preserve"> </w:t>
      </w:r>
    </w:p>
    <w:tbl>
      <w:tblPr>
        <w:tblW w:w="0" w:type="auto"/>
        <w:tblBorders>
          <w:top w:val="single" w:sz="6" w:space="0" w:color="808080"/>
          <w:left w:val="single" w:sz="6" w:space="0" w:color="auto"/>
          <w:bottom w:val="single" w:sz="6" w:space="0" w:color="808080"/>
          <w:right w:val="single" w:sz="6" w:space="0" w:color="auto"/>
          <w:insideH w:val="single" w:sz="6" w:space="0" w:color="808080"/>
          <w:insideV w:val="single" w:sz="6" w:space="0" w:color="auto"/>
        </w:tblBorders>
        <w:tblLayout w:type="fixed"/>
        <w:tblCellMar>
          <w:left w:w="70" w:type="dxa"/>
          <w:right w:w="70" w:type="dxa"/>
        </w:tblCellMar>
        <w:tblLook w:val="00A0" w:firstRow="1" w:lastRow="0" w:firstColumn="1" w:lastColumn="0" w:noHBand="0" w:noVBand="0"/>
      </w:tblPr>
      <w:tblGrid>
        <w:gridCol w:w="1771"/>
        <w:gridCol w:w="851"/>
        <w:gridCol w:w="1134"/>
        <w:gridCol w:w="1276"/>
        <w:gridCol w:w="1417"/>
        <w:gridCol w:w="1134"/>
        <w:gridCol w:w="1134"/>
        <w:gridCol w:w="1134"/>
        <w:gridCol w:w="1134"/>
        <w:gridCol w:w="1134"/>
        <w:gridCol w:w="1134"/>
      </w:tblGrid>
      <w:tr w:rsidR="00AE6F83" w14:paraId="4E640B18" w14:textId="77777777" w:rsidTr="00CC4202">
        <w:tc>
          <w:tcPr>
            <w:tcW w:w="1771" w:type="dxa"/>
          </w:tcPr>
          <w:p w14:paraId="7ADCF9D5"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Campo</w:t>
            </w:r>
          </w:p>
        </w:tc>
        <w:tc>
          <w:tcPr>
            <w:tcW w:w="851" w:type="dxa"/>
          </w:tcPr>
          <w:p w14:paraId="0A695798"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1</w:t>
            </w:r>
          </w:p>
        </w:tc>
        <w:tc>
          <w:tcPr>
            <w:tcW w:w="1134" w:type="dxa"/>
          </w:tcPr>
          <w:p w14:paraId="06521566"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2</w:t>
            </w:r>
          </w:p>
        </w:tc>
        <w:tc>
          <w:tcPr>
            <w:tcW w:w="1276" w:type="dxa"/>
          </w:tcPr>
          <w:p w14:paraId="160B9FDB"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3</w:t>
            </w:r>
          </w:p>
        </w:tc>
        <w:tc>
          <w:tcPr>
            <w:tcW w:w="1417" w:type="dxa"/>
          </w:tcPr>
          <w:p w14:paraId="57005811"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4</w:t>
            </w:r>
          </w:p>
        </w:tc>
        <w:tc>
          <w:tcPr>
            <w:tcW w:w="1134" w:type="dxa"/>
          </w:tcPr>
          <w:p w14:paraId="433F7744"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5</w:t>
            </w:r>
          </w:p>
        </w:tc>
        <w:tc>
          <w:tcPr>
            <w:tcW w:w="1134" w:type="dxa"/>
          </w:tcPr>
          <w:p w14:paraId="74CF458A"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6</w:t>
            </w:r>
          </w:p>
        </w:tc>
        <w:tc>
          <w:tcPr>
            <w:tcW w:w="1134" w:type="dxa"/>
          </w:tcPr>
          <w:p w14:paraId="4EABB72B"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7</w:t>
            </w:r>
          </w:p>
        </w:tc>
        <w:tc>
          <w:tcPr>
            <w:tcW w:w="1134" w:type="dxa"/>
          </w:tcPr>
          <w:p w14:paraId="2C9EC629"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8</w:t>
            </w:r>
          </w:p>
        </w:tc>
        <w:tc>
          <w:tcPr>
            <w:tcW w:w="1134" w:type="dxa"/>
          </w:tcPr>
          <w:p w14:paraId="6224EF0E"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9</w:t>
            </w:r>
          </w:p>
        </w:tc>
        <w:tc>
          <w:tcPr>
            <w:tcW w:w="1134" w:type="dxa"/>
          </w:tcPr>
          <w:p w14:paraId="3DF3D5F6"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10</w:t>
            </w:r>
          </w:p>
        </w:tc>
      </w:tr>
      <w:tr w:rsidR="00AE6F83" w14:paraId="70FDE913" w14:textId="77777777" w:rsidTr="00CC4202">
        <w:tc>
          <w:tcPr>
            <w:tcW w:w="1771" w:type="dxa"/>
          </w:tcPr>
          <w:p w14:paraId="6F0A718E"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Nombre</w:t>
            </w:r>
          </w:p>
        </w:tc>
        <w:tc>
          <w:tcPr>
            <w:tcW w:w="851" w:type="dxa"/>
          </w:tcPr>
          <w:p w14:paraId="7EB34C9E"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Tipo de registro</w:t>
            </w:r>
          </w:p>
        </w:tc>
        <w:tc>
          <w:tcPr>
            <w:tcW w:w="1134" w:type="dxa"/>
          </w:tcPr>
          <w:p w14:paraId="3F8F494D"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Total de registros</w:t>
            </w:r>
          </w:p>
        </w:tc>
        <w:tc>
          <w:tcPr>
            <w:tcW w:w="1276" w:type="dxa"/>
          </w:tcPr>
          <w:p w14:paraId="76FBEB35"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Totales de Control</w:t>
            </w:r>
          </w:p>
        </w:tc>
        <w:tc>
          <w:tcPr>
            <w:tcW w:w="1417" w:type="dxa"/>
          </w:tcPr>
          <w:p w14:paraId="397B4119"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Total de operaciones</w:t>
            </w:r>
          </w:p>
        </w:tc>
        <w:tc>
          <w:tcPr>
            <w:tcW w:w="1134" w:type="dxa"/>
          </w:tcPr>
          <w:p w14:paraId="487D24D6"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Suma de Importes</w:t>
            </w:r>
          </w:p>
        </w:tc>
        <w:tc>
          <w:tcPr>
            <w:tcW w:w="1134" w:type="dxa"/>
          </w:tcPr>
          <w:p w14:paraId="03FB0DE6"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Suma Comisiones</w:t>
            </w:r>
          </w:p>
        </w:tc>
        <w:tc>
          <w:tcPr>
            <w:tcW w:w="1134" w:type="dxa"/>
          </w:tcPr>
          <w:p w14:paraId="5150D019"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Libre</w:t>
            </w:r>
          </w:p>
        </w:tc>
        <w:tc>
          <w:tcPr>
            <w:tcW w:w="1134" w:type="dxa"/>
          </w:tcPr>
          <w:p w14:paraId="244C3AFB"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Entidad origen </w:t>
            </w:r>
          </w:p>
        </w:tc>
        <w:tc>
          <w:tcPr>
            <w:tcW w:w="1134" w:type="dxa"/>
          </w:tcPr>
          <w:p w14:paraId="1B7F783E"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Número de lote</w:t>
            </w:r>
          </w:p>
        </w:tc>
        <w:tc>
          <w:tcPr>
            <w:tcW w:w="1134" w:type="dxa"/>
          </w:tcPr>
          <w:p w14:paraId="043499D3"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Libre</w:t>
            </w:r>
          </w:p>
        </w:tc>
      </w:tr>
      <w:tr w:rsidR="00AE6F83" w14:paraId="44AB33D2" w14:textId="77777777" w:rsidTr="00CC4202">
        <w:tc>
          <w:tcPr>
            <w:tcW w:w="1771" w:type="dxa"/>
          </w:tcPr>
          <w:p w14:paraId="57E36B4C"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Requerimiento</w:t>
            </w:r>
          </w:p>
        </w:tc>
        <w:tc>
          <w:tcPr>
            <w:tcW w:w="851" w:type="dxa"/>
          </w:tcPr>
          <w:p w14:paraId="4A9823F1"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M</w:t>
            </w:r>
          </w:p>
        </w:tc>
        <w:tc>
          <w:tcPr>
            <w:tcW w:w="1134" w:type="dxa"/>
          </w:tcPr>
          <w:p w14:paraId="49A7AC84"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M</w:t>
            </w:r>
          </w:p>
        </w:tc>
        <w:tc>
          <w:tcPr>
            <w:tcW w:w="1276" w:type="dxa"/>
          </w:tcPr>
          <w:p w14:paraId="4092273C"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M</w:t>
            </w:r>
          </w:p>
        </w:tc>
        <w:tc>
          <w:tcPr>
            <w:tcW w:w="1417" w:type="dxa"/>
          </w:tcPr>
          <w:p w14:paraId="41F7F620"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M</w:t>
            </w:r>
          </w:p>
        </w:tc>
        <w:tc>
          <w:tcPr>
            <w:tcW w:w="1134" w:type="dxa"/>
          </w:tcPr>
          <w:p w14:paraId="60A9EE7C"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M</w:t>
            </w:r>
          </w:p>
        </w:tc>
        <w:tc>
          <w:tcPr>
            <w:tcW w:w="1134" w:type="dxa"/>
          </w:tcPr>
          <w:p w14:paraId="722EE21C"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O</w:t>
            </w:r>
          </w:p>
        </w:tc>
        <w:tc>
          <w:tcPr>
            <w:tcW w:w="1134" w:type="dxa"/>
          </w:tcPr>
          <w:p w14:paraId="0BA54EED"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O</w:t>
            </w:r>
          </w:p>
        </w:tc>
        <w:tc>
          <w:tcPr>
            <w:tcW w:w="1134" w:type="dxa"/>
          </w:tcPr>
          <w:p w14:paraId="5FD18C39"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M</w:t>
            </w:r>
          </w:p>
        </w:tc>
        <w:tc>
          <w:tcPr>
            <w:tcW w:w="1134" w:type="dxa"/>
          </w:tcPr>
          <w:p w14:paraId="04FD5468"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M</w:t>
            </w:r>
          </w:p>
        </w:tc>
        <w:tc>
          <w:tcPr>
            <w:tcW w:w="1134" w:type="dxa"/>
          </w:tcPr>
          <w:p w14:paraId="059BCA44"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O</w:t>
            </w:r>
          </w:p>
        </w:tc>
      </w:tr>
      <w:tr w:rsidR="00AE6F83" w14:paraId="3458A442" w14:textId="77777777" w:rsidTr="00CC4202">
        <w:tc>
          <w:tcPr>
            <w:tcW w:w="1771" w:type="dxa"/>
          </w:tcPr>
          <w:p w14:paraId="76EFE411"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Validación</w:t>
            </w:r>
          </w:p>
          <w:p w14:paraId="6C0D45C7" w14:textId="77777777" w:rsidR="00AE6F83" w:rsidRDefault="00AE6F83" w:rsidP="00CC4202">
            <w:pPr>
              <w:pStyle w:val="Parrafosiguiente"/>
              <w:spacing w:before="80"/>
              <w:ind w:firstLine="0"/>
              <w:rPr>
                <w:rFonts w:ascii="Tahoma" w:hAnsi="Tahoma"/>
                <w:sz w:val="20"/>
                <w:lang w:val="es-PE"/>
              </w:rPr>
            </w:pPr>
          </w:p>
          <w:p w14:paraId="543AC8D2" w14:textId="77777777" w:rsidR="00AE6F83" w:rsidRDefault="00AE6F83" w:rsidP="00CC4202">
            <w:pPr>
              <w:pStyle w:val="Parrafosiguiente"/>
              <w:spacing w:before="80"/>
              <w:ind w:firstLine="0"/>
              <w:rPr>
                <w:rFonts w:ascii="Tahoma" w:hAnsi="Tahoma"/>
                <w:sz w:val="20"/>
                <w:lang w:val="es-PE"/>
              </w:rPr>
            </w:pPr>
          </w:p>
          <w:p w14:paraId="6E36FEEC" w14:textId="77777777" w:rsidR="00AE6F83" w:rsidRDefault="00AE6F83" w:rsidP="00CC4202">
            <w:pPr>
              <w:pStyle w:val="Parrafosiguiente"/>
              <w:spacing w:before="80"/>
              <w:ind w:firstLine="0"/>
              <w:rPr>
                <w:rFonts w:ascii="Tahoma" w:hAnsi="Tahoma"/>
                <w:sz w:val="20"/>
                <w:lang w:val="es-PE"/>
              </w:rPr>
            </w:pPr>
          </w:p>
          <w:p w14:paraId="4EDE8D62" w14:textId="77777777" w:rsidR="00AE6F83" w:rsidRDefault="00AE6F83" w:rsidP="00CC4202">
            <w:pPr>
              <w:pStyle w:val="Parrafosiguiente"/>
              <w:spacing w:before="80"/>
              <w:ind w:firstLine="0"/>
              <w:rPr>
                <w:rFonts w:ascii="Tahoma" w:hAnsi="Tahoma"/>
                <w:sz w:val="20"/>
                <w:lang w:val="es-PE"/>
              </w:rPr>
            </w:pPr>
          </w:p>
          <w:p w14:paraId="4AE2C6F0" w14:textId="77777777" w:rsidR="00AE6F83" w:rsidRDefault="00AE6F83" w:rsidP="00CC4202">
            <w:pPr>
              <w:pStyle w:val="Parrafosiguiente"/>
              <w:spacing w:before="80"/>
              <w:ind w:firstLine="0"/>
              <w:rPr>
                <w:rFonts w:ascii="Tahoma" w:hAnsi="Tahoma"/>
                <w:sz w:val="20"/>
                <w:lang w:val="es-PE"/>
              </w:rPr>
            </w:pPr>
          </w:p>
          <w:p w14:paraId="78F6B2F6" w14:textId="77777777" w:rsidR="00AE6F83" w:rsidRDefault="00AE6F83" w:rsidP="00CC4202">
            <w:pPr>
              <w:pStyle w:val="Parrafosiguiente"/>
              <w:spacing w:before="80"/>
              <w:ind w:firstLine="0"/>
              <w:rPr>
                <w:rFonts w:ascii="Tahoma" w:hAnsi="Tahoma"/>
                <w:sz w:val="20"/>
                <w:lang w:val="es-PE"/>
              </w:rPr>
            </w:pPr>
          </w:p>
        </w:tc>
        <w:tc>
          <w:tcPr>
            <w:tcW w:w="851" w:type="dxa"/>
          </w:tcPr>
          <w:p w14:paraId="2B3C760A"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‘8’</w:t>
            </w:r>
          </w:p>
        </w:tc>
        <w:tc>
          <w:tcPr>
            <w:tcW w:w="1134" w:type="dxa"/>
          </w:tcPr>
          <w:p w14:paraId="49891C0C"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Numérico</w:t>
            </w:r>
          </w:p>
          <w:p w14:paraId="2C05DDF7"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 xml:space="preserve"> Total de registros en el lote, incluyendo cabecera y fin de lote</w:t>
            </w:r>
          </w:p>
        </w:tc>
        <w:tc>
          <w:tcPr>
            <w:tcW w:w="1276" w:type="dxa"/>
          </w:tcPr>
          <w:p w14:paraId="78210BE4"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Numérico</w:t>
            </w:r>
          </w:p>
          <w:p w14:paraId="26D22EC1"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Suma de la entidad a acreditar de los registros individuales del lote</w:t>
            </w:r>
          </w:p>
        </w:tc>
        <w:tc>
          <w:tcPr>
            <w:tcW w:w="1417" w:type="dxa"/>
          </w:tcPr>
          <w:p w14:paraId="68585E94"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Numérico</w:t>
            </w:r>
          </w:p>
          <w:p w14:paraId="21314403"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Total de registros individuales del lote</w:t>
            </w:r>
          </w:p>
        </w:tc>
        <w:tc>
          <w:tcPr>
            <w:tcW w:w="1134" w:type="dxa"/>
          </w:tcPr>
          <w:p w14:paraId="7A0ADE4F"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Numérico</w:t>
            </w:r>
          </w:p>
          <w:p w14:paraId="0DFF77E2"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Sumatoria del campo importe del registro individual del lote</w:t>
            </w:r>
          </w:p>
        </w:tc>
        <w:tc>
          <w:tcPr>
            <w:tcW w:w="1134" w:type="dxa"/>
          </w:tcPr>
          <w:p w14:paraId="1CA6E442"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Numérico</w:t>
            </w:r>
          </w:p>
          <w:p w14:paraId="498F7292"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Sumatoria del campo importe comisión del registro individual del lote</w:t>
            </w:r>
          </w:p>
          <w:p w14:paraId="1F2B2687"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(Sin considerar signo)</w:t>
            </w:r>
          </w:p>
        </w:tc>
        <w:tc>
          <w:tcPr>
            <w:tcW w:w="1134" w:type="dxa"/>
          </w:tcPr>
          <w:p w14:paraId="5571DA90" w14:textId="77777777" w:rsidR="00AE6F83" w:rsidRDefault="00AE6F83" w:rsidP="00CC4202">
            <w:pPr>
              <w:pStyle w:val="Parrafosiguiente"/>
              <w:spacing w:before="80"/>
              <w:ind w:firstLine="0"/>
              <w:jc w:val="center"/>
              <w:rPr>
                <w:rFonts w:ascii="Tahoma" w:hAnsi="Tahoma"/>
                <w:sz w:val="20"/>
                <w:lang w:val="es-PE"/>
              </w:rPr>
            </w:pPr>
            <w:proofErr w:type="spellStart"/>
            <w:r>
              <w:rPr>
                <w:rFonts w:ascii="Tahoma" w:hAnsi="Tahoma"/>
                <w:sz w:val="20"/>
                <w:lang w:val="es-PE"/>
              </w:rPr>
              <w:t>Alfanum</w:t>
            </w:r>
            <w:proofErr w:type="spellEnd"/>
            <w:r>
              <w:rPr>
                <w:rFonts w:ascii="Tahoma" w:hAnsi="Tahoma"/>
                <w:sz w:val="20"/>
                <w:lang w:val="es-PE"/>
              </w:rPr>
              <w:t>.</w:t>
            </w:r>
          </w:p>
          <w:p w14:paraId="0BDAB822"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Debe contener blancos</w:t>
            </w:r>
          </w:p>
        </w:tc>
        <w:tc>
          <w:tcPr>
            <w:tcW w:w="1134" w:type="dxa"/>
          </w:tcPr>
          <w:p w14:paraId="60D6A074"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Numérico</w:t>
            </w:r>
          </w:p>
          <w:p w14:paraId="24D67382"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Debe corresponder al campo de entidad origen del registro de la cabecera de lote</w:t>
            </w:r>
          </w:p>
          <w:p w14:paraId="521A153F" w14:textId="77777777" w:rsidR="00AE6F83" w:rsidRDefault="00AE6F83" w:rsidP="00CC4202">
            <w:pPr>
              <w:pStyle w:val="Parrafosiguiente"/>
              <w:spacing w:before="80"/>
              <w:ind w:firstLine="0"/>
              <w:jc w:val="center"/>
              <w:rPr>
                <w:rFonts w:ascii="Tahoma" w:hAnsi="Tahoma"/>
                <w:sz w:val="20"/>
                <w:lang w:val="es-PE"/>
              </w:rPr>
            </w:pPr>
          </w:p>
        </w:tc>
        <w:tc>
          <w:tcPr>
            <w:tcW w:w="1134" w:type="dxa"/>
          </w:tcPr>
          <w:p w14:paraId="4DADF59E"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Numérico</w:t>
            </w:r>
          </w:p>
          <w:p w14:paraId="25B47F2C"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Debe corresponder al campo de número de lote del registro de cabecera de lote.</w:t>
            </w:r>
          </w:p>
        </w:tc>
        <w:tc>
          <w:tcPr>
            <w:tcW w:w="1134" w:type="dxa"/>
          </w:tcPr>
          <w:p w14:paraId="187F8D7C" w14:textId="77777777" w:rsidR="00AE6F83" w:rsidRDefault="00AE6F83" w:rsidP="00CC4202">
            <w:pPr>
              <w:pStyle w:val="Parrafosiguiente"/>
              <w:spacing w:before="80"/>
              <w:ind w:firstLine="0"/>
              <w:jc w:val="center"/>
              <w:rPr>
                <w:rFonts w:ascii="Tahoma" w:hAnsi="Tahoma"/>
                <w:sz w:val="20"/>
                <w:lang w:val="es-PE"/>
              </w:rPr>
            </w:pPr>
            <w:proofErr w:type="spellStart"/>
            <w:r>
              <w:rPr>
                <w:rFonts w:ascii="Tahoma" w:hAnsi="Tahoma"/>
                <w:sz w:val="20"/>
                <w:lang w:val="es-PE"/>
              </w:rPr>
              <w:t>Alfanum</w:t>
            </w:r>
            <w:proofErr w:type="spellEnd"/>
            <w:r>
              <w:rPr>
                <w:rFonts w:ascii="Tahoma" w:hAnsi="Tahoma"/>
                <w:sz w:val="20"/>
                <w:lang w:val="es-PE"/>
              </w:rPr>
              <w:t>.</w:t>
            </w:r>
          </w:p>
          <w:p w14:paraId="706380FF"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Debe contener blancos</w:t>
            </w:r>
          </w:p>
        </w:tc>
      </w:tr>
      <w:tr w:rsidR="00AE6F83" w14:paraId="763F95B7" w14:textId="77777777" w:rsidTr="00CC4202">
        <w:tc>
          <w:tcPr>
            <w:tcW w:w="1771" w:type="dxa"/>
          </w:tcPr>
          <w:p w14:paraId="47A247ED"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Longitud</w:t>
            </w:r>
          </w:p>
        </w:tc>
        <w:tc>
          <w:tcPr>
            <w:tcW w:w="851" w:type="dxa"/>
          </w:tcPr>
          <w:p w14:paraId="37AE21AB"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1</w:t>
            </w:r>
          </w:p>
        </w:tc>
        <w:tc>
          <w:tcPr>
            <w:tcW w:w="1134" w:type="dxa"/>
          </w:tcPr>
          <w:p w14:paraId="2E4E7D68"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10</w:t>
            </w:r>
          </w:p>
        </w:tc>
        <w:tc>
          <w:tcPr>
            <w:tcW w:w="1276" w:type="dxa"/>
          </w:tcPr>
          <w:p w14:paraId="142DC1EC"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15</w:t>
            </w:r>
          </w:p>
        </w:tc>
        <w:tc>
          <w:tcPr>
            <w:tcW w:w="1417" w:type="dxa"/>
          </w:tcPr>
          <w:p w14:paraId="3A75249F"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15</w:t>
            </w:r>
          </w:p>
        </w:tc>
        <w:tc>
          <w:tcPr>
            <w:tcW w:w="1134" w:type="dxa"/>
          </w:tcPr>
          <w:p w14:paraId="3B0AAFD8"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15</w:t>
            </w:r>
          </w:p>
        </w:tc>
        <w:tc>
          <w:tcPr>
            <w:tcW w:w="1134" w:type="dxa"/>
          </w:tcPr>
          <w:p w14:paraId="2408C145"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15</w:t>
            </w:r>
          </w:p>
        </w:tc>
        <w:tc>
          <w:tcPr>
            <w:tcW w:w="1134" w:type="dxa"/>
          </w:tcPr>
          <w:p w14:paraId="7EEB38B2"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23</w:t>
            </w:r>
          </w:p>
        </w:tc>
        <w:tc>
          <w:tcPr>
            <w:tcW w:w="1134" w:type="dxa"/>
          </w:tcPr>
          <w:p w14:paraId="20EB138E"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8</w:t>
            </w:r>
          </w:p>
        </w:tc>
        <w:tc>
          <w:tcPr>
            <w:tcW w:w="1134" w:type="dxa"/>
          </w:tcPr>
          <w:p w14:paraId="7559F10B"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7</w:t>
            </w:r>
          </w:p>
        </w:tc>
        <w:tc>
          <w:tcPr>
            <w:tcW w:w="1134" w:type="dxa"/>
          </w:tcPr>
          <w:p w14:paraId="1681379F"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91</w:t>
            </w:r>
          </w:p>
        </w:tc>
      </w:tr>
      <w:tr w:rsidR="00AE6F83" w14:paraId="07C35F10" w14:textId="77777777" w:rsidTr="00CC4202">
        <w:tc>
          <w:tcPr>
            <w:tcW w:w="1771" w:type="dxa"/>
          </w:tcPr>
          <w:p w14:paraId="005F8E36"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Código del Motivo de Rechazo relacionado</w:t>
            </w:r>
          </w:p>
        </w:tc>
        <w:tc>
          <w:tcPr>
            <w:tcW w:w="851" w:type="dxa"/>
          </w:tcPr>
          <w:p w14:paraId="6CDF637D" w14:textId="77777777" w:rsidR="00AE6F83" w:rsidRDefault="00AE6F83" w:rsidP="00CC4202">
            <w:pPr>
              <w:pStyle w:val="Parrafosiguiente"/>
              <w:spacing w:before="80"/>
              <w:ind w:firstLine="0"/>
              <w:jc w:val="center"/>
              <w:rPr>
                <w:rFonts w:ascii="Tahoma" w:hAnsi="Tahoma"/>
                <w:sz w:val="20"/>
                <w:lang w:val="es-PE"/>
              </w:rPr>
            </w:pPr>
          </w:p>
        </w:tc>
        <w:tc>
          <w:tcPr>
            <w:tcW w:w="1134" w:type="dxa"/>
          </w:tcPr>
          <w:p w14:paraId="50F8A341"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011</w:t>
            </w:r>
          </w:p>
        </w:tc>
        <w:tc>
          <w:tcPr>
            <w:tcW w:w="1276" w:type="dxa"/>
          </w:tcPr>
          <w:p w14:paraId="6D9BCB9A"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012</w:t>
            </w:r>
          </w:p>
        </w:tc>
        <w:tc>
          <w:tcPr>
            <w:tcW w:w="1417" w:type="dxa"/>
          </w:tcPr>
          <w:p w14:paraId="0CDECEBB"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013</w:t>
            </w:r>
          </w:p>
        </w:tc>
        <w:tc>
          <w:tcPr>
            <w:tcW w:w="1134" w:type="dxa"/>
          </w:tcPr>
          <w:p w14:paraId="5AAD921B"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014</w:t>
            </w:r>
          </w:p>
        </w:tc>
        <w:tc>
          <w:tcPr>
            <w:tcW w:w="1134" w:type="dxa"/>
          </w:tcPr>
          <w:p w14:paraId="4FCAFC29"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026</w:t>
            </w:r>
          </w:p>
        </w:tc>
        <w:tc>
          <w:tcPr>
            <w:tcW w:w="1134" w:type="dxa"/>
          </w:tcPr>
          <w:p w14:paraId="39388F61"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087</w:t>
            </w:r>
          </w:p>
        </w:tc>
        <w:tc>
          <w:tcPr>
            <w:tcW w:w="1134" w:type="dxa"/>
          </w:tcPr>
          <w:p w14:paraId="49E157F3"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010</w:t>
            </w:r>
          </w:p>
        </w:tc>
        <w:tc>
          <w:tcPr>
            <w:tcW w:w="1134" w:type="dxa"/>
          </w:tcPr>
          <w:p w14:paraId="64F7EBB4"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015</w:t>
            </w:r>
          </w:p>
        </w:tc>
        <w:tc>
          <w:tcPr>
            <w:tcW w:w="1134" w:type="dxa"/>
          </w:tcPr>
          <w:p w14:paraId="161A3DD9"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087</w:t>
            </w:r>
          </w:p>
        </w:tc>
      </w:tr>
      <w:tr w:rsidR="00AE6F83" w14:paraId="28A1C961" w14:textId="77777777" w:rsidTr="00CC4202">
        <w:tc>
          <w:tcPr>
            <w:tcW w:w="1771" w:type="dxa"/>
          </w:tcPr>
          <w:p w14:paraId="6D22A940"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Posición</w:t>
            </w:r>
          </w:p>
        </w:tc>
        <w:tc>
          <w:tcPr>
            <w:tcW w:w="851" w:type="dxa"/>
          </w:tcPr>
          <w:p w14:paraId="65C3DE2E"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01-01</w:t>
            </w:r>
          </w:p>
        </w:tc>
        <w:tc>
          <w:tcPr>
            <w:tcW w:w="1134" w:type="dxa"/>
          </w:tcPr>
          <w:p w14:paraId="262F7423"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02-11</w:t>
            </w:r>
          </w:p>
        </w:tc>
        <w:tc>
          <w:tcPr>
            <w:tcW w:w="1276" w:type="dxa"/>
          </w:tcPr>
          <w:p w14:paraId="05872C00"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12-26</w:t>
            </w:r>
          </w:p>
        </w:tc>
        <w:tc>
          <w:tcPr>
            <w:tcW w:w="1417" w:type="dxa"/>
          </w:tcPr>
          <w:p w14:paraId="2DAFA1D7"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27-41</w:t>
            </w:r>
          </w:p>
        </w:tc>
        <w:tc>
          <w:tcPr>
            <w:tcW w:w="1134" w:type="dxa"/>
          </w:tcPr>
          <w:p w14:paraId="45E08488"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42-56</w:t>
            </w:r>
          </w:p>
        </w:tc>
        <w:tc>
          <w:tcPr>
            <w:tcW w:w="1134" w:type="dxa"/>
          </w:tcPr>
          <w:p w14:paraId="51491D90"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57-71</w:t>
            </w:r>
          </w:p>
        </w:tc>
        <w:tc>
          <w:tcPr>
            <w:tcW w:w="1134" w:type="dxa"/>
          </w:tcPr>
          <w:p w14:paraId="7CFFF413"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72-94</w:t>
            </w:r>
          </w:p>
        </w:tc>
        <w:tc>
          <w:tcPr>
            <w:tcW w:w="1134" w:type="dxa"/>
          </w:tcPr>
          <w:p w14:paraId="02438A25"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95-102</w:t>
            </w:r>
          </w:p>
        </w:tc>
        <w:tc>
          <w:tcPr>
            <w:tcW w:w="1134" w:type="dxa"/>
          </w:tcPr>
          <w:p w14:paraId="7417700D"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103-109</w:t>
            </w:r>
          </w:p>
        </w:tc>
        <w:tc>
          <w:tcPr>
            <w:tcW w:w="1134" w:type="dxa"/>
          </w:tcPr>
          <w:p w14:paraId="42328EEC"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110-200</w:t>
            </w:r>
          </w:p>
        </w:tc>
      </w:tr>
    </w:tbl>
    <w:p w14:paraId="61B75951" w14:textId="77777777" w:rsidR="00EE43CD" w:rsidRDefault="00EE43CD">
      <w:pPr>
        <w:pStyle w:val="Parrafosiguiente"/>
        <w:spacing w:before="80"/>
        <w:rPr>
          <w:rFonts w:ascii="Tahoma" w:hAnsi="Tahoma"/>
          <w:b/>
          <w:i/>
          <w:sz w:val="20"/>
          <w:lang w:val="es-PE"/>
        </w:rPr>
      </w:pPr>
    </w:p>
    <w:p w14:paraId="51EA526A" w14:textId="77777777" w:rsidR="00EE43CD" w:rsidRDefault="00633A85" w:rsidP="00633A85">
      <w:pPr>
        <w:pStyle w:val="Parrafosiguiente"/>
        <w:spacing w:before="80"/>
        <w:ind w:firstLine="0"/>
        <w:outlineLvl w:val="0"/>
        <w:rPr>
          <w:rFonts w:ascii="Tahoma" w:hAnsi="Tahoma"/>
          <w:b/>
          <w:sz w:val="20"/>
          <w:lang w:val="es-PE"/>
        </w:rPr>
      </w:pPr>
      <w:r>
        <w:rPr>
          <w:rFonts w:ascii="Tahoma" w:hAnsi="Tahoma"/>
          <w:b/>
          <w:sz w:val="20"/>
          <w:lang w:val="es-PE"/>
        </w:rPr>
        <w:t xml:space="preserve">         </w:t>
      </w:r>
      <w:r w:rsidR="00EE43CD">
        <w:rPr>
          <w:rFonts w:ascii="Tahoma" w:hAnsi="Tahoma"/>
          <w:b/>
          <w:sz w:val="20"/>
          <w:lang w:val="es-PE"/>
        </w:rPr>
        <w:t>DESCRIPCIÓN DE LOS CAMPOS:</w:t>
      </w:r>
    </w:p>
    <w:p w14:paraId="25688C1E" w14:textId="77777777" w:rsidR="00EE43CD" w:rsidRDefault="00EE43CD">
      <w:pPr>
        <w:pStyle w:val="Parrafosiguiente"/>
        <w:spacing w:before="80"/>
        <w:outlineLvl w:val="0"/>
        <w:rPr>
          <w:rFonts w:ascii="Tahoma" w:hAnsi="Tahoma"/>
          <w:b/>
          <w:sz w:val="20"/>
          <w:lang w:val="es-PE"/>
        </w:rPr>
      </w:pPr>
      <w:r>
        <w:rPr>
          <w:rFonts w:ascii="Tahoma" w:hAnsi="Tahoma"/>
          <w:b/>
          <w:sz w:val="20"/>
          <w:lang w:val="es-PE"/>
        </w:rPr>
        <w:lastRenderedPageBreak/>
        <w:t xml:space="preserve">1. TIPO DE REGISTRO </w:t>
      </w:r>
    </w:p>
    <w:p w14:paraId="36D42C0C" w14:textId="77777777" w:rsidR="00EE43CD" w:rsidRDefault="00EE43CD">
      <w:pPr>
        <w:pStyle w:val="Parrafosiguiente"/>
        <w:spacing w:before="80"/>
        <w:rPr>
          <w:rFonts w:ascii="Tahoma" w:hAnsi="Tahoma"/>
          <w:sz w:val="20"/>
          <w:lang w:val="es-PE"/>
        </w:rPr>
      </w:pPr>
      <w:r>
        <w:rPr>
          <w:rFonts w:ascii="Tahoma" w:hAnsi="Tahoma"/>
          <w:sz w:val="20"/>
          <w:lang w:val="es-PE"/>
        </w:rPr>
        <w:t>Este código se asigna para identificar el tipo de registro. El Control de Fin de Lote es el tipo de registro ‘8’.</w:t>
      </w:r>
    </w:p>
    <w:p w14:paraId="04AA9756" w14:textId="77777777" w:rsidR="00EE43CD" w:rsidRDefault="00EE43CD">
      <w:pPr>
        <w:pStyle w:val="Parrafosiguiente"/>
        <w:spacing w:before="80"/>
        <w:rPr>
          <w:rFonts w:ascii="Tahoma" w:hAnsi="Tahoma"/>
          <w:sz w:val="20"/>
          <w:lang w:val="es-PE"/>
        </w:rPr>
      </w:pPr>
    </w:p>
    <w:p w14:paraId="1F7C82F4"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2. TOTAL DE REGISTROS </w:t>
      </w:r>
    </w:p>
    <w:p w14:paraId="06B893C6" w14:textId="77777777" w:rsidR="00EE43CD" w:rsidRDefault="00EE43CD">
      <w:pPr>
        <w:pStyle w:val="Parrafosiguiente"/>
        <w:spacing w:before="80"/>
        <w:rPr>
          <w:rFonts w:ascii="Tahoma" w:hAnsi="Tahoma"/>
          <w:sz w:val="20"/>
          <w:lang w:val="es-PE"/>
        </w:rPr>
      </w:pPr>
      <w:r>
        <w:rPr>
          <w:rFonts w:ascii="Tahoma" w:hAnsi="Tahoma"/>
          <w:sz w:val="20"/>
          <w:lang w:val="es-PE"/>
        </w:rPr>
        <w:t>Este campo contiene el total de registros que existen en el lote, incluyendo cabecera y total del mismo.</w:t>
      </w:r>
    </w:p>
    <w:p w14:paraId="7209D131"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3. TOTALES DE CONTROL </w:t>
      </w:r>
    </w:p>
    <w:p w14:paraId="7DAB42D4" w14:textId="77777777" w:rsidR="00EE43CD" w:rsidRDefault="00EE43CD">
      <w:pPr>
        <w:pStyle w:val="Parrafosiguiente"/>
        <w:spacing w:before="80"/>
        <w:rPr>
          <w:rFonts w:ascii="Tahoma" w:hAnsi="Tahoma"/>
          <w:sz w:val="20"/>
          <w:lang w:val="es-PE"/>
        </w:rPr>
      </w:pPr>
      <w:r>
        <w:rPr>
          <w:rFonts w:ascii="Tahoma" w:hAnsi="Tahoma"/>
          <w:sz w:val="20"/>
          <w:lang w:val="es-PE"/>
        </w:rPr>
        <w:t>Este campo contiene la suma del campo “Entidad a debitar/acreditar” de los registros individuales del lote.</w:t>
      </w:r>
    </w:p>
    <w:p w14:paraId="2E2FACF0"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4. TOTAL DE OPERACIONES </w:t>
      </w:r>
    </w:p>
    <w:p w14:paraId="760A38A5" w14:textId="77777777" w:rsidR="00EE43CD" w:rsidRDefault="00EE43CD">
      <w:pPr>
        <w:pStyle w:val="Parrafosiguiente"/>
        <w:spacing w:before="80"/>
        <w:rPr>
          <w:rFonts w:ascii="Tahoma" w:hAnsi="Tahoma"/>
          <w:sz w:val="20"/>
          <w:lang w:val="es-PE"/>
        </w:rPr>
      </w:pPr>
      <w:r>
        <w:rPr>
          <w:rFonts w:ascii="Tahoma" w:hAnsi="Tahoma"/>
          <w:sz w:val="20"/>
          <w:lang w:val="es-PE"/>
        </w:rPr>
        <w:t>Este campo contiene el total de operaciones (registros individuales) que componen el lote.</w:t>
      </w:r>
    </w:p>
    <w:p w14:paraId="012BFA65"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5. SUMA DE IMPORTES </w:t>
      </w:r>
    </w:p>
    <w:p w14:paraId="0F31B043" w14:textId="77777777" w:rsidR="00EE43CD" w:rsidRDefault="00EE43CD">
      <w:pPr>
        <w:pStyle w:val="Parrafosiguiente"/>
        <w:spacing w:before="80"/>
        <w:rPr>
          <w:rFonts w:ascii="Tahoma" w:hAnsi="Tahoma"/>
          <w:sz w:val="20"/>
          <w:lang w:val="es-PE"/>
        </w:rPr>
      </w:pPr>
      <w:r>
        <w:rPr>
          <w:rFonts w:ascii="Tahoma" w:hAnsi="Tahoma"/>
          <w:sz w:val="20"/>
          <w:lang w:val="es-PE"/>
        </w:rPr>
        <w:t>Este campo contiene la suma de los importes de las operaciones incluidas en el lote (campo 5 registro individual). 13 enteros y 2 decimales.</w:t>
      </w:r>
    </w:p>
    <w:p w14:paraId="0043BD55" w14:textId="77777777" w:rsidR="00EE43CD" w:rsidRDefault="00EE43CD">
      <w:pPr>
        <w:pStyle w:val="Parrafosiguiente"/>
        <w:spacing w:before="80"/>
        <w:rPr>
          <w:rFonts w:ascii="Tahoma" w:hAnsi="Tahoma"/>
          <w:b/>
          <w:sz w:val="20"/>
          <w:lang w:val="es-PE"/>
        </w:rPr>
      </w:pPr>
      <w:r>
        <w:rPr>
          <w:rFonts w:ascii="Tahoma" w:hAnsi="Tahoma"/>
          <w:b/>
          <w:sz w:val="20"/>
          <w:lang w:val="es-PE"/>
        </w:rPr>
        <w:t>6. SUMA COMISIONES</w:t>
      </w:r>
    </w:p>
    <w:p w14:paraId="41C30D54" w14:textId="77777777" w:rsidR="00EE43CD" w:rsidRDefault="00EE43CD">
      <w:pPr>
        <w:pStyle w:val="Parrafosiguiente"/>
        <w:spacing w:before="80"/>
        <w:rPr>
          <w:rFonts w:ascii="Tahoma" w:hAnsi="Tahoma"/>
          <w:sz w:val="20"/>
          <w:lang w:val="es-PE"/>
        </w:rPr>
      </w:pPr>
      <w:r>
        <w:rPr>
          <w:rFonts w:ascii="Tahoma" w:hAnsi="Tahoma"/>
          <w:sz w:val="20"/>
          <w:lang w:val="es-PE"/>
        </w:rPr>
        <w:t>Este campo contiene la suma de las comisiones (campo 6 del Registro Individual). 13 enteros y 2 decimales.</w:t>
      </w:r>
    </w:p>
    <w:p w14:paraId="72E32E7C"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7. LIBRE </w:t>
      </w:r>
    </w:p>
    <w:p w14:paraId="107B4F39" w14:textId="77777777" w:rsidR="00EE43CD" w:rsidRDefault="00EE43CD">
      <w:pPr>
        <w:pStyle w:val="Parrafosiguiente"/>
        <w:spacing w:before="80"/>
        <w:rPr>
          <w:rFonts w:ascii="Tahoma" w:hAnsi="Tahoma"/>
          <w:sz w:val="20"/>
          <w:lang w:val="es-PE"/>
        </w:rPr>
      </w:pPr>
      <w:r>
        <w:rPr>
          <w:rFonts w:ascii="Tahoma" w:hAnsi="Tahoma"/>
          <w:sz w:val="20"/>
          <w:lang w:val="es-PE"/>
        </w:rPr>
        <w:t>Este campo queda reservado para posibles usos futuros.</w:t>
      </w:r>
    </w:p>
    <w:p w14:paraId="659B0111" w14:textId="77777777" w:rsidR="00EE43CD" w:rsidRDefault="00EE43CD">
      <w:pPr>
        <w:pStyle w:val="Parrafosiguiente"/>
        <w:spacing w:before="80" w:line="360" w:lineRule="auto"/>
        <w:outlineLvl w:val="0"/>
        <w:rPr>
          <w:rFonts w:ascii="Tahoma" w:hAnsi="Tahoma"/>
          <w:sz w:val="20"/>
          <w:lang w:val="es-PE"/>
        </w:rPr>
      </w:pPr>
      <w:r>
        <w:rPr>
          <w:rFonts w:ascii="Tahoma" w:hAnsi="Tahoma"/>
          <w:b/>
          <w:sz w:val="20"/>
          <w:lang w:val="es-PE"/>
        </w:rPr>
        <w:t xml:space="preserve">8. ENTIDAD ORIGEN  </w:t>
      </w:r>
    </w:p>
    <w:p w14:paraId="0684CE55" w14:textId="77777777" w:rsidR="00EE43CD" w:rsidRDefault="00EE43CD">
      <w:pPr>
        <w:pStyle w:val="Parrafosiguiente"/>
        <w:spacing w:before="0"/>
        <w:ind w:left="567" w:firstLine="0"/>
        <w:rPr>
          <w:rFonts w:ascii="Tahoma" w:hAnsi="Tahoma"/>
          <w:sz w:val="20"/>
          <w:lang w:val="es-PE"/>
        </w:rPr>
      </w:pPr>
      <w:r>
        <w:rPr>
          <w:rFonts w:ascii="Tahoma" w:hAnsi="Tahoma"/>
          <w:sz w:val="20"/>
          <w:lang w:val="es-PE"/>
        </w:rPr>
        <w:t xml:space="preserve">Este campo contiene el código que identifica a </w:t>
      </w:r>
      <w:smartTag w:uri="urn:schemas-microsoft-com:office:smarttags" w:element="PersonName">
        <w:smartTagPr>
          <w:attr w:name="ProductID" w:val="La Entidad"/>
        </w:smartTagPr>
        <w:r>
          <w:rPr>
            <w:rFonts w:ascii="Tahoma" w:hAnsi="Tahoma"/>
            <w:sz w:val="20"/>
            <w:lang w:val="es-PE"/>
          </w:rPr>
          <w:t>la Entidad</w:t>
        </w:r>
      </w:smartTag>
      <w:r>
        <w:rPr>
          <w:rFonts w:ascii="Tahoma" w:hAnsi="Tahoma"/>
          <w:sz w:val="20"/>
          <w:lang w:val="es-PE"/>
        </w:rPr>
        <w:t xml:space="preserve"> que genera la transacción. Debe coincidir con el valor que figura en el registro de Cabecera de Lote.</w:t>
      </w:r>
    </w:p>
    <w:p w14:paraId="2FEC4E99" w14:textId="77777777" w:rsidR="00EE43CD" w:rsidRDefault="00EE43CD">
      <w:pPr>
        <w:pStyle w:val="Parrafosiguiente"/>
        <w:spacing w:before="0"/>
        <w:ind w:firstLine="0"/>
        <w:rPr>
          <w:rFonts w:ascii="Tahoma" w:hAnsi="Tahoma"/>
          <w:sz w:val="20"/>
          <w:lang w:val="es-PE"/>
        </w:rPr>
      </w:pPr>
    </w:p>
    <w:p w14:paraId="17901482" w14:textId="77777777" w:rsidR="00EE43CD" w:rsidRDefault="00EE43CD">
      <w:pPr>
        <w:pStyle w:val="Parrafosiguiente"/>
        <w:spacing w:before="0"/>
        <w:outlineLvl w:val="0"/>
        <w:rPr>
          <w:rFonts w:ascii="Tahoma" w:hAnsi="Tahoma"/>
          <w:sz w:val="20"/>
          <w:lang w:val="es-PE"/>
        </w:rPr>
      </w:pPr>
      <w:r>
        <w:rPr>
          <w:rFonts w:ascii="Tahoma" w:hAnsi="Tahoma"/>
          <w:b/>
          <w:sz w:val="20"/>
          <w:lang w:val="es-PE"/>
        </w:rPr>
        <w:t xml:space="preserve">9. NÚMERO DE LOTE </w:t>
      </w:r>
    </w:p>
    <w:p w14:paraId="0D6F794D" w14:textId="77777777" w:rsidR="00EE43CD" w:rsidRDefault="00EE43CD">
      <w:pPr>
        <w:pStyle w:val="Parrafosiguiente"/>
        <w:spacing w:before="80"/>
        <w:ind w:left="567" w:firstLine="0"/>
        <w:rPr>
          <w:rFonts w:ascii="Tahoma" w:hAnsi="Tahoma"/>
          <w:sz w:val="20"/>
          <w:lang w:val="es-PE"/>
        </w:rPr>
      </w:pPr>
      <w:r>
        <w:rPr>
          <w:rFonts w:ascii="Tahoma" w:hAnsi="Tahoma"/>
          <w:sz w:val="20"/>
          <w:lang w:val="es-PE"/>
        </w:rPr>
        <w:t>Este campo contiene el número de lote. Debe coincidir con el que figura en el registro de Cabecera de Lote.</w:t>
      </w:r>
    </w:p>
    <w:p w14:paraId="088D29AF" w14:textId="77777777" w:rsidR="00EE43CD" w:rsidRDefault="00EE43CD">
      <w:pPr>
        <w:pStyle w:val="Parrafosiguiente"/>
        <w:spacing w:before="80"/>
        <w:outlineLvl w:val="0"/>
        <w:rPr>
          <w:rFonts w:ascii="Tahoma" w:hAnsi="Tahoma"/>
          <w:b/>
          <w:sz w:val="20"/>
          <w:lang w:val="es-PE"/>
        </w:rPr>
      </w:pPr>
      <w:r>
        <w:rPr>
          <w:rFonts w:ascii="Tahoma" w:hAnsi="Tahoma"/>
          <w:b/>
          <w:sz w:val="20"/>
          <w:lang w:val="es-PE"/>
        </w:rPr>
        <w:t>10. LIBRE</w:t>
      </w:r>
    </w:p>
    <w:p w14:paraId="2A84E695" w14:textId="77777777" w:rsidR="00EE43CD" w:rsidRDefault="00EE43CD">
      <w:pPr>
        <w:pStyle w:val="Parrafosiguiente"/>
        <w:spacing w:before="80"/>
        <w:rPr>
          <w:rFonts w:ascii="Tahoma" w:hAnsi="Tahoma"/>
          <w:sz w:val="20"/>
          <w:lang w:val="es-PE"/>
        </w:rPr>
      </w:pPr>
      <w:r>
        <w:rPr>
          <w:rFonts w:ascii="Tahoma" w:hAnsi="Tahoma"/>
          <w:sz w:val="20"/>
          <w:lang w:val="es-PE"/>
        </w:rPr>
        <w:t>Reservado para usos futuros.</w:t>
      </w:r>
    </w:p>
    <w:p w14:paraId="478EAAF6" w14:textId="77777777" w:rsidR="00EE43CD" w:rsidRDefault="00EE43CD">
      <w:pPr>
        <w:pStyle w:val="Parrafosiguiente"/>
        <w:spacing w:before="80"/>
        <w:rPr>
          <w:rFonts w:ascii="Tahoma" w:hAnsi="Tahoma"/>
          <w:b/>
          <w:i/>
          <w:sz w:val="20"/>
          <w:lang w:val="es-PE"/>
        </w:rPr>
      </w:pPr>
    </w:p>
    <w:p w14:paraId="4741681F" w14:textId="77777777" w:rsidR="00EE43CD" w:rsidRDefault="00EE43CD">
      <w:pPr>
        <w:pStyle w:val="Parrafosiguiente"/>
        <w:spacing w:before="80"/>
        <w:outlineLvl w:val="0"/>
        <w:rPr>
          <w:rFonts w:ascii="Tahoma" w:hAnsi="Tahoma"/>
          <w:b/>
          <w:sz w:val="20"/>
          <w:lang w:val="es-PE"/>
        </w:rPr>
      </w:pPr>
      <w:r>
        <w:rPr>
          <w:rFonts w:ascii="Tahoma" w:hAnsi="Tahoma"/>
          <w:b/>
          <w:sz w:val="20"/>
          <w:lang w:val="es-PE"/>
        </w:rPr>
        <w:t xml:space="preserve">COMENTARIOS ADICIONALES: </w:t>
      </w:r>
    </w:p>
    <w:p w14:paraId="3344556A" w14:textId="77777777" w:rsidR="00EE43CD" w:rsidRDefault="00EE43CD">
      <w:pPr>
        <w:pStyle w:val="Parrafosiguiente"/>
        <w:spacing w:before="80"/>
        <w:outlineLvl w:val="0"/>
        <w:rPr>
          <w:rFonts w:ascii="Tahoma" w:hAnsi="Tahoma"/>
          <w:b/>
          <w:sz w:val="20"/>
          <w:lang w:val="es-PE"/>
        </w:rPr>
      </w:pPr>
    </w:p>
    <w:p w14:paraId="5F8D896A" w14:textId="77777777" w:rsidR="00EE43CD" w:rsidRDefault="00EE43CD">
      <w:pPr>
        <w:pStyle w:val="Parrafosiguiente"/>
        <w:spacing w:before="80"/>
        <w:ind w:left="567" w:firstLine="0"/>
        <w:rPr>
          <w:rFonts w:ascii="Tahoma" w:hAnsi="Tahoma"/>
          <w:sz w:val="20"/>
          <w:lang w:val="es-PE"/>
        </w:rPr>
      </w:pPr>
      <w:r>
        <w:rPr>
          <w:rFonts w:ascii="Tahoma" w:hAnsi="Tahoma"/>
          <w:sz w:val="20"/>
          <w:lang w:val="es-PE"/>
        </w:rPr>
        <w:lastRenderedPageBreak/>
        <w:t xml:space="preserve">Los campos “Libre” de todos los registros contendrán siempre  </w:t>
      </w:r>
      <w:r>
        <w:rPr>
          <w:rFonts w:ascii="Tahoma" w:hAnsi="Tahoma"/>
          <w:b/>
          <w:sz w:val="20"/>
          <w:u w:val="single"/>
          <w:lang w:val="es-PE"/>
        </w:rPr>
        <w:t>espacios en blanco</w:t>
      </w:r>
      <w:r>
        <w:rPr>
          <w:rFonts w:ascii="Tahoma" w:hAnsi="Tahoma"/>
          <w:sz w:val="20"/>
          <w:lang w:val="es-PE"/>
        </w:rPr>
        <w:t xml:space="preserve">. En lo que se refiere a </w:t>
      </w:r>
      <w:r>
        <w:rPr>
          <w:rFonts w:ascii="Tahoma" w:hAnsi="Tahoma"/>
          <w:b/>
          <w:sz w:val="20"/>
          <w:u w:val="single"/>
          <w:lang w:val="es-PE"/>
        </w:rPr>
        <w:t>los campos numéricos, figurarán ajustados a la derecha y completados con ceros a su izquierda</w:t>
      </w:r>
      <w:r>
        <w:rPr>
          <w:rFonts w:ascii="Tahoma" w:hAnsi="Tahoma"/>
          <w:sz w:val="20"/>
          <w:lang w:val="es-PE"/>
        </w:rPr>
        <w:t xml:space="preserve">, cuando sea necesario. En el caso de </w:t>
      </w:r>
      <w:r>
        <w:rPr>
          <w:rFonts w:ascii="Tahoma" w:hAnsi="Tahoma"/>
          <w:b/>
          <w:sz w:val="20"/>
          <w:u w:val="single"/>
          <w:lang w:val="es-PE"/>
        </w:rPr>
        <w:t>campos alfanuméricos se ajustarán a la izquierda y se completarán con espacios por la derecha</w:t>
      </w:r>
      <w:r>
        <w:rPr>
          <w:rFonts w:ascii="Tahoma" w:hAnsi="Tahoma"/>
          <w:sz w:val="20"/>
          <w:lang w:val="es-PE"/>
        </w:rPr>
        <w:t xml:space="preserve"> cuando sea necesario.</w:t>
      </w:r>
    </w:p>
    <w:p w14:paraId="53DD9367" w14:textId="77777777" w:rsidR="00EE43CD" w:rsidRDefault="00EE43CD">
      <w:pPr>
        <w:pStyle w:val="Parrafosiguiente"/>
        <w:spacing w:before="80"/>
        <w:ind w:left="567" w:firstLine="0"/>
        <w:rPr>
          <w:rFonts w:ascii="Tahoma" w:hAnsi="Tahoma"/>
          <w:sz w:val="20"/>
          <w:lang w:val="es-PE"/>
        </w:rPr>
      </w:pPr>
    </w:p>
    <w:p w14:paraId="766CC5D5" w14:textId="77777777" w:rsidR="001C735A" w:rsidRDefault="001C735A">
      <w:pPr>
        <w:pStyle w:val="Parrafosiguiente"/>
        <w:spacing w:before="80"/>
        <w:ind w:left="567" w:firstLine="0"/>
        <w:rPr>
          <w:rFonts w:ascii="Tahoma" w:hAnsi="Tahoma"/>
          <w:sz w:val="20"/>
          <w:lang w:val="es-PE"/>
        </w:rPr>
      </w:pPr>
    </w:p>
    <w:p w14:paraId="45EE8067" w14:textId="77777777" w:rsidR="00EE43CD" w:rsidRDefault="00EE43CD">
      <w:pPr>
        <w:pStyle w:val="Parrafosiguiente"/>
        <w:spacing w:before="80"/>
        <w:ind w:firstLine="0"/>
        <w:outlineLvl w:val="0"/>
        <w:rPr>
          <w:rFonts w:ascii="Tahoma" w:hAnsi="Tahoma"/>
          <w:b/>
          <w:sz w:val="20"/>
          <w:u w:val="single"/>
          <w:lang w:val="es-PE"/>
        </w:rPr>
      </w:pPr>
      <w:r>
        <w:rPr>
          <w:rFonts w:ascii="Tahoma" w:hAnsi="Tahoma"/>
          <w:b/>
          <w:sz w:val="20"/>
          <w:u w:val="single"/>
          <w:lang w:val="es-PE"/>
        </w:rPr>
        <w:t xml:space="preserve">CONTROL DE FIN DE ARCHIVO </w:t>
      </w:r>
    </w:p>
    <w:p w14:paraId="69C0CB5A" w14:textId="77777777" w:rsidR="00EE43CD" w:rsidRDefault="00EE43CD">
      <w:pPr>
        <w:pStyle w:val="Parrafosiguiente"/>
        <w:spacing w:before="80"/>
        <w:ind w:firstLine="0"/>
        <w:outlineLvl w:val="0"/>
        <w:rPr>
          <w:rFonts w:ascii="Tahoma" w:hAnsi="Tahoma"/>
          <w:b/>
          <w:sz w:val="20"/>
          <w:u w:val="single"/>
          <w:lang w:val="es-PE"/>
        </w:rPr>
      </w:pPr>
    </w:p>
    <w:tbl>
      <w:tblPr>
        <w:tblW w:w="0" w:type="auto"/>
        <w:tblBorders>
          <w:top w:val="single" w:sz="6" w:space="0" w:color="808080"/>
          <w:left w:val="single" w:sz="6" w:space="0" w:color="auto"/>
          <w:bottom w:val="single" w:sz="6" w:space="0" w:color="808080"/>
          <w:right w:val="single" w:sz="6" w:space="0" w:color="auto"/>
          <w:insideH w:val="single" w:sz="6" w:space="0" w:color="808080"/>
          <w:insideV w:val="single" w:sz="6" w:space="0" w:color="auto"/>
        </w:tblBorders>
        <w:tblLayout w:type="fixed"/>
        <w:tblCellMar>
          <w:left w:w="70" w:type="dxa"/>
          <w:right w:w="70" w:type="dxa"/>
        </w:tblCellMar>
        <w:tblLook w:val="00A0" w:firstRow="1" w:lastRow="0" w:firstColumn="1" w:lastColumn="0" w:noHBand="0" w:noVBand="0"/>
      </w:tblPr>
      <w:tblGrid>
        <w:gridCol w:w="1771"/>
        <w:gridCol w:w="993"/>
        <w:gridCol w:w="1417"/>
        <w:gridCol w:w="1134"/>
        <w:gridCol w:w="1276"/>
        <w:gridCol w:w="1559"/>
        <w:gridCol w:w="1276"/>
        <w:gridCol w:w="1417"/>
        <w:gridCol w:w="1560"/>
      </w:tblGrid>
      <w:tr w:rsidR="00AE6F83" w14:paraId="329018F3" w14:textId="77777777" w:rsidTr="00CC4202">
        <w:tc>
          <w:tcPr>
            <w:tcW w:w="1771" w:type="dxa"/>
          </w:tcPr>
          <w:p w14:paraId="24463707"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Campo</w:t>
            </w:r>
          </w:p>
        </w:tc>
        <w:tc>
          <w:tcPr>
            <w:tcW w:w="993" w:type="dxa"/>
          </w:tcPr>
          <w:p w14:paraId="34B9E0A2"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1</w:t>
            </w:r>
          </w:p>
        </w:tc>
        <w:tc>
          <w:tcPr>
            <w:tcW w:w="1417" w:type="dxa"/>
          </w:tcPr>
          <w:p w14:paraId="59EB7F91"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2</w:t>
            </w:r>
          </w:p>
        </w:tc>
        <w:tc>
          <w:tcPr>
            <w:tcW w:w="1134" w:type="dxa"/>
          </w:tcPr>
          <w:p w14:paraId="3A89B9EA"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3</w:t>
            </w:r>
          </w:p>
        </w:tc>
        <w:tc>
          <w:tcPr>
            <w:tcW w:w="1276" w:type="dxa"/>
          </w:tcPr>
          <w:p w14:paraId="50AE107C"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4</w:t>
            </w:r>
          </w:p>
        </w:tc>
        <w:tc>
          <w:tcPr>
            <w:tcW w:w="1559" w:type="dxa"/>
          </w:tcPr>
          <w:p w14:paraId="40BB5404"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5</w:t>
            </w:r>
          </w:p>
        </w:tc>
        <w:tc>
          <w:tcPr>
            <w:tcW w:w="1276" w:type="dxa"/>
          </w:tcPr>
          <w:p w14:paraId="6D92F7AA"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6</w:t>
            </w:r>
          </w:p>
        </w:tc>
        <w:tc>
          <w:tcPr>
            <w:tcW w:w="1417" w:type="dxa"/>
          </w:tcPr>
          <w:p w14:paraId="3A342946"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7</w:t>
            </w:r>
          </w:p>
        </w:tc>
        <w:tc>
          <w:tcPr>
            <w:tcW w:w="1560" w:type="dxa"/>
          </w:tcPr>
          <w:p w14:paraId="7E202749"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8</w:t>
            </w:r>
          </w:p>
        </w:tc>
      </w:tr>
      <w:tr w:rsidR="00AE6F83" w14:paraId="36330084" w14:textId="77777777" w:rsidTr="00CC4202">
        <w:tc>
          <w:tcPr>
            <w:tcW w:w="1771" w:type="dxa"/>
          </w:tcPr>
          <w:p w14:paraId="5D19FED0"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Nombre</w:t>
            </w:r>
          </w:p>
        </w:tc>
        <w:tc>
          <w:tcPr>
            <w:tcW w:w="993" w:type="dxa"/>
          </w:tcPr>
          <w:p w14:paraId="495157EA"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Tipo de registro</w:t>
            </w:r>
          </w:p>
        </w:tc>
        <w:tc>
          <w:tcPr>
            <w:tcW w:w="1417" w:type="dxa"/>
          </w:tcPr>
          <w:p w14:paraId="50A68A7E"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Total de lotes</w:t>
            </w:r>
          </w:p>
        </w:tc>
        <w:tc>
          <w:tcPr>
            <w:tcW w:w="1134" w:type="dxa"/>
          </w:tcPr>
          <w:p w14:paraId="201BDF7D"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Total de registros</w:t>
            </w:r>
          </w:p>
        </w:tc>
        <w:tc>
          <w:tcPr>
            <w:tcW w:w="1276" w:type="dxa"/>
          </w:tcPr>
          <w:p w14:paraId="68597E79"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Totales de Control</w:t>
            </w:r>
          </w:p>
        </w:tc>
        <w:tc>
          <w:tcPr>
            <w:tcW w:w="1559" w:type="dxa"/>
          </w:tcPr>
          <w:p w14:paraId="4C55CD69"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Total de operaciones</w:t>
            </w:r>
          </w:p>
        </w:tc>
        <w:tc>
          <w:tcPr>
            <w:tcW w:w="1276" w:type="dxa"/>
          </w:tcPr>
          <w:p w14:paraId="12B60CBD"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Suma de Importes</w:t>
            </w:r>
          </w:p>
        </w:tc>
        <w:tc>
          <w:tcPr>
            <w:tcW w:w="1417" w:type="dxa"/>
          </w:tcPr>
          <w:p w14:paraId="6D136F19"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Suma Comisiones</w:t>
            </w:r>
          </w:p>
        </w:tc>
        <w:tc>
          <w:tcPr>
            <w:tcW w:w="1560" w:type="dxa"/>
          </w:tcPr>
          <w:p w14:paraId="1D99F404"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Libre</w:t>
            </w:r>
          </w:p>
        </w:tc>
      </w:tr>
      <w:tr w:rsidR="00AE6F83" w14:paraId="2985EE2D" w14:textId="77777777" w:rsidTr="00CC4202">
        <w:tc>
          <w:tcPr>
            <w:tcW w:w="1771" w:type="dxa"/>
          </w:tcPr>
          <w:p w14:paraId="5DA7913B"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Requerimiento</w:t>
            </w:r>
          </w:p>
        </w:tc>
        <w:tc>
          <w:tcPr>
            <w:tcW w:w="993" w:type="dxa"/>
          </w:tcPr>
          <w:p w14:paraId="007B7701"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M</w:t>
            </w:r>
          </w:p>
        </w:tc>
        <w:tc>
          <w:tcPr>
            <w:tcW w:w="1417" w:type="dxa"/>
          </w:tcPr>
          <w:p w14:paraId="1B910A6D"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M</w:t>
            </w:r>
          </w:p>
        </w:tc>
        <w:tc>
          <w:tcPr>
            <w:tcW w:w="1134" w:type="dxa"/>
          </w:tcPr>
          <w:p w14:paraId="2649BFC2"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M</w:t>
            </w:r>
          </w:p>
        </w:tc>
        <w:tc>
          <w:tcPr>
            <w:tcW w:w="1276" w:type="dxa"/>
          </w:tcPr>
          <w:p w14:paraId="764E3161"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M</w:t>
            </w:r>
          </w:p>
        </w:tc>
        <w:tc>
          <w:tcPr>
            <w:tcW w:w="1559" w:type="dxa"/>
          </w:tcPr>
          <w:p w14:paraId="30C94BC4"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M</w:t>
            </w:r>
          </w:p>
        </w:tc>
        <w:tc>
          <w:tcPr>
            <w:tcW w:w="1276" w:type="dxa"/>
          </w:tcPr>
          <w:p w14:paraId="356C6144"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M</w:t>
            </w:r>
          </w:p>
        </w:tc>
        <w:tc>
          <w:tcPr>
            <w:tcW w:w="1417" w:type="dxa"/>
          </w:tcPr>
          <w:p w14:paraId="19DC36FC"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O</w:t>
            </w:r>
          </w:p>
        </w:tc>
        <w:tc>
          <w:tcPr>
            <w:tcW w:w="1560" w:type="dxa"/>
          </w:tcPr>
          <w:p w14:paraId="30362DC0"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O</w:t>
            </w:r>
          </w:p>
        </w:tc>
      </w:tr>
      <w:tr w:rsidR="00AE6F83" w14:paraId="06BFB93A" w14:textId="77777777" w:rsidTr="00CC4202">
        <w:tc>
          <w:tcPr>
            <w:tcW w:w="1771" w:type="dxa"/>
          </w:tcPr>
          <w:p w14:paraId="120EFC82"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Validación</w:t>
            </w:r>
          </w:p>
        </w:tc>
        <w:tc>
          <w:tcPr>
            <w:tcW w:w="993" w:type="dxa"/>
          </w:tcPr>
          <w:p w14:paraId="63F9B7A1"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‘9’ </w:t>
            </w:r>
          </w:p>
          <w:p w14:paraId="7E06825D" w14:textId="77777777" w:rsidR="00AE6F83" w:rsidRDefault="00AE6F83" w:rsidP="00CC4202">
            <w:pPr>
              <w:pStyle w:val="Parrafosiguiente"/>
              <w:spacing w:before="80"/>
              <w:ind w:firstLine="0"/>
              <w:rPr>
                <w:rFonts w:ascii="Tahoma" w:hAnsi="Tahoma"/>
                <w:sz w:val="20"/>
                <w:lang w:val="es-PE"/>
              </w:rPr>
            </w:pPr>
          </w:p>
          <w:p w14:paraId="5AC412AF" w14:textId="77777777" w:rsidR="00AE6F83" w:rsidRDefault="00AE6F83" w:rsidP="00CC4202">
            <w:pPr>
              <w:pStyle w:val="Parrafosiguiente"/>
              <w:spacing w:before="80"/>
              <w:ind w:firstLine="0"/>
              <w:rPr>
                <w:rFonts w:ascii="Tahoma" w:hAnsi="Tahoma"/>
                <w:sz w:val="20"/>
                <w:lang w:val="es-PE"/>
              </w:rPr>
            </w:pPr>
          </w:p>
          <w:p w14:paraId="2F0DA8CE" w14:textId="77777777" w:rsidR="00AE6F83" w:rsidRDefault="00AE6F83" w:rsidP="00CC4202">
            <w:pPr>
              <w:pStyle w:val="Parrafosiguiente"/>
              <w:spacing w:before="80"/>
              <w:ind w:firstLine="0"/>
              <w:rPr>
                <w:rFonts w:ascii="Tahoma" w:hAnsi="Tahoma"/>
                <w:sz w:val="20"/>
                <w:lang w:val="es-PE"/>
              </w:rPr>
            </w:pPr>
          </w:p>
          <w:p w14:paraId="3A11A986" w14:textId="77777777" w:rsidR="00AE6F83" w:rsidRDefault="00AE6F83" w:rsidP="00CC4202">
            <w:pPr>
              <w:pStyle w:val="Parrafosiguiente"/>
              <w:spacing w:before="80"/>
              <w:ind w:firstLine="0"/>
              <w:rPr>
                <w:rFonts w:ascii="Tahoma" w:hAnsi="Tahoma"/>
                <w:sz w:val="20"/>
                <w:lang w:val="es-PE"/>
              </w:rPr>
            </w:pPr>
          </w:p>
        </w:tc>
        <w:tc>
          <w:tcPr>
            <w:tcW w:w="1417" w:type="dxa"/>
          </w:tcPr>
          <w:p w14:paraId="52A1467B"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Numérico</w:t>
            </w:r>
          </w:p>
          <w:p w14:paraId="1019BD7F"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Número de lotes del archivo</w:t>
            </w:r>
          </w:p>
        </w:tc>
        <w:tc>
          <w:tcPr>
            <w:tcW w:w="1134" w:type="dxa"/>
          </w:tcPr>
          <w:p w14:paraId="46875853"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Numérico</w:t>
            </w:r>
          </w:p>
          <w:p w14:paraId="515441EA"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Total de Registros del archivo</w:t>
            </w:r>
          </w:p>
        </w:tc>
        <w:tc>
          <w:tcPr>
            <w:tcW w:w="1276" w:type="dxa"/>
          </w:tcPr>
          <w:p w14:paraId="28719F14"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Numérico</w:t>
            </w:r>
          </w:p>
          <w:p w14:paraId="29F0796A"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Suma del campo de totales de control de cada lote.</w:t>
            </w:r>
          </w:p>
        </w:tc>
        <w:tc>
          <w:tcPr>
            <w:tcW w:w="1559" w:type="dxa"/>
          </w:tcPr>
          <w:p w14:paraId="096EA55D"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Numérico</w:t>
            </w:r>
          </w:p>
          <w:p w14:paraId="74CA89B1"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Total de registros individuales que componen el archivo</w:t>
            </w:r>
          </w:p>
        </w:tc>
        <w:tc>
          <w:tcPr>
            <w:tcW w:w="1276" w:type="dxa"/>
          </w:tcPr>
          <w:p w14:paraId="19115240"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Numérico</w:t>
            </w:r>
          </w:p>
          <w:p w14:paraId="488D19F8"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Suma del campo importes de cada lote</w:t>
            </w:r>
          </w:p>
        </w:tc>
        <w:tc>
          <w:tcPr>
            <w:tcW w:w="1417" w:type="dxa"/>
          </w:tcPr>
          <w:p w14:paraId="682A2C30"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Numérico</w:t>
            </w:r>
          </w:p>
          <w:p w14:paraId="34EE1943"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Suma del campo importe de comisiones de cada lote.</w:t>
            </w:r>
          </w:p>
          <w:p w14:paraId="2D4BE16E"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(Sin considerar signo)</w:t>
            </w:r>
          </w:p>
        </w:tc>
        <w:tc>
          <w:tcPr>
            <w:tcW w:w="1560" w:type="dxa"/>
          </w:tcPr>
          <w:p w14:paraId="5313F461" w14:textId="77777777" w:rsidR="00AE6F83" w:rsidRDefault="00AE6F83" w:rsidP="00CC4202">
            <w:pPr>
              <w:pStyle w:val="Parrafosiguiente"/>
              <w:spacing w:before="80"/>
              <w:ind w:firstLine="0"/>
              <w:rPr>
                <w:rFonts w:ascii="Tahoma" w:hAnsi="Tahoma"/>
                <w:sz w:val="20"/>
                <w:lang w:val="es-PE"/>
              </w:rPr>
            </w:pPr>
            <w:proofErr w:type="spellStart"/>
            <w:r>
              <w:rPr>
                <w:rFonts w:ascii="Tahoma" w:hAnsi="Tahoma"/>
                <w:sz w:val="20"/>
                <w:lang w:val="es-PE"/>
              </w:rPr>
              <w:t>Alfanum</w:t>
            </w:r>
            <w:proofErr w:type="spellEnd"/>
            <w:r>
              <w:rPr>
                <w:rFonts w:ascii="Tahoma" w:hAnsi="Tahoma"/>
                <w:sz w:val="20"/>
                <w:lang w:val="es-PE"/>
              </w:rPr>
              <w:t>.</w:t>
            </w:r>
          </w:p>
          <w:p w14:paraId="3F9308A7"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Debe contener blancos</w:t>
            </w:r>
          </w:p>
        </w:tc>
      </w:tr>
      <w:tr w:rsidR="00AE6F83" w14:paraId="6AE500E7" w14:textId="77777777" w:rsidTr="00CC4202">
        <w:tc>
          <w:tcPr>
            <w:tcW w:w="1771" w:type="dxa"/>
          </w:tcPr>
          <w:p w14:paraId="04318F49"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Longitud</w:t>
            </w:r>
          </w:p>
        </w:tc>
        <w:tc>
          <w:tcPr>
            <w:tcW w:w="993" w:type="dxa"/>
          </w:tcPr>
          <w:p w14:paraId="7C52933F"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1</w:t>
            </w:r>
          </w:p>
        </w:tc>
        <w:tc>
          <w:tcPr>
            <w:tcW w:w="1417" w:type="dxa"/>
          </w:tcPr>
          <w:p w14:paraId="06E7CCC7"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6</w:t>
            </w:r>
          </w:p>
        </w:tc>
        <w:tc>
          <w:tcPr>
            <w:tcW w:w="1134" w:type="dxa"/>
          </w:tcPr>
          <w:p w14:paraId="05A7AF8F"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10</w:t>
            </w:r>
          </w:p>
        </w:tc>
        <w:tc>
          <w:tcPr>
            <w:tcW w:w="1276" w:type="dxa"/>
          </w:tcPr>
          <w:p w14:paraId="0D06BC72"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15</w:t>
            </w:r>
          </w:p>
        </w:tc>
        <w:tc>
          <w:tcPr>
            <w:tcW w:w="1559" w:type="dxa"/>
          </w:tcPr>
          <w:p w14:paraId="56781D6E"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15</w:t>
            </w:r>
          </w:p>
        </w:tc>
        <w:tc>
          <w:tcPr>
            <w:tcW w:w="1276" w:type="dxa"/>
          </w:tcPr>
          <w:p w14:paraId="590DF1C1"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15</w:t>
            </w:r>
          </w:p>
        </w:tc>
        <w:tc>
          <w:tcPr>
            <w:tcW w:w="1417" w:type="dxa"/>
          </w:tcPr>
          <w:p w14:paraId="07006F6E"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15</w:t>
            </w:r>
          </w:p>
        </w:tc>
        <w:tc>
          <w:tcPr>
            <w:tcW w:w="1560" w:type="dxa"/>
          </w:tcPr>
          <w:p w14:paraId="36BF7B2B"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123    </w:t>
            </w:r>
          </w:p>
        </w:tc>
      </w:tr>
      <w:tr w:rsidR="00AE6F83" w14:paraId="14AB9AB0" w14:textId="77777777" w:rsidTr="00CC4202">
        <w:tc>
          <w:tcPr>
            <w:tcW w:w="1771" w:type="dxa"/>
          </w:tcPr>
          <w:p w14:paraId="6E60876A"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Código del Motivo de Rechazo relacionado</w:t>
            </w:r>
          </w:p>
        </w:tc>
        <w:tc>
          <w:tcPr>
            <w:tcW w:w="993" w:type="dxa"/>
          </w:tcPr>
          <w:p w14:paraId="0837E41F" w14:textId="77777777" w:rsidR="00AE6F83" w:rsidRDefault="00AE6F83" w:rsidP="00CC4202">
            <w:pPr>
              <w:pStyle w:val="Parrafosiguiente"/>
              <w:spacing w:before="80"/>
              <w:ind w:firstLine="0"/>
              <w:jc w:val="center"/>
              <w:rPr>
                <w:rFonts w:ascii="Tahoma" w:hAnsi="Tahoma"/>
                <w:sz w:val="20"/>
                <w:lang w:val="es-PE"/>
              </w:rPr>
            </w:pPr>
          </w:p>
        </w:tc>
        <w:tc>
          <w:tcPr>
            <w:tcW w:w="1417" w:type="dxa"/>
          </w:tcPr>
          <w:p w14:paraId="6337416A"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073</w:t>
            </w:r>
          </w:p>
        </w:tc>
        <w:tc>
          <w:tcPr>
            <w:tcW w:w="1134" w:type="dxa"/>
          </w:tcPr>
          <w:p w14:paraId="59D57CA3"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074</w:t>
            </w:r>
          </w:p>
        </w:tc>
        <w:tc>
          <w:tcPr>
            <w:tcW w:w="1276" w:type="dxa"/>
          </w:tcPr>
          <w:p w14:paraId="6E1B6017"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075</w:t>
            </w:r>
          </w:p>
        </w:tc>
        <w:tc>
          <w:tcPr>
            <w:tcW w:w="1559" w:type="dxa"/>
          </w:tcPr>
          <w:p w14:paraId="2B423B42"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076</w:t>
            </w:r>
          </w:p>
        </w:tc>
        <w:tc>
          <w:tcPr>
            <w:tcW w:w="1276" w:type="dxa"/>
          </w:tcPr>
          <w:p w14:paraId="26E811D8"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077</w:t>
            </w:r>
          </w:p>
        </w:tc>
        <w:tc>
          <w:tcPr>
            <w:tcW w:w="1417" w:type="dxa"/>
          </w:tcPr>
          <w:p w14:paraId="30014E28"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072</w:t>
            </w:r>
          </w:p>
        </w:tc>
        <w:tc>
          <w:tcPr>
            <w:tcW w:w="1560" w:type="dxa"/>
          </w:tcPr>
          <w:p w14:paraId="3D202155"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087</w:t>
            </w:r>
          </w:p>
        </w:tc>
      </w:tr>
      <w:tr w:rsidR="00AE6F83" w14:paraId="35BA7F48" w14:textId="77777777" w:rsidTr="00CC4202">
        <w:tc>
          <w:tcPr>
            <w:tcW w:w="1771" w:type="dxa"/>
          </w:tcPr>
          <w:p w14:paraId="165A1F7E"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Posición</w:t>
            </w:r>
          </w:p>
        </w:tc>
        <w:tc>
          <w:tcPr>
            <w:tcW w:w="993" w:type="dxa"/>
          </w:tcPr>
          <w:p w14:paraId="1A76D82D"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01-01 </w:t>
            </w:r>
          </w:p>
        </w:tc>
        <w:tc>
          <w:tcPr>
            <w:tcW w:w="1417" w:type="dxa"/>
          </w:tcPr>
          <w:p w14:paraId="5C50010D"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02-07</w:t>
            </w:r>
          </w:p>
        </w:tc>
        <w:tc>
          <w:tcPr>
            <w:tcW w:w="1134" w:type="dxa"/>
          </w:tcPr>
          <w:p w14:paraId="04452D3D"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08-17</w:t>
            </w:r>
          </w:p>
        </w:tc>
        <w:tc>
          <w:tcPr>
            <w:tcW w:w="1276" w:type="dxa"/>
          </w:tcPr>
          <w:p w14:paraId="6CE524A5" w14:textId="77777777" w:rsidR="00AE6F83" w:rsidRDefault="00AE6F83" w:rsidP="00CC4202">
            <w:pPr>
              <w:pStyle w:val="Parrafosiguiente"/>
              <w:spacing w:before="80"/>
              <w:ind w:firstLine="0"/>
              <w:rPr>
                <w:rFonts w:ascii="Tahoma" w:hAnsi="Tahoma"/>
                <w:sz w:val="20"/>
                <w:lang w:val="es-PE"/>
              </w:rPr>
            </w:pPr>
            <w:r>
              <w:rPr>
                <w:rFonts w:ascii="Tahoma" w:hAnsi="Tahoma"/>
                <w:sz w:val="20"/>
                <w:lang w:val="es-PE"/>
              </w:rPr>
              <w:t xml:space="preserve">    18-32</w:t>
            </w:r>
          </w:p>
        </w:tc>
        <w:tc>
          <w:tcPr>
            <w:tcW w:w="1559" w:type="dxa"/>
          </w:tcPr>
          <w:p w14:paraId="2DBBC395"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33-47</w:t>
            </w:r>
          </w:p>
        </w:tc>
        <w:tc>
          <w:tcPr>
            <w:tcW w:w="1276" w:type="dxa"/>
          </w:tcPr>
          <w:p w14:paraId="174AE580"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48-62</w:t>
            </w:r>
          </w:p>
        </w:tc>
        <w:tc>
          <w:tcPr>
            <w:tcW w:w="1417" w:type="dxa"/>
          </w:tcPr>
          <w:p w14:paraId="2F532615"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63-77</w:t>
            </w:r>
          </w:p>
        </w:tc>
        <w:tc>
          <w:tcPr>
            <w:tcW w:w="1560" w:type="dxa"/>
          </w:tcPr>
          <w:p w14:paraId="23E8D184" w14:textId="77777777" w:rsidR="00AE6F83" w:rsidRDefault="00AE6F83" w:rsidP="00CC4202">
            <w:pPr>
              <w:pStyle w:val="Parrafosiguiente"/>
              <w:spacing w:before="80"/>
              <w:ind w:firstLine="0"/>
              <w:jc w:val="center"/>
              <w:rPr>
                <w:rFonts w:ascii="Tahoma" w:hAnsi="Tahoma"/>
                <w:sz w:val="20"/>
                <w:lang w:val="es-PE"/>
              </w:rPr>
            </w:pPr>
            <w:r>
              <w:rPr>
                <w:rFonts w:ascii="Tahoma" w:hAnsi="Tahoma"/>
                <w:sz w:val="20"/>
                <w:lang w:val="es-PE"/>
              </w:rPr>
              <w:t>78-200</w:t>
            </w:r>
          </w:p>
        </w:tc>
      </w:tr>
    </w:tbl>
    <w:p w14:paraId="4EB1CE30" w14:textId="77777777" w:rsidR="00EE43CD" w:rsidRDefault="00EE43CD">
      <w:pPr>
        <w:pStyle w:val="Parrafosiguiente"/>
        <w:spacing w:before="80"/>
        <w:rPr>
          <w:rFonts w:ascii="Tahoma" w:hAnsi="Tahoma"/>
          <w:b/>
          <w:i/>
          <w:sz w:val="20"/>
          <w:lang w:val="es-PE"/>
        </w:rPr>
      </w:pPr>
    </w:p>
    <w:p w14:paraId="163FE9E5" w14:textId="77777777" w:rsidR="008A4D29" w:rsidRDefault="008A4D29" w:rsidP="00633A85">
      <w:pPr>
        <w:pStyle w:val="Parrafosiguiente"/>
        <w:spacing w:before="80"/>
        <w:ind w:firstLine="0"/>
        <w:rPr>
          <w:rFonts w:ascii="Tahoma" w:hAnsi="Tahoma"/>
          <w:b/>
          <w:i/>
          <w:sz w:val="20"/>
          <w:lang w:val="es-PE"/>
        </w:rPr>
      </w:pPr>
    </w:p>
    <w:p w14:paraId="2CFCC398" w14:textId="77777777" w:rsidR="00633A85" w:rsidRDefault="00633A85" w:rsidP="00633A85">
      <w:pPr>
        <w:pStyle w:val="Parrafosiguiente"/>
        <w:spacing w:before="80"/>
        <w:ind w:firstLine="0"/>
        <w:rPr>
          <w:rFonts w:ascii="Tahoma" w:hAnsi="Tahoma"/>
          <w:b/>
          <w:i/>
          <w:sz w:val="20"/>
          <w:lang w:val="es-PE"/>
        </w:rPr>
      </w:pPr>
    </w:p>
    <w:p w14:paraId="77E86A0B" w14:textId="77777777" w:rsidR="00633A85" w:rsidRDefault="00633A85" w:rsidP="00633A85">
      <w:pPr>
        <w:pStyle w:val="Parrafosiguiente"/>
        <w:spacing w:before="80"/>
        <w:ind w:firstLine="0"/>
        <w:rPr>
          <w:rFonts w:ascii="Tahoma" w:hAnsi="Tahoma"/>
          <w:b/>
          <w:i/>
          <w:sz w:val="20"/>
          <w:lang w:val="es-PE"/>
        </w:rPr>
      </w:pPr>
    </w:p>
    <w:p w14:paraId="2A39214F" w14:textId="77777777" w:rsidR="00F666B2" w:rsidRDefault="00F666B2">
      <w:pPr>
        <w:rPr>
          <w:rFonts w:ascii="Tahoma" w:hAnsi="Tahoma"/>
          <w:b/>
          <w:i/>
          <w:lang w:val="es-PE"/>
        </w:rPr>
      </w:pPr>
      <w:r>
        <w:rPr>
          <w:rFonts w:ascii="Tahoma" w:hAnsi="Tahoma"/>
          <w:b/>
          <w:i/>
          <w:lang w:val="es-PE"/>
        </w:rPr>
        <w:lastRenderedPageBreak/>
        <w:br w:type="page"/>
      </w:r>
    </w:p>
    <w:p w14:paraId="6CBF8A2B" w14:textId="77777777" w:rsidR="00633A85" w:rsidRDefault="00633A85" w:rsidP="00633A85">
      <w:pPr>
        <w:pStyle w:val="Parrafosiguiente"/>
        <w:spacing w:before="80"/>
        <w:ind w:firstLine="0"/>
        <w:rPr>
          <w:rFonts w:ascii="Tahoma" w:hAnsi="Tahoma"/>
          <w:b/>
          <w:i/>
          <w:sz w:val="20"/>
          <w:lang w:val="es-PE"/>
        </w:rPr>
      </w:pPr>
    </w:p>
    <w:p w14:paraId="0B2495DA" w14:textId="77777777" w:rsidR="00633A85" w:rsidRDefault="00633A85" w:rsidP="00633A85">
      <w:pPr>
        <w:pStyle w:val="Parrafosiguiente"/>
        <w:spacing w:before="80"/>
        <w:ind w:firstLine="0"/>
        <w:rPr>
          <w:rFonts w:ascii="Tahoma" w:hAnsi="Tahoma"/>
          <w:b/>
          <w:i/>
          <w:sz w:val="20"/>
          <w:lang w:val="es-PE"/>
        </w:rPr>
      </w:pPr>
    </w:p>
    <w:p w14:paraId="159573FC" w14:textId="77777777" w:rsidR="00EE43CD" w:rsidRDefault="00EE43CD">
      <w:pPr>
        <w:pStyle w:val="Parrafosiguiente"/>
        <w:spacing w:before="80"/>
        <w:outlineLvl w:val="0"/>
        <w:rPr>
          <w:rFonts w:ascii="Tahoma" w:hAnsi="Tahoma"/>
          <w:b/>
          <w:sz w:val="20"/>
          <w:lang w:val="es-PE"/>
        </w:rPr>
      </w:pPr>
      <w:r>
        <w:rPr>
          <w:rFonts w:ascii="Tahoma" w:hAnsi="Tahoma"/>
          <w:b/>
          <w:sz w:val="20"/>
          <w:lang w:val="es-PE"/>
        </w:rPr>
        <w:t>DESCRIPCIÓN DE LOS CAMPOS:</w:t>
      </w:r>
    </w:p>
    <w:p w14:paraId="218F4F55" w14:textId="77777777" w:rsidR="00EE43CD" w:rsidRDefault="00EE43CD">
      <w:pPr>
        <w:pStyle w:val="Parrafosiguiente"/>
        <w:spacing w:before="80"/>
        <w:outlineLvl w:val="0"/>
        <w:rPr>
          <w:rFonts w:ascii="Tahoma" w:hAnsi="Tahoma"/>
          <w:b/>
          <w:sz w:val="20"/>
          <w:lang w:val="es-PE"/>
        </w:rPr>
      </w:pPr>
      <w:r>
        <w:rPr>
          <w:rFonts w:ascii="Tahoma" w:hAnsi="Tahoma"/>
          <w:b/>
          <w:sz w:val="20"/>
          <w:lang w:val="es-PE"/>
        </w:rPr>
        <w:t xml:space="preserve">1. TIPO DE REGISTRO </w:t>
      </w:r>
    </w:p>
    <w:p w14:paraId="11E33FFB" w14:textId="77777777" w:rsidR="00EE43CD" w:rsidRDefault="00EE43CD">
      <w:pPr>
        <w:pStyle w:val="Parrafosiguiente"/>
        <w:spacing w:before="80"/>
        <w:rPr>
          <w:rFonts w:ascii="Tahoma" w:hAnsi="Tahoma"/>
          <w:sz w:val="20"/>
          <w:lang w:val="es-PE"/>
        </w:rPr>
      </w:pPr>
      <w:r>
        <w:rPr>
          <w:rFonts w:ascii="Tahoma" w:hAnsi="Tahoma"/>
          <w:sz w:val="20"/>
          <w:lang w:val="es-PE"/>
        </w:rPr>
        <w:t>Este código se asigna para identificar el tipo de registro. El Control de Fin de Archivo es el tipo de registro ‘9’.</w:t>
      </w:r>
    </w:p>
    <w:p w14:paraId="561A3A54"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2. TOTAL DE LOTES </w:t>
      </w:r>
    </w:p>
    <w:p w14:paraId="473C808E" w14:textId="77777777" w:rsidR="00EE43CD" w:rsidRDefault="00EE43CD">
      <w:pPr>
        <w:pStyle w:val="Parrafosiguiente"/>
        <w:spacing w:before="80"/>
        <w:rPr>
          <w:rFonts w:ascii="Tahoma" w:hAnsi="Tahoma"/>
          <w:sz w:val="20"/>
          <w:lang w:val="es-PE"/>
        </w:rPr>
      </w:pPr>
      <w:r>
        <w:rPr>
          <w:rFonts w:ascii="Tahoma" w:hAnsi="Tahoma"/>
          <w:sz w:val="20"/>
          <w:lang w:val="es-PE"/>
        </w:rPr>
        <w:t>Este campo contiene el total de lotes que forman el archivo.</w:t>
      </w:r>
    </w:p>
    <w:p w14:paraId="771CB1D5"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3. TOTAL DE REGISTROS </w:t>
      </w:r>
    </w:p>
    <w:p w14:paraId="22DF27F3" w14:textId="77777777" w:rsidR="00EE43CD" w:rsidRDefault="00EE43CD">
      <w:pPr>
        <w:pStyle w:val="Parrafosiguiente"/>
        <w:spacing w:before="80"/>
        <w:rPr>
          <w:rFonts w:ascii="Tahoma" w:hAnsi="Tahoma"/>
          <w:sz w:val="20"/>
          <w:lang w:val="es-PE"/>
        </w:rPr>
      </w:pPr>
      <w:r>
        <w:rPr>
          <w:rFonts w:ascii="Tahoma" w:hAnsi="Tahoma"/>
          <w:sz w:val="20"/>
          <w:lang w:val="es-PE"/>
        </w:rPr>
        <w:t>Este campo contiene el total de registros que componen el archivo, incluyendo cabecera y total del mismo.</w:t>
      </w:r>
    </w:p>
    <w:p w14:paraId="660C5A96"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4. TOTALES DE CONTROL </w:t>
      </w:r>
    </w:p>
    <w:p w14:paraId="02FC0702" w14:textId="77777777" w:rsidR="00EE43CD" w:rsidRDefault="00EE43CD">
      <w:pPr>
        <w:pStyle w:val="Parrafosiguiente"/>
        <w:spacing w:before="80"/>
        <w:ind w:left="567" w:firstLine="0"/>
        <w:rPr>
          <w:rFonts w:ascii="Tahoma" w:hAnsi="Tahoma"/>
          <w:sz w:val="20"/>
          <w:lang w:val="es-PE"/>
        </w:rPr>
      </w:pPr>
      <w:r>
        <w:rPr>
          <w:rFonts w:ascii="Tahoma" w:hAnsi="Tahoma"/>
          <w:sz w:val="20"/>
          <w:lang w:val="es-PE"/>
        </w:rPr>
        <w:t>Este campo contiene la suma del campo “Totales de control” de todos los registros de Control de  Fin de lote (campo 3, tipo8) que forman el archivo.</w:t>
      </w:r>
    </w:p>
    <w:p w14:paraId="19A59B64"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5. TOTAL DE OPERACIONES </w:t>
      </w:r>
    </w:p>
    <w:p w14:paraId="0146FFA2" w14:textId="77777777" w:rsidR="00EE43CD" w:rsidRDefault="00EE43CD">
      <w:pPr>
        <w:pStyle w:val="Parrafosiguiente"/>
        <w:spacing w:before="80"/>
        <w:rPr>
          <w:rFonts w:ascii="Tahoma" w:hAnsi="Tahoma"/>
          <w:sz w:val="20"/>
          <w:lang w:val="es-PE"/>
        </w:rPr>
      </w:pPr>
      <w:r>
        <w:rPr>
          <w:rFonts w:ascii="Tahoma" w:hAnsi="Tahoma"/>
          <w:sz w:val="20"/>
          <w:lang w:val="es-PE"/>
        </w:rPr>
        <w:t>Este campo contiene el total de operaciones (registros individuales) que componen el archivo.</w:t>
      </w:r>
    </w:p>
    <w:p w14:paraId="1BC9AC17"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6. SUMA DE IMPORTES </w:t>
      </w:r>
    </w:p>
    <w:p w14:paraId="22DBB7B7" w14:textId="77777777" w:rsidR="00EE43CD" w:rsidRDefault="00EE43CD">
      <w:pPr>
        <w:pStyle w:val="Parrafosiguiente"/>
        <w:spacing w:before="80"/>
        <w:rPr>
          <w:rFonts w:ascii="Tahoma" w:hAnsi="Tahoma"/>
          <w:sz w:val="20"/>
          <w:lang w:val="es-PE"/>
        </w:rPr>
      </w:pPr>
      <w:r>
        <w:rPr>
          <w:rFonts w:ascii="Tahoma" w:hAnsi="Tahoma"/>
          <w:sz w:val="20"/>
          <w:lang w:val="es-PE"/>
        </w:rPr>
        <w:t>Este campo contiene la suma de los importes de las operaciones incluidas en el archivo (tipo 6, campo 6). 13 enteros, 2 decimales.</w:t>
      </w:r>
    </w:p>
    <w:p w14:paraId="62239FCA" w14:textId="77777777" w:rsidR="00EE43CD" w:rsidRDefault="00EE43CD">
      <w:pPr>
        <w:pStyle w:val="Parrafosiguiente"/>
        <w:spacing w:before="80"/>
        <w:rPr>
          <w:rFonts w:ascii="Tahoma" w:hAnsi="Tahoma"/>
          <w:b/>
          <w:sz w:val="20"/>
          <w:lang w:val="es-PE"/>
        </w:rPr>
      </w:pPr>
      <w:r>
        <w:rPr>
          <w:rFonts w:ascii="Tahoma" w:hAnsi="Tahoma"/>
          <w:b/>
          <w:sz w:val="20"/>
          <w:lang w:val="es-PE"/>
        </w:rPr>
        <w:t>7. SUMA DE COMISIONES</w:t>
      </w:r>
    </w:p>
    <w:p w14:paraId="0BB5E256" w14:textId="77777777" w:rsidR="00EE43CD" w:rsidRDefault="00EE43CD">
      <w:pPr>
        <w:pStyle w:val="Parrafosiguiente"/>
        <w:spacing w:before="80"/>
        <w:rPr>
          <w:rFonts w:ascii="Tahoma" w:hAnsi="Tahoma"/>
          <w:sz w:val="20"/>
          <w:lang w:val="es-PE"/>
        </w:rPr>
      </w:pPr>
      <w:r>
        <w:rPr>
          <w:rFonts w:ascii="Tahoma" w:hAnsi="Tahoma"/>
          <w:sz w:val="20"/>
          <w:lang w:val="es-PE"/>
        </w:rPr>
        <w:t>Este campo contiene la suma de las comisiones (campo 6 del Registro Individual). 13 enteros y 2 decimales.</w:t>
      </w:r>
    </w:p>
    <w:p w14:paraId="5BB8C639" w14:textId="77777777" w:rsidR="00EE43CD" w:rsidRDefault="00EE43CD">
      <w:pPr>
        <w:pStyle w:val="Parrafosiguiente"/>
        <w:spacing w:before="80"/>
        <w:outlineLvl w:val="0"/>
        <w:rPr>
          <w:rFonts w:ascii="Tahoma" w:hAnsi="Tahoma"/>
          <w:sz w:val="20"/>
          <w:lang w:val="es-PE"/>
        </w:rPr>
      </w:pPr>
      <w:r>
        <w:rPr>
          <w:rFonts w:ascii="Tahoma" w:hAnsi="Tahoma"/>
          <w:b/>
          <w:sz w:val="20"/>
          <w:lang w:val="es-PE"/>
        </w:rPr>
        <w:t xml:space="preserve">8. LIBRE </w:t>
      </w:r>
    </w:p>
    <w:p w14:paraId="5A994F66" w14:textId="77777777" w:rsidR="00EE43CD" w:rsidRPr="00633A85" w:rsidRDefault="00EE43CD" w:rsidP="00633A85">
      <w:pPr>
        <w:pStyle w:val="Parrafosiguiente"/>
        <w:spacing w:before="80"/>
        <w:rPr>
          <w:rFonts w:ascii="Tahoma" w:hAnsi="Tahoma"/>
          <w:sz w:val="20"/>
          <w:lang w:val="es-PE"/>
        </w:rPr>
      </w:pPr>
      <w:r>
        <w:rPr>
          <w:rFonts w:ascii="Tahoma" w:hAnsi="Tahoma"/>
          <w:sz w:val="20"/>
          <w:lang w:val="es-PE"/>
        </w:rPr>
        <w:t>Este campo queda reservado para posibles usos futuros.</w:t>
      </w:r>
    </w:p>
    <w:p w14:paraId="4687DBF6" w14:textId="77777777" w:rsidR="00EE43CD" w:rsidRDefault="00EE43CD" w:rsidP="00633A85">
      <w:pPr>
        <w:pStyle w:val="Parrafosiguiente"/>
        <w:spacing w:before="80"/>
        <w:outlineLvl w:val="0"/>
        <w:rPr>
          <w:rFonts w:ascii="Tahoma" w:hAnsi="Tahoma"/>
          <w:b/>
          <w:sz w:val="20"/>
          <w:lang w:val="es-PE"/>
        </w:rPr>
      </w:pPr>
      <w:r>
        <w:rPr>
          <w:rFonts w:ascii="Tahoma" w:hAnsi="Tahoma"/>
          <w:b/>
          <w:sz w:val="20"/>
          <w:lang w:val="es-PE"/>
        </w:rPr>
        <w:t xml:space="preserve">COMENTARIOS ADICIONALES: </w:t>
      </w:r>
    </w:p>
    <w:p w14:paraId="650E5963" w14:textId="77777777" w:rsidR="00EE43CD" w:rsidRDefault="00EE43CD">
      <w:pPr>
        <w:ind w:left="567"/>
        <w:rPr>
          <w:rFonts w:ascii="Tahoma" w:hAnsi="Tahoma"/>
          <w:lang w:val="es-PE"/>
        </w:rPr>
      </w:pPr>
      <w:r>
        <w:rPr>
          <w:rFonts w:ascii="Tahoma" w:hAnsi="Tahoma"/>
          <w:lang w:val="es-PE"/>
        </w:rPr>
        <w:t xml:space="preserve">Los campos “Libre” de todos los registros contendrán siempre  </w:t>
      </w:r>
      <w:r>
        <w:rPr>
          <w:rFonts w:ascii="Tahoma" w:hAnsi="Tahoma"/>
          <w:b/>
          <w:u w:val="single"/>
          <w:lang w:val="es-PE"/>
        </w:rPr>
        <w:t>espacios en blanco</w:t>
      </w:r>
      <w:r>
        <w:rPr>
          <w:rFonts w:ascii="Tahoma" w:hAnsi="Tahoma"/>
          <w:lang w:val="es-PE"/>
        </w:rPr>
        <w:t xml:space="preserve">. En  lo que se refiere a </w:t>
      </w:r>
      <w:r>
        <w:rPr>
          <w:rFonts w:ascii="Tahoma" w:hAnsi="Tahoma"/>
          <w:b/>
          <w:u w:val="single"/>
          <w:lang w:val="es-PE"/>
        </w:rPr>
        <w:t>los campos numéricos, figurarán ajustados a la derecha y completados con ceros a su izquierda</w:t>
      </w:r>
      <w:r>
        <w:rPr>
          <w:rFonts w:ascii="Tahoma" w:hAnsi="Tahoma"/>
          <w:lang w:val="es-PE"/>
        </w:rPr>
        <w:t xml:space="preserve">, cuando sea necesario. En el caso de </w:t>
      </w:r>
      <w:r>
        <w:rPr>
          <w:rFonts w:ascii="Tahoma" w:hAnsi="Tahoma"/>
          <w:b/>
          <w:u w:val="single"/>
          <w:lang w:val="es-PE"/>
        </w:rPr>
        <w:t>campos alfanuméricos se ajustarán a la izquierda y se completarán con espacios por la derecha</w:t>
      </w:r>
      <w:r>
        <w:rPr>
          <w:rFonts w:ascii="Tahoma" w:hAnsi="Tahoma"/>
          <w:lang w:val="es-PE"/>
        </w:rPr>
        <w:t xml:space="preserve"> cuando sea necesario.</w:t>
      </w:r>
    </w:p>
    <w:p w14:paraId="72880FD1" w14:textId="77777777" w:rsidR="00EE43CD" w:rsidRDefault="00EE43CD">
      <w:pPr>
        <w:rPr>
          <w:rFonts w:ascii="Tahoma" w:hAnsi="Tahoma"/>
          <w:lang w:val="es-PE"/>
        </w:rPr>
      </w:pPr>
    </w:p>
    <w:p w14:paraId="68D3B17F" w14:textId="77777777" w:rsidR="00B82FF4" w:rsidRDefault="00F666B2">
      <w:pPr>
        <w:rPr>
          <w:rFonts w:ascii="Tahoma" w:hAnsi="Tahoma"/>
          <w:lang w:val="es-PE"/>
        </w:rPr>
        <w:sectPr w:rsidR="00B82FF4" w:rsidSect="00F666B2">
          <w:pgSz w:w="16840" w:h="11907" w:orient="landscape" w:code="9"/>
          <w:pgMar w:top="1701" w:right="1418" w:bottom="567" w:left="1276" w:header="720" w:footer="720" w:gutter="0"/>
          <w:cols w:space="720"/>
        </w:sectPr>
      </w:pPr>
      <w:r>
        <w:rPr>
          <w:rFonts w:ascii="Tahoma" w:hAnsi="Tahoma"/>
          <w:lang w:val="es-PE"/>
        </w:rPr>
        <w:br w:type="page"/>
      </w:r>
    </w:p>
    <w:p w14:paraId="1C4D369F" w14:textId="77777777" w:rsidR="00EE43CD" w:rsidRDefault="00EE43CD">
      <w:pPr>
        <w:rPr>
          <w:rFonts w:ascii="Tahoma" w:hAnsi="Tahoma"/>
          <w:lang w:val="es-PE"/>
        </w:rPr>
      </w:pPr>
    </w:p>
    <w:p w14:paraId="5935314D" w14:textId="77777777" w:rsidR="00EE43CD" w:rsidRDefault="00EE43CD">
      <w:pPr>
        <w:rPr>
          <w:rFonts w:ascii="Tahoma" w:hAnsi="Tahoma"/>
          <w:lang w:val="es-PE"/>
        </w:rPr>
      </w:pPr>
    </w:p>
    <w:p w14:paraId="68B13202" w14:textId="77777777" w:rsidR="00EE43CD" w:rsidRDefault="00EE43CD">
      <w:pPr>
        <w:rPr>
          <w:rFonts w:ascii="Tahoma" w:hAnsi="Tahoma"/>
          <w:lang w:val="es-PE"/>
        </w:rPr>
      </w:pPr>
    </w:p>
    <w:p w14:paraId="70D86B2A" w14:textId="77777777" w:rsidR="00EE43CD" w:rsidRDefault="00EE43CD">
      <w:pPr>
        <w:rPr>
          <w:rFonts w:ascii="Tahoma" w:hAnsi="Tahoma"/>
          <w:lang w:val="es-PE"/>
        </w:rPr>
      </w:pPr>
    </w:p>
    <w:p w14:paraId="39940E70" w14:textId="77777777" w:rsidR="00EE43CD" w:rsidRDefault="00EE43CD">
      <w:pPr>
        <w:rPr>
          <w:rFonts w:ascii="Tahoma" w:hAnsi="Tahoma"/>
          <w:lang w:val="es-PE"/>
        </w:rPr>
      </w:pPr>
    </w:p>
    <w:p w14:paraId="7FFAB2FA" w14:textId="77777777" w:rsidR="00EE43CD" w:rsidRDefault="00EE43CD">
      <w:pPr>
        <w:rPr>
          <w:rFonts w:ascii="Tahoma" w:hAnsi="Tahoma"/>
          <w:lang w:val="es-PE"/>
        </w:rPr>
      </w:pPr>
    </w:p>
    <w:p w14:paraId="4FB12E49" w14:textId="77777777" w:rsidR="00EE43CD" w:rsidRDefault="00EE43CD">
      <w:pPr>
        <w:rPr>
          <w:rFonts w:ascii="Tahoma" w:hAnsi="Tahoma"/>
          <w:lang w:val="es-PE"/>
        </w:rPr>
      </w:pPr>
    </w:p>
    <w:p w14:paraId="5B497DF6" w14:textId="77777777" w:rsidR="00EE43CD" w:rsidRDefault="00EE43CD">
      <w:pPr>
        <w:rPr>
          <w:rFonts w:ascii="Tahoma" w:hAnsi="Tahoma"/>
          <w:lang w:val="es-PE"/>
        </w:rPr>
      </w:pPr>
    </w:p>
    <w:p w14:paraId="2D721F3C" w14:textId="77777777" w:rsidR="00EE43CD" w:rsidRDefault="00EE43CD">
      <w:pPr>
        <w:rPr>
          <w:rFonts w:ascii="Tahoma" w:hAnsi="Tahoma"/>
          <w:lang w:val="es-PE"/>
        </w:rPr>
      </w:pPr>
    </w:p>
    <w:p w14:paraId="0E25049C" w14:textId="77777777" w:rsidR="00EE43CD" w:rsidRDefault="00EE43CD">
      <w:pPr>
        <w:pStyle w:val="Ttulo1"/>
        <w:jc w:val="center"/>
        <w:rPr>
          <w:i/>
        </w:rPr>
      </w:pPr>
      <w:bookmarkStart w:id="1709" w:name="_Toc497890599"/>
      <w:bookmarkStart w:id="1710" w:name="_Toc497890810"/>
      <w:bookmarkStart w:id="1711" w:name="_Toc497897264"/>
    </w:p>
    <w:p w14:paraId="3D2E96E9" w14:textId="77777777" w:rsidR="00EE43CD" w:rsidRDefault="00EE43CD">
      <w:pPr>
        <w:pStyle w:val="Ttulo1"/>
        <w:jc w:val="center"/>
        <w:rPr>
          <w:i/>
        </w:rPr>
      </w:pPr>
    </w:p>
    <w:p w14:paraId="3F603200" w14:textId="77777777" w:rsidR="00EE43CD" w:rsidRDefault="00EE43CD">
      <w:pPr>
        <w:pStyle w:val="Ttulo1"/>
        <w:jc w:val="center"/>
        <w:rPr>
          <w:i/>
        </w:rPr>
      </w:pPr>
    </w:p>
    <w:p w14:paraId="686AFD2B" w14:textId="77777777" w:rsidR="00EE43CD" w:rsidRDefault="00EE43CD">
      <w:pPr>
        <w:pStyle w:val="Ttulo1"/>
        <w:jc w:val="center"/>
        <w:rPr>
          <w:i/>
        </w:rPr>
      </w:pPr>
    </w:p>
    <w:p w14:paraId="6B7F4C49" w14:textId="77777777" w:rsidR="00EE43CD" w:rsidRDefault="00EE43CD">
      <w:pPr>
        <w:pStyle w:val="Ttulo1"/>
        <w:jc w:val="center"/>
        <w:rPr>
          <w:i/>
        </w:rPr>
      </w:pPr>
    </w:p>
    <w:p w14:paraId="0D9E7B6B" w14:textId="77777777" w:rsidR="00EE43CD" w:rsidRDefault="00EE43CD">
      <w:pPr>
        <w:pStyle w:val="Ttulo1"/>
        <w:jc w:val="center"/>
        <w:rPr>
          <w:i/>
        </w:rPr>
      </w:pPr>
    </w:p>
    <w:p w14:paraId="13F164C2" w14:textId="77777777" w:rsidR="00EE43CD" w:rsidRDefault="00EE43CD">
      <w:pPr>
        <w:pStyle w:val="Ttulo1"/>
        <w:jc w:val="center"/>
        <w:rPr>
          <w:i/>
        </w:rPr>
      </w:pPr>
    </w:p>
    <w:p w14:paraId="2EB31263" w14:textId="77777777" w:rsidR="00EE43CD" w:rsidRDefault="00EE43CD">
      <w:bookmarkStart w:id="1712" w:name="_Toc497918148"/>
      <w:bookmarkStart w:id="1713" w:name="_Toc504805030"/>
      <w:bookmarkStart w:id="1714" w:name="_Toc504809682"/>
      <w:bookmarkStart w:id="1715" w:name="_Toc504809931"/>
      <w:bookmarkStart w:id="1716" w:name="_Toc504810107"/>
      <w:bookmarkStart w:id="1717" w:name="_Toc504810507"/>
      <w:bookmarkStart w:id="1718" w:name="_Toc504876653"/>
    </w:p>
    <w:p w14:paraId="26D52460" w14:textId="77777777" w:rsidR="00EE43CD" w:rsidRDefault="00EE43CD"/>
    <w:p w14:paraId="59E14A7E" w14:textId="77777777" w:rsidR="00EE43CD" w:rsidRDefault="00EE43CD"/>
    <w:p w14:paraId="32F3B8E3" w14:textId="77777777" w:rsidR="00EE43CD" w:rsidRDefault="00EE43CD">
      <w:pPr>
        <w:jc w:val="center"/>
      </w:pPr>
    </w:p>
    <w:p w14:paraId="4B08B2A2" w14:textId="77777777" w:rsidR="00EE43CD" w:rsidRDefault="00EE43CD">
      <w:pPr>
        <w:pStyle w:val="Ttulo1"/>
        <w:jc w:val="center"/>
        <w:rPr>
          <w:sz w:val="28"/>
        </w:rPr>
      </w:pPr>
      <w:bookmarkStart w:id="1719" w:name="_Toc95275024"/>
      <w:bookmarkStart w:id="1720" w:name="_Toc95623181"/>
      <w:bookmarkStart w:id="1721" w:name="_Toc95623436"/>
      <w:bookmarkStart w:id="1722" w:name="_Toc95623564"/>
      <w:bookmarkStart w:id="1723" w:name="_Toc228079775"/>
      <w:bookmarkStart w:id="1724" w:name="_Toc242519372"/>
      <w:bookmarkStart w:id="1725" w:name="_Toc319487453"/>
      <w:r>
        <w:rPr>
          <w:sz w:val="28"/>
        </w:rPr>
        <w:t>ANEXO</w:t>
      </w:r>
      <w:bookmarkEnd w:id="1709"/>
      <w:bookmarkEnd w:id="1710"/>
      <w:r>
        <w:rPr>
          <w:sz w:val="28"/>
        </w:rPr>
        <w:t>S</w:t>
      </w:r>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p>
    <w:p w14:paraId="27B9C659" w14:textId="77777777" w:rsidR="00EE43CD" w:rsidRDefault="00EE43CD"/>
    <w:p w14:paraId="1CFB017A" w14:textId="77777777" w:rsidR="00EE43CD" w:rsidRDefault="00EE43CD"/>
    <w:p w14:paraId="64746130" w14:textId="77777777" w:rsidR="00EE43CD" w:rsidRDefault="00EE43CD"/>
    <w:p w14:paraId="5FC14D4C" w14:textId="77777777" w:rsidR="00EE43CD" w:rsidRDefault="00EE43CD"/>
    <w:p w14:paraId="15BF34CE" w14:textId="77777777" w:rsidR="00EE43CD" w:rsidRDefault="00EE43CD"/>
    <w:p w14:paraId="63596E4B" w14:textId="77777777" w:rsidR="00EE43CD" w:rsidRDefault="00EE43CD"/>
    <w:p w14:paraId="78E91A92" w14:textId="77777777" w:rsidR="00EE43CD" w:rsidRDefault="00EE43CD"/>
    <w:p w14:paraId="21AD3F63" w14:textId="77777777" w:rsidR="00EE43CD" w:rsidRDefault="00EE43CD"/>
    <w:p w14:paraId="0E65859F" w14:textId="77777777" w:rsidR="00EE43CD" w:rsidRDefault="00EE43CD"/>
    <w:p w14:paraId="67C3D144" w14:textId="77777777" w:rsidR="00EE43CD" w:rsidRDefault="00EE43CD"/>
    <w:p w14:paraId="5E4019DC" w14:textId="77777777" w:rsidR="00EE43CD" w:rsidRDefault="00EE43CD"/>
    <w:p w14:paraId="5C2CE5EF" w14:textId="77777777" w:rsidR="00EE43CD" w:rsidRDefault="00EE43CD"/>
    <w:p w14:paraId="417DF9EF" w14:textId="77777777" w:rsidR="00EE43CD" w:rsidRDefault="00EE43CD"/>
    <w:p w14:paraId="18EA262F" w14:textId="77777777" w:rsidR="00EE43CD" w:rsidRDefault="00EE43CD"/>
    <w:p w14:paraId="69C7A32D" w14:textId="77777777" w:rsidR="00EE43CD" w:rsidRDefault="00EE43CD"/>
    <w:p w14:paraId="2ACBE7D7" w14:textId="77777777" w:rsidR="00EE43CD" w:rsidRDefault="00EE43CD"/>
    <w:p w14:paraId="6B89EB8F" w14:textId="77777777" w:rsidR="00EE43CD" w:rsidRDefault="00EE43CD"/>
    <w:p w14:paraId="251EBF97" w14:textId="77777777" w:rsidR="00EE43CD" w:rsidRDefault="00EE43CD"/>
    <w:p w14:paraId="27A8DA66" w14:textId="77777777" w:rsidR="00EE43CD" w:rsidRDefault="00EE43CD"/>
    <w:p w14:paraId="13CF4D07" w14:textId="77777777" w:rsidR="00EE43CD" w:rsidRDefault="00EE43CD"/>
    <w:p w14:paraId="12CAD472" w14:textId="77777777" w:rsidR="00EE43CD" w:rsidRDefault="00EE43CD"/>
    <w:p w14:paraId="0A44D729" w14:textId="77777777" w:rsidR="00EE43CD" w:rsidRDefault="00EE43CD"/>
    <w:p w14:paraId="0DFEE6C9" w14:textId="77777777" w:rsidR="00EE43CD" w:rsidRDefault="00EE43CD"/>
    <w:p w14:paraId="06E86AEA" w14:textId="77777777" w:rsidR="00EE43CD" w:rsidRDefault="00EE43CD"/>
    <w:p w14:paraId="1D5A47D6" w14:textId="77777777" w:rsidR="00EE43CD" w:rsidRDefault="00EE43CD"/>
    <w:p w14:paraId="2B829264" w14:textId="77777777" w:rsidR="00EE43CD" w:rsidRDefault="00EE43CD"/>
    <w:p w14:paraId="4B36E244" w14:textId="77777777" w:rsidR="00EE43CD" w:rsidRDefault="00EE43CD"/>
    <w:p w14:paraId="13931FAD" w14:textId="77777777" w:rsidR="00EE43CD" w:rsidRDefault="00EE43CD"/>
    <w:p w14:paraId="0E32E294" w14:textId="77777777" w:rsidR="00295174" w:rsidRDefault="00295174"/>
    <w:p w14:paraId="512AFA1E" w14:textId="77777777" w:rsidR="00295174" w:rsidRDefault="00295174"/>
    <w:p w14:paraId="78CA2D22" w14:textId="77777777" w:rsidR="00295174" w:rsidRDefault="00295174"/>
    <w:p w14:paraId="7F326231" w14:textId="77777777" w:rsidR="00295174" w:rsidRDefault="00295174"/>
    <w:p w14:paraId="4AEDE0EB" w14:textId="77777777" w:rsidR="00295174" w:rsidRDefault="00295174"/>
    <w:p w14:paraId="22DA7F99" w14:textId="77777777" w:rsidR="00295174" w:rsidRDefault="00295174"/>
    <w:p w14:paraId="335DDD76" w14:textId="77777777" w:rsidR="00EE43CD" w:rsidRDefault="00EE43CD"/>
    <w:p w14:paraId="3305B948" w14:textId="77777777" w:rsidR="00EE43CD" w:rsidRDefault="00EE43CD"/>
    <w:p w14:paraId="7DA1C895" w14:textId="77777777" w:rsidR="00002672" w:rsidRDefault="00F6391C" w:rsidP="00F6391C">
      <w:pPr>
        <w:pStyle w:val="Encabezado"/>
        <w:tabs>
          <w:tab w:val="clear" w:pos="4252"/>
          <w:tab w:val="clear" w:pos="8504"/>
          <w:tab w:val="left" w:pos="4536"/>
        </w:tabs>
        <w:rPr>
          <w:rFonts w:ascii="Tahoma" w:hAnsi="Tahoma"/>
          <w:b/>
        </w:rPr>
      </w:pPr>
      <w:r>
        <w:rPr>
          <w:rFonts w:ascii="Tahoma" w:hAnsi="Tahoma"/>
          <w:b/>
        </w:rPr>
        <w:lastRenderedPageBreak/>
        <w:t xml:space="preserve">HORARIO DE  COMPENSACIÓN ELECTRÓNICA  TRASFERENCIAS DE LA </w:t>
      </w:r>
      <w:r w:rsidR="00002672">
        <w:rPr>
          <w:rFonts w:ascii="Tahoma" w:hAnsi="Tahoma"/>
          <w:b/>
        </w:rPr>
        <w:t xml:space="preserve">TARDE </w:t>
      </w:r>
    </w:p>
    <w:p w14:paraId="4298FCA2" w14:textId="77777777" w:rsidR="00002672" w:rsidRDefault="00002672" w:rsidP="00002672">
      <w:pPr>
        <w:pStyle w:val="Encabezado"/>
        <w:tabs>
          <w:tab w:val="clear" w:pos="4252"/>
          <w:tab w:val="clear" w:pos="8504"/>
          <w:tab w:val="left" w:pos="4536"/>
        </w:tabs>
        <w:jc w:val="center"/>
        <w:rPr>
          <w:rFonts w:ascii="Tahoma" w:hAnsi="Tahoma"/>
          <w:b/>
        </w:rPr>
      </w:pPr>
      <w:r>
        <w:rPr>
          <w:rFonts w:ascii="Tahoma" w:hAnsi="Tahoma"/>
          <w:b/>
        </w:rPr>
        <w:t>(PRIMERA SESIÓN)</w:t>
      </w:r>
    </w:p>
    <w:p w14:paraId="02209A1D" w14:textId="77777777" w:rsidR="00002672" w:rsidRDefault="00002672" w:rsidP="00F6391C">
      <w:pPr>
        <w:pStyle w:val="Encabezado"/>
        <w:tabs>
          <w:tab w:val="clear" w:pos="4252"/>
          <w:tab w:val="clear" w:pos="8504"/>
          <w:tab w:val="left" w:pos="4536"/>
        </w:tabs>
        <w:rPr>
          <w:rFonts w:ascii="Tahoma" w:hAnsi="Tahoma"/>
          <w:b/>
        </w:rPr>
      </w:pPr>
    </w:p>
    <w:p w14:paraId="37C4F40C" w14:textId="77777777" w:rsidR="00002672" w:rsidRDefault="00002672" w:rsidP="00F6391C">
      <w:pPr>
        <w:pStyle w:val="Encabezado"/>
        <w:tabs>
          <w:tab w:val="clear" w:pos="4252"/>
          <w:tab w:val="clear" w:pos="8504"/>
          <w:tab w:val="left" w:pos="4536"/>
        </w:tabs>
        <w:rPr>
          <w:rFonts w:ascii="Tahoma" w:hAnsi="Tahoma"/>
          <w:b/>
        </w:rPr>
      </w:pPr>
    </w:p>
    <w:p w14:paraId="19D33BF8" w14:textId="77777777" w:rsidR="00002672" w:rsidRDefault="00002672" w:rsidP="00F6391C">
      <w:pPr>
        <w:pStyle w:val="Encabezado"/>
        <w:tabs>
          <w:tab w:val="clear" w:pos="4252"/>
          <w:tab w:val="clear" w:pos="8504"/>
          <w:tab w:val="left" w:pos="4536"/>
        </w:tabs>
        <w:rPr>
          <w:rFonts w:ascii="Tahoma" w:hAnsi="Tahoma"/>
          <w:b/>
        </w:rPr>
      </w:pPr>
    </w:p>
    <w:p w14:paraId="57B047C6" w14:textId="77777777" w:rsidR="00002672" w:rsidRDefault="00002672" w:rsidP="00F6391C">
      <w:pPr>
        <w:pStyle w:val="Encabezado"/>
        <w:tabs>
          <w:tab w:val="clear" w:pos="4252"/>
          <w:tab w:val="clear" w:pos="8504"/>
          <w:tab w:val="left" w:pos="4536"/>
        </w:tabs>
        <w:rPr>
          <w:rFonts w:ascii="Tahoma" w:hAnsi="Tahoma"/>
          <w:b/>
        </w:rPr>
      </w:pPr>
    </w:p>
    <w:p w14:paraId="20BE56FD" w14:textId="77777777" w:rsidR="00EE43CD" w:rsidRDefault="00EE43CD"/>
    <w:tbl>
      <w:tblPr>
        <w:tblpPr w:leftFromText="141" w:rightFromText="141" w:vertAnchor="page" w:horzAnchor="margin" w:tblpXSpec="center" w:tblpY="3691"/>
        <w:tblW w:w="6556" w:type="dxa"/>
        <w:tblLayout w:type="fixed"/>
        <w:tblCellMar>
          <w:left w:w="35" w:type="dxa"/>
          <w:right w:w="35" w:type="dxa"/>
        </w:tblCellMar>
        <w:tblLook w:val="0000" w:firstRow="0" w:lastRow="0" w:firstColumn="0" w:lastColumn="0" w:noHBand="0" w:noVBand="0"/>
      </w:tblPr>
      <w:tblGrid>
        <w:gridCol w:w="291"/>
        <w:gridCol w:w="2261"/>
        <w:gridCol w:w="1013"/>
        <w:gridCol w:w="699"/>
        <w:gridCol w:w="1013"/>
        <w:gridCol w:w="1279"/>
      </w:tblGrid>
      <w:tr w:rsidR="00002672" w14:paraId="091BB848" w14:textId="77777777" w:rsidTr="00002672">
        <w:tc>
          <w:tcPr>
            <w:tcW w:w="2552" w:type="dxa"/>
            <w:gridSpan w:val="2"/>
            <w:tcBorders>
              <w:top w:val="single" w:sz="4" w:space="0" w:color="auto"/>
              <w:left w:val="double" w:sz="6" w:space="0" w:color="000000"/>
              <w:right w:val="single" w:sz="12" w:space="0" w:color="000000"/>
            </w:tcBorders>
          </w:tcPr>
          <w:p w14:paraId="411BFC81" w14:textId="77777777" w:rsidR="00002672" w:rsidRDefault="00002672" w:rsidP="00002672">
            <w:pPr>
              <w:autoSpaceDE w:val="0"/>
              <w:autoSpaceDN w:val="0"/>
              <w:adjustRightInd w:val="0"/>
            </w:pPr>
          </w:p>
        </w:tc>
        <w:tc>
          <w:tcPr>
            <w:tcW w:w="4004" w:type="dxa"/>
            <w:gridSpan w:val="4"/>
            <w:tcBorders>
              <w:top w:val="single" w:sz="4" w:space="0" w:color="auto"/>
              <w:left w:val="single" w:sz="12" w:space="0" w:color="000000"/>
              <w:bottom w:val="single" w:sz="12" w:space="0" w:color="000000"/>
              <w:right w:val="double" w:sz="6" w:space="0" w:color="000000"/>
            </w:tcBorders>
          </w:tcPr>
          <w:p w14:paraId="69B2BD79" w14:textId="77777777" w:rsidR="00002672" w:rsidRDefault="00002672" w:rsidP="00002672">
            <w:pPr>
              <w:autoSpaceDE w:val="0"/>
              <w:autoSpaceDN w:val="0"/>
              <w:adjustRightInd w:val="0"/>
              <w:jc w:val="center"/>
              <w:rPr>
                <w:b/>
                <w:bCs/>
              </w:rPr>
            </w:pPr>
            <w:r>
              <w:rPr>
                <w:b/>
                <w:bCs/>
              </w:rPr>
              <w:t>NUEVO HORARIO</w:t>
            </w:r>
            <w:r w:rsidR="00935E51">
              <w:rPr>
                <w:b/>
                <w:bCs/>
              </w:rPr>
              <w:t xml:space="preserve"> TARDE</w:t>
            </w:r>
          </w:p>
        </w:tc>
      </w:tr>
      <w:tr w:rsidR="00002672" w14:paraId="0A0EA930" w14:textId="77777777" w:rsidTr="00002672">
        <w:tc>
          <w:tcPr>
            <w:tcW w:w="2552" w:type="dxa"/>
            <w:gridSpan w:val="2"/>
            <w:tcBorders>
              <w:left w:val="double" w:sz="6" w:space="0" w:color="000000"/>
              <w:right w:val="single" w:sz="12" w:space="0" w:color="000000"/>
            </w:tcBorders>
          </w:tcPr>
          <w:p w14:paraId="07795629" w14:textId="77777777" w:rsidR="00002672" w:rsidRDefault="00002672" w:rsidP="00002672">
            <w:pPr>
              <w:autoSpaceDE w:val="0"/>
              <w:autoSpaceDN w:val="0"/>
              <w:adjustRightInd w:val="0"/>
              <w:rPr>
                <w:b/>
                <w:bCs/>
              </w:rPr>
            </w:pPr>
            <w:r>
              <w:rPr>
                <w:b/>
                <w:bCs/>
              </w:rPr>
              <w:t xml:space="preserve"> </w:t>
            </w:r>
          </w:p>
        </w:tc>
        <w:tc>
          <w:tcPr>
            <w:tcW w:w="1712" w:type="dxa"/>
            <w:gridSpan w:val="2"/>
            <w:tcBorders>
              <w:top w:val="single" w:sz="12" w:space="0" w:color="000000"/>
              <w:left w:val="single" w:sz="12" w:space="0" w:color="000000"/>
              <w:bottom w:val="single" w:sz="12" w:space="0" w:color="000000"/>
              <w:right w:val="single" w:sz="12" w:space="0" w:color="000000"/>
            </w:tcBorders>
          </w:tcPr>
          <w:p w14:paraId="54EB189E" w14:textId="77777777" w:rsidR="00002672" w:rsidRDefault="00002672" w:rsidP="00002672">
            <w:pPr>
              <w:autoSpaceDE w:val="0"/>
              <w:autoSpaceDN w:val="0"/>
              <w:adjustRightInd w:val="0"/>
              <w:jc w:val="center"/>
              <w:rPr>
                <w:b/>
                <w:bCs/>
              </w:rPr>
            </w:pPr>
            <w:r>
              <w:rPr>
                <w:b/>
                <w:bCs/>
              </w:rPr>
              <w:t>D-1</w:t>
            </w:r>
          </w:p>
        </w:tc>
        <w:tc>
          <w:tcPr>
            <w:tcW w:w="2292" w:type="dxa"/>
            <w:gridSpan w:val="2"/>
            <w:tcBorders>
              <w:top w:val="single" w:sz="12" w:space="0" w:color="000000"/>
              <w:left w:val="single" w:sz="12" w:space="0" w:color="000000"/>
              <w:bottom w:val="single" w:sz="12" w:space="0" w:color="000000"/>
              <w:right w:val="double" w:sz="6" w:space="0" w:color="000000"/>
            </w:tcBorders>
          </w:tcPr>
          <w:p w14:paraId="5A1C484D" w14:textId="77777777" w:rsidR="00002672" w:rsidRDefault="00002672" w:rsidP="00002672">
            <w:pPr>
              <w:autoSpaceDE w:val="0"/>
              <w:autoSpaceDN w:val="0"/>
              <w:adjustRightInd w:val="0"/>
              <w:jc w:val="center"/>
              <w:rPr>
                <w:b/>
                <w:bCs/>
              </w:rPr>
            </w:pPr>
            <w:r>
              <w:rPr>
                <w:b/>
                <w:bCs/>
              </w:rPr>
              <w:t>DIA D</w:t>
            </w:r>
          </w:p>
        </w:tc>
      </w:tr>
      <w:tr w:rsidR="00002672" w14:paraId="56FA3C4F" w14:textId="77777777" w:rsidTr="00002672">
        <w:tc>
          <w:tcPr>
            <w:tcW w:w="2552" w:type="dxa"/>
            <w:gridSpan w:val="2"/>
            <w:tcBorders>
              <w:left w:val="double" w:sz="6" w:space="0" w:color="000000"/>
              <w:bottom w:val="double" w:sz="6" w:space="0" w:color="000000"/>
              <w:right w:val="single" w:sz="12" w:space="0" w:color="000000"/>
            </w:tcBorders>
          </w:tcPr>
          <w:p w14:paraId="6F7D4989" w14:textId="77777777" w:rsidR="00002672" w:rsidRDefault="00002672" w:rsidP="00002672">
            <w:pPr>
              <w:autoSpaceDE w:val="0"/>
              <w:autoSpaceDN w:val="0"/>
              <w:adjustRightInd w:val="0"/>
              <w:rPr>
                <w:b/>
                <w:bCs/>
              </w:rPr>
            </w:pPr>
            <w:r>
              <w:rPr>
                <w:b/>
                <w:bCs/>
              </w:rPr>
              <w:t xml:space="preserve"> </w:t>
            </w:r>
          </w:p>
        </w:tc>
        <w:tc>
          <w:tcPr>
            <w:tcW w:w="1013" w:type="dxa"/>
            <w:tcBorders>
              <w:top w:val="single" w:sz="12" w:space="0" w:color="000000"/>
              <w:left w:val="single" w:sz="12" w:space="0" w:color="000000"/>
              <w:bottom w:val="double" w:sz="6" w:space="0" w:color="000000"/>
              <w:right w:val="single" w:sz="12" w:space="0" w:color="000000"/>
            </w:tcBorders>
          </w:tcPr>
          <w:p w14:paraId="347B0854" w14:textId="77777777" w:rsidR="00002672" w:rsidRDefault="00002672" w:rsidP="00002672">
            <w:pPr>
              <w:autoSpaceDE w:val="0"/>
              <w:autoSpaceDN w:val="0"/>
              <w:adjustRightInd w:val="0"/>
              <w:jc w:val="center"/>
              <w:rPr>
                <w:b/>
                <w:bCs/>
              </w:rPr>
            </w:pPr>
            <w:r>
              <w:rPr>
                <w:b/>
                <w:bCs/>
              </w:rPr>
              <w:t>INICIO</w:t>
            </w:r>
          </w:p>
        </w:tc>
        <w:tc>
          <w:tcPr>
            <w:tcW w:w="699" w:type="dxa"/>
            <w:tcBorders>
              <w:top w:val="single" w:sz="12" w:space="0" w:color="000000"/>
              <w:left w:val="single" w:sz="12" w:space="0" w:color="000000"/>
              <w:bottom w:val="double" w:sz="6" w:space="0" w:color="000000"/>
              <w:right w:val="single" w:sz="12" w:space="0" w:color="000000"/>
            </w:tcBorders>
          </w:tcPr>
          <w:p w14:paraId="6EFB4638" w14:textId="77777777" w:rsidR="00002672" w:rsidRDefault="00002672" w:rsidP="00002672">
            <w:pPr>
              <w:autoSpaceDE w:val="0"/>
              <w:autoSpaceDN w:val="0"/>
              <w:adjustRightInd w:val="0"/>
              <w:jc w:val="center"/>
              <w:rPr>
                <w:b/>
                <w:bCs/>
              </w:rPr>
            </w:pPr>
            <w:r>
              <w:rPr>
                <w:b/>
                <w:bCs/>
              </w:rPr>
              <w:t>FIN</w:t>
            </w:r>
          </w:p>
        </w:tc>
        <w:tc>
          <w:tcPr>
            <w:tcW w:w="1013" w:type="dxa"/>
            <w:tcBorders>
              <w:top w:val="single" w:sz="12" w:space="0" w:color="000000"/>
              <w:left w:val="single" w:sz="12" w:space="0" w:color="000000"/>
              <w:bottom w:val="double" w:sz="6" w:space="0" w:color="000000"/>
              <w:right w:val="single" w:sz="12" w:space="0" w:color="000000"/>
            </w:tcBorders>
          </w:tcPr>
          <w:p w14:paraId="38C1CC07" w14:textId="77777777" w:rsidR="00002672" w:rsidRDefault="00002672" w:rsidP="00002672">
            <w:pPr>
              <w:autoSpaceDE w:val="0"/>
              <w:autoSpaceDN w:val="0"/>
              <w:adjustRightInd w:val="0"/>
              <w:jc w:val="center"/>
              <w:rPr>
                <w:b/>
                <w:bCs/>
              </w:rPr>
            </w:pPr>
            <w:r>
              <w:rPr>
                <w:b/>
                <w:bCs/>
              </w:rPr>
              <w:t>INICIO</w:t>
            </w:r>
          </w:p>
        </w:tc>
        <w:tc>
          <w:tcPr>
            <w:tcW w:w="1279" w:type="dxa"/>
            <w:tcBorders>
              <w:top w:val="single" w:sz="12" w:space="0" w:color="000000"/>
              <w:left w:val="single" w:sz="12" w:space="0" w:color="000000"/>
              <w:bottom w:val="double" w:sz="6" w:space="0" w:color="000000"/>
              <w:right w:val="double" w:sz="6" w:space="0" w:color="000000"/>
            </w:tcBorders>
          </w:tcPr>
          <w:p w14:paraId="7DBD01C7" w14:textId="77777777" w:rsidR="00002672" w:rsidRDefault="00002672" w:rsidP="00002672">
            <w:pPr>
              <w:autoSpaceDE w:val="0"/>
              <w:autoSpaceDN w:val="0"/>
              <w:adjustRightInd w:val="0"/>
              <w:jc w:val="center"/>
              <w:rPr>
                <w:b/>
                <w:bCs/>
              </w:rPr>
            </w:pPr>
            <w:r>
              <w:rPr>
                <w:b/>
                <w:bCs/>
              </w:rPr>
              <w:t>FIN</w:t>
            </w:r>
          </w:p>
        </w:tc>
      </w:tr>
      <w:tr w:rsidR="00002672" w14:paraId="614045FB" w14:textId="77777777" w:rsidTr="00002672">
        <w:tc>
          <w:tcPr>
            <w:tcW w:w="291" w:type="dxa"/>
            <w:tcBorders>
              <w:top w:val="double" w:sz="6" w:space="0" w:color="000000"/>
              <w:left w:val="double" w:sz="6" w:space="0" w:color="000000"/>
              <w:bottom w:val="dotted" w:sz="6" w:space="0" w:color="000000"/>
            </w:tcBorders>
          </w:tcPr>
          <w:p w14:paraId="58E876D8" w14:textId="77777777" w:rsidR="00002672" w:rsidRDefault="00002672" w:rsidP="00002672">
            <w:pPr>
              <w:autoSpaceDE w:val="0"/>
              <w:autoSpaceDN w:val="0"/>
              <w:adjustRightInd w:val="0"/>
              <w:jc w:val="both"/>
              <w:rPr>
                <w:b/>
                <w:bCs/>
              </w:rPr>
            </w:pPr>
            <w:r>
              <w:rPr>
                <w:b/>
                <w:bCs/>
              </w:rPr>
              <w:t>1.</w:t>
            </w:r>
          </w:p>
        </w:tc>
        <w:tc>
          <w:tcPr>
            <w:tcW w:w="2261" w:type="dxa"/>
            <w:tcBorders>
              <w:top w:val="double" w:sz="6" w:space="0" w:color="000000"/>
              <w:left w:val="double" w:sz="6" w:space="0" w:color="000000"/>
              <w:bottom w:val="dotted" w:sz="6" w:space="0" w:color="000000"/>
              <w:right w:val="single" w:sz="12" w:space="0" w:color="000000"/>
            </w:tcBorders>
          </w:tcPr>
          <w:p w14:paraId="692415A2" w14:textId="77777777" w:rsidR="00002672" w:rsidRDefault="00002672" w:rsidP="00002672">
            <w:pPr>
              <w:autoSpaceDE w:val="0"/>
              <w:autoSpaceDN w:val="0"/>
              <w:adjustRightInd w:val="0"/>
              <w:rPr>
                <w:b/>
                <w:bCs/>
              </w:rPr>
            </w:pPr>
            <w:r>
              <w:rPr>
                <w:b/>
                <w:bCs/>
              </w:rPr>
              <w:t xml:space="preserve"> </w:t>
            </w:r>
            <w:r>
              <w:t>Transmisión de archivos a la CCE</w:t>
            </w:r>
          </w:p>
        </w:tc>
        <w:tc>
          <w:tcPr>
            <w:tcW w:w="1013" w:type="dxa"/>
            <w:tcBorders>
              <w:top w:val="double" w:sz="6" w:space="0" w:color="000000"/>
              <w:left w:val="single" w:sz="12" w:space="0" w:color="000000"/>
              <w:bottom w:val="dotted" w:sz="6" w:space="0" w:color="000000"/>
              <w:right w:val="single" w:sz="12" w:space="0" w:color="000000"/>
            </w:tcBorders>
          </w:tcPr>
          <w:p w14:paraId="285EC789" w14:textId="77777777" w:rsidR="00002672" w:rsidRDefault="00002672" w:rsidP="00002672">
            <w:pPr>
              <w:autoSpaceDE w:val="0"/>
              <w:autoSpaceDN w:val="0"/>
              <w:adjustRightInd w:val="0"/>
              <w:rPr>
                <w:b/>
                <w:bCs/>
              </w:rPr>
            </w:pPr>
          </w:p>
        </w:tc>
        <w:tc>
          <w:tcPr>
            <w:tcW w:w="699" w:type="dxa"/>
            <w:tcBorders>
              <w:top w:val="double" w:sz="6" w:space="0" w:color="000000"/>
              <w:left w:val="single" w:sz="12" w:space="0" w:color="000000"/>
              <w:bottom w:val="dotted" w:sz="6" w:space="0" w:color="000000"/>
              <w:right w:val="single" w:sz="12" w:space="0" w:color="000000"/>
            </w:tcBorders>
          </w:tcPr>
          <w:p w14:paraId="5719AAE2" w14:textId="77777777" w:rsidR="00002672" w:rsidRDefault="00002672" w:rsidP="00002672">
            <w:pPr>
              <w:autoSpaceDE w:val="0"/>
              <w:autoSpaceDN w:val="0"/>
              <w:adjustRightInd w:val="0"/>
              <w:rPr>
                <w:b/>
                <w:bCs/>
              </w:rPr>
            </w:pPr>
          </w:p>
        </w:tc>
        <w:tc>
          <w:tcPr>
            <w:tcW w:w="1013" w:type="dxa"/>
            <w:tcBorders>
              <w:top w:val="double" w:sz="6" w:space="0" w:color="000000"/>
              <w:left w:val="single" w:sz="12" w:space="0" w:color="000000"/>
              <w:bottom w:val="dotted" w:sz="6" w:space="0" w:color="000000"/>
              <w:right w:val="single" w:sz="12" w:space="0" w:color="000000"/>
            </w:tcBorders>
          </w:tcPr>
          <w:p w14:paraId="0EBD9152" w14:textId="77777777" w:rsidR="00002672" w:rsidRDefault="00002672" w:rsidP="00002672">
            <w:pPr>
              <w:autoSpaceDE w:val="0"/>
              <w:autoSpaceDN w:val="0"/>
              <w:adjustRightInd w:val="0"/>
              <w:rPr>
                <w:b/>
                <w:bCs/>
              </w:rPr>
            </w:pPr>
          </w:p>
        </w:tc>
        <w:tc>
          <w:tcPr>
            <w:tcW w:w="1279" w:type="dxa"/>
            <w:tcBorders>
              <w:top w:val="double" w:sz="6" w:space="0" w:color="000000"/>
              <w:left w:val="single" w:sz="12" w:space="0" w:color="000000"/>
              <w:bottom w:val="dotted" w:sz="6" w:space="0" w:color="000000"/>
              <w:right w:val="double" w:sz="6" w:space="0" w:color="000000"/>
            </w:tcBorders>
          </w:tcPr>
          <w:p w14:paraId="197CBBE0" w14:textId="77777777" w:rsidR="00002672" w:rsidRDefault="00002672" w:rsidP="00002672">
            <w:pPr>
              <w:autoSpaceDE w:val="0"/>
              <w:autoSpaceDN w:val="0"/>
              <w:adjustRightInd w:val="0"/>
              <w:rPr>
                <w:b/>
                <w:bCs/>
              </w:rPr>
            </w:pPr>
          </w:p>
        </w:tc>
      </w:tr>
      <w:tr w:rsidR="00002672" w14:paraId="5336B6B4" w14:textId="77777777" w:rsidTr="00002672">
        <w:tc>
          <w:tcPr>
            <w:tcW w:w="291" w:type="dxa"/>
            <w:tcBorders>
              <w:top w:val="double" w:sz="6" w:space="0" w:color="000000"/>
              <w:left w:val="double" w:sz="6" w:space="0" w:color="000000"/>
              <w:bottom w:val="dotted" w:sz="6" w:space="0" w:color="000000"/>
            </w:tcBorders>
          </w:tcPr>
          <w:p w14:paraId="79C9A491" w14:textId="77777777" w:rsidR="00002672" w:rsidRDefault="00002672" w:rsidP="00002672">
            <w:pPr>
              <w:autoSpaceDE w:val="0"/>
              <w:autoSpaceDN w:val="0"/>
              <w:adjustRightInd w:val="0"/>
              <w:jc w:val="both"/>
              <w:rPr>
                <w:b/>
                <w:bCs/>
              </w:rPr>
            </w:pPr>
          </w:p>
        </w:tc>
        <w:tc>
          <w:tcPr>
            <w:tcW w:w="2261" w:type="dxa"/>
            <w:tcBorders>
              <w:top w:val="double" w:sz="6" w:space="0" w:color="000000"/>
              <w:left w:val="double" w:sz="6" w:space="0" w:color="000000"/>
              <w:bottom w:val="dotted" w:sz="6" w:space="0" w:color="000000"/>
              <w:right w:val="single" w:sz="12" w:space="0" w:color="000000"/>
            </w:tcBorders>
          </w:tcPr>
          <w:p w14:paraId="47BB4E94" w14:textId="77777777" w:rsidR="00002672" w:rsidRPr="00FC7A13" w:rsidRDefault="00002672" w:rsidP="00002672">
            <w:pPr>
              <w:autoSpaceDE w:val="0"/>
              <w:autoSpaceDN w:val="0"/>
              <w:adjustRightInd w:val="0"/>
              <w:rPr>
                <w:bCs/>
              </w:rPr>
            </w:pPr>
            <w:r w:rsidRPr="00FC7A13">
              <w:rPr>
                <w:bCs/>
              </w:rPr>
              <w:t xml:space="preserve">A.  Envío a </w:t>
            </w:r>
            <w:r>
              <w:rPr>
                <w:bCs/>
              </w:rPr>
              <w:t xml:space="preserve">l CCE </w:t>
            </w:r>
            <w:r w:rsidRPr="00FC7A13">
              <w:rPr>
                <w:bCs/>
              </w:rPr>
              <w:t xml:space="preserve"> de las </w:t>
            </w:r>
            <w:r w:rsidR="00A42643">
              <w:rPr>
                <w:bCs/>
              </w:rPr>
              <w:t>Transferencias de Crédito</w:t>
            </w:r>
            <w:r w:rsidRPr="00FC7A13">
              <w:rPr>
                <w:bCs/>
              </w:rPr>
              <w:t xml:space="preserve"> para la Compensación</w:t>
            </w:r>
          </w:p>
        </w:tc>
        <w:tc>
          <w:tcPr>
            <w:tcW w:w="1013" w:type="dxa"/>
            <w:tcBorders>
              <w:top w:val="double" w:sz="6" w:space="0" w:color="000000"/>
              <w:left w:val="single" w:sz="12" w:space="0" w:color="000000"/>
              <w:bottom w:val="dotted" w:sz="6" w:space="0" w:color="000000"/>
              <w:right w:val="single" w:sz="12" w:space="0" w:color="000000"/>
            </w:tcBorders>
          </w:tcPr>
          <w:p w14:paraId="77C26000" w14:textId="77777777" w:rsidR="00002672" w:rsidRDefault="00002672" w:rsidP="00002672">
            <w:pPr>
              <w:autoSpaceDE w:val="0"/>
              <w:autoSpaceDN w:val="0"/>
              <w:adjustRightInd w:val="0"/>
              <w:jc w:val="center"/>
              <w:rPr>
                <w:b/>
                <w:bCs/>
              </w:rPr>
            </w:pPr>
            <w:r>
              <w:t>17:15</w:t>
            </w:r>
          </w:p>
        </w:tc>
        <w:tc>
          <w:tcPr>
            <w:tcW w:w="699" w:type="dxa"/>
            <w:tcBorders>
              <w:top w:val="double" w:sz="6" w:space="0" w:color="000000"/>
              <w:left w:val="single" w:sz="12" w:space="0" w:color="000000"/>
              <w:bottom w:val="dotted" w:sz="6" w:space="0" w:color="000000"/>
              <w:right w:val="single" w:sz="12" w:space="0" w:color="000000"/>
            </w:tcBorders>
          </w:tcPr>
          <w:p w14:paraId="76E9D0D7" w14:textId="77777777" w:rsidR="00002672" w:rsidRDefault="00002672" w:rsidP="00002672">
            <w:pPr>
              <w:autoSpaceDE w:val="0"/>
              <w:autoSpaceDN w:val="0"/>
              <w:adjustRightInd w:val="0"/>
              <w:jc w:val="center"/>
              <w:rPr>
                <w:b/>
                <w:bCs/>
              </w:rPr>
            </w:pPr>
            <w:r>
              <w:t>23:00</w:t>
            </w:r>
          </w:p>
        </w:tc>
        <w:tc>
          <w:tcPr>
            <w:tcW w:w="1013" w:type="dxa"/>
            <w:tcBorders>
              <w:top w:val="double" w:sz="6" w:space="0" w:color="000000"/>
              <w:left w:val="single" w:sz="12" w:space="0" w:color="000000"/>
              <w:bottom w:val="dotted" w:sz="6" w:space="0" w:color="000000"/>
              <w:right w:val="single" w:sz="12" w:space="0" w:color="000000"/>
            </w:tcBorders>
          </w:tcPr>
          <w:p w14:paraId="02FDB73A" w14:textId="77777777" w:rsidR="00002672" w:rsidRDefault="00002672" w:rsidP="00002672">
            <w:pPr>
              <w:autoSpaceDE w:val="0"/>
              <w:autoSpaceDN w:val="0"/>
              <w:adjustRightInd w:val="0"/>
              <w:jc w:val="center"/>
              <w:rPr>
                <w:b/>
                <w:bCs/>
              </w:rPr>
            </w:pPr>
          </w:p>
        </w:tc>
        <w:tc>
          <w:tcPr>
            <w:tcW w:w="1279" w:type="dxa"/>
            <w:tcBorders>
              <w:top w:val="double" w:sz="6" w:space="0" w:color="000000"/>
              <w:left w:val="single" w:sz="12" w:space="0" w:color="000000"/>
              <w:bottom w:val="dotted" w:sz="6" w:space="0" w:color="000000"/>
              <w:right w:val="double" w:sz="6" w:space="0" w:color="000000"/>
            </w:tcBorders>
          </w:tcPr>
          <w:p w14:paraId="5A6AEDEE" w14:textId="77777777" w:rsidR="00002672" w:rsidRDefault="00002672" w:rsidP="00002672">
            <w:pPr>
              <w:autoSpaceDE w:val="0"/>
              <w:autoSpaceDN w:val="0"/>
              <w:adjustRightInd w:val="0"/>
              <w:jc w:val="center"/>
              <w:rPr>
                <w:b/>
                <w:bCs/>
              </w:rPr>
            </w:pPr>
          </w:p>
        </w:tc>
      </w:tr>
      <w:tr w:rsidR="00002672" w14:paraId="0BC643E8" w14:textId="77777777" w:rsidTr="00002672">
        <w:tc>
          <w:tcPr>
            <w:tcW w:w="291" w:type="dxa"/>
            <w:tcBorders>
              <w:top w:val="dotted" w:sz="6" w:space="0" w:color="000000"/>
              <w:left w:val="double" w:sz="6" w:space="0" w:color="000000"/>
              <w:bottom w:val="dotted" w:sz="6" w:space="0" w:color="000000"/>
            </w:tcBorders>
          </w:tcPr>
          <w:p w14:paraId="750BEFCE" w14:textId="77777777" w:rsidR="00002672" w:rsidRDefault="00002672" w:rsidP="00002672">
            <w:pPr>
              <w:autoSpaceDE w:val="0"/>
              <w:autoSpaceDN w:val="0"/>
              <w:adjustRightInd w:val="0"/>
              <w:jc w:val="both"/>
              <w:rPr>
                <w:b/>
                <w:bCs/>
              </w:rPr>
            </w:pPr>
            <w:r>
              <w:rPr>
                <w:b/>
                <w:bCs/>
              </w:rPr>
              <w:t>2.</w:t>
            </w:r>
          </w:p>
        </w:tc>
        <w:tc>
          <w:tcPr>
            <w:tcW w:w="2261" w:type="dxa"/>
            <w:tcBorders>
              <w:top w:val="dotted" w:sz="6" w:space="0" w:color="000000"/>
              <w:left w:val="double" w:sz="6" w:space="0" w:color="000000"/>
              <w:bottom w:val="dotted" w:sz="6" w:space="0" w:color="000000"/>
              <w:right w:val="single" w:sz="12" w:space="0" w:color="000000"/>
            </w:tcBorders>
          </w:tcPr>
          <w:p w14:paraId="65FB9890" w14:textId="77777777" w:rsidR="00002672" w:rsidRDefault="00002672" w:rsidP="00002672">
            <w:pPr>
              <w:autoSpaceDE w:val="0"/>
              <w:autoSpaceDN w:val="0"/>
              <w:adjustRightInd w:val="0"/>
              <w:rPr>
                <w:b/>
                <w:bCs/>
              </w:rPr>
            </w:pPr>
            <w:r>
              <w:t>Cálculo y transmisión de posiciones netas bilaterales y multilaterales  para la primera compensación</w:t>
            </w:r>
            <w:r>
              <w:rPr>
                <w:b/>
                <w:bCs/>
              </w:rPr>
              <w:t xml:space="preserve"> </w:t>
            </w:r>
          </w:p>
        </w:tc>
        <w:tc>
          <w:tcPr>
            <w:tcW w:w="1013" w:type="dxa"/>
            <w:tcBorders>
              <w:top w:val="dotted" w:sz="6" w:space="0" w:color="000000"/>
              <w:left w:val="single" w:sz="12" w:space="0" w:color="000000"/>
              <w:bottom w:val="dotted" w:sz="6" w:space="0" w:color="000000"/>
              <w:right w:val="single" w:sz="12" w:space="0" w:color="000000"/>
            </w:tcBorders>
          </w:tcPr>
          <w:p w14:paraId="0018A75B" w14:textId="77777777" w:rsidR="00002672" w:rsidRDefault="00002672" w:rsidP="00002672">
            <w:pPr>
              <w:autoSpaceDE w:val="0"/>
              <w:autoSpaceDN w:val="0"/>
              <w:adjustRightInd w:val="0"/>
              <w:jc w:val="center"/>
              <w:rPr>
                <w:b/>
                <w:bCs/>
              </w:rPr>
            </w:pPr>
          </w:p>
        </w:tc>
        <w:tc>
          <w:tcPr>
            <w:tcW w:w="699" w:type="dxa"/>
            <w:tcBorders>
              <w:top w:val="dotted" w:sz="6" w:space="0" w:color="000000"/>
              <w:left w:val="single" w:sz="12" w:space="0" w:color="000000"/>
              <w:bottom w:val="dotted" w:sz="6" w:space="0" w:color="000000"/>
              <w:right w:val="single" w:sz="12" w:space="0" w:color="000000"/>
            </w:tcBorders>
          </w:tcPr>
          <w:p w14:paraId="4CD8F5C5" w14:textId="77777777" w:rsidR="00002672" w:rsidRDefault="00002672" w:rsidP="00002672">
            <w:pPr>
              <w:autoSpaceDE w:val="0"/>
              <w:autoSpaceDN w:val="0"/>
              <w:adjustRightInd w:val="0"/>
              <w:jc w:val="center"/>
              <w:rPr>
                <w:b/>
                <w:bCs/>
              </w:rPr>
            </w:pPr>
          </w:p>
        </w:tc>
        <w:tc>
          <w:tcPr>
            <w:tcW w:w="1013" w:type="dxa"/>
            <w:tcBorders>
              <w:top w:val="dotted" w:sz="6" w:space="0" w:color="000000"/>
              <w:left w:val="single" w:sz="12" w:space="0" w:color="000000"/>
              <w:bottom w:val="dotted" w:sz="6" w:space="0" w:color="000000"/>
              <w:right w:val="single" w:sz="12" w:space="0" w:color="000000"/>
            </w:tcBorders>
          </w:tcPr>
          <w:p w14:paraId="3A596ABF" w14:textId="77777777" w:rsidR="00002672" w:rsidRDefault="00002672" w:rsidP="00002672">
            <w:pPr>
              <w:autoSpaceDE w:val="0"/>
              <w:autoSpaceDN w:val="0"/>
              <w:adjustRightInd w:val="0"/>
              <w:jc w:val="center"/>
            </w:pPr>
          </w:p>
        </w:tc>
        <w:tc>
          <w:tcPr>
            <w:tcW w:w="1279" w:type="dxa"/>
            <w:tcBorders>
              <w:top w:val="dotted" w:sz="6" w:space="0" w:color="000000"/>
              <w:left w:val="single" w:sz="12" w:space="0" w:color="000000"/>
              <w:bottom w:val="dotted" w:sz="6" w:space="0" w:color="000000"/>
              <w:right w:val="double" w:sz="6" w:space="0" w:color="000000"/>
            </w:tcBorders>
          </w:tcPr>
          <w:p w14:paraId="1361033F" w14:textId="77777777" w:rsidR="00002672" w:rsidRDefault="00002672" w:rsidP="00002672">
            <w:pPr>
              <w:autoSpaceDE w:val="0"/>
              <w:autoSpaceDN w:val="0"/>
              <w:adjustRightInd w:val="0"/>
              <w:jc w:val="center"/>
              <w:rPr>
                <w:b/>
                <w:bCs/>
              </w:rPr>
            </w:pPr>
          </w:p>
        </w:tc>
      </w:tr>
      <w:tr w:rsidR="00002672" w14:paraId="7DFFC044" w14:textId="77777777" w:rsidTr="00002672">
        <w:tc>
          <w:tcPr>
            <w:tcW w:w="291" w:type="dxa"/>
            <w:tcBorders>
              <w:top w:val="dotted" w:sz="6" w:space="0" w:color="000000"/>
              <w:left w:val="double" w:sz="6" w:space="0" w:color="000000"/>
              <w:bottom w:val="dotted" w:sz="6" w:space="0" w:color="000000"/>
            </w:tcBorders>
          </w:tcPr>
          <w:p w14:paraId="5027E1B7" w14:textId="77777777" w:rsidR="00002672" w:rsidRDefault="00002672" w:rsidP="00002672">
            <w:pPr>
              <w:autoSpaceDE w:val="0"/>
              <w:autoSpaceDN w:val="0"/>
              <w:adjustRightInd w:val="0"/>
              <w:jc w:val="both"/>
              <w:rPr>
                <w:b/>
                <w:bCs/>
              </w:rPr>
            </w:pPr>
          </w:p>
        </w:tc>
        <w:tc>
          <w:tcPr>
            <w:tcW w:w="2261" w:type="dxa"/>
            <w:tcBorders>
              <w:top w:val="dotted" w:sz="6" w:space="0" w:color="000000"/>
              <w:left w:val="double" w:sz="6" w:space="0" w:color="000000"/>
              <w:bottom w:val="dotted" w:sz="6" w:space="0" w:color="000000"/>
              <w:right w:val="single" w:sz="12" w:space="0" w:color="000000"/>
            </w:tcBorders>
          </w:tcPr>
          <w:p w14:paraId="250AF96E" w14:textId="77777777" w:rsidR="00002672" w:rsidRDefault="00002672" w:rsidP="00002672">
            <w:pPr>
              <w:autoSpaceDE w:val="0"/>
              <w:autoSpaceDN w:val="0"/>
              <w:adjustRightInd w:val="0"/>
            </w:pPr>
            <w:r>
              <w:t>A. Cálculo de las posiciones netas bilaterales y multilaterales  y transmisión de los resultados al BCRP</w:t>
            </w:r>
          </w:p>
        </w:tc>
        <w:tc>
          <w:tcPr>
            <w:tcW w:w="1013" w:type="dxa"/>
            <w:tcBorders>
              <w:top w:val="dotted" w:sz="6" w:space="0" w:color="000000"/>
              <w:left w:val="single" w:sz="12" w:space="0" w:color="000000"/>
              <w:bottom w:val="dotted" w:sz="6" w:space="0" w:color="000000"/>
              <w:right w:val="single" w:sz="12" w:space="0" w:color="000000"/>
            </w:tcBorders>
          </w:tcPr>
          <w:p w14:paraId="310FC388" w14:textId="77777777" w:rsidR="00002672" w:rsidRDefault="00002672" w:rsidP="00002672">
            <w:pPr>
              <w:autoSpaceDE w:val="0"/>
              <w:autoSpaceDN w:val="0"/>
              <w:adjustRightInd w:val="0"/>
              <w:jc w:val="center"/>
            </w:pPr>
            <w:r>
              <w:t>23:00</w:t>
            </w:r>
          </w:p>
        </w:tc>
        <w:tc>
          <w:tcPr>
            <w:tcW w:w="699" w:type="dxa"/>
            <w:tcBorders>
              <w:top w:val="dotted" w:sz="6" w:space="0" w:color="000000"/>
              <w:left w:val="single" w:sz="12" w:space="0" w:color="000000"/>
              <w:bottom w:val="dotted" w:sz="6" w:space="0" w:color="000000"/>
              <w:right w:val="single" w:sz="12" w:space="0" w:color="000000"/>
            </w:tcBorders>
          </w:tcPr>
          <w:p w14:paraId="44CD18B0" w14:textId="77777777" w:rsidR="00002672" w:rsidRDefault="00002672" w:rsidP="00002672">
            <w:pPr>
              <w:autoSpaceDE w:val="0"/>
              <w:autoSpaceDN w:val="0"/>
              <w:adjustRightInd w:val="0"/>
              <w:jc w:val="center"/>
              <w:rPr>
                <w:b/>
                <w:bCs/>
              </w:rPr>
            </w:pPr>
            <w:r>
              <w:t>24:00</w:t>
            </w:r>
          </w:p>
        </w:tc>
        <w:tc>
          <w:tcPr>
            <w:tcW w:w="1013" w:type="dxa"/>
            <w:tcBorders>
              <w:top w:val="dotted" w:sz="6" w:space="0" w:color="000000"/>
              <w:left w:val="single" w:sz="12" w:space="0" w:color="000000"/>
              <w:bottom w:val="dotted" w:sz="6" w:space="0" w:color="000000"/>
              <w:right w:val="single" w:sz="12" w:space="0" w:color="000000"/>
            </w:tcBorders>
          </w:tcPr>
          <w:p w14:paraId="0B390171" w14:textId="77777777" w:rsidR="00002672" w:rsidRDefault="00002672" w:rsidP="00002672">
            <w:pPr>
              <w:autoSpaceDE w:val="0"/>
              <w:autoSpaceDN w:val="0"/>
              <w:adjustRightInd w:val="0"/>
              <w:jc w:val="center"/>
            </w:pPr>
          </w:p>
        </w:tc>
        <w:tc>
          <w:tcPr>
            <w:tcW w:w="1279" w:type="dxa"/>
            <w:tcBorders>
              <w:top w:val="dotted" w:sz="6" w:space="0" w:color="000000"/>
              <w:left w:val="single" w:sz="12" w:space="0" w:color="000000"/>
              <w:bottom w:val="dotted" w:sz="6" w:space="0" w:color="000000"/>
              <w:right w:val="double" w:sz="6" w:space="0" w:color="000000"/>
            </w:tcBorders>
          </w:tcPr>
          <w:p w14:paraId="24F8F5F0" w14:textId="77777777" w:rsidR="00002672" w:rsidRDefault="00002672" w:rsidP="00002672">
            <w:pPr>
              <w:autoSpaceDE w:val="0"/>
              <w:autoSpaceDN w:val="0"/>
              <w:adjustRightInd w:val="0"/>
              <w:jc w:val="center"/>
              <w:rPr>
                <w:b/>
                <w:bCs/>
              </w:rPr>
            </w:pPr>
          </w:p>
        </w:tc>
      </w:tr>
      <w:tr w:rsidR="00002672" w14:paraId="0F1FBD1D" w14:textId="77777777" w:rsidTr="00002672">
        <w:tc>
          <w:tcPr>
            <w:tcW w:w="291" w:type="dxa"/>
            <w:tcBorders>
              <w:top w:val="dotted" w:sz="6" w:space="0" w:color="000000"/>
              <w:left w:val="double" w:sz="6" w:space="0" w:color="000000"/>
              <w:bottom w:val="dotted" w:sz="6" w:space="0" w:color="000000"/>
            </w:tcBorders>
          </w:tcPr>
          <w:p w14:paraId="577FE6DD" w14:textId="77777777" w:rsidR="00002672" w:rsidRDefault="00002672" w:rsidP="00002672">
            <w:pPr>
              <w:autoSpaceDE w:val="0"/>
              <w:autoSpaceDN w:val="0"/>
              <w:adjustRightInd w:val="0"/>
              <w:jc w:val="both"/>
              <w:rPr>
                <w:b/>
                <w:bCs/>
              </w:rPr>
            </w:pPr>
            <w:r>
              <w:rPr>
                <w:b/>
                <w:bCs/>
              </w:rPr>
              <w:t>3.</w:t>
            </w:r>
          </w:p>
        </w:tc>
        <w:tc>
          <w:tcPr>
            <w:tcW w:w="2261" w:type="dxa"/>
            <w:tcBorders>
              <w:top w:val="dotted" w:sz="6" w:space="0" w:color="000000"/>
              <w:left w:val="double" w:sz="6" w:space="0" w:color="000000"/>
              <w:bottom w:val="dotted" w:sz="6" w:space="0" w:color="000000"/>
              <w:right w:val="single" w:sz="12" w:space="0" w:color="000000"/>
            </w:tcBorders>
          </w:tcPr>
          <w:p w14:paraId="60C8975B" w14:textId="77777777" w:rsidR="00002672" w:rsidRDefault="00002672" w:rsidP="00002672">
            <w:pPr>
              <w:autoSpaceDE w:val="0"/>
              <w:autoSpaceDN w:val="0"/>
              <w:adjustRightInd w:val="0"/>
              <w:rPr>
                <w:b/>
                <w:bCs/>
              </w:rPr>
            </w:pPr>
            <w:r>
              <w:t>Liquidación de las transferencias</w:t>
            </w:r>
            <w:r>
              <w:rPr>
                <w:b/>
                <w:bCs/>
              </w:rPr>
              <w:t xml:space="preserve"> </w:t>
            </w:r>
          </w:p>
        </w:tc>
        <w:tc>
          <w:tcPr>
            <w:tcW w:w="1013" w:type="dxa"/>
            <w:tcBorders>
              <w:top w:val="dotted" w:sz="6" w:space="0" w:color="000000"/>
              <w:left w:val="single" w:sz="12" w:space="0" w:color="000000"/>
              <w:bottom w:val="dotted" w:sz="6" w:space="0" w:color="000000"/>
              <w:right w:val="single" w:sz="12" w:space="0" w:color="000000"/>
            </w:tcBorders>
          </w:tcPr>
          <w:p w14:paraId="0A636D8E" w14:textId="77777777" w:rsidR="00002672" w:rsidRDefault="00002672" w:rsidP="00002672">
            <w:pPr>
              <w:autoSpaceDE w:val="0"/>
              <w:autoSpaceDN w:val="0"/>
              <w:adjustRightInd w:val="0"/>
              <w:rPr>
                <w:b/>
                <w:bCs/>
              </w:rPr>
            </w:pPr>
            <w:r>
              <w:rPr>
                <w:b/>
                <w:bCs/>
              </w:rPr>
              <w:t xml:space="preserve"> </w:t>
            </w:r>
          </w:p>
        </w:tc>
        <w:tc>
          <w:tcPr>
            <w:tcW w:w="699" w:type="dxa"/>
            <w:tcBorders>
              <w:top w:val="dotted" w:sz="6" w:space="0" w:color="000000"/>
              <w:left w:val="single" w:sz="12" w:space="0" w:color="000000"/>
              <w:bottom w:val="dotted" w:sz="6" w:space="0" w:color="000000"/>
              <w:right w:val="single" w:sz="12" w:space="0" w:color="000000"/>
            </w:tcBorders>
          </w:tcPr>
          <w:p w14:paraId="236E9EDA" w14:textId="77777777" w:rsidR="00002672" w:rsidRDefault="00002672" w:rsidP="00002672">
            <w:pPr>
              <w:autoSpaceDE w:val="0"/>
              <w:autoSpaceDN w:val="0"/>
              <w:adjustRightInd w:val="0"/>
              <w:rPr>
                <w:b/>
                <w:bCs/>
              </w:rPr>
            </w:pPr>
            <w:r>
              <w:rPr>
                <w:b/>
                <w:bCs/>
              </w:rPr>
              <w:t xml:space="preserve"> </w:t>
            </w:r>
          </w:p>
        </w:tc>
        <w:tc>
          <w:tcPr>
            <w:tcW w:w="1013" w:type="dxa"/>
            <w:tcBorders>
              <w:top w:val="dotted" w:sz="6" w:space="0" w:color="000000"/>
              <w:left w:val="single" w:sz="12" w:space="0" w:color="000000"/>
              <w:bottom w:val="dotted" w:sz="6" w:space="0" w:color="000000"/>
              <w:right w:val="single" w:sz="12" w:space="0" w:color="000000"/>
            </w:tcBorders>
          </w:tcPr>
          <w:p w14:paraId="65D0E8DC" w14:textId="77777777" w:rsidR="00002672" w:rsidRDefault="00002672" w:rsidP="00002672">
            <w:pPr>
              <w:autoSpaceDE w:val="0"/>
              <w:autoSpaceDN w:val="0"/>
              <w:adjustRightInd w:val="0"/>
              <w:rPr>
                <w:b/>
                <w:bCs/>
              </w:rPr>
            </w:pPr>
            <w:r>
              <w:rPr>
                <w:b/>
                <w:bCs/>
              </w:rPr>
              <w:t xml:space="preserve"> </w:t>
            </w:r>
          </w:p>
        </w:tc>
        <w:tc>
          <w:tcPr>
            <w:tcW w:w="1279" w:type="dxa"/>
            <w:tcBorders>
              <w:top w:val="dotted" w:sz="6" w:space="0" w:color="000000"/>
              <w:left w:val="single" w:sz="12" w:space="0" w:color="000000"/>
              <w:bottom w:val="dotted" w:sz="6" w:space="0" w:color="000000"/>
              <w:right w:val="double" w:sz="6" w:space="0" w:color="000000"/>
            </w:tcBorders>
          </w:tcPr>
          <w:p w14:paraId="1A822DB2" w14:textId="77777777" w:rsidR="00002672" w:rsidRDefault="00002672" w:rsidP="00002672">
            <w:pPr>
              <w:autoSpaceDE w:val="0"/>
              <w:autoSpaceDN w:val="0"/>
              <w:adjustRightInd w:val="0"/>
              <w:rPr>
                <w:b/>
                <w:bCs/>
              </w:rPr>
            </w:pPr>
            <w:r>
              <w:rPr>
                <w:b/>
                <w:bCs/>
              </w:rPr>
              <w:t xml:space="preserve"> </w:t>
            </w:r>
          </w:p>
        </w:tc>
      </w:tr>
      <w:tr w:rsidR="00002672" w14:paraId="26967074" w14:textId="77777777" w:rsidTr="00002672">
        <w:tc>
          <w:tcPr>
            <w:tcW w:w="291" w:type="dxa"/>
            <w:tcBorders>
              <w:top w:val="dotted" w:sz="6" w:space="0" w:color="000000"/>
              <w:left w:val="double" w:sz="6" w:space="0" w:color="000000"/>
              <w:bottom w:val="dotted" w:sz="6" w:space="0" w:color="000000"/>
            </w:tcBorders>
          </w:tcPr>
          <w:p w14:paraId="4FA6C4E5" w14:textId="77777777" w:rsidR="00002672" w:rsidRDefault="00002672" w:rsidP="00002672">
            <w:pPr>
              <w:autoSpaceDE w:val="0"/>
              <w:autoSpaceDN w:val="0"/>
              <w:adjustRightInd w:val="0"/>
              <w:jc w:val="both"/>
              <w:rPr>
                <w:b/>
                <w:bCs/>
              </w:rPr>
            </w:pPr>
            <w:r>
              <w:rPr>
                <w:b/>
                <w:bCs/>
              </w:rPr>
              <w:t xml:space="preserve"> </w:t>
            </w:r>
          </w:p>
        </w:tc>
        <w:tc>
          <w:tcPr>
            <w:tcW w:w="2261" w:type="dxa"/>
            <w:tcBorders>
              <w:top w:val="dotted" w:sz="6" w:space="0" w:color="000000"/>
              <w:left w:val="double" w:sz="6" w:space="0" w:color="000000"/>
              <w:bottom w:val="dotted" w:sz="6" w:space="0" w:color="000000"/>
              <w:right w:val="single" w:sz="12" w:space="0" w:color="000000"/>
            </w:tcBorders>
          </w:tcPr>
          <w:p w14:paraId="4BDC6A58" w14:textId="77777777" w:rsidR="00002672" w:rsidRDefault="00002672" w:rsidP="00002672">
            <w:pPr>
              <w:autoSpaceDE w:val="0"/>
              <w:autoSpaceDN w:val="0"/>
              <w:adjustRightInd w:val="0"/>
              <w:rPr>
                <w:b/>
                <w:bCs/>
              </w:rPr>
            </w:pPr>
            <w:r>
              <w:rPr>
                <w:b/>
                <w:bCs/>
              </w:rPr>
              <w:t xml:space="preserve">A </w:t>
            </w:r>
            <w:r w:rsidRPr="00FC7A13">
              <w:rPr>
                <w:bCs/>
              </w:rPr>
              <w:t>Constitu</w:t>
            </w:r>
            <w:r w:rsidR="003754A2">
              <w:rPr>
                <w:bCs/>
              </w:rPr>
              <w:t>ción de facilidades intradía</w:t>
            </w:r>
            <w:r w:rsidRPr="00FC7A13">
              <w:rPr>
                <w:bCs/>
              </w:rPr>
              <w:t xml:space="preserve"> en el sistema LBTR</w:t>
            </w:r>
            <w:r>
              <w:rPr>
                <w:bCs/>
              </w:rPr>
              <w:t>*</w:t>
            </w:r>
          </w:p>
        </w:tc>
        <w:tc>
          <w:tcPr>
            <w:tcW w:w="1013" w:type="dxa"/>
            <w:tcBorders>
              <w:top w:val="dotted" w:sz="6" w:space="0" w:color="000000"/>
              <w:left w:val="single" w:sz="12" w:space="0" w:color="000000"/>
              <w:bottom w:val="dotted" w:sz="6" w:space="0" w:color="000000"/>
              <w:right w:val="single" w:sz="12" w:space="0" w:color="000000"/>
            </w:tcBorders>
          </w:tcPr>
          <w:p w14:paraId="61E8940C" w14:textId="77777777" w:rsidR="00002672" w:rsidRDefault="00002672" w:rsidP="00002672">
            <w:pPr>
              <w:autoSpaceDE w:val="0"/>
              <w:autoSpaceDN w:val="0"/>
              <w:adjustRightInd w:val="0"/>
              <w:rPr>
                <w:b/>
                <w:bCs/>
              </w:rPr>
            </w:pPr>
          </w:p>
        </w:tc>
        <w:tc>
          <w:tcPr>
            <w:tcW w:w="699" w:type="dxa"/>
            <w:tcBorders>
              <w:top w:val="dotted" w:sz="6" w:space="0" w:color="000000"/>
              <w:left w:val="single" w:sz="12" w:space="0" w:color="000000"/>
              <w:bottom w:val="dotted" w:sz="6" w:space="0" w:color="000000"/>
              <w:right w:val="single" w:sz="12" w:space="0" w:color="000000"/>
            </w:tcBorders>
          </w:tcPr>
          <w:p w14:paraId="328487A5" w14:textId="77777777" w:rsidR="00002672" w:rsidRDefault="00002672" w:rsidP="00002672">
            <w:pPr>
              <w:autoSpaceDE w:val="0"/>
              <w:autoSpaceDN w:val="0"/>
              <w:adjustRightInd w:val="0"/>
              <w:rPr>
                <w:b/>
                <w:bCs/>
              </w:rPr>
            </w:pPr>
          </w:p>
        </w:tc>
        <w:tc>
          <w:tcPr>
            <w:tcW w:w="1013" w:type="dxa"/>
            <w:tcBorders>
              <w:top w:val="dotted" w:sz="6" w:space="0" w:color="000000"/>
              <w:left w:val="single" w:sz="12" w:space="0" w:color="000000"/>
              <w:bottom w:val="dotted" w:sz="6" w:space="0" w:color="000000"/>
              <w:right w:val="single" w:sz="12" w:space="0" w:color="000000"/>
            </w:tcBorders>
          </w:tcPr>
          <w:p w14:paraId="2154A560" w14:textId="77777777" w:rsidR="00002672" w:rsidRPr="00B543F4" w:rsidRDefault="00002672" w:rsidP="00002672">
            <w:pPr>
              <w:autoSpaceDE w:val="0"/>
              <w:autoSpaceDN w:val="0"/>
              <w:adjustRightInd w:val="0"/>
              <w:jc w:val="center"/>
              <w:rPr>
                <w:bCs/>
              </w:rPr>
            </w:pPr>
          </w:p>
          <w:p w14:paraId="475924F3" w14:textId="77777777" w:rsidR="00002672" w:rsidRPr="00B543F4" w:rsidRDefault="00002672" w:rsidP="00002672">
            <w:pPr>
              <w:autoSpaceDE w:val="0"/>
              <w:autoSpaceDN w:val="0"/>
              <w:adjustRightInd w:val="0"/>
              <w:jc w:val="center"/>
              <w:rPr>
                <w:bCs/>
              </w:rPr>
            </w:pPr>
            <w:r w:rsidRPr="00B543F4">
              <w:rPr>
                <w:bCs/>
              </w:rPr>
              <w:t>*</w:t>
            </w:r>
          </w:p>
        </w:tc>
        <w:tc>
          <w:tcPr>
            <w:tcW w:w="1279" w:type="dxa"/>
            <w:tcBorders>
              <w:top w:val="dotted" w:sz="6" w:space="0" w:color="000000"/>
              <w:left w:val="single" w:sz="12" w:space="0" w:color="000000"/>
              <w:bottom w:val="dotted" w:sz="6" w:space="0" w:color="000000"/>
              <w:right w:val="double" w:sz="6" w:space="0" w:color="000000"/>
            </w:tcBorders>
          </w:tcPr>
          <w:p w14:paraId="41EB4649" w14:textId="77777777" w:rsidR="00002672" w:rsidRPr="00B543F4" w:rsidRDefault="00002672" w:rsidP="00002672">
            <w:pPr>
              <w:autoSpaceDE w:val="0"/>
              <w:autoSpaceDN w:val="0"/>
              <w:adjustRightInd w:val="0"/>
              <w:jc w:val="center"/>
            </w:pPr>
          </w:p>
          <w:p w14:paraId="79F42759" w14:textId="77777777" w:rsidR="00002672" w:rsidRPr="00B543F4" w:rsidRDefault="00002672" w:rsidP="00002672">
            <w:pPr>
              <w:autoSpaceDE w:val="0"/>
              <w:autoSpaceDN w:val="0"/>
              <w:adjustRightInd w:val="0"/>
              <w:jc w:val="center"/>
            </w:pPr>
            <w:r w:rsidRPr="00B543F4">
              <w:t>*</w:t>
            </w:r>
          </w:p>
        </w:tc>
      </w:tr>
      <w:tr w:rsidR="00002672" w14:paraId="5A228111" w14:textId="77777777" w:rsidTr="00002672">
        <w:tc>
          <w:tcPr>
            <w:tcW w:w="291" w:type="dxa"/>
            <w:tcBorders>
              <w:top w:val="dotted" w:sz="6" w:space="0" w:color="000000"/>
              <w:left w:val="double" w:sz="6" w:space="0" w:color="000000"/>
              <w:bottom w:val="dotted" w:sz="6" w:space="0" w:color="000000"/>
            </w:tcBorders>
          </w:tcPr>
          <w:p w14:paraId="7464D400" w14:textId="77777777" w:rsidR="00002672" w:rsidRDefault="00002672" w:rsidP="00002672">
            <w:pPr>
              <w:autoSpaceDE w:val="0"/>
              <w:autoSpaceDN w:val="0"/>
              <w:adjustRightInd w:val="0"/>
              <w:jc w:val="both"/>
              <w:rPr>
                <w:b/>
                <w:bCs/>
              </w:rPr>
            </w:pPr>
          </w:p>
        </w:tc>
        <w:tc>
          <w:tcPr>
            <w:tcW w:w="2261" w:type="dxa"/>
            <w:tcBorders>
              <w:top w:val="dotted" w:sz="6" w:space="0" w:color="000000"/>
              <w:left w:val="double" w:sz="6" w:space="0" w:color="000000"/>
              <w:bottom w:val="dotted" w:sz="6" w:space="0" w:color="000000"/>
              <w:right w:val="single" w:sz="12" w:space="0" w:color="000000"/>
            </w:tcBorders>
          </w:tcPr>
          <w:p w14:paraId="5B25F73D" w14:textId="77777777" w:rsidR="00002672" w:rsidRDefault="00002672" w:rsidP="00002672">
            <w:pPr>
              <w:autoSpaceDE w:val="0"/>
              <w:autoSpaceDN w:val="0"/>
              <w:adjustRightInd w:val="0"/>
              <w:rPr>
                <w:b/>
                <w:bCs/>
              </w:rPr>
            </w:pPr>
            <w:r>
              <w:rPr>
                <w:b/>
                <w:bCs/>
              </w:rPr>
              <w:t xml:space="preserve">B. </w:t>
            </w:r>
            <w:r>
              <w:t>El BCRP verifica suficiencia de recursos disponibles y efectúa la liquidación en el LBTR, informando a la CCE</w:t>
            </w:r>
          </w:p>
        </w:tc>
        <w:tc>
          <w:tcPr>
            <w:tcW w:w="1013" w:type="dxa"/>
            <w:tcBorders>
              <w:top w:val="dotted" w:sz="6" w:space="0" w:color="000000"/>
              <w:left w:val="single" w:sz="12" w:space="0" w:color="000000"/>
              <w:bottom w:val="dotted" w:sz="6" w:space="0" w:color="000000"/>
              <w:right w:val="single" w:sz="12" w:space="0" w:color="000000"/>
            </w:tcBorders>
          </w:tcPr>
          <w:p w14:paraId="5A8AC716" w14:textId="77777777" w:rsidR="00002672" w:rsidRDefault="00002672" w:rsidP="00002672">
            <w:pPr>
              <w:autoSpaceDE w:val="0"/>
              <w:autoSpaceDN w:val="0"/>
              <w:adjustRightInd w:val="0"/>
              <w:rPr>
                <w:b/>
                <w:bCs/>
              </w:rPr>
            </w:pPr>
            <w:r>
              <w:rPr>
                <w:b/>
                <w:bCs/>
              </w:rPr>
              <w:t xml:space="preserve"> </w:t>
            </w:r>
          </w:p>
        </w:tc>
        <w:tc>
          <w:tcPr>
            <w:tcW w:w="699" w:type="dxa"/>
            <w:tcBorders>
              <w:top w:val="dotted" w:sz="6" w:space="0" w:color="000000"/>
              <w:left w:val="single" w:sz="12" w:space="0" w:color="000000"/>
              <w:bottom w:val="dotted" w:sz="6" w:space="0" w:color="000000"/>
              <w:right w:val="single" w:sz="12" w:space="0" w:color="000000"/>
            </w:tcBorders>
          </w:tcPr>
          <w:p w14:paraId="19046E5C" w14:textId="77777777" w:rsidR="00002672" w:rsidRDefault="00002672" w:rsidP="00002672">
            <w:pPr>
              <w:autoSpaceDE w:val="0"/>
              <w:autoSpaceDN w:val="0"/>
              <w:adjustRightInd w:val="0"/>
              <w:rPr>
                <w:b/>
                <w:bCs/>
              </w:rPr>
            </w:pPr>
            <w:r>
              <w:rPr>
                <w:b/>
                <w:bCs/>
              </w:rPr>
              <w:t xml:space="preserve"> </w:t>
            </w:r>
          </w:p>
        </w:tc>
        <w:tc>
          <w:tcPr>
            <w:tcW w:w="1013" w:type="dxa"/>
            <w:tcBorders>
              <w:top w:val="dotted" w:sz="6" w:space="0" w:color="000000"/>
              <w:left w:val="single" w:sz="12" w:space="0" w:color="000000"/>
              <w:bottom w:val="dotted" w:sz="6" w:space="0" w:color="000000"/>
              <w:right w:val="single" w:sz="12" w:space="0" w:color="000000"/>
            </w:tcBorders>
          </w:tcPr>
          <w:p w14:paraId="5A0A9151" w14:textId="77777777" w:rsidR="00002672" w:rsidRDefault="00002672" w:rsidP="00002672">
            <w:pPr>
              <w:autoSpaceDE w:val="0"/>
              <w:autoSpaceDN w:val="0"/>
              <w:adjustRightInd w:val="0"/>
              <w:jc w:val="center"/>
              <w:rPr>
                <w:b/>
                <w:bCs/>
              </w:rPr>
            </w:pPr>
            <w:r>
              <w:t>08:15</w:t>
            </w:r>
          </w:p>
        </w:tc>
        <w:tc>
          <w:tcPr>
            <w:tcW w:w="1279" w:type="dxa"/>
            <w:tcBorders>
              <w:top w:val="dotted" w:sz="6" w:space="0" w:color="000000"/>
              <w:left w:val="single" w:sz="12" w:space="0" w:color="000000"/>
              <w:bottom w:val="dotted" w:sz="6" w:space="0" w:color="000000"/>
              <w:right w:val="double" w:sz="6" w:space="0" w:color="000000"/>
            </w:tcBorders>
          </w:tcPr>
          <w:p w14:paraId="6275BEB8" w14:textId="77777777" w:rsidR="00002672" w:rsidRDefault="00002672" w:rsidP="00002672">
            <w:pPr>
              <w:autoSpaceDE w:val="0"/>
              <w:autoSpaceDN w:val="0"/>
              <w:adjustRightInd w:val="0"/>
            </w:pPr>
            <w:r>
              <w:rPr>
                <w:b/>
                <w:bCs/>
              </w:rPr>
              <w:t xml:space="preserve"> </w:t>
            </w:r>
            <w:r>
              <w:t>08:45</w:t>
            </w:r>
          </w:p>
        </w:tc>
      </w:tr>
      <w:tr w:rsidR="00002672" w14:paraId="110A1F5F" w14:textId="77777777" w:rsidTr="00002672">
        <w:tc>
          <w:tcPr>
            <w:tcW w:w="291" w:type="dxa"/>
            <w:tcBorders>
              <w:top w:val="dotted" w:sz="6" w:space="0" w:color="000000"/>
              <w:left w:val="double" w:sz="6" w:space="0" w:color="000000"/>
              <w:bottom w:val="dotted" w:sz="6" w:space="0" w:color="000000"/>
            </w:tcBorders>
          </w:tcPr>
          <w:p w14:paraId="78BE5C6A" w14:textId="77777777" w:rsidR="00002672" w:rsidRDefault="00002672" w:rsidP="00002672">
            <w:pPr>
              <w:autoSpaceDE w:val="0"/>
              <w:autoSpaceDN w:val="0"/>
              <w:adjustRightInd w:val="0"/>
              <w:jc w:val="both"/>
              <w:rPr>
                <w:b/>
                <w:bCs/>
              </w:rPr>
            </w:pPr>
            <w:r>
              <w:rPr>
                <w:b/>
                <w:bCs/>
              </w:rPr>
              <w:t xml:space="preserve"> </w:t>
            </w:r>
          </w:p>
        </w:tc>
        <w:tc>
          <w:tcPr>
            <w:tcW w:w="2261" w:type="dxa"/>
            <w:tcBorders>
              <w:top w:val="dotted" w:sz="6" w:space="0" w:color="000000"/>
              <w:left w:val="double" w:sz="6" w:space="0" w:color="000000"/>
              <w:bottom w:val="dotted" w:sz="6" w:space="0" w:color="000000"/>
              <w:right w:val="single" w:sz="12" w:space="0" w:color="000000"/>
            </w:tcBorders>
          </w:tcPr>
          <w:p w14:paraId="39EC3649" w14:textId="77777777" w:rsidR="00002672" w:rsidRDefault="00002672" w:rsidP="00002672">
            <w:pPr>
              <w:autoSpaceDE w:val="0"/>
              <w:autoSpaceDN w:val="0"/>
              <w:adjustRightInd w:val="0"/>
              <w:rPr>
                <w:b/>
                <w:bCs/>
              </w:rPr>
            </w:pPr>
            <w:r>
              <w:rPr>
                <w:b/>
                <w:bCs/>
              </w:rPr>
              <w:t xml:space="preserve">C. </w:t>
            </w:r>
            <w:r>
              <w:t xml:space="preserve">Si la liquidación no procede, </w:t>
            </w:r>
            <w:smartTag w:uri="urn:schemas-microsoft-com:office:smarttags" w:element="PersonName">
              <w:smartTagPr>
                <w:attr w:name="ProductID" w:val="la CCE"/>
              </w:smartTagPr>
              <w:r>
                <w:t>la CCE</w:t>
              </w:r>
            </w:smartTag>
            <w:r>
              <w:t xml:space="preserve"> calcula los nuevos saldos (después de retiros) y los transmite al BCRP para la liquidación</w:t>
            </w:r>
          </w:p>
        </w:tc>
        <w:tc>
          <w:tcPr>
            <w:tcW w:w="1013" w:type="dxa"/>
            <w:tcBorders>
              <w:top w:val="dotted" w:sz="6" w:space="0" w:color="000000"/>
              <w:left w:val="single" w:sz="12" w:space="0" w:color="000000"/>
              <w:bottom w:val="dotted" w:sz="6" w:space="0" w:color="000000"/>
              <w:right w:val="single" w:sz="12" w:space="0" w:color="000000"/>
            </w:tcBorders>
          </w:tcPr>
          <w:p w14:paraId="35EB5806" w14:textId="77777777" w:rsidR="00002672" w:rsidRDefault="00002672" w:rsidP="00002672">
            <w:pPr>
              <w:autoSpaceDE w:val="0"/>
              <w:autoSpaceDN w:val="0"/>
              <w:adjustRightInd w:val="0"/>
              <w:jc w:val="center"/>
              <w:rPr>
                <w:b/>
                <w:bCs/>
              </w:rPr>
            </w:pPr>
          </w:p>
        </w:tc>
        <w:tc>
          <w:tcPr>
            <w:tcW w:w="699" w:type="dxa"/>
            <w:tcBorders>
              <w:top w:val="dotted" w:sz="6" w:space="0" w:color="000000"/>
              <w:left w:val="single" w:sz="12" w:space="0" w:color="000000"/>
              <w:bottom w:val="dotted" w:sz="6" w:space="0" w:color="000000"/>
              <w:right w:val="single" w:sz="12" w:space="0" w:color="000000"/>
            </w:tcBorders>
          </w:tcPr>
          <w:p w14:paraId="209CBF4A" w14:textId="77777777" w:rsidR="00002672" w:rsidRDefault="00002672" w:rsidP="00002672">
            <w:pPr>
              <w:autoSpaceDE w:val="0"/>
              <w:autoSpaceDN w:val="0"/>
              <w:adjustRightInd w:val="0"/>
              <w:jc w:val="center"/>
              <w:rPr>
                <w:b/>
                <w:bCs/>
              </w:rPr>
            </w:pPr>
          </w:p>
        </w:tc>
        <w:tc>
          <w:tcPr>
            <w:tcW w:w="1013" w:type="dxa"/>
            <w:tcBorders>
              <w:top w:val="dotted" w:sz="6" w:space="0" w:color="000000"/>
              <w:left w:val="single" w:sz="12" w:space="0" w:color="000000"/>
              <w:bottom w:val="dotted" w:sz="6" w:space="0" w:color="000000"/>
              <w:right w:val="single" w:sz="12" w:space="0" w:color="000000"/>
            </w:tcBorders>
          </w:tcPr>
          <w:p w14:paraId="38633CF2" w14:textId="77777777" w:rsidR="00002672" w:rsidRDefault="00002672" w:rsidP="00002672">
            <w:pPr>
              <w:autoSpaceDE w:val="0"/>
              <w:autoSpaceDN w:val="0"/>
              <w:adjustRightInd w:val="0"/>
              <w:jc w:val="center"/>
            </w:pPr>
            <w:r>
              <w:t>08:45</w:t>
            </w:r>
          </w:p>
        </w:tc>
        <w:tc>
          <w:tcPr>
            <w:tcW w:w="1279" w:type="dxa"/>
            <w:tcBorders>
              <w:top w:val="dotted" w:sz="6" w:space="0" w:color="000000"/>
              <w:left w:val="single" w:sz="12" w:space="0" w:color="000000"/>
              <w:bottom w:val="dotted" w:sz="6" w:space="0" w:color="000000"/>
              <w:right w:val="double" w:sz="6" w:space="0" w:color="000000"/>
            </w:tcBorders>
          </w:tcPr>
          <w:p w14:paraId="5225D931" w14:textId="77777777" w:rsidR="00002672" w:rsidRDefault="00002672" w:rsidP="00002672">
            <w:pPr>
              <w:autoSpaceDE w:val="0"/>
              <w:autoSpaceDN w:val="0"/>
              <w:adjustRightInd w:val="0"/>
              <w:jc w:val="center"/>
            </w:pPr>
            <w:r>
              <w:t>09:45</w:t>
            </w:r>
          </w:p>
        </w:tc>
      </w:tr>
      <w:tr w:rsidR="00002672" w14:paraId="369CDDF7" w14:textId="77777777" w:rsidTr="00002672">
        <w:tc>
          <w:tcPr>
            <w:tcW w:w="291" w:type="dxa"/>
            <w:tcBorders>
              <w:top w:val="dotted" w:sz="6" w:space="0" w:color="000000"/>
              <w:left w:val="double" w:sz="6" w:space="0" w:color="000000"/>
              <w:bottom w:val="dotted" w:sz="6" w:space="0" w:color="000000"/>
            </w:tcBorders>
          </w:tcPr>
          <w:p w14:paraId="4C622892" w14:textId="77777777" w:rsidR="00002672" w:rsidRDefault="00002672" w:rsidP="00002672">
            <w:pPr>
              <w:autoSpaceDE w:val="0"/>
              <w:autoSpaceDN w:val="0"/>
              <w:adjustRightInd w:val="0"/>
              <w:jc w:val="both"/>
              <w:rPr>
                <w:b/>
                <w:bCs/>
              </w:rPr>
            </w:pPr>
            <w:r>
              <w:rPr>
                <w:b/>
                <w:bCs/>
              </w:rPr>
              <w:t xml:space="preserve"> </w:t>
            </w:r>
          </w:p>
        </w:tc>
        <w:tc>
          <w:tcPr>
            <w:tcW w:w="2261" w:type="dxa"/>
            <w:tcBorders>
              <w:top w:val="dotted" w:sz="6" w:space="0" w:color="000000"/>
              <w:left w:val="double" w:sz="6" w:space="0" w:color="000000"/>
              <w:bottom w:val="dotted" w:sz="6" w:space="0" w:color="000000"/>
              <w:right w:val="single" w:sz="12" w:space="0" w:color="000000"/>
            </w:tcBorders>
          </w:tcPr>
          <w:p w14:paraId="6CBB578E" w14:textId="77777777" w:rsidR="00002672" w:rsidRDefault="00002672" w:rsidP="00002672">
            <w:pPr>
              <w:autoSpaceDE w:val="0"/>
              <w:autoSpaceDN w:val="0"/>
              <w:adjustRightInd w:val="0"/>
              <w:rPr>
                <w:b/>
                <w:bCs/>
              </w:rPr>
            </w:pPr>
            <w:r>
              <w:rPr>
                <w:b/>
                <w:bCs/>
              </w:rPr>
              <w:t xml:space="preserve">D. </w:t>
            </w:r>
            <w:smartTag w:uri="urn:schemas-microsoft-com:office:smarttags" w:element="PersonName">
              <w:smartTagPr>
                <w:attr w:name="ProductID" w:val="la CCE"/>
              </w:smartTagPr>
              <w:r>
                <w:t>La CCE</w:t>
              </w:r>
            </w:smartTag>
            <w:r>
              <w:t xml:space="preserve"> transmite el resultado de la compensación a las entidades</w:t>
            </w:r>
          </w:p>
        </w:tc>
        <w:tc>
          <w:tcPr>
            <w:tcW w:w="1013" w:type="dxa"/>
            <w:tcBorders>
              <w:top w:val="dotted" w:sz="6" w:space="0" w:color="000000"/>
              <w:left w:val="single" w:sz="12" w:space="0" w:color="000000"/>
              <w:bottom w:val="dotted" w:sz="6" w:space="0" w:color="000000"/>
              <w:right w:val="single" w:sz="12" w:space="0" w:color="000000"/>
            </w:tcBorders>
          </w:tcPr>
          <w:p w14:paraId="6A1ADFB7" w14:textId="77777777" w:rsidR="00002672" w:rsidRDefault="00002672" w:rsidP="00002672">
            <w:pPr>
              <w:autoSpaceDE w:val="0"/>
              <w:autoSpaceDN w:val="0"/>
              <w:adjustRightInd w:val="0"/>
              <w:jc w:val="center"/>
              <w:rPr>
                <w:b/>
                <w:bCs/>
              </w:rPr>
            </w:pPr>
          </w:p>
        </w:tc>
        <w:tc>
          <w:tcPr>
            <w:tcW w:w="699" w:type="dxa"/>
            <w:tcBorders>
              <w:top w:val="dotted" w:sz="6" w:space="0" w:color="000000"/>
              <w:left w:val="single" w:sz="12" w:space="0" w:color="000000"/>
              <w:bottom w:val="dotted" w:sz="6" w:space="0" w:color="000000"/>
              <w:right w:val="single" w:sz="12" w:space="0" w:color="000000"/>
            </w:tcBorders>
          </w:tcPr>
          <w:p w14:paraId="24055682" w14:textId="77777777" w:rsidR="00002672" w:rsidRDefault="00002672" w:rsidP="00002672">
            <w:pPr>
              <w:autoSpaceDE w:val="0"/>
              <w:autoSpaceDN w:val="0"/>
              <w:adjustRightInd w:val="0"/>
              <w:jc w:val="center"/>
              <w:rPr>
                <w:b/>
                <w:bCs/>
              </w:rPr>
            </w:pPr>
          </w:p>
        </w:tc>
        <w:tc>
          <w:tcPr>
            <w:tcW w:w="1013" w:type="dxa"/>
            <w:tcBorders>
              <w:top w:val="dotted" w:sz="6" w:space="0" w:color="000000"/>
              <w:left w:val="single" w:sz="12" w:space="0" w:color="000000"/>
              <w:bottom w:val="dotted" w:sz="6" w:space="0" w:color="000000"/>
              <w:right w:val="single" w:sz="12" w:space="0" w:color="000000"/>
            </w:tcBorders>
          </w:tcPr>
          <w:p w14:paraId="7BD489B2" w14:textId="77777777" w:rsidR="00002672" w:rsidRDefault="00002672" w:rsidP="00002672">
            <w:pPr>
              <w:autoSpaceDE w:val="0"/>
              <w:autoSpaceDN w:val="0"/>
              <w:adjustRightInd w:val="0"/>
              <w:jc w:val="center"/>
            </w:pPr>
            <w:r>
              <w:t>08:45</w:t>
            </w:r>
          </w:p>
        </w:tc>
        <w:tc>
          <w:tcPr>
            <w:tcW w:w="1279" w:type="dxa"/>
            <w:tcBorders>
              <w:top w:val="dotted" w:sz="6" w:space="0" w:color="000000"/>
              <w:left w:val="single" w:sz="12" w:space="0" w:color="000000"/>
              <w:bottom w:val="dotted" w:sz="6" w:space="0" w:color="000000"/>
              <w:right w:val="double" w:sz="6" w:space="0" w:color="000000"/>
            </w:tcBorders>
          </w:tcPr>
          <w:p w14:paraId="23B37504" w14:textId="77777777" w:rsidR="00002672" w:rsidRDefault="00002672" w:rsidP="00002672">
            <w:pPr>
              <w:autoSpaceDE w:val="0"/>
              <w:autoSpaceDN w:val="0"/>
              <w:adjustRightInd w:val="0"/>
              <w:jc w:val="center"/>
            </w:pPr>
            <w:r>
              <w:t>10:00</w:t>
            </w:r>
          </w:p>
        </w:tc>
      </w:tr>
      <w:tr w:rsidR="00002672" w14:paraId="130CB1F5" w14:textId="77777777" w:rsidTr="00002672">
        <w:tc>
          <w:tcPr>
            <w:tcW w:w="291" w:type="dxa"/>
            <w:tcBorders>
              <w:top w:val="dotted" w:sz="6" w:space="0" w:color="000000"/>
              <w:left w:val="double" w:sz="6" w:space="0" w:color="000000"/>
              <w:bottom w:val="double" w:sz="6" w:space="0" w:color="000000"/>
            </w:tcBorders>
          </w:tcPr>
          <w:p w14:paraId="3AFC1975" w14:textId="77777777" w:rsidR="00002672" w:rsidRDefault="00002672" w:rsidP="00002672">
            <w:pPr>
              <w:autoSpaceDE w:val="0"/>
              <w:autoSpaceDN w:val="0"/>
              <w:adjustRightInd w:val="0"/>
              <w:jc w:val="both"/>
              <w:rPr>
                <w:b/>
                <w:bCs/>
              </w:rPr>
            </w:pPr>
          </w:p>
        </w:tc>
        <w:tc>
          <w:tcPr>
            <w:tcW w:w="2261" w:type="dxa"/>
            <w:tcBorders>
              <w:top w:val="dotted" w:sz="6" w:space="0" w:color="000000"/>
              <w:left w:val="double" w:sz="6" w:space="0" w:color="000000"/>
              <w:bottom w:val="double" w:sz="6" w:space="0" w:color="000000"/>
              <w:right w:val="single" w:sz="12" w:space="0" w:color="000000"/>
            </w:tcBorders>
          </w:tcPr>
          <w:p w14:paraId="74697757" w14:textId="77777777" w:rsidR="00002672" w:rsidRDefault="00002672" w:rsidP="00002672">
            <w:pPr>
              <w:autoSpaceDE w:val="0"/>
              <w:autoSpaceDN w:val="0"/>
              <w:adjustRightInd w:val="0"/>
              <w:rPr>
                <w:b/>
                <w:bCs/>
              </w:rPr>
            </w:pPr>
          </w:p>
        </w:tc>
        <w:tc>
          <w:tcPr>
            <w:tcW w:w="1013" w:type="dxa"/>
            <w:tcBorders>
              <w:top w:val="dotted" w:sz="6" w:space="0" w:color="000000"/>
              <w:left w:val="single" w:sz="12" w:space="0" w:color="000000"/>
              <w:bottom w:val="double" w:sz="6" w:space="0" w:color="000000"/>
              <w:right w:val="single" w:sz="12" w:space="0" w:color="000000"/>
            </w:tcBorders>
          </w:tcPr>
          <w:p w14:paraId="0D143CA5" w14:textId="77777777" w:rsidR="00002672" w:rsidRDefault="00002672" w:rsidP="00002672">
            <w:pPr>
              <w:autoSpaceDE w:val="0"/>
              <w:autoSpaceDN w:val="0"/>
              <w:adjustRightInd w:val="0"/>
              <w:rPr>
                <w:b/>
                <w:bCs/>
              </w:rPr>
            </w:pPr>
          </w:p>
        </w:tc>
        <w:tc>
          <w:tcPr>
            <w:tcW w:w="699" w:type="dxa"/>
            <w:tcBorders>
              <w:top w:val="dotted" w:sz="6" w:space="0" w:color="000000"/>
              <w:left w:val="single" w:sz="12" w:space="0" w:color="000000"/>
              <w:bottom w:val="double" w:sz="6" w:space="0" w:color="000000"/>
              <w:right w:val="single" w:sz="12" w:space="0" w:color="000000"/>
            </w:tcBorders>
          </w:tcPr>
          <w:p w14:paraId="5C67391E" w14:textId="77777777" w:rsidR="00002672" w:rsidRDefault="00002672" w:rsidP="00002672">
            <w:pPr>
              <w:autoSpaceDE w:val="0"/>
              <w:autoSpaceDN w:val="0"/>
              <w:adjustRightInd w:val="0"/>
              <w:rPr>
                <w:b/>
                <w:bCs/>
              </w:rPr>
            </w:pPr>
          </w:p>
        </w:tc>
        <w:tc>
          <w:tcPr>
            <w:tcW w:w="1013" w:type="dxa"/>
            <w:tcBorders>
              <w:top w:val="dotted" w:sz="6" w:space="0" w:color="000000"/>
              <w:left w:val="single" w:sz="12" w:space="0" w:color="000000"/>
              <w:bottom w:val="double" w:sz="6" w:space="0" w:color="000000"/>
              <w:right w:val="single" w:sz="12" w:space="0" w:color="000000"/>
            </w:tcBorders>
          </w:tcPr>
          <w:p w14:paraId="7F07100F" w14:textId="77777777" w:rsidR="00002672" w:rsidRDefault="00002672" w:rsidP="00002672">
            <w:pPr>
              <w:autoSpaceDE w:val="0"/>
              <w:autoSpaceDN w:val="0"/>
              <w:adjustRightInd w:val="0"/>
              <w:rPr>
                <w:b/>
                <w:bCs/>
              </w:rPr>
            </w:pPr>
          </w:p>
        </w:tc>
        <w:tc>
          <w:tcPr>
            <w:tcW w:w="1279" w:type="dxa"/>
            <w:tcBorders>
              <w:top w:val="dotted" w:sz="6" w:space="0" w:color="000000"/>
              <w:left w:val="single" w:sz="12" w:space="0" w:color="000000"/>
              <w:bottom w:val="double" w:sz="6" w:space="0" w:color="000000"/>
              <w:right w:val="double" w:sz="6" w:space="0" w:color="000000"/>
            </w:tcBorders>
          </w:tcPr>
          <w:p w14:paraId="4CFFF953" w14:textId="77777777" w:rsidR="00002672" w:rsidRDefault="00002672" w:rsidP="00002672">
            <w:pPr>
              <w:autoSpaceDE w:val="0"/>
              <w:autoSpaceDN w:val="0"/>
              <w:adjustRightInd w:val="0"/>
              <w:rPr>
                <w:b/>
                <w:bCs/>
              </w:rPr>
            </w:pPr>
          </w:p>
        </w:tc>
      </w:tr>
      <w:tr w:rsidR="00002672" w14:paraId="0144B1B3" w14:textId="77777777" w:rsidTr="00002672">
        <w:tc>
          <w:tcPr>
            <w:tcW w:w="291" w:type="dxa"/>
            <w:tcBorders>
              <w:top w:val="dotted" w:sz="6" w:space="0" w:color="000000"/>
              <w:left w:val="double" w:sz="6" w:space="0" w:color="000000"/>
              <w:bottom w:val="double" w:sz="6" w:space="0" w:color="000000"/>
            </w:tcBorders>
          </w:tcPr>
          <w:p w14:paraId="6913BE72" w14:textId="77777777" w:rsidR="00002672" w:rsidRDefault="00002672" w:rsidP="00002672">
            <w:pPr>
              <w:autoSpaceDE w:val="0"/>
              <w:autoSpaceDN w:val="0"/>
              <w:adjustRightInd w:val="0"/>
              <w:jc w:val="both"/>
              <w:rPr>
                <w:b/>
                <w:bCs/>
              </w:rPr>
            </w:pPr>
            <w:r>
              <w:rPr>
                <w:b/>
                <w:bCs/>
              </w:rPr>
              <w:t>4.</w:t>
            </w:r>
          </w:p>
        </w:tc>
        <w:tc>
          <w:tcPr>
            <w:tcW w:w="2261" w:type="dxa"/>
            <w:tcBorders>
              <w:top w:val="dotted" w:sz="6" w:space="0" w:color="000000"/>
              <w:left w:val="double" w:sz="6" w:space="0" w:color="000000"/>
              <w:bottom w:val="double" w:sz="6" w:space="0" w:color="000000"/>
              <w:right w:val="single" w:sz="12" w:space="0" w:color="000000"/>
            </w:tcBorders>
          </w:tcPr>
          <w:p w14:paraId="357E0F54" w14:textId="77777777" w:rsidR="00002672" w:rsidRDefault="00002672" w:rsidP="00002672">
            <w:pPr>
              <w:autoSpaceDE w:val="0"/>
              <w:autoSpaceDN w:val="0"/>
              <w:adjustRightInd w:val="0"/>
              <w:rPr>
                <w:b/>
                <w:bCs/>
              </w:rPr>
            </w:pPr>
            <w:r>
              <w:rPr>
                <w:b/>
                <w:bCs/>
              </w:rPr>
              <w:t>Inicialización</w:t>
            </w:r>
          </w:p>
        </w:tc>
        <w:tc>
          <w:tcPr>
            <w:tcW w:w="1013" w:type="dxa"/>
            <w:tcBorders>
              <w:top w:val="dotted" w:sz="6" w:space="0" w:color="000000"/>
              <w:left w:val="single" w:sz="12" w:space="0" w:color="000000"/>
              <w:bottom w:val="double" w:sz="6" w:space="0" w:color="000000"/>
              <w:right w:val="single" w:sz="12" w:space="0" w:color="000000"/>
            </w:tcBorders>
          </w:tcPr>
          <w:p w14:paraId="401EE348" w14:textId="77777777" w:rsidR="00002672" w:rsidRDefault="00002672" w:rsidP="00002672">
            <w:pPr>
              <w:autoSpaceDE w:val="0"/>
              <w:autoSpaceDN w:val="0"/>
              <w:adjustRightInd w:val="0"/>
              <w:rPr>
                <w:b/>
                <w:bCs/>
              </w:rPr>
            </w:pPr>
          </w:p>
        </w:tc>
        <w:tc>
          <w:tcPr>
            <w:tcW w:w="699" w:type="dxa"/>
            <w:tcBorders>
              <w:top w:val="dotted" w:sz="6" w:space="0" w:color="000000"/>
              <w:left w:val="single" w:sz="12" w:space="0" w:color="000000"/>
              <w:bottom w:val="double" w:sz="6" w:space="0" w:color="000000"/>
              <w:right w:val="single" w:sz="12" w:space="0" w:color="000000"/>
            </w:tcBorders>
          </w:tcPr>
          <w:p w14:paraId="7C020BDB" w14:textId="77777777" w:rsidR="00002672" w:rsidRDefault="00002672" w:rsidP="00002672">
            <w:pPr>
              <w:autoSpaceDE w:val="0"/>
              <w:autoSpaceDN w:val="0"/>
              <w:adjustRightInd w:val="0"/>
              <w:rPr>
                <w:b/>
                <w:bCs/>
              </w:rPr>
            </w:pPr>
          </w:p>
        </w:tc>
        <w:tc>
          <w:tcPr>
            <w:tcW w:w="1013" w:type="dxa"/>
            <w:tcBorders>
              <w:top w:val="dotted" w:sz="6" w:space="0" w:color="000000"/>
              <w:left w:val="single" w:sz="12" w:space="0" w:color="000000"/>
              <w:bottom w:val="double" w:sz="6" w:space="0" w:color="000000"/>
              <w:right w:val="single" w:sz="12" w:space="0" w:color="000000"/>
            </w:tcBorders>
          </w:tcPr>
          <w:p w14:paraId="758DD46E" w14:textId="77777777" w:rsidR="00002672" w:rsidRPr="003174D9" w:rsidRDefault="00002672" w:rsidP="00002672">
            <w:pPr>
              <w:autoSpaceDE w:val="0"/>
              <w:autoSpaceDN w:val="0"/>
              <w:adjustRightInd w:val="0"/>
              <w:rPr>
                <w:bCs/>
              </w:rPr>
            </w:pPr>
            <w:r>
              <w:rPr>
                <w:bCs/>
              </w:rPr>
              <w:t>10:00</w:t>
            </w:r>
          </w:p>
        </w:tc>
        <w:tc>
          <w:tcPr>
            <w:tcW w:w="1279" w:type="dxa"/>
            <w:tcBorders>
              <w:top w:val="dotted" w:sz="6" w:space="0" w:color="000000"/>
              <w:left w:val="single" w:sz="12" w:space="0" w:color="000000"/>
              <w:bottom w:val="double" w:sz="6" w:space="0" w:color="000000"/>
              <w:right w:val="double" w:sz="6" w:space="0" w:color="000000"/>
            </w:tcBorders>
          </w:tcPr>
          <w:p w14:paraId="5D1B742C" w14:textId="77777777" w:rsidR="00002672" w:rsidRDefault="00002672" w:rsidP="00002672">
            <w:pPr>
              <w:autoSpaceDE w:val="0"/>
              <w:autoSpaceDN w:val="0"/>
              <w:adjustRightInd w:val="0"/>
              <w:rPr>
                <w:b/>
                <w:bCs/>
              </w:rPr>
            </w:pPr>
          </w:p>
        </w:tc>
      </w:tr>
      <w:tr w:rsidR="00002672" w14:paraId="5C3493B7" w14:textId="77777777" w:rsidTr="00002672">
        <w:tc>
          <w:tcPr>
            <w:tcW w:w="291" w:type="dxa"/>
            <w:tcBorders>
              <w:top w:val="dotted" w:sz="6" w:space="0" w:color="000000"/>
              <w:left w:val="double" w:sz="6" w:space="0" w:color="000000"/>
              <w:bottom w:val="double" w:sz="6" w:space="0" w:color="000000"/>
            </w:tcBorders>
          </w:tcPr>
          <w:p w14:paraId="4361E137" w14:textId="77777777" w:rsidR="00002672" w:rsidRDefault="00002672" w:rsidP="00002672">
            <w:pPr>
              <w:autoSpaceDE w:val="0"/>
              <w:autoSpaceDN w:val="0"/>
              <w:adjustRightInd w:val="0"/>
              <w:jc w:val="both"/>
              <w:rPr>
                <w:b/>
                <w:bCs/>
              </w:rPr>
            </w:pPr>
          </w:p>
        </w:tc>
        <w:tc>
          <w:tcPr>
            <w:tcW w:w="2261" w:type="dxa"/>
            <w:tcBorders>
              <w:top w:val="dotted" w:sz="6" w:space="0" w:color="000000"/>
              <w:left w:val="double" w:sz="6" w:space="0" w:color="000000"/>
              <w:bottom w:val="double" w:sz="6" w:space="0" w:color="000000"/>
              <w:right w:val="single" w:sz="12" w:space="0" w:color="000000"/>
            </w:tcBorders>
          </w:tcPr>
          <w:p w14:paraId="1D09D5DF" w14:textId="77777777" w:rsidR="00002672" w:rsidRPr="003174D9" w:rsidRDefault="00002672" w:rsidP="00002672">
            <w:pPr>
              <w:autoSpaceDE w:val="0"/>
              <w:autoSpaceDN w:val="0"/>
              <w:adjustRightInd w:val="0"/>
              <w:rPr>
                <w:bCs/>
              </w:rPr>
            </w:pPr>
            <w:r w:rsidRPr="003174D9">
              <w:rPr>
                <w:b/>
              </w:rPr>
              <w:t>A</w:t>
            </w:r>
            <w:r>
              <w:t xml:space="preserve">. </w:t>
            </w:r>
            <w:r>
              <w:rPr>
                <w:bCs/>
              </w:rPr>
              <w:t>V</w:t>
            </w:r>
            <w:r w:rsidRPr="003174D9">
              <w:rPr>
                <w:bCs/>
              </w:rPr>
              <w:t>entana horaria – Confirmaciones de abono</w:t>
            </w:r>
          </w:p>
        </w:tc>
        <w:tc>
          <w:tcPr>
            <w:tcW w:w="1013" w:type="dxa"/>
            <w:tcBorders>
              <w:top w:val="dotted" w:sz="6" w:space="0" w:color="000000"/>
              <w:left w:val="single" w:sz="12" w:space="0" w:color="000000"/>
              <w:bottom w:val="double" w:sz="6" w:space="0" w:color="000000"/>
              <w:right w:val="single" w:sz="12" w:space="0" w:color="000000"/>
            </w:tcBorders>
          </w:tcPr>
          <w:p w14:paraId="1D5E979E" w14:textId="77777777" w:rsidR="00002672" w:rsidRDefault="00002672" w:rsidP="00002672">
            <w:pPr>
              <w:autoSpaceDE w:val="0"/>
              <w:autoSpaceDN w:val="0"/>
              <w:adjustRightInd w:val="0"/>
              <w:rPr>
                <w:b/>
                <w:bCs/>
              </w:rPr>
            </w:pPr>
          </w:p>
        </w:tc>
        <w:tc>
          <w:tcPr>
            <w:tcW w:w="699" w:type="dxa"/>
            <w:tcBorders>
              <w:top w:val="dotted" w:sz="6" w:space="0" w:color="000000"/>
              <w:left w:val="single" w:sz="12" w:space="0" w:color="000000"/>
              <w:bottom w:val="double" w:sz="6" w:space="0" w:color="000000"/>
              <w:right w:val="single" w:sz="12" w:space="0" w:color="000000"/>
            </w:tcBorders>
          </w:tcPr>
          <w:p w14:paraId="50EB4670" w14:textId="77777777" w:rsidR="00002672" w:rsidRDefault="00002672" w:rsidP="00002672">
            <w:pPr>
              <w:autoSpaceDE w:val="0"/>
              <w:autoSpaceDN w:val="0"/>
              <w:adjustRightInd w:val="0"/>
              <w:rPr>
                <w:b/>
                <w:bCs/>
              </w:rPr>
            </w:pPr>
          </w:p>
        </w:tc>
        <w:tc>
          <w:tcPr>
            <w:tcW w:w="1013" w:type="dxa"/>
            <w:tcBorders>
              <w:top w:val="dotted" w:sz="6" w:space="0" w:color="000000"/>
              <w:left w:val="single" w:sz="12" w:space="0" w:color="000000"/>
              <w:bottom w:val="double" w:sz="6" w:space="0" w:color="000000"/>
              <w:right w:val="single" w:sz="12" w:space="0" w:color="000000"/>
            </w:tcBorders>
          </w:tcPr>
          <w:p w14:paraId="6CFA1FCF" w14:textId="77777777" w:rsidR="00002672" w:rsidRPr="003174D9" w:rsidRDefault="00002672" w:rsidP="00002672">
            <w:pPr>
              <w:autoSpaceDE w:val="0"/>
              <w:autoSpaceDN w:val="0"/>
              <w:adjustRightInd w:val="0"/>
              <w:rPr>
                <w:bCs/>
              </w:rPr>
            </w:pPr>
            <w:r>
              <w:rPr>
                <w:bCs/>
              </w:rPr>
              <w:t>11:00</w:t>
            </w:r>
          </w:p>
        </w:tc>
        <w:tc>
          <w:tcPr>
            <w:tcW w:w="1279" w:type="dxa"/>
            <w:tcBorders>
              <w:top w:val="dotted" w:sz="6" w:space="0" w:color="000000"/>
              <w:left w:val="single" w:sz="12" w:space="0" w:color="000000"/>
              <w:bottom w:val="double" w:sz="6" w:space="0" w:color="000000"/>
              <w:right w:val="double" w:sz="6" w:space="0" w:color="000000"/>
            </w:tcBorders>
          </w:tcPr>
          <w:p w14:paraId="52A34255" w14:textId="77777777" w:rsidR="00002672" w:rsidRPr="003174D9" w:rsidRDefault="00002672" w:rsidP="00002672">
            <w:pPr>
              <w:autoSpaceDE w:val="0"/>
              <w:autoSpaceDN w:val="0"/>
              <w:adjustRightInd w:val="0"/>
              <w:rPr>
                <w:bCs/>
              </w:rPr>
            </w:pPr>
            <w:r>
              <w:rPr>
                <w:bCs/>
              </w:rPr>
              <w:t>13:00</w:t>
            </w:r>
          </w:p>
        </w:tc>
      </w:tr>
      <w:tr w:rsidR="00002672" w14:paraId="315BD96D" w14:textId="77777777" w:rsidTr="00002672">
        <w:tc>
          <w:tcPr>
            <w:tcW w:w="291" w:type="dxa"/>
            <w:tcBorders>
              <w:top w:val="dotted" w:sz="6" w:space="0" w:color="000000"/>
              <w:left w:val="double" w:sz="6" w:space="0" w:color="000000"/>
              <w:bottom w:val="double" w:sz="6" w:space="0" w:color="000000"/>
            </w:tcBorders>
          </w:tcPr>
          <w:p w14:paraId="6813AF57" w14:textId="77777777" w:rsidR="00002672" w:rsidRDefault="00002672" w:rsidP="00002672">
            <w:pPr>
              <w:autoSpaceDE w:val="0"/>
              <w:autoSpaceDN w:val="0"/>
              <w:adjustRightInd w:val="0"/>
              <w:jc w:val="both"/>
              <w:rPr>
                <w:b/>
                <w:bCs/>
              </w:rPr>
            </w:pPr>
            <w:r>
              <w:rPr>
                <w:b/>
                <w:bCs/>
              </w:rPr>
              <w:t xml:space="preserve"> </w:t>
            </w:r>
          </w:p>
        </w:tc>
        <w:tc>
          <w:tcPr>
            <w:tcW w:w="2261" w:type="dxa"/>
            <w:tcBorders>
              <w:top w:val="dotted" w:sz="6" w:space="0" w:color="000000"/>
              <w:left w:val="double" w:sz="6" w:space="0" w:color="000000"/>
              <w:bottom w:val="double" w:sz="6" w:space="0" w:color="000000"/>
              <w:right w:val="single" w:sz="12" w:space="0" w:color="000000"/>
            </w:tcBorders>
          </w:tcPr>
          <w:p w14:paraId="563A90F8" w14:textId="77777777" w:rsidR="00002672" w:rsidRPr="003174D9" w:rsidRDefault="00002672" w:rsidP="00002672">
            <w:pPr>
              <w:autoSpaceDE w:val="0"/>
              <w:autoSpaceDN w:val="0"/>
              <w:adjustRightInd w:val="0"/>
              <w:rPr>
                <w:bCs/>
              </w:rPr>
            </w:pPr>
            <w:r>
              <w:rPr>
                <w:b/>
                <w:bCs/>
              </w:rPr>
              <w:t xml:space="preserve">B. </w:t>
            </w:r>
            <w:r w:rsidRPr="003174D9">
              <w:rPr>
                <w:bCs/>
              </w:rPr>
              <w:t>Proceso de compensación de confirmaciones de abono y transmisión a entidades</w:t>
            </w:r>
          </w:p>
        </w:tc>
        <w:tc>
          <w:tcPr>
            <w:tcW w:w="1013" w:type="dxa"/>
            <w:tcBorders>
              <w:top w:val="dotted" w:sz="6" w:space="0" w:color="000000"/>
              <w:left w:val="single" w:sz="12" w:space="0" w:color="000000"/>
              <w:bottom w:val="double" w:sz="6" w:space="0" w:color="000000"/>
              <w:right w:val="single" w:sz="12" w:space="0" w:color="000000"/>
            </w:tcBorders>
          </w:tcPr>
          <w:p w14:paraId="1FD8574F" w14:textId="77777777" w:rsidR="00002672" w:rsidRDefault="00002672" w:rsidP="00002672">
            <w:pPr>
              <w:autoSpaceDE w:val="0"/>
              <w:autoSpaceDN w:val="0"/>
              <w:adjustRightInd w:val="0"/>
              <w:rPr>
                <w:b/>
                <w:bCs/>
              </w:rPr>
            </w:pPr>
            <w:r>
              <w:rPr>
                <w:b/>
                <w:bCs/>
              </w:rPr>
              <w:t xml:space="preserve"> </w:t>
            </w:r>
          </w:p>
        </w:tc>
        <w:tc>
          <w:tcPr>
            <w:tcW w:w="699" w:type="dxa"/>
            <w:tcBorders>
              <w:top w:val="dotted" w:sz="6" w:space="0" w:color="000000"/>
              <w:left w:val="single" w:sz="12" w:space="0" w:color="000000"/>
              <w:bottom w:val="double" w:sz="6" w:space="0" w:color="000000"/>
              <w:right w:val="single" w:sz="12" w:space="0" w:color="000000"/>
            </w:tcBorders>
          </w:tcPr>
          <w:p w14:paraId="499A23AD" w14:textId="77777777" w:rsidR="00002672" w:rsidRDefault="00002672" w:rsidP="00002672">
            <w:pPr>
              <w:autoSpaceDE w:val="0"/>
              <w:autoSpaceDN w:val="0"/>
              <w:adjustRightInd w:val="0"/>
              <w:rPr>
                <w:b/>
                <w:bCs/>
              </w:rPr>
            </w:pPr>
            <w:r>
              <w:rPr>
                <w:b/>
                <w:bCs/>
              </w:rPr>
              <w:t xml:space="preserve"> </w:t>
            </w:r>
          </w:p>
        </w:tc>
        <w:tc>
          <w:tcPr>
            <w:tcW w:w="1013" w:type="dxa"/>
            <w:tcBorders>
              <w:top w:val="dotted" w:sz="6" w:space="0" w:color="000000"/>
              <w:left w:val="single" w:sz="12" w:space="0" w:color="000000"/>
              <w:bottom w:val="double" w:sz="6" w:space="0" w:color="000000"/>
              <w:right w:val="single" w:sz="12" w:space="0" w:color="000000"/>
            </w:tcBorders>
          </w:tcPr>
          <w:p w14:paraId="3957839B" w14:textId="77777777" w:rsidR="00002672" w:rsidRPr="003174D9" w:rsidRDefault="00002672" w:rsidP="00002672">
            <w:pPr>
              <w:autoSpaceDE w:val="0"/>
              <w:autoSpaceDN w:val="0"/>
              <w:adjustRightInd w:val="0"/>
              <w:rPr>
                <w:bCs/>
              </w:rPr>
            </w:pPr>
            <w:r w:rsidRPr="003174D9">
              <w:rPr>
                <w:bCs/>
              </w:rPr>
              <w:t xml:space="preserve"> </w:t>
            </w:r>
            <w:r>
              <w:rPr>
                <w:bCs/>
              </w:rPr>
              <w:t>13:00</w:t>
            </w:r>
          </w:p>
        </w:tc>
        <w:tc>
          <w:tcPr>
            <w:tcW w:w="1279" w:type="dxa"/>
            <w:tcBorders>
              <w:top w:val="dotted" w:sz="6" w:space="0" w:color="000000"/>
              <w:left w:val="single" w:sz="12" w:space="0" w:color="000000"/>
              <w:bottom w:val="double" w:sz="6" w:space="0" w:color="000000"/>
              <w:right w:val="double" w:sz="6" w:space="0" w:color="000000"/>
            </w:tcBorders>
          </w:tcPr>
          <w:p w14:paraId="6D60B064" w14:textId="77777777" w:rsidR="00002672" w:rsidRPr="003174D9" w:rsidRDefault="00002672" w:rsidP="00002672">
            <w:pPr>
              <w:autoSpaceDE w:val="0"/>
              <w:autoSpaceDN w:val="0"/>
              <w:adjustRightInd w:val="0"/>
              <w:rPr>
                <w:bCs/>
              </w:rPr>
            </w:pPr>
            <w:r w:rsidRPr="003174D9">
              <w:rPr>
                <w:bCs/>
              </w:rPr>
              <w:t xml:space="preserve"> </w:t>
            </w:r>
            <w:r>
              <w:rPr>
                <w:bCs/>
              </w:rPr>
              <w:t>14:30</w:t>
            </w:r>
          </w:p>
        </w:tc>
      </w:tr>
    </w:tbl>
    <w:p w14:paraId="2BB0F00F" w14:textId="77777777" w:rsidR="00002672" w:rsidRDefault="00002672"/>
    <w:p w14:paraId="3DF63189" w14:textId="77777777" w:rsidR="00002672" w:rsidRDefault="00002672"/>
    <w:p w14:paraId="28D7368D" w14:textId="77777777" w:rsidR="00002672" w:rsidRDefault="00002672"/>
    <w:p w14:paraId="63549AA2" w14:textId="77777777" w:rsidR="00002672" w:rsidRDefault="00002672"/>
    <w:p w14:paraId="3FBD29C5" w14:textId="77777777" w:rsidR="00002672" w:rsidRDefault="00002672"/>
    <w:p w14:paraId="56F83A24" w14:textId="77777777" w:rsidR="00002672" w:rsidRDefault="00002672"/>
    <w:p w14:paraId="0BDB4D2D" w14:textId="77777777" w:rsidR="00002672" w:rsidRDefault="00002672"/>
    <w:p w14:paraId="772C5F82" w14:textId="77777777" w:rsidR="00002672" w:rsidRDefault="00002672"/>
    <w:p w14:paraId="7C58E5D9" w14:textId="77777777" w:rsidR="00002672" w:rsidRDefault="00002672"/>
    <w:p w14:paraId="7976BE20" w14:textId="77777777" w:rsidR="00002672" w:rsidRDefault="00002672"/>
    <w:p w14:paraId="5B68BB0C" w14:textId="77777777" w:rsidR="00002672" w:rsidRDefault="00002672"/>
    <w:p w14:paraId="5BDCAB13" w14:textId="77777777" w:rsidR="00002672" w:rsidRDefault="00002672"/>
    <w:p w14:paraId="3B9BF170" w14:textId="77777777" w:rsidR="00002672" w:rsidRDefault="00002672"/>
    <w:p w14:paraId="688A20FD" w14:textId="77777777" w:rsidR="00002672" w:rsidRDefault="00002672"/>
    <w:p w14:paraId="162078CF" w14:textId="77777777" w:rsidR="00002672" w:rsidRDefault="00002672"/>
    <w:p w14:paraId="76C74A14" w14:textId="77777777" w:rsidR="00002672" w:rsidRDefault="00002672"/>
    <w:p w14:paraId="5671D9E6" w14:textId="77777777" w:rsidR="00002672" w:rsidRDefault="00002672"/>
    <w:p w14:paraId="68C1377A" w14:textId="77777777" w:rsidR="00002672" w:rsidRDefault="00002672"/>
    <w:p w14:paraId="577A24E0" w14:textId="77777777" w:rsidR="00002672" w:rsidRDefault="00002672"/>
    <w:p w14:paraId="03E59240" w14:textId="77777777" w:rsidR="00002672" w:rsidRDefault="00002672"/>
    <w:p w14:paraId="192851CE" w14:textId="77777777" w:rsidR="00002672" w:rsidRDefault="00002672"/>
    <w:p w14:paraId="3AD71A49" w14:textId="77777777" w:rsidR="00002672" w:rsidRDefault="00002672"/>
    <w:p w14:paraId="6918432D" w14:textId="77777777" w:rsidR="00002672" w:rsidRDefault="00002672"/>
    <w:p w14:paraId="62D5FB53" w14:textId="77777777" w:rsidR="00002672" w:rsidRDefault="00002672"/>
    <w:p w14:paraId="46178129" w14:textId="77777777" w:rsidR="00002672" w:rsidRDefault="00002672"/>
    <w:p w14:paraId="0EC2CBDA" w14:textId="77777777" w:rsidR="00002672" w:rsidRDefault="00002672"/>
    <w:p w14:paraId="62132862" w14:textId="77777777" w:rsidR="00002672" w:rsidRDefault="00002672"/>
    <w:p w14:paraId="14012EAA" w14:textId="77777777" w:rsidR="00002672" w:rsidRDefault="00002672"/>
    <w:p w14:paraId="0C67FB4A" w14:textId="77777777" w:rsidR="00002672" w:rsidRDefault="00002672"/>
    <w:p w14:paraId="0C1FFCF5" w14:textId="77777777" w:rsidR="00002672" w:rsidRDefault="00002672"/>
    <w:p w14:paraId="423809E3" w14:textId="77777777" w:rsidR="00002672" w:rsidRDefault="00002672"/>
    <w:p w14:paraId="7AE01CDB" w14:textId="77777777" w:rsidR="00002672" w:rsidRDefault="00002672"/>
    <w:p w14:paraId="02C00422" w14:textId="77777777" w:rsidR="00002672" w:rsidRDefault="00002672"/>
    <w:p w14:paraId="1B6B4886" w14:textId="77777777" w:rsidR="00002672" w:rsidRDefault="00002672"/>
    <w:p w14:paraId="7DC9EAAF" w14:textId="77777777" w:rsidR="00002672" w:rsidRDefault="00002672"/>
    <w:p w14:paraId="463D40A6" w14:textId="77777777" w:rsidR="00002672" w:rsidRDefault="00002672"/>
    <w:p w14:paraId="36E5EA8F" w14:textId="77777777" w:rsidR="00002672" w:rsidRDefault="00002672"/>
    <w:p w14:paraId="2D644A04" w14:textId="77777777" w:rsidR="00002672" w:rsidRDefault="00002672"/>
    <w:p w14:paraId="7B783BAA" w14:textId="77777777" w:rsidR="00EE43CD" w:rsidRDefault="00EE43CD">
      <w:pPr>
        <w:pStyle w:val="Textoindependiente0"/>
        <w:rPr>
          <w:sz w:val="36"/>
          <w:u w:val="single"/>
        </w:rPr>
      </w:pPr>
    </w:p>
    <w:p w14:paraId="4E95DC26" w14:textId="77777777" w:rsidR="00002672" w:rsidRDefault="00002672">
      <w:pPr>
        <w:pStyle w:val="Textoindependiente0"/>
        <w:rPr>
          <w:sz w:val="36"/>
          <w:u w:val="single"/>
        </w:rPr>
      </w:pPr>
    </w:p>
    <w:p w14:paraId="662B6D27" w14:textId="77777777" w:rsidR="00002672" w:rsidRDefault="00002672">
      <w:pPr>
        <w:pStyle w:val="Textoindependiente0"/>
        <w:rPr>
          <w:sz w:val="36"/>
          <w:u w:val="single"/>
        </w:rPr>
      </w:pPr>
    </w:p>
    <w:p w14:paraId="2B0758B8" w14:textId="77777777" w:rsidR="00002672" w:rsidRDefault="00002672">
      <w:pPr>
        <w:pStyle w:val="Textoindependiente0"/>
        <w:rPr>
          <w:sz w:val="36"/>
          <w:u w:val="single"/>
        </w:rPr>
      </w:pPr>
    </w:p>
    <w:p w14:paraId="53E365BB" w14:textId="77777777" w:rsidR="00471EF2" w:rsidRDefault="00471EF2" w:rsidP="00B27C80">
      <w:pPr>
        <w:rPr>
          <w:rFonts w:ascii="Tahoma" w:hAnsi="Tahoma"/>
          <w:sz w:val="36"/>
          <w:u w:val="single"/>
        </w:rPr>
      </w:pPr>
    </w:p>
    <w:p w14:paraId="55C29D6F" w14:textId="77777777" w:rsidR="00B27C80" w:rsidRDefault="00B27C80" w:rsidP="00B27C80">
      <w:r>
        <w:t>(*) Facilidad Intradía:</w:t>
      </w:r>
    </w:p>
    <w:p w14:paraId="261E97BF" w14:textId="77777777" w:rsidR="00F6391C" w:rsidRPr="00471EF2" w:rsidRDefault="00B27C80" w:rsidP="00471EF2">
      <w:pPr>
        <w:rPr>
          <w:sz w:val="16"/>
          <w:szCs w:val="16"/>
        </w:rPr>
      </w:pPr>
      <w:r w:rsidRPr="00471EF2">
        <w:rPr>
          <w:sz w:val="16"/>
          <w:szCs w:val="16"/>
        </w:rPr>
        <w:t>Son las operaciones mediante las cuales el Banco Central compra moneda extranjera y valores a los</w:t>
      </w:r>
      <w:r w:rsidR="00471EF2">
        <w:rPr>
          <w:sz w:val="16"/>
          <w:szCs w:val="16"/>
        </w:rPr>
        <w:t xml:space="preserve"> </w:t>
      </w:r>
      <w:r w:rsidRPr="00471EF2">
        <w:rPr>
          <w:sz w:val="16"/>
          <w:szCs w:val="16"/>
        </w:rPr>
        <w:t>Participantes Tipo I (del Sistema LBTR), sujetas a la condición de que éstos recompren dichos activos</w:t>
      </w:r>
      <w:r w:rsidR="00471EF2">
        <w:rPr>
          <w:sz w:val="16"/>
          <w:szCs w:val="16"/>
        </w:rPr>
        <w:t xml:space="preserve"> </w:t>
      </w:r>
      <w:r w:rsidRPr="00471EF2">
        <w:rPr>
          <w:sz w:val="16"/>
          <w:szCs w:val="16"/>
        </w:rPr>
        <w:t>antes del cierre de operaciones del Sistema LBTR.</w:t>
      </w:r>
    </w:p>
    <w:p w14:paraId="7EB04DDA" w14:textId="77777777" w:rsidR="001A30C3" w:rsidRDefault="001A30C3">
      <w:pPr>
        <w:pStyle w:val="Textoindependiente0"/>
        <w:rPr>
          <w:sz w:val="36"/>
          <w:u w:val="single"/>
        </w:rPr>
      </w:pPr>
    </w:p>
    <w:p w14:paraId="4CA7B1BC" w14:textId="77777777" w:rsidR="00F6391C" w:rsidRDefault="00F6391C" w:rsidP="003174D9">
      <w:pPr>
        <w:pStyle w:val="Encabezado"/>
        <w:tabs>
          <w:tab w:val="clear" w:pos="4252"/>
          <w:tab w:val="clear" w:pos="8504"/>
          <w:tab w:val="left" w:pos="4536"/>
        </w:tabs>
        <w:jc w:val="center"/>
        <w:rPr>
          <w:rFonts w:ascii="Tahoma" w:hAnsi="Tahoma"/>
          <w:b/>
        </w:rPr>
      </w:pPr>
      <w:r>
        <w:rPr>
          <w:rFonts w:ascii="Tahoma" w:hAnsi="Tahoma"/>
          <w:b/>
        </w:rPr>
        <w:t xml:space="preserve">HORARIO DE  COMPENSACIÓN ELECTRÓNICA TRASFERENCIAS </w:t>
      </w:r>
      <w:r w:rsidR="00002672">
        <w:rPr>
          <w:rFonts w:ascii="Tahoma" w:hAnsi="Tahoma"/>
          <w:b/>
        </w:rPr>
        <w:t>INTERMEDIA</w:t>
      </w:r>
    </w:p>
    <w:p w14:paraId="585A57C8" w14:textId="77777777" w:rsidR="00002672" w:rsidRDefault="00002672" w:rsidP="003174D9">
      <w:pPr>
        <w:pStyle w:val="Encabezado"/>
        <w:tabs>
          <w:tab w:val="clear" w:pos="4252"/>
          <w:tab w:val="clear" w:pos="8504"/>
          <w:tab w:val="left" w:pos="4536"/>
        </w:tabs>
        <w:jc w:val="center"/>
        <w:rPr>
          <w:rFonts w:ascii="Tahoma" w:hAnsi="Tahoma"/>
          <w:b/>
        </w:rPr>
      </w:pPr>
      <w:r>
        <w:rPr>
          <w:rFonts w:ascii="Tahoma" w:hAnsi="Tahoma"/>
          <w:b/>
        </w:rPr>
        <w:t>(SEGUNDA SESIÓN)</w:t>
      </w:r>
    </w:p>
    <w:p w14:paraId="1CE66F5F" w14:textId="77777777" w:rsidR="00103DFD" w:rsidRDefault="00103DFD">
      <w:pPr>
        <w:pStyle w:val="Textoindependiente0"/>
        <w:rPr>
          <w:sz w:val="36"/>
          <w:u w:val="single"/>
        </w:rPr>
      </w:pPr>
    </w:p>
    <w:tbl>
      <w:tblPr>
        <w:tblpPr w:leftFromText="141" w:rightFromText="141" w:vertAnchor="page" w:horzAnchor="margin" w:tblpXSpec="center" w:tblpY="3211"/>
        <w:tblW w:w="6556" w:type="dxa"/>
        <w:tblLayout w:type="fixed"/>
        <w:tblCellMar>
          <w:left w:w="35" w:type="dxa"/>
          <w:right w:w="35" w:type="dxa"/>
        </w:tblCellMar>
        <w:tblLook w:val="0000" w:firstRow="0" w:lastRow="0" w:firstColumn="0" w:lastColumn="0" w:noHBand="0" w:noVBand="0"/>
      </w:tblPr>
      <w:tblGrid>
        <w:gridCol w:w="291"/>
        <w:gridCol w:w="2261"/>
        <w:gridCol w:w="1013"/>
        <w:gridCol w:w="699"/>
        <w:gridCol w:w="1013"/>
        <w:gridCol w:w="1279"/>
      </w:tblGrid>
      <w:tr w:rsidR="00002672" w14:paraId="72596C26" w14:textId="77777777" w:rsidTr="00002672">
        <w:tc>
          <w:tcPr>
            <w:tcW w:w="2552" w:type="dxa"/>
            <w:gridSpan w:val="2"/>
            <w:tcBorders>
              <w:top w:val="single" w:sz="4" w:space="0" w:color="auto"/>
              <w:left w:val="double" w:sz="6" w:space="0" w:color="000000"/>
              <w:right w:val="single" w:sz="12" w:space="0" w:color="000000"/>
            </w:tcBorders>
          </w:tcPr>
          <w:p w14:paraId="4F4B4F93" w14:textId="77777777" w:rsidR="00002672" w:rsidRDefault="00002672" w:rsidP="00002672">
            <w:pPr>
              <w:autoSpaceDE w:val="0"/>
              <w:autoSpaceDN w:val="0"/>
              <w:adjustRightInd w:val="0"/>
            </w:pPr>
          </w:p>
        </w:tc>
        <w:tc>
          <w:tcPr>
            <w:tcW w:w="4004" w:type="dxa"/>
            <w:gridSpan w:val="4"/>
            <w:tcBorders>
              <w:top w:val="single" w:sz="4" w:space="0" w:color="auto"/>
              <w:left w:val="single" w:sz="12" w:space="0" w:color="000000"/>
              <w:bottom w:val="single" w:sz="12" w:space="0" w:color="000000"/>
              <w:right w:val="double" w:sz="6" w:space="0" w:color="000000"/>
            </w:tcBorders>
          </w:tcPr>
          <w:p w14:paraId="17389FDC" w14:textId="77777777" w:rsidR="00002672" w:rsidRDefault="00002672" w:rsidP="00002672">
            <w:pPr>
              <w:autoSpaceDE w:val="0"/>
              <w:autoSpaceDN w:val="0"/>
              <w:adjustRightInd w:val="0"/>
              <w:jc w:val="center"/>
              <w:rPr>
                <w:b/>
                <w:bCs/>
              </w:rPr>
            </w:pPr>
            <w:r>
              <w:rPr>
                <w:b/>
                <w:bCs/>
              </w:rPr>
              <w:t>NUEVO HORARIO</w:t>
            </w:r>
            <w:r w:rsidR="00935E51">
              <w:rPr>
                <w:b/>
                <w:bCs/>
              </w:rPr>
              <w:t xml:space="preserve"> INTERMEDIA</w:t>
            </w:r>
          </w:p>
        </w:tc>
      </w:tr>
      <w:tr w:rsidR="00002672" w14:paraId="3FAC1CC6" w14:textId="77777777" w:rsidTr="00002672">
        <w:tc>
          <w:tcPr>
            <w:tcW w:w="2552" w:type="dxa"/>
            <w:gridSpan w:val="2"/>
            <w:tcBorders>
              <w:left w:val="double" w:sz="6" w:space="0" w:color="000000"/>
              <w:right w:val="single" w:sz="12" w:space="0" w:color="000000"/>
            </w:tcBorders>
          </w:tcPr>
          <w:p w14:paraId="6B96D49B" w14:textId="77777777" w:rsidR="00002672" w:rsidRDefault="00002672" w:rsidP="00002672">
            <w:pPr>
              <w:autoSpaceDE w:val="0"/>
              <w:autoSpaceDN w:val="0"/>
              <w:adjustRightInd w:val="0"/>
              <w:rPr>
                <w:b/>
                <w:bCs/>
              </w:rPr>
            </w:pPr>
            <w:r>
              <w:rPr>
                <w:b/>
                <w:bCs/>
              </w:rPr>
              <w:t xml:space="preserve"> </w:t>
            </w:r>
          </w:p>
        </w:tc>
        <w:tc>
          <w:tcPr>
            <w:tcW w:w="1712" w:type="dxa"/>
            <w:gridSpan w:val="2"/>
            <w:tcBorders>
              <w:top w:val="single" w:sz="12" w:space="0" w:color="000000"/>
              <w:left w:val="single" w:sz="12" w:space="0" w:color="000000"/>
              <w:bottom w:val="single" w:sz="12" w:space="0" w:color="000000"/>
              <w:right w:val="single" w:sz="12" w:space="0" w:color="000000"/>
            </w:tcBorders>
          </w:tcPr>
          <w:p w14:paraId="1467203E" w14:textId="77777777" w:rsidR="00002672" w:rsidRDefault="00002672" w:rsidP="00002672">
            <w:pPr>
              <w:autoSpaceDE w:val="0"/>
              <w:autoSpaceDN w:val="0"/>
              <w:adjustRightInd w:val="0"/>
              <w:jc w:val="center"/>
              <w:rPr>
                <w:b/>
                <w:bCs/>
              </w:rPr>
            </w:pPr>
            <w:r>
              <w:rPr>
                <w:b/>
                <w:bCs/>
              </w:rPr>
              <w:t>D-1</w:t>
            </w:r>
          </w:p>
        </w:tc>
        <w:tc>
          <w:tcPr>
            <w:tcW w:w="2292" w:type="dxa"/>
            <w:gridSpan w:val="2"/>
            <w:tcBorders>
              <w:top w:val="single" w:sz="12" w:space="0" w:color="000000"/>
              <w:left w:val="single" w:sz="12" w:space="0" w:color="000000"/>
              <w:bottom w:val="single" w:sz="12" w:space="0" w:color="000000"/>
              <w:right w:val="double" w:sz="6" w:space="0" w:color="000000"/>
            </w:tcBorders>
          </w:tcPr>
          <w:p w14:paraId="534CAD95" w14:textId="77777777" w:rsidR="00002672" w:rsidRDefault="00002672" w:rsidP="00002672">
            <w:pPr>
              <w:autoSpaceDE w:val="0"/>
              <w:autoSpaceDN w:val="0"/>
              <w:adjustRightInd w:val="0"/>
              <w:jc w:val="center"/>
              <w:rPr>
                <w:b/>
                <w:bCs/>
              </w:rPr>
            </w:pPr>
            <w:r>
              <w:rPr>
                <w:b/>
                <w:bCs/>
              </w:rPr>
              <w:t>DIA D</w:t>
            </w:r>
          </w:p>
        </w:tc>
      </w:tr>
      <w:tr w:rsidR="00002672" w14:paraId="50B7A37C" w14:textId="77777777" w:rsidTr="00002672">
        <w:tc>
          <w:tcPr>
            <w:tcW w:w="2552" w:type="dxa"/>
            <w:gridSpan w:val="2"/>
            <w:tcBorders>
              <w:left w:val="double" w:sz="6" w:space="0" w:color="000000"/>
              <w:bottom w:val="double" w:sz="6" w:space="0" w:color="000000"/>
              <w:right w:val="single" w:sz="12" w:space="0" w:color="000000"/>
            </w:tcBorders>
          </w:tcPr>
          <w:p w14:paraId="48D8A422" w14:textId="77777777" w:rsidR="00002672" w:rsidRDefault="00002672" w:rsidP="00002672">
            <w:pPr>
              <w:autoSpaceDE w:val="0"/>
              <w:autoSpaceDN w:val="0"/>
              <w:adjustRightInd w:val="0"/>
              <w:rPr>
                <w:b/>
                <w:bCs/>
              </w:rPr>
            </w:pPr>
            <w:r>
              <w:rPr>
                <w:b/>
                <w:bCs/>
              </w:rPr>
              <w:t xml:space="preserve"> </w:t>
            </w:r>
          </w:p>
        </w:tc>
        <w:tc>
          <w:tcPr>
            <w:tcW w:w="1013" w:type="dxa"/>
            <w:tcBorders>
              <w:top w:val="single" w:sz="12" w:space="0" w:color="000000"/>
              <w:left w:val="single" w:sz="12" w:space="0" w:color="000000"/>
              <w:bottom w:val="double" w:sz="6" w:space="0" w:color="000000"/>
              <w:right w:val="single" w:sz="12" w:space="0" w:color="000000"/>
            </w:tcBorders>
          </w:tcPr>
          <w:p w14:paraId="3A1D7BC7" w14:textId="77777777" w:rsidR="00002672" w:rsidRDefault="00002672" w:rsidP="00002672">
            <w:pPr>
              <w:autoSpaceDE w:val="0"/>
              <w:autoSpaceDN w:val="0"/>
              <w:adjustRightInd w:val="0"/>
              <w:jc w:val="center"/>
              <w:rPr>
                <w:b/>
                <w:bCs/>
              </w:rPr>
            </w:pPr>
            <w:r>
              <w:rPr>
                <w:b/>
                <w:bCs/>
              </w:rPr>
              <w:t>INICIO</w:t>
            </w:r>
          </w:p>
        </w:tc>
        <w:tc>
          <w:tcPr>
            <w:tcW w:w="699" w:type="dxa"/>
            <w:tcBorders>
              <w:top w:val="single" w:sz="12" w:space="0" w:color="000000"/>
              <w:left w:val="single" w:sz="12" w:space="0" w:color="000000"/>
              <w:bottom w:val="double" w:sz="6" w:space="0" w:color="000000"/>
              <w:right w:val="single" w:sz="12" w:space="0" w:color="000000"/>
            </w:tcBorders>
          </w:tcPr>
          <w:p w14:paraId="18224974" w14:textId="77777777" w:rsidR="00002672" w:rsidRDefault="00002672" w:rsidP="00002672">
            <w:pPr>
              <w:autoSpaceDE w:val="0"/>
              <w:autoSpaceDN w:val="0"/>
              <w:adjustRightInd w:val="0"/>
              <w:jc w:val="center"/>
              <w:rPr>
                <w:b/>
                <w:bCs/>
              </w:rPr>
            </w:pPr>
            <w:r>
              <w:rPr>
                <w:b/>
                <w:bCs/>
              </w:rPr>
              <w:t>FIN</w:t>
            </w:r>
          </w:p>
        </w:tc>
        <w:tc>
          <w:tcPr>
            <w:tcW w:w="1013" w:type="dxa"/>
            <w:tcBorders>
              <w:top w:val="single" w:sz="12" w:space="0" w:color="000000"/>
              <w:left w:val="single" w:sz="12" w:space="0" w:color="000000"/>
              <w:bottom w:val="double" w:sz="6" w:space="0" w:color="000000"/>
              <w:right w:val="single" w:sz="12" w:space="0" w:color="000000"/>
            </w:tcBorders>
          </w:tcPr>
          <w:p w14:paraId="7668978B" w14:textId="77777777" w:rsidR="00002672" w:rsidRDefault="00002672" w:rsidP="00002672">
            <w:pPr>
              <w:autoSpaceDE w:val="0"/>
              <w:autoSpaceDN w:val="0"/>
              <w:adjustRightInd w:val="0"/>
              <w:jc w:val="center"/>
              <w:rPr>
                <w:b/>
                <w:bCs/>
              </w:rPr>
            </w:pPr>
            <w:r>
              <w:rPr>
                <w:b/>
                <w:bCs/>
              </w:rPr>
              <w:t>INICIO</w:t>
            </w:r>
          </w:p>
        </w:tc>
        <w:tc>
          <w:tcPr>
            <w:tcW w:w="1279" w:type="dxa"/>
            <w:tcBorders>
              <w:top w:val="single" w:sz="12" w:space="0" w:color="000000"/>
              <w:left w:val="single" w:sz="12" w:space="0" w:color="000000"/>
              <w:bottom w:val="double" w:sz="6" w:space="0" w:color="000000"/>
              <w:right w:val="double" w:sz="6" w:space="0" w:color="000000"/>
            </w:tcBorders>
          </w:tcPr>
          <w:p w14:paraId="258A9660" w14:textId="77777777" w:rsidR="00002672" w:rsidRDefault="00002672" w:rsidP="00002672">
            <w:pPr>
              <w:autoSpaceDE w:val="0"/>
              <w:autoSpaceDN w:val="0"/>
              <w:adjustRightInd w:val="0"/>
              <w:jc w:val="center"/>
              <w:rPr>
                <w:b/>
                <w:bCs/>
              </w:rPr>
            </w:pPr>
            <w:r>
              <w:rPr>
                <w:b/>
                <w:bCs/>
              </w:rPr>
              <w:t>FIN</w:t>
            </w:r>
          </w:p>
        </w:tc>
      </w:tr>
      <w:tr w:rsidR="00002672" w14:paraId="5F6BFB25" w14:textId="77777777" w:rsidTr="00002672">
        <w:tc>
          <w:tcPr>
            <w:tcW w:w="291" w:type="dxa"/>
            <w:tcBorders>
              <w:top w:val="double" w:sz="6" w:space="0" w:color="000000"/>
              <w:left w:val="double" w:sz="6" w:space="0" w:color="000000"/>
              <w:bottom w:val="dotted" w:sz="6" w:space="0" w:color="000000"/>
            </w:tcBorders>
          </w:tcPr>
          <w:p w14:paraId="3007B83F" w14:textId="77777777" w:rsidR="00002672" w:rsidRDefault="00002672" w:rsidP="00002672">
            <w:pPr>
              <w:autoSpaceDE w:val="0"/>
              <w:autoSpaceDN w:val="0"/>
              <w:adjustRightInd w:val="0"/>
              <w:jc w:val="both"/>
              <w:rPr>
                <w:b/>
                <w:bCs/>
              </w:rPr>
            </w:pPr>
            <w:r>
              <w:rPr>
                <w:b/>
                <w:bCs/>
              </w:rPr>
              <w:t>1.</w:t>
            </w:r>
          </w:p>
        </w:tc>
        <w:tc>
          <w:tcPr>
            <w:tcW w:w="2261" w:type="dxa"/>
            <w:tcBorders>
              <w:top w:val="double" w:sz="6" w:space="0" w:color="000000"/>
              <w:left w:val="double" w:sz="6" w:space="0" w:color="000000"/>
              <w:bottom w:val="dotted" w:sz="6" w:space="0" w:color="000000"/>
              <w:right w:val="single" w:sz="12" w:space="0" w:color="000000"/>
            </w:tcBorders>
          </w:tcPr>
          <w:p w14:paraId="33340774" w14:textId="77777777" w:rsidR="00002672" w:rsidRDefault="00002672" w:rsidP="00002672">
            <w:pPr>
              <w:autoSpaceDE w:val="0"/>
              <w:autoSpaceDN w:val="0"/>
              <w:adjustRightInd w:val="0"/>
              <w:rPr>
                <w:b/>
                <w:bCs/>
              </w:rPr>
            </w:pPr>
            <w:r>
              <w:rPr>
                <w:b/>
                <w:bCs/>
              </w:rPr>
              <w:t xml:space="preserve"> </w:t>
            </w:r>
            <w:r>
              <w:t>Transmisión de archivos a la CCE</w:t>
            </w:r>
          </w:p>
        </w:tc>
        <w:tc>
          <w:tcPr>
            <w:tcW w:w="1013" w:type="dxa"/>
            <w:tcBorders>
              <w:top w:val="double" w:sz="6" w:space="0" w:color="000000"/>
              <w:left w:val="single" w:sz="12" w:space="0" w:color="000000"/>
              <w:bottom w:val="dotted" w:sz="6" w:space="0" w:color="000000"/>
              <w:right w:val="single" w:sz="12" w:space="0" w:color="000000"/>
            </w:tcBorders>
          </w:tcPr>
          <w:p w14:paraId="6E0EBA50" w14:textId="77777777" w:rsidR="00002672" w:rsidRDefault="00002672" w:rsidP="00002672">
            <w:pPr>
              <w:autoSpaceDE w:val="0"/>
              <w:autoSpaceDN w:val="0"/>
              <w:adjustRightInd w:val="0"/>
              <w:rPr>
                <w:b/>
                <w:bCs/>
              </w:rPr>
            </w:pPr>
          </w:p>
        </w:tc>
        <w:tc>
          <w:tcPr>
            <w:tcW w:w="699" w:type="dxa"/>
            <w:tcBorders>
              <w:top w:val="double" w:sz="6" w:space="0" w:color="000000"/>
              <w:left w:val="single" w:sz="12" w:space="0" w:color="000000"/>
              <w:bottom w:val="dotted" w:sz="6" w:space="0" w:color="000000"/>
              <w:right w:val="single" w:sz="12" w:space="0" w:color="000000"/>
            </w:tcBorders>
          </w:tcPr>
          <w:p w14:paraId="460E92B6" w14:textId="77777777" w:rsidR="00002672" w:rsidRDefault="00002672" w:rsidP="00002672">
            <w:pPr>
              <w:autoSpaceDE w:val="0"/>
              <w:autoSpaceDN w:val="0"/>
              <w:adjustRightInd w:val="0"/>
              <w:rPr>
                <w:b/>
                <w:bCs/>
              </w:rPr>
            </w:pPr>
          </w:p>
        </w:tc>
        <w:tc>
          <w:tcPr>
            <w:tcW w:w="1013" w:type="dxa"/>
            <w:tcBorders>
              <w:top w:val="double" w:sz="6" w:space="0" w:color="000000"/>
              <w:left w:val="single" w:sz="12" w:space="0" w:color="000000"/>
              <w:bottom w:val="dotted" w:sz="6" w:space="0" w:color="000000"/>
              <w:right w:val="single" w:sz="12" w:space="0" w:color="000000"/>
            </w:tcBorders>
          </w:tcPr>
          <w:p w14:paraId="381F2F80" w14:textId="77777777" w:rsidR="00002672" w:rsidRDefault="00002672" w:rsidP="00002672">
            <w:pPr>
              <w:autoSpaceDE w:val="0"/>
              <w:autoSpaceDN w:val="0"/>
              <w:adjustRightInd w:val="0"/>
              <w:rPr>
                <w:b/>
                <w:bCs/>
              </w:rPr>
            </w:pPr>
          </w:p>
        </w:tc>
        <w:tc>
          <w:tcPr>
            <w:tcW w:w="1279" w:type="dxa"/>
            <w:tcBorders>
              <w:top w:val="double" w:sz="6" w:space="0" w:color="000000"/>
              <w:left w:val="single" w:sz="12" w:space="0" w:color="000000"/>
              <w:bottom w:val="dotted" w:sz="6" w:space="0" w:color="000000"/>
              <w:right w:val="double" w:sz="6" w:space="0" w:color="000000"/>
            </w:tcBorders>
          </w:tcPr>
          <w:p w14:paraId="1F6E241C" w14:textId="77777777" w:rsidR="00002672" w:rsidRDefault="00002672" w:rsidP="00002672">
            <w:pPr>
              <w:autoSpaceDE w:val="0"/>
              <w:autoSpaceDN w:val="0"/>
              <w:adjustRightInd w:val="0"/>
              <w:rPr>
                <w:b/>
                <w:bCs/>
              </w:rPr>
            </w:pPr>
          </w:p>
        </w:tc>
      </w:tr>
      <w:tr w:rsidR="00002672" w14:paraId="460F648F" w14:textId="77777777" w:rsidTr="00002672">
        <w:tc>
          <w:tcPr>
            <w:tcW w:w="291" w:type="dxa"/>
            <w:tcBorders>
              <w:top w:val="double" w:sz="6" w:space="0" w:color="000000"/>
              <w:left w:val="double" w:sz="6" w:space="0" w:color="000000"/>
              <w:bottom w:val="dotted" w:sz="6" w:space="0" w:color="000000"/>
            </w:tcBorders>
          </w:tcPr>
          <w:p w14:paraId="4C8EA464" w14:textId="77777777" w:rsidR="00002672" w:rsidRDefault="00002672" w:rsidP="00002672">
            <w:pPr>
              <w:autoSpaceDE w:val="0"/>
              <w:autoSpaceDN w:val="0"/>
              <w:adjustRightInd w:val="0"/>
              <w:jc w:val="both"/>
              <w:rPr>
                <w:b/>
                <w:bCs/>
              </w:rPr>
            </w:pPr>
          </w:p>
        </w:tc>
        <w:tc>
          <w:tcPr>
            <w:tcW w:w="2261" w:type="dxa"/>
            <w:tcBorders>
              <w:top w:val="double" w:sz="6" w:space="0" w:color="000000"/>
              <w:left w:val="double" w:sz="6" w:space="0" w:color="000000"/>
              <w:bottom w:val="dotted" w:sz="6" w:space="0" w:color="000000"/>
              <w:right w:val="single" w:sz="12" w:space="0" w:color="000000"/>
            </w:tcBorders>
          </w:tcPr>
          <w:p w14:paraId="17456407" w14:textId="77777777" w:rsidR="00002672" w:rsidRPr="00FC7A13" w:rsidRDefault="00002672" w:rsidP="00002672">
            <w:pPr>
              <w:autoSpaceDE w:val="0"/>
              <w:autoSpaceDN w:val="0"/>
              <w:adjustRightInd w:val="0"/>
              <w:rPr>
                <w:bCs/>
              </w:rPr>
            </w:pPr>
            <w:r w:rsidRPr="00FC7A13">
              <w:rPr>
                <w:bCs/>
              </w:rPr>
              <w:t xml:space="preserve">A.  Envío a </w:t>
            </w:r>
            <w:r>
              <w:rPr>
                <w:bCs/>
              </w:rPr>
              <w:t xml:space="preserve">l CCE </w:t>
            </w:r>
            <w:r w:rsidRPr="00FC7A13">
              <w:rPr>
                <w:bCs/>
              </w:rPr>
              <w:t xml:space="preserve"> de las </w:t>
            </w:r>
            <w:r w:rsidR="00A42643">
              <w:rPr>
                <w:bCs/>
              </w:rPr>
              <w:t>Transferencias de Crédito</w:t>
            </w:r>
            <w:r w:rsidRPr="00FC7A13">
              <w:rPr>
                <w:bCs/>
              </w:rPr>
              <w:t xml:space="preserve"> para la Compensación</w:t>
            </w:r>
          </w:p>
        </w:tc>
        <w:tc>
          <w:tcPr>
            <w:tcW w:w="1013" w:type="dxa"/>
            <w:tcBorders>
              <w:top w:val="double" w:sz="6" w:space="0" w:color="000000"/>
              <w:left w:val="single" w:sz="12" w:space="0" w:color="000000"/>
              <w:bottom w:val="dotted" w:sz="6" w:space="0" w:color="000000"/>
              <w:right w:val="single" w:sz="12" w:space="0" w:color="000000"/>
            </w:tcBorders>
          </w:tcPr>
          <w:p w14:paraId="5C1B0FE5" w14:textId="77777777" w:rsidR="00002672" w:rsidRDefault="00002672" w:rsidP="00002672">
            <w:pPr>
              <w:autoSpaceDE w:val="0"/>
              <w:autoSpaceDN w:val="0"/>
              <w:adjustRightInd w:val="0"/>
              <w:jc w:val="center"/>
              <w:rPr>
                <w:b/>
                <w:bCs/>
              </w:rPr>
            </w:pPr>
          </w:p>
        </w:tc>
        <w:tc>
          <w:tcPr>
            <w:tcW w:w="699" w:type="dxa"/>
            <w:tcBorders>
              <w:top w:val="double" w:sz="6" w:space="0" w:color="000000"/>
              <w:left w:val="single" w:sz="12" w:space="0" w:color="000000"/>
              <w:bottom w:val="dotted" w:sz="6" w:space="0" w:color="000000"/>
              <w:right w:val="single" w:sz="12" w:space="0" w:color="000000"/>
            </w:tcBorders>
          </w:tcPr>
          <w:p w14:paraId="153DBC9B" w14:textId="77777777" w:rsidR="00002672" w:rsidRDefault="00002672" w:rsidP="00002672">
            <w:pPr>
              <w:autoSpaceDE w:val="0"/>
              <w:autoSpaceDN w:val="0"/>
              <w:adjustRightInd w:val="0"/>
              <w:jc w:val="center"/>
              <w:rPr>
                <w:b/>
                <w:bCs/>
              </w:rPr>
            </w:pPr>
          </w:p>
        </w:tc>
        <w:tc>
          <w:tcPr>
            <w:tcW w:w="1013" w:type="dxa"/>
            <w:tcBorders>
              <w:top w:val="double" w:sz="6" w:space="0" w:color="000000"/>
              <w:left w:val="single" w:sz="12" w:space="0" w:color="000000"/>
              <w:bottom w:val="dotted" w:sz="6" w:space="0" w:color="000000"/>
              <w:right w:val="single" w:sz="12" w:space="0" w:color="000000"/>
            </w:tcBorders>
          </w:tcPr>
          <w:p w14:paraId="7C7935CF" w14:textId="77777777" w:rsidR="00002672" w:rsidRDefault="00002672" w:rsidP="00002672">
            <w:pPr>
              <w:autoSpaceDE w:val="0"/>
              <w:autoSpaceDN w:val="0"/>
              <w:adjustRightInd w:val="0"/>
              <w:jc w:val="center"/>
              <w:rPr>
                <w:b/>
                <w:bCs/>
              </w:rPr>
            </w:pPr>
            <w:r>
              <w:t>10:00</w:t>
            </w:r>
          </w:p>
        </w:tc>
        <w:tc>
          <w:tcPr>
            <w:tcW w:w="1279" w:type="dxa"/>
            <w:tcBorders>
              <w:top w:val="double" w:sz="6" w:space="0" w:color="000000"/>
              <w:left w:val="single" w:sz="12" w:space="0" w:color="000000"/>
              <w:bottom w:val="dotted" w:sz="6" w:space="0" w:color="000000"/>
              <w:right w:val="double" w:sz="6" w:space="0" w:color="000000"/>
            </w:tcBorders>
          </w:tcPr>
          <w:p w14:paraId="51124C8C" w14:textId="77777777" w:rsidR="00002672" w:rsidRDefault="00002672" w:rsidP="00002672">
            <w:pPr>
              <w:autoSpaceDE w:val="0"/>
              <w:autoSpaceDN w:val="0"/>
              <w:adjustRightInd w:val="0"/>
              <w:jc w:val="center"/>
              <w:rPr>
                <w:b/>
                <w:bCs/>
              </w:rPr>
            </w:pPr>
            <w:r>
              <w:t>12:45</w:t>
            </w:r>
          </w:p>
        </w:tc>
      </w:tr>
      <w:tr w:rsidR="00002672" w14:paraId="4FD6A570" w14:textId="77777777" w:rsidTr="00002672">
        <w:tc>
          <w:tcPr>
            <w:tcW w:w="291" w:type="dxa"/>
            <w:tcBorders>
              <w:top w:val="dotted" w:sz="6" w:space="0" w:color="000000"/>
              <w:left w:val="double" w:sz="6" w:space="0" w:color="000000"/>
              <w:bottom w:val="dotted" w:sz="6" w:space="0" w:color="000000"/>
            </w:tcBorders>
          </w:tcPr>
          <w:p w14:paraId="5791A9A6" w14:textId="77777777" w:rsidR="00002672" w:rsidRDefault="00002672" w:rsidP="00002672">
            <w:pPr>
              <w:autoSpaceDE w:val="0"/>
              <w:autoSpaceDN w:val="0"/>
              <w:adjustRightInd w:val="0"/>
              <w:jc w:val="both"/>
              <w:rPr>
                <w:b/>
                <w:bCs/>
              </w:rPr>
            </w:pPr>
            <w:r>
              <w:rPr>
                <w:b/>
                <w:bCs/>
              </w:rPr>
              <w:t>2.</w:t>
            </w:r>
          </w:p>
        </w:tc>
        <w:tc>
          <w:tcPr>
            <w:tcW w:w="2261" w:type="dxa"/>
            <w:tcBorders>
              <w:top w:val="dotted" w:sz="6" w:space="0" w:color="000000"/>
              <w:left w:val="double" w:sz="6" w:space="0" w:color="000000"/>
              <w:bottom w:val="dotted" w:sz="6" w:space="0" w:color="000000"/>
              <w:right w:val="single" w:sz="12" w:space="0" w:color="000000"/>
            </w:tcBorders>
          </w:tcPr>
          <w:p w14:paraId="0A262E22" w14:textId="77777777" w:rsidR="00002672" w:rsidRDefault="00002672" w:rsidP="00002672">
            <w:pPr>
              <w:autoSpaceDE w:val="0"/>
              <w:autoSpaceDN w:val="0"/>
              <w:adjustRightInd w:val="0"/>
              <w:rPr>
                <w:b/>
                <w:bCs/>
              </w:rPr>
            </w:pPr>
            <w:r>
              <w:t>Cálculo y transmisión de posiciones netas bilaterales y multilaterales  para la primera compensación</w:t>
            </w:r>
            <w:r>
              <w:rPr>
                <w:b/>
                <w:bCs/>
              </w:rPr>
              <w:t xml:space="preserve"> </w:t>
            </w:r>
          </w:p>
        </w:tc>
        <w:tc>
          <w:tcPr>
            <w:tcW w:w="1013" w:type="dxa"/>
            <w:tcBorders>
              <w:top w:val="dotted" w:sz="6" w:space="0" w:color="000000"/>
              <w:left w:val="single" w:sz="12" w:space="0" w:color="000000"/>
              <w:bottom w:val="dotted" w:sz="6" w:space="0" w:color="000000"/>
              <w:right w:val="single" w:sz="12" w:space="0" w:color="000000"/>
            </w:tcBorders>
          </w:tcPr>
          <w:p w14:paraId="75C4863F" w14:textId="77777777" w:rsidR="00002672" w:rsidRDefault="00002672" w:rsidP="00002672">
            <w:pPr>
              <w:autoSpaceDE w:val="0"/>
              <w:autoSpaceDN w:val="0"/>
              <w:adjustRightInd w:val="0"/>
              <w:jc w:val="center"/>
              <w:rPr>
                <w:b/>
                <w:bCs/>
              </w:rPr>
            </w:pPr>
          </w:p>
        </w:tc>
        <w:tc>
          <w:tcPr>
            <w:tcW w:w="699" w:type="dxa"/>
            <w:tcBorders>
              <w:top w:val="dotted" w:sz="6" w:space="0" w:color="000000"/>
              <w:left w:val="single" w:sz="12" w:space="0" w:color="000000"/>
              <w:bottom w:val="dotted" w:sz="6" w:space="0" w:color="000000"/>
              <w:right w:val="single" w:sz="12" w:space="0" w:color="000000"/>
            </w:tcBorders>
          </w:tcPr>
          <w:p w14:paraId="0F5F0C0F" w14:textId="77777777" w:rsidR="00002672" w:rsidRDefault="00002672" w:rsidP="00002672">
            <w:pPr>
              <w:autoSpaceDE w:val="0"/>
              <w:autoSpaceDN w:val="0"/>
              <w:adjustRightInd w:val="0"/>
              <w:jc w:val="center"/>
              <w:rPr>
                <w:b/>
                <w:bCs/>
              </w:rPr>
            </w:pPr>
          </w:p>
        </w:tc>
        <w:tc>
          <w:tcPr>
            <w:tcW w:w="1013" w:type="dxa"/>
            <w:tcBorders>
              <w:top w:val="dotted" w:sz="6" w:space="0" w:color="000000"/>
              <w:left w:val="single" w:sz="12" w:space="0" w:color="000000"/>
              <w:bottom w:val="dotted" w:sz="6" w:space="0" w:color="000000"/>
              <w:right w:val="single" w:sz="12" w:space="0" w:color="000000"/>
            </w:tcBorders>
          </w:tcPr>
          <w:p w14:paraId="4C5E67F3" w14:textId="77777777" w:rsidR="00002672" w:rsidRDefault="00002672" w:rsidP="00002672">
            <w:pPr>
              <w:autoSpaceDE w:val="0"/>
              <w:autoSpaceDN w:val="0"/>
              <w:adjustRightInd w:val="0"/>
              <w:jc w:val="center"/>
            </w:pPr>
          </w:p>
        </w:tc>
        <w:tc>
          <w:tcPr>
            <w:tcW w:w="1279" w:type="dxa"/>
            <w:tcBorders>
              <w:top w:val="dotted" w:sz="6" w:space="0" w:color="000000"/>
              <w:left w:val="single" w:sz="12" w:space="0" w:color="000000"/>
              <w:bottom w:val="dotted" w:sz="6" w:space="0" w:color="000000"/>
              <w:right w:val="double" w:sz="6" w:space="0" w:color="000000"/>
            </w:tcBorders>
          </w:tcPr>
          <w:p w14:paraId="5CC6C093" w14:textId="77777777" w:rsidR="00002672" w:rsidRDefault="00002672" w:rsidP="00002672">
            <w:pPr>
              <w:autoSpaceDE w:val="0"/>
              <w:autoSpaceDN w:val="0"/>
              <w:adjustRightInd w:val="0"/>
              <w:jc w:val="center"/>
              <w:rPr>
                <w:b/>
                <w:bCs/>
              </w:rPr>
            </w:pPr>
          </w:p>
        </w:tc>
      </w:tr>
      <w:tr w:rsidR="00002672" w14:paraId="215C348F" w14:textId="77777777" w:rsidTr="00002672">
        <w:tc>
          <w:tcPr>
            <w:tcW w:w="291" w:type="dxa"/>
            <w:tcBorders>
              <w:top w:val="dotted" w:sz="6" w:space="0" w:color="000000"/>
              <w:left w:val="double" w:sz="6" w:space="0" w:color="000000"/>
              <w:bottom w:val="dotted" w:sz="6" w:space="0" w:color="000000"/>
            </w:tcBorders>
          </w:tcPr>
          <w:p w14:paraId="789591F3" w14:textId="77777777" w:rsidR="00002672" w:rsidRDefault="00002672" w:rsidP="00002672">
            <w:pPr>
              <w:autoSpaceDE w:val="0"/>
              <w:autoSpaceDN w:val="0"/>
              <w:adjustRightInd w:val="0"/>
              <w:jc w:val="both"/>
              <w:rPr>
                <w:b/>
                <w:bCs/>
              </w:rPr>
            </w:pPr>
          </w:p>
        </w:tc>
        <w:tc>
          <w:tcPr>
            <w:tcW w:w="2261" w:type="dxa"/>
            <w:tcBorders>
              <w:top w:val="dotted" w:sz="6" w:space="0" w:color="000000"/>
              <w:left w:val="double" w:sz="6" w:space="0" w:color="000000"/>
              <w:bottom w:val="dotted" w:sz="6" w:space="0" w:color="000000"/>
              <w:right w:val="single" w:sz="12" w:space="0" w:color="000000"/>
            </w:tcBorders>
          </w:tcPr>
          <w:p w14:paraId="1D0D166F" w14:textId="77777777" w:rsidR="00002672" w:rsidRDefault="00002672" w:rsidP="00002672">
            <w:pPr>
              <w:autoSpaceDE w:val="0"/>
              <w:autoSpaceDN w:val="0"/>
              <w:adjustRightInd w:val="0"/>
            </w:pPr>
            <w:r>
              <w:t>A. Cálculo de las posiciones netas bilaterales y multilaterales  y transmisión de los resultados al BCRP</w:t>
            </w:r>
          </w:p>
        </w:tc>
        <w:tc>
          <w:tcPr>
            <w:tcW w:w="1013" w:type="dxa"/>
            <w:tcBorders>
              <w:top w:val="dotted" w:sz="6" w:space="0" w:color="000000"/>
              <w:left w:val="single" w:sz="12" w:space="0" w:color="000000"/>
              <w:bottom w:val="dotted" w:sz="6" w:space="0" w:color="000000"/>
              <w:right w:val="single" w:sz="12" w:space="0" w:color="000000"/>
            </w:tcBorders>
          </w:tcPr>
          <w:p w14:paraId="1A225D3E" w14:textId="77777777" w:rsidR="00002672" w:rsidRDefault="00002672" w:rsidP="00002672">
            <w:pPr>
              <w:autoSpaceDE w:val="0"/>
              <w:autoSpaceDN w:val="0"/>
              <w:adjustRightInd w:val="0"/>
              <w:jc w:val="center"/>
            </w:pPr>
          </w:p>
        </w:tc>
        <w:tc>
          <w:tcPr>
            <w:tcW w:w="699" w:type="dxa"/>
            <w:tcBorders>
              <w:top w:val="dotted" w:sz="6" w:space="0" w:color="000000"/>
              <w:left w:val="single" w:sz="12" w:space="0" w:color="000000"/>
              <w:bottom w:val="dotted" w:sz="6" w:space="0" w:color="000000"/>
              <w:right w:val="single" w:sz="12" w:space="0" w:color="000000"/>
            </w:tcBorders>
          </w:tcPr>
          <w:p w14:paraId="335FE0DA" w14:textId="77777777" w:rsidR="00002672" w:rsidRDefault="00002672" w:rsidP="00002672">
            <w:pPr>
              <w:autoSpaceDE w:val="0"/>
              <w:autoSpaceDN w:val="0"/>
              <w:adjustRightInd w:val="0"/>
              <w:jc w:val="center"/>
              <w:rPr>
                <w:b/>
                <w:bCs/>
              </w:rPr>
            </w:pPr>
          </w:p>
        </w:tc>
        <w:tc>
          <w:tcPr>
            <w:tcW w:w="1013" w:type="dxa"/>
            <w:tcBorders>
              <w:top w:val="dotted" w:sz="6" w:space="0" w:color="000000"/>
              <w:left w:val="single" w:sz="12" w:space="0" w:color="000000"/>
              <w:bottom w:val="dotted" w:sz="6" w:space="0" w:color="000000"/>
              <w:right w:val="single" w:sz="12" w:space="0" w:color="000000"/>
            </w:tcBorders>
          </w:tcPr>
          <w:p w14:paraId="0041D00F" w14:textId="77777777" w:rsidR="00002672" w:rsidRDefault="00002672" w:rsidP="00002672">
            <w:pPr>
              <w:autoSpaceDE w:val="0"/>
              <w:autoSpaceDN w:val="0"/>
              <w:adjustRightInd w:val="0"/>
              <w:jc w:val="center"/>
            </w:pPr>
            <w:r>
              <w:t>12:45</w:t>
            </w:r>
          </w:p>
        </w:tc>
        <w:tc>
          <w:tcPr>
            <w:tcW w:w="1279" w:type="dxa"/>
            <w:tcBorders>
              <w:top w:val="dotted" w:sz="6" w:space="0" w:color="000000"/>
              <w:left w:val="single" w:sz="12" w:space="0" w:color="000000"/>
              <w:bottom w:val="dotted" w:sz="6" w:space="0" w:color="000000"/>
              <w:right w:val="double" w:sz="6" w:space="0" w:color="000000"/>
            </w:tcBorders>
          </w:tcPr>
          <w:p w14:paraId="77D78026" w14:textId="77777777" w:rsidR="00002672" w:rsidRDefault="00002672" w:rsidP="00002672">
            <w:pPr>
              <w:autoSpaceDE w:val="0"/>
              <w:autoSpaceDN w:val="0"/>
              <w:adjustRightInd w:val="0"/>
              <w:jc w:val="center"/>
              <w:rPr>
                <w:b/>
                <w:bCs/>
              </w:rPr>
            </w:pPr>
            <w:r>
              <w:t>13:30</w:t>
            </w:r>
          </w:p>
        </w:tc>
      </w:tr>
      <w:tr w:rsidR="00002672" w14:paraId="1FA8BAC5" w14:textId="77777777" w:rsidTr="00002672">
        <w:tc>
          <w:tcPr>
            <w:tcW w:w="291" w:type="dxa"/>
            <w:tcBorders>
              <w:top w:val="dotted" w:sz="6" w:space="0" w:color="000000"/>
              <w:left w:val="double" w:sz="6" w:space="0" w:color="000000"/>
              <w:bottom w:val="dotted" w:sz="6" w:space="0" w:color="000000"/>
            </w:tcBorders>
          </w:tcPr>
          <w:p w14:paraId="69591276" w14:textId="77777777" w:rsidR="00002672" w:rsidRDefault="00002672" w:rsidP="00002672">
            <w:pPr>
              <w:autoSpaceDE w:val="0"/>
              <w:autoSpaceDN w:val="0"/>
              <w:adjustRightInd w:val="0"/>
              <w:jc w:val="both"/>
              <w:rPr>
                <w:b/>
                <w:bCs/>
              </w:rPr>
            </w:pPr>
            <w:r>
              <w:rPr>
                <w:b/>
                <w:bCs/>
              </w:rPr>
              <w:t>3.</w:t>
            </w:r>
          </w:p>
        </w:tc>
        <w:tc>
          <w:tcPr>
            <w:tcW w:w="2261" w:type="dxa"/>
            <w:tcBorders>
              <w:top w:val="dotted" w:sz="6" w:space="0" w:color="000000"/>
              <w:left w:val="double" w:sz="6" w:space="0" w:color="000000"/>
              <w:bottom w:val="dotted" w:sz="6" w:space="0" w:color="000000"/>
              <w:right w:val="single" w:sz="12" w:space="0" w:color="000000"/>
            </w:tcBorders>
          </w:tcPr>
          <w:p w14:paraId="192621C5" w14:textId="77777777" w:rsidR="00002672" w:rsidRDefault="00002672" w:rsidP="00002672">
            <w:pPr>
              <w:autoSpaceDE w:val="0"/>
              <w:autoSpaceDN w:val="0"/>
              <w:adjustRightInd w:val="0"/>
              <w:rPr>
                <w:b/>
                <w:bCs/>
              </w:rPr>
            </w:pPr>
            <w:r>
              <w:t>Liquidación de las transferencias</w:t>
            </w:r>
            <w:r>
              <w:rPr>
                <w:b/>
                <w:bCs/>
              </w:rPr>
              <w:t xml:space="preserve"> </w:t>
            </w:r>
          </w:p>
        </w:tc>
        <w:tc>
          <w:tcPr>
            <w:tcW w:w="1013" w:type="dxa"/>
            <w:tcBorders>
              <w:top w:val="dotted" w:sz="6" w:space="0" w:color="000000"/>
              <w:left w:val="single" w:sz="12" w:space="0" w:color="000000"/>
              <w:bottom w:val="dotted" w:sz="6" w:space="0" w:color="000000"/>
              <w:right w:val="single" w:sz="12" w:space="0" w:color="000000"/>
            </w:tcBorders>
          </w:tcPr>
          <w:p w14:paraId="66EA416E" w14:textId="77777777" w:rsidR="00002672" w:rsidRDefault="00002672" w:rsidP="00002672">
            <w:pPr>
              <w:autoSpaceDE w:val="0"/>
              <w:autoSpaceDN w:val="0"/>
              <w:adjustRightInd w:val="0"/>
              <w:rPr>
                <w:b/>
                <w:bCs/>
              </w:rPr>
            </w:pPr>
            <w:r>
              <w:rPr>
                <w:b/>
                <w:bCs/>
              </w:rPr>
              <w:t xml:space="preserve"> </w:t>
            </w:r>
          </w:p>
        </w:tc>
        <w:tc>
          <w:tcPr>
            <w:tcW w:w="699" w:type="dxa"/>
            <w:tcBorders>
              <w:top w:val="dotted" w:sz="6" w:space="0" w:color="000000"/>
              <w:left w:val="single" w:sz="12" w:space="0" w:color="000000"/>
              <w:bottom w:val="dotted" w:sz="6" w:space="0" w:color="000000"/>
              <w:right w:val="single" w:sz="12" w:space="0" w:color="000000"/>
            </w:tcBorders>
          </w:tcPr>
          <w:p w14:paraId="43DD0203" w14:textId="77777777" w:rsidR="00002672" w:rsidRDefault="00002672" w:rsidP="00002672">
            <w:pPr>
              <w:autoSpaceDE w:val="0"/>
              <w:autoSpaceDN w:val="0"/>
              <w:adjustRightInd w:val="0"/>
              <w:rPr>
                <w:b/>
                <w:bCs/>
              </w:rPr>
            </w:pPr>
            <w:r>
              <w:rPr>
                <w:b/>
                <w:bCs/>
              </w:rPr>
              <w:t xml:space="preserve"> </w:t>
            </w:r>
          </w:p>
        </w:tc>
        <w:tc>
          <w:tcPr>
            <w:tcW w:w="1013" w:type="dxa"/>
            <w:tcBorders>
              <w:top w:val="dotted" w:sz="6" w:space="0" w:color="000000"/>
              <w:left w:val="single" w:sz="12" w:space="0" w:color="000000"/>
              <w:bottom w:val="dotted" w:sz="6" w:space="0" w:color="000000"/>
              <w:right w:val="single" w:sz="12" w:space="0" w:color="000000"/>
            </w:tcBorders>
          </w:tcPr>
          <w:p w14:paraId="10A2F9E5" w14:textId="77777777" w:rsidR="00002672" w:rsidRDefault="00002672" w:rsidP="00002672">
            <w:pPr>
              <w:autoSpaceDE w:val="0"/>
              <w:autoSpaceDN w:val="0"/>
              <w:adjustRightInd w:val="0"/>
              <w:rPr>
                <w:b/>
                <w:bCs/>
              </w:rPr>
            </w:pPr>
            <w:r>
              <w:rPr>
                <w:b/>
                <w:bCs/>
              </w:rPr>
              <w:t xml:space="preserve"> </w:t>
            </w:r>
          </w:p>
        </w:tc>
        <w:tc>
          <w:tcPr>
            <w:tcW w:w="1279" w:type="dxa"/>
            <w:tcBorders>
              <w:top w:val="dotted" w:sz="6" w:space="0" w:color="000000"/>
              <w:left w:val="single" w:sz="12" w:space="0" w:color="000000"/>
              <w:bottom w:val="dotted" w:sz="6" w:space="0" w:color="000000"/>
              <w:right w:val="double" w:sz="6" w:space="0" w:color="000000"/>
            </w:tcBorders>
          </w:tcPr>
          <w:p w14:paraId="575980A2" w14:textId="77777777" w:rsidR="00002672" w:rsidRDefault="00002672" w:rsidP="00002672">
            <w:pPr>
              <w:autoSpaceDE w:val="0"/>
              <w:autoSpaceDN w:val="0"/>
              <w:adjustRightInd w:val="0"/>
              <w:rPr>
                <w:b/>
                <w:bCs/>
              </w:rPr>
            </w:pPr>
            <w:r>
              <w:rPr>
                <w:b/>
                <w:bCs/>
              </w:rPr>
              <w:t xml:space="preserve"> </w:t>
            </w:r>
          </w:p>
        </w:tc>
      </w:tr>
      <w:tr w:rsidR="00002672" w14:paraId="5DA3AFE9" w14:textId="77777777" w:rsidTr="00002672">
        <w:tc>
          <w:tcPr>
            <w:tcW w:w="291" w:type="dxa"/>
            <w:tcBorders>
              <w:top w:val="dotted" w:sz="6" w:space="0" w:color="000000"/>
              <w:left w:val="double" w:sz="6" w:space="0" w:color="000000"/>
              <w:bottom w:val="dotted" w:sz="6" w:space="0" w:color="000000"/>
            </w:tcBorders>
          </w:tcPr>
          <w:p w14:paraId="2711CAF8" w14:textId="77777777" w:rsidR="00002672" w:rsidRDefault="00002672" w:rsidP="00002672">
            <w:pPr>
              <w:autoSpaceDE w:val="0"/>
              <w:autoSpaceDN w:val="0"/>
              <w:adjustRightInd w:val="0"/>
              <w:jc w:val="both"/>
              <w:rPr>
                <w:b/>
                <w:bCs/>
              </w:rPr>
            </w:pPr>
            <w:r>
              <w:rPr>
                <w:b/>
                <w:bCs/>
              </w:rPr>
              <w:t xml:space="preserve"> </w:t>
            </w:r>
          </w:p>
        </w:tc>
        <w:tc>
          <w:tcPr>
            <w:tcW w:w="2261" w:type="dxa"/>
            <w:tcBorders>
              <w:top w:val="dotted" w:sz="6" w:space="0" w:color="000000"/>
              <w:left w:val="double" w:sz="6" w:space="0" w:color="000000"/>
              <w:bottom w:val="dotted" w:sz="6" w:space="0" w:color="000000"/>
              <w:right w:val="single" w:sz="12" w:space="0" w:color="000000"/>
            </w:tcBorders>
          </w:tcPr>
          <w:p w14:paraId="70A456CB" w14:textId="77777777" w:rsidR="00002672" w:rsidRDefault="00002672" w:rsidP="00002672">
            <w:pPr>
              <w:autoSpaceDE w:val="0"/>
              <w:autoSpaceDN w:val="0"/>
              <w:adjustRightInd w:val="0"/>
              <w:rPr>
                <w:b/>
                <w:bCs/>
              </w:rPr>
            </w:pPr>
            <w:r>
              <w:rPr>
                <w:b/>
                <w:bCs/>
              </w:rPr>
              <w:t xml:space="preserve">A </w:t>
            </w:r>
            <w:r w:rsidRPr="00FC7A13">
              <w:rPr>
                <w:bCs/>
              </w:rPr>
              <w:t>Constitución</w:t>
            </w:r>
            <w:r w:rsidR="003754A2">
              <w:rPr>
                <w:bCs/>
              </w:rPr>
              <w:t xml:space="preserve"> de facilidades intradía</w:t>
            </w:r>
            <w:r w:rsidRPr="00FC7A13">
              <w:rPr>
                <w:bCs/>
              </w:rPr>
              <w:t xml:space="preserve"> en el sistema LBTR</w:t>
            </w:r>
            <w:r>
              <w:rPr>
                <w:bCs/>
              </w:rPr>
              <w:t>*</w:t>
            </w:r>
          </w:p>
        </w:tc>
        <w:tc>
          <w:tcPr>
            <w:tcW w:w="1013" w:type="dxa"/>
            <w:tcBorders>
              <w:top w:val="dotted" w:sz="6" w:space="0" w:color="000000"/>
              <w:left w:val="single" w:sz="12" w:space="0" w:color="000000"/>
              <w:bottom w:val="dotted" w:sz="6" w:space="0" w:color="000000"/>
              <w:right w:val="single" w:sz="12" w:space="0" w:color="000000"/>
            </w:tcBorders>
          </w:tcPr>
          <w:p w14:paraId="6BA2AD9E" w14:textId="77777777" w:rsidR="00002672" w:rsidRDefault="00002672" w:rsidP="00002672">
            <w:pPr>
              <w:autoSpaceDE w:val="0"/>
              <w:autoSpaceDN w:val="0"/>
              <w:adjustRightInd w:val="0"/>
              <w:rPr>
                <w:b/>
                <w:bCs/>
              </w:rPr>
            </w:pPr>
          </w:p>
        </w:tc>
        <w:tc>
          <w:tcPr>
            <w:tcW w:w="699" w:type="dxa"/>
            <w:tcBorders>
              <w:top w:val="dotted" w:sz="6" w:space="0" w:color="000000"/>
              <w:left w:val="single" w:sz="12" w:space="0" w:color="000000"/>
              <w:bottom w:val="dotted" w:sz="6" w:space="0" w:color="000000"/>
              <w:right w:val="single" w:sz="12" w:space="0" w:color="000000"/>
            </w:tcBorders>
          </w:tcPr>
          <w:p w14:paraId="5AEB7A9C" w14:textId="77777777" w:rsidR="00002672" w:rsidRDefault="00002672" w:rsidP="00002672">
            <w:pPr>
              <w:autoSpaceDE w:val="0"/>
              <w:autoSpaceDN w:val="0"/>
              <w:adjustRightInd w:val="0"/>
              <w:rPr>
                <w:b/>
                <w:bCs/>
              </w:rPr>
            </w:pPr>
          </w:p>
        </w:tc>
        <w:tc>
          <w:tcPr>
            <w:tcW w:w="1013" w:type="dxa"/>
            <w:tcBorders>
              <w:top w:val="dotted" w:sz="6" w:space="0" w:color="000000"/>
              <w:left w:val="single" w:sz="12" w:space="0" w:color="000000"/>
              <w:bottom w:val="dotted" w:sz="6" w:space="0" w:color="000000"/>
              <w:right w:val="single" w:sz="12" w:space="0" w:color="000000"/>
            </w:tcBorders>
          </w:tcPr>
          <w:p w14:paraId="16CBA863" w14:textId="77777777" w:rsidR="00002672" w:rsidRPr="00B543F4" w:rsidRDefault="00002672" w:rsidP="00002672">
            <w:pPr>
              <w:autoSpaceDE w:val="0"/>
              <w:autoSpaceDN w:val="0"/>
              <w:adjustRightInd w:val="0"/>
              <w:jc w:val="center"/>
              <w:rPr>
                <w:bCs/>
              </w:rPr>
            </w:pPr>
          </w:p>
          <w:p w14:paraId="1E079F28" w14:textId="77777777" w:rsidR="00002672" w:rsidRPr="00B543F4" w:rsidRDefault="00002672" w:rsidP="00002672">
            <w:pPr>
              <w:autoSpaceDE w:val="0"/>
              <w:autoSpaceDN w:val="0"/>
              <w:adjustRightInd w:val="0"/>
              <w:jc w:val="center"/>
              <w:rPr>
                <w:bCs/>
              </w:rPr>
            </w:pPr>
            <w:r w:rsidRPr="00B543F4">
              <w:rPr>
                <w:bCs/>
              </w:rPr>
              <w:t>*</w:t>
            </w:r>
          </w:p>
        </w:tc>
        <w:tc>
          <w:tcPr>
            <w:tcW w:w="1279" w:type="dxa"/>
            <w:tcBorders>
              <w:top w:val="dotted" w:sz="6" w:space="0" w:color="000000"/>
              <w:left w:val="single" w:sz="12" w:space="0" w:color="000000"/>
              <w:bottom w:val="dotted" w:sz="6" w:space="0" w:color="000000"/>
              <w:right w:val="double" w:sz="6" w:space="0" w:color="000000"/>
            </w:tcBorders>
          </w:tcPr>
          <w:p w14:paraId="2571760F" w14:textId="77777777" w:rsidR="00002672" w:rsidRPr="00B543F4" w:rsidRDefault="00002672" w:rsidP="00002672">
            <w:pPr>
              <w:autoSpaceDE w:val="0"/>
              <w:autoSpaceDN w:val="0"/>
              <w:adjustRightInd w:val="0"/>
              <w:jc w:val="center"/>
            </w:pPr>
          </w:p>
          <w:p w14:paraId="0CCADD97" w14:textId="77777777" w:rsidR="00002672" w:rsidRPr="00B543F4" w:rsidRDefault="00002672" w:rsidP="00002672">
            <w:pPr>
              <w:autoSpaceDE w:val="0"/>
              <w:autoSpaceDN w:val="0"/>
              <w:adjustRightInd w:val="0"/>
              <w:jc w:val="center"/>
            </w:pPr>
            <w:r w:rsidRPr="00B543F4">
              <w:t>*</w:t>
            </w:r>
          </w:p>
        </w:tc>
      </w:tr>
      <w:tr w:rsidR="00002672" w14:paraId="0B39ACAE" w14:textId="77777777" w:rsidTr="00002672">
        <w:tc>
          <w:tcPr>
            <w:tcW w:w="291" w:type="dxa"/>
            <w:tcBorders>
              <w:top w:val="dotted" w:sz="6" w:space="0" w:color="000000"/>
              <w:left w:val="double" w:sz="6" w:space="0" w:color="000000"/>
              <w:bottom w:val="dotted" w:sz="6" w:space="0" w:color="000000"/>
            </w:tcBorders>
          </w:tcPr>
          <w:p w14:paraId="6BA0777A" w14:textId="77777777" w:rsidR="00002672" w:rsidRDefault="00002672" w:rsidP="00002672">
            <w:pPr>
              <w:autoSpaceDE w:val="0"/>
              <w:autoSpaceDN w:val="0"/>
              <w:adjustRightInd w:val="0"/>
              <w:jc w:val="both"/>
              <w:rPr>
                <w:b/>
                <w:bCs/>
              </w:rPr>
            </w:pPr>
          </w:p>
        </w:tc>
        <w:tc>
          <w:tcPr>
            <w:tcW w:w="2261" w:type="dxa"/>
            <w:tcBorders>
              <w:top w:val="dotted" w:sz="6" w:space="0" w:color="000000"/>
              <w:left w:val="double" w:sz="6" w:space="0" w:color="000000"/>
              <w:bottom w:val="dotted" w:sz="6" w:space="0" w:color="000000"/>
              <w:right w:val="single" w:sz="12" w:space="0" w:color="000000"/>
            </w:tcBorders>
          </w:tcPr>
          <w:p w14:paraId="06146A80" w14:textId="77777777" w:rsidR="00002672" w:rsidRDefault="00002672" w:rsidP="00002672">
            <w:pPr>
              <w:autoSpaceDE w:val="0"/>
              <w:autoSpaceDN w:val="0"/>
              <w:adjustRightInd w:val="0"/>
              <w:rPr>
                <w:b/>
                <w:bCs/>
              </w:rPr>
            </w:pPr>
            <w:r>
              <w:rPr>
                <w:b/>
                <w:bCs/>
              </w:rPr>
              <w:t xml:space="preserve">B. </w:t>
            </w:r>
            <w:r>
              <w:t>El BCRP verifica suficiencia de recursos disponibles y efectúa la liquidación en el LBTR, informando a la CCE</w:t>
            </w:r>
          </w:p>
        </w:tc>
        <w:tc>
          <w:tcPr>
            <w:tcW w:w="1013" w:type="dxa"/>
            <w:tcBorders>
              <w:top w:val="dotted" w:sz="6" w:space="0" w:color="000000"/>
              <w:left w:val="single" w:sz="12" w:space="0" w:color="000000"/>
              <w:bottom w:val="dotted" w:sz="6" w:space="0" w:color="000000"/>
              <w:right w:val="single" w:sz="12" w:space="0" w:color="000000"/>
            </w:tcBorders>
          </w:tcPr>
          <w:p w14:paraId="5846689F" w14:textId="77777777" w:rsidR="00002672" w:rsidRDefault="00002672" w:rsidP="00002672">
            <w:pPr>
              <w:autoSpaceDE w:val="0"/>
              <w:autoSpaceDN w:val="0"/>
              <w:adjustRightInd w:val="0"/>
              <w:rPr>
                <w:b/>
                <w:bCs/>
              </w:rPr>
            </w:pPr>
            <w:r>
              <w:rPr>
                <w:b/>
                <w:bCs/>
              </w:rPr>
              <w:t xml:space="preserve"> </w:t>
            </w:r>
          </w:p>
        </w:tc>
        <w:tc>
          <w:tcPr>
            <w:tcW w:w="699" w:type="dxa"/>
            <w:tcBorders>
              <w:top w:val="dotted" w:sz="6" w:space="0" w:color="000000"/>
              <w:left w:val="single" w:sz="12" w:space="0" w:color="000000"/>
              <w:bottom w:val="dotted" w:sz="6" w:space="0" w:color="000000"/>
              <w:right w:val="single" w:sz="12" w:space="0" w:color="000000"/>
            </w:tcBorders>
          </w:tcPr>
          <w:p w14:paraId="2028777A" w14:textId="77777777" w:rsidR="00002672" w:rsidRDefault="00002672" w:rsidP="00002672">
            <w:pPr>
              <w:autoSpaceDE w:val="0"/>
              <w:autoSpaceDN w:val="0"/>
              <w:adjustRightInd w:val="0"/>
              <w:rPr>
                <w:b/>
                <w:bCs/>
              </w:rPr>
            </w:pPr>
            <w:r>
              <w:rPr>
                <w:b/>
                <w:bCs/>
              </w:rPr>
              <w:t xml:space="preserve"> </w:t>
            </w:r>
          </w:p>
        </w:tc>
        <w:tc>
          <w:tcPr>
            <w:tcW w:w="1013" w:type="dxa"/>
            <w:tcBorders>
              <w:top w:val="dotted" w:sz="6" w:space="0" w:color="000000"/>
              <w:left w:val="single" w:sz="12" w:space="0" w:color="000000"/>
              <w:bottom w:val="dotted" w:sz="6" w:space="0" w:color="000000"/>
              <w:right w:val="single" w:sz="12" w:space="0" w:color="000000"/>
            </w:tcBorders>
          </w:tcPr>
          <w:p w14:paraId="4B7C4362" w14:textId="77777777" w:rsidR="00002672" w:rsidRDefault="00002672" w:rsidP="00002672">
            <w:pPr>
              <w:autoSpaceDE w:val="0"/>
              <w:autoSpaceDN w:val="0"/>
              <w:adjustRightInd w:val="0"/>
              <w:jc w:val="center"/>
              <w:rPr>
                <w:b/>
                <w:bCs/>
              </w:rPr>
            </w:pPr>
            <w:r>
              <w:t>13:30</w:t>
            </w:r>
          </w:p>
        </w:tc>
        <w:tc>
          <w:tcPr>
            <w:tcW w:w="1279" w:type="dxa"/>
            <w:tcBorders>
              <w:top w:val="dotted" w:sz="6" w:space="0" w:color="000000"/>
              <w:left w:val="single" w:sz="12" w:space="0" w:color="000000"/>
              <w:bottom w:val="dotted" w:sz="6" w:space="0" w:color="000000"/>
              <w:right w:val="double" w:sz="6" w:space="0" w:color="000000"/>
            </w:tcBorders>
          </w:tcPr>
          <w:p w14:paraId="7931EC0D" w14:textId="77777777" w:rsidR="00002672" w:rsidRDefault="00002672" w:rsidP="00002672">
            <w:pPr>
              <w:autoSpaceDE w:val="0"/>
              <w:autoSpaceDN w:val="0"/>
              <w:adjustRightInd w:val="0"/>
              <w:jc w:val="center"/>
            </w:pPr>
            <w:r>
              <w:t>14:00</w:t>
            </w:r>
          </w:p>
        </w:tc>
      </w:tr>
      <w:tr w:rsidR="00002672" w14:paraId="1EF7E068" w14:textId="77777777" w:rsidTr="00002672">
        <w:tc>
          <w:tcPr>
            <w:tcW w:w="291" w:type="dxa"/>
            <w:tcBorders>
              <w:top w:val="dotted" w:sz="6" w:space="0" w:color="000000"/>
              <w:left w:val="double" w:sz="6" w:space="0" w:color="000000"/>
              <w:bottom w:val="dotted" w:sz="6" w:space="0" w:color="000000"/>
            </w:tcBorders>
          </w:tcPr>
          <w:p w14:paraId="3EA24FB9" w14:textId="77777777" w:rsidR="00002672" w:rsidRDefault="00002672" w:rsidP="00002672">
            <w:pPr>
              <w:autoSpaceDE w:val="0"/>
              <w:autoSpaceDN w:val="0"/>
              <w:adjustRightInd w:val="0"/>
              <w:jc w:val="both"/>
              <w:rPr>
                <w:b/>
                <w:bCs/>
              </w:rPr>
            </w:pPr>
            <w:r>
              <w:rPr>
                <w:b/>
                <w:bCs/>
              </w:rPr>
              <w:t xml:space="preserve"> </w:t>
            </w:r>
          </w:p>
        </w:tc>
        <w:tc>
          <w:tcPr>
            <w:tcW w:w="2261" w:type="dxa"/>
            <w:tcBorders>
              <w:top w:val="dotted" w:sz="6" w:space="0" w:color="000000"/>
              <w:left w:val="double" w:sz="6" w:space="0" w:color="000000"/>
              <w:bottom w:val="dotted" w:sz="6" w:space="0" w:color="000000"/>
              <w:right w:val="single" w:sz="12" w:space="0" w:color="000000"/>
            </w:tcBorders>
          </w:tcPr>
          <w:p w14:paraId="73D9551B" w14:textId="77777777" w:rsidR="00002672" w:rsidRDefault="00002672" w:rsidP="00002672">
            <w:pPr>
              <w:autoSpaceDE w:val="0"/>
              <w:autoSpaceDN w:val="0"/>
              <w:adjustRightInd w:val="0"/>
              <w:rPr>
                <w:b/>
                <w:bCs/>
              </w:rPr>
            </w:pPr>
            <w:r>
              <w:rPr>
                <w:b/>
                <w:bCs/>
              </w:rPr>
              <w:t xml:space="preserve">C. </w:t>
            </w:r>
            <w:r>
              <w:t xml:space="preserve">Si la liquidación no procede, </w:t>
            </w:r>
            <w:smartTag w:uri="urn:schemas-microsoft-com:office:smarttags" w:element="PersonName">
              <w:smartTagPr>
                <w:attr w:name="ProductID" w:val="la CCE"/>
              </w:smartTagPr>
              <w:r>
                <w:t>la CCE</w:t>
              </w:r>
            </w:smartTag>
            <w:r>
              <w:t xml:space="preserve"> calcula los nuevos saldos (después de retiros) y los transmite al BCRP para la liquidación</w:t>
            </w:r>
          </w:p>
        </w:tc>
        <w:tc>
          <w:tcPr>
            <w:tcW w:w="1013" w:type="dxa"/>
            <w:tcBorders>
              <w:top w:val="dotted" w:sz="6" w:space="0" w:color="000000"/>
              <w:left w:val="single" w:sz="12" w:space="0" w:color="000000"/>
              <w:bottom w:val="dotted" w:sz="6" w:space="0" w:color="000000"/>
              <w:right w:val="single" w:sz="12" w:space="0" w:color="000000"/>
            </w:tcBorders>
          </w:tcPr>
          <w:p w14:paraId="73A2D209" w14:textId="77777777" w:rsidR="00002672" w:rsidRDefault="00002672" w:rsidP="00002672">
            <w:pPr>
              <w:autoSpaceDE w:val="0"/>
              <w:autoSpaceDN w:val="0"/>
              <w:adjustRightInd w:val="0"/>
              <w:jc w:val="center"/>
              <w:rPr>
                <w:b/>
                <w:bCs/>
              </w:rPr>
            </w:pPr>
          </w:p>
        </w:tc>
        <w:tc>
          <w:tcPr>
            <w:tcW w:w="699" w:type="dxa"/>
            <w:tcBorders>
              <w:top w:val="dotted" w:sz="6" w:space="0" w:color="000000"/>
              <w:left w:val="single" w:sz="12" w:space="0" w:color="000000"/>
              <w:bottom w:val="dotted" w:sz="6" w:space="0" w:color="000000"/>
              <w:right w:val="single" w:sz="12" w:space="0" w:color="000000"/>
            </w:tcBorders>
          </w:tcPr>
          <w:p w14:paraId="48608C65" w14:textId="77777777" w:rsidR="00002672" w:rsidRDefault="00002672" w:rsidP="00002672">
            <w:pPr>
              <w:autoSpaceDE w:val="0"/>
              <w:autoSpaceDN w:val="0"/>
              <w:adjustRightInd w:val="0"/>
              <w:jc w:val="center"/>
              <w:rPr>
                <w:b/>
                <w:bCs/>
              </w:rPr>
            </w:pPr>
          </w:p>
        </w:tc>
        <w:tc>
          <w:tcPr>
            <w:tcW w:w="1013" w:type="dxa"/>
            <w:tcBorders>
              <w:top w:val="dotted" w:sz="6" w:space="0" w:color="000000"/>
              <w:left w:val="single" w:sz="12" w:space="0" w:color="000000"/>
              <w:bottom w:val="dotted" w:sz="6" w:space="0" w:color="000000"/>
              <w:right w:val="single" w:sz="12" w:space="0" w:color="000000"/>
            </w:tcBorders>
          </w:tcPr>
          <w:p w14:paraId="3AF6D289" w14:textId="77777777" w:rsidR="00002672" w:rsidRDefault="00002672" w:rsidP="00002672">
            <w:pPr>
              <w:autoSpaceDE w:val="0"/>
              <w:autoSpaceDN w:val="0"/>
              <w:adjustRightInd w:val="0"/>
              <w:jc w:val="center"/>
            </w:pPr>
            <w:r>
              <w:t>14:00</w:t>
            </w:r>
          </w:p>
        </w:tc>
        <w:tc>
          <w:tcPr>
            <w:tcW w:w="1279" w:type="dxa"/>
            <w:tcBorders>
              <w:top w:val="dotted" w:sz="6" w:space="0" w:color="000000"/>
              <w:left w:val="single" w:sz="12" w:space="0" w:color="000000"/>
              <w:bottom w:val="dotted" w:sz="6" w:space="0" w:color="000000"/>
              <w:right w:val="double" w:sz="6" w:space="0" w:color="000000"/>
            </w:tcBorders>
          </w:tcPr>
          <w:p w14:paraId="29F7B56D" w14:textId="77777777" w:rsidR="00002672" w:rsidRDefault="00002672" w:rsidP="00002672">
            <w:pPr>
              <w:autoSpaceDE w:val="0"/>
              <w:autoSpaceDN w:val="0"/>
              <w:adjustRightInd w:val="0"/>
              <w:jc w:val="center"/>
            </w:pPr>
            <w:r>
              <w:t>14:45</w:t>
            </w:r>
          </w:p>
        </w:tc>
      </w:tr>
      <w:tr w:rsidR="00002672" w14:paraId="505EE920" w14:textId="77777777" w:rsidTr="00002672">
        <w:tc>
          <w:tcPr>
            <w:tcW w:w="291" w:type="dxa"/>
            <w:tcBorders>
              <w:top w:val="dotted" w:sz="6" w:space="0" w:color="000000"/>
              <w:left w:val="double" w:sz="6" w:space="0" w:color="000000"/>
              <w:bottom w:val="dotted" w:sz="6" w:space="0" w:color="000000"/>
            </w:tcBorders>
          </w:tcPr>
          <w:p w14:paraId="2668A609" w14:textId="77777777" w:rsidR="00002672" w:rsidRDefault="00002672" w:rsidP="00002672">
            <w:pPr>
              <w:autoSpaceDE w:val="0"/>
              <w:autoSpaceDN w:val="0"/>
              <w:adjustRightInd w:val="0"/>
              <w:jc w:val="both"/>
              <w:rPr>
                <w:b/>
                <w:bCs/>
              </w:rPr>
            </w:pPr>
            <w:r>
              <w:rPr>
                <w:b/>
                <w:bCs/>
              </w:rPr>
              <w:t xml:space="preserve"> </w:t>
            </w:r>
          </w:p>
        </w:tc>
        <w:tc>
          <w:tcPr>
            <w:tcW w:w="2261" w:type="dxa"/>
            <w:tcBorders>
              <w:top w:val="dotted" w:sz="6" w:space="0" w:color="000000"/>
              <w:left w:val="double" w:sz="6" w:space="0" w:color="000000"/>
              <w:bottom w:val="dotted" w:sz="6" w:space="0" w:color="000000"/>
              <w:right w:val="single" w:sz="12" w:space="0" w:color="000000"/>
            </w:tcBorders>
          </w:tcPr>
          <w:p w14:paraId="17B68036" w14:textId="77777777" w:rsidR="00002672" w:rsidRDefault="00002672" w:rsidP="00002672">
            <w:pPr>
              <w:autoSpaceDE w:val="0"/>
              <w:autoSpaceDN w:val="0"/>
              <w:adjustRightInd w:val="0"/>
              <w:rPr>
                <w:b/>
                <w:bCs/>
              </w:rPr>
            </w:pPr>
            <w:r>
              <w:rPr>
                <w:b/>
                <w:bCs/>
              </w:rPr>
              <w:t xml:space="preserve">D. </w:t>
            </w:r>
            <w:smartTag w:uri="urn:schemas-microsoft-com:office:smarttags" w:element="PersonName">
              <w:smartTagPr>
                <w:attr w:name="ProductID" w:val="la CCE"/>
              </w:smartTagPr>
              <w:r>
                <w:t>La CCE</w:t>
              </w:r>
            </w:smartTag>
            <w:r>
              <w:t xml:space="preserve"> transmite el resultado de la compensación a las entidades</w:t>
            </w:r>
          </w:p>
        </w:tc>
        <w:tc>
          <w:tcPr>
            <w:tcW w:w="1013" w:type="dxa"/>
            <w:tcBorders>
              <w:top w:val="dotted" w:sz="6" w:space="0" w:color="000000"/>
              <w:left w:val="single" w:sz="12" w:space="0" w:color="000000"/>
              <w:bottom w:val="dotted" w:sz="6" w:space="0" w:color="000000"/>
              <w:right w:val="single" w:sz="12" w:space="0" w:color="000000"/>
            </w:tcBorders>
          </w:tcPr>
          <w:p w14:paraId="4F616265" w14:textId="77777777" w:rsidR="00002672" w:rsidRDefault="00002672" w:rsidP="00002672">
            <w:pPr>
              <w:autoSpaceDE w:val="0"/>
              <w:autoSpaceDN w:val="0"/>
              <w:adjustRightInd w:val="0"/>
              <w:jc w:val="center"/>
              <w:rPr>
                <w:b/>
                <w:bCs/>
              </w:rPr>
            </w:pPr>
          </w:p>
        </w:tc>
        <w:tc>
          <w:tcPr>
            <w:tcW w:w="699" w:type="dxa"/>
            <w:tcBorders>
              <w:top w:val="dotted" w:sz="6" w:space="0" w:color="000000"/>
              <w:left w:val="single" w:sz="12" w:space="0" w:color="000000"/>
              <w:bottom w:val="dotted" w:sz="6" w:space="0" w:color="000000"/>
              <w:right w:val="single" w:sz="12" w:space="0" w:color="000000"/>
            </w:tcBorders>
          </w:tcPr>
          <w:p w14:paraId="6608A12B" w14:textId="77777777" w:rsidR="00002672" w:rsidRDefault="00002672" w:rsidP="00002672">
            <w:pPr>
              <w:autoSpaceDE w:val="0"/>
              <w:autoSpaceDN w:val="0"/>
              <w:adjustRightInd w:val="0"/>
              <w:jc w:val="center"/>
              <w:rPr>
                <w:b/>
                <w:bCs/>
              </w:rPr>
            </w:pPr>
          </w:p>
        </w:tc>
        <w:tc>
          <w:tcPr>
            <w:tcW w:w="1013" w:type="dxa"/>
            <w:tcBorders>
              <w:top w:val="dotted" w:sz="6" w:space="0" w:color="000000"/>
              <w:left w:val="single" w:sz="12" w:space="0" w:color="000000"/>
              <w:bottom w:val="dotted" w:sz="6" w:space="0" w:color="000000"/>
              <w:right w:val="single" w:sz="12" w:space="0" w:color="000000"/>
            </w:tcBorders>
          </w:tcPr>
          <w:p w14:paraId="741BDEB6" w14:textId="77777777" w:rsidR="00002672" w:rsidRDefault="00002672" w:rsidP="00002672">
            <w:pPr>
              <w:autoSpaceDE w:val="0"/>
              <w:autoSpaceDN w:val="0"/>
              <w:adjustRightInd w:val="0"/>
              <w:jc w:val="center"/>
            </w:pPr>
            <w:r>
              <w:t>14:00</w:t>
            </w:r>
          </w:p>
        </w:tc>
        <w:tc>
          <w:tcPr>
            <w:tcW w:w="1279" w:type="dxa"/>
            <w:tcBorders>
              <w:top w:val="dotted" w:sz="6" w:space="0" w:color="000000"/>
              <w:left w:val="single" w:sz="12" w:space="0" w:color="000000"/>
              <w:bottom w:val="dotted" w:sz="6" w:space="0" w:color="000000"/>
              <w:right w:val="double" w:sz="6" w:space="0" w:color="000000"/>
            </w:tcBorders>
          </w:tcPr>
          <w:p w14:paraId="6C3BE220" w14:textId="77777777" w:rsidR="00002672" w:rsidRDefault="00002672" w:rsidP="00002672">
            <w:pPr>
              <w:autoSpaceDE w:val="0"/>
              <w:autoSpaceDN w:val="0"/>
              <w:adjustRightInd w:val="0"/>
              <w:jc w:val="center"/>
            </w:pPr>
            <w:r>
              <w:t>15:00</w:t>
            </w:r>
          </w:p>
        </w:tc>
      </w:tr>
      <w:tr w:rsidR="00002672" w14:paraId="7A6BECB7" w14:textId="77777777" w:rsidTr="00002672">
        <w:tc>
          <w:tcPr>
            <w:tcW w:w="291" w:type="dxa"/>
            <w:tcBorders>
              <w:top w:val="dotted" w:sz="6" w:space="0" w:color="000000"/>
              <w:left w:val="double" w:sz="6" w:space="0" w:color="000000"/>
              <w:bottom w:val="double" w:sz="6" w:space="0" w:color="000000"/>
            </w:tcBorders>
          </w:tcPr>
          <w:p w14:paraId="64224212" w14:textId="77777777" w:rsidR="00002672" w:rsidRDefault="00002672" w:rsidP="00002672">
            <w:pPr>
              <w:autoSpaceDE w:val="0"/>
              <w:autoSpaceDN w:val="0"/>
              <w:adjustRightInd w:val="0"/>
              <w:jc w:val="both"/>
              <w:rPr>
                <w:b/>
                <w:bCs/>
              </w:rPr>
            </w:pPr>
          </w:p>
        </w:tc>
        <w:tc>
          <w:tcPr>
            <w:tcW w:w="2261" w:type="dxa"/>
            <w:tcBorders>
              <w:top w:val="dotted" w:sz="6" w:space="0" w:color="000000"/>
              <w:left w:val="double" w:sz="6" w:space="0" w:color="000000"/>
              <w:bottom w:val="double" w:sz="6" w:space="0" w:color="000000"/>
              <w:right w:val="single" w:sz="12" w:space="0" w:color="000000"/>
            </w:tcBorders>
          </w:tcPr>
          <w:p w14:paraId="114D9764" w14:textId="77777777" w:rsidR="00002672" w:rsidRDefault="00002672" w:rsidP="00002672">
            <w:pPr>
              <w:autoSpaceDE w:val="0"/>
              <w:autoSpaceDN w:val="0"/>
              <w:adjustRightInd w:val="0"/>
              <w:rPr>
                <w:b/>
                <w:bCs/>
              </w:rPr>
            </w:pPr>
          </w:p>
        </w:tc>
        <w:tc>
          <w:tcPr>
            <w:tcW w:w="1013" w:type="dxa"/>
            <w:tcBorders>
              <w:top w:val="dotted" w:sz="6" w:space="0" w:color="000000"/>
              <w:left w:val="single" w:sz="12" w:space="0" w:color="000000"/>
              <w:bottom w:val="double" w:sz="6" w:space="0" w:color="000000"/>
              <w:right w:val="single" w:sz="12" w:space="0" w:color="000000"/>
            </w:tcBorders>
          </w:tcPr>
          <w:p w14:paraId="68B58B8D" w14:textId="77777777" w:rsidR="00002672" w:rsidRDefault="00002672" w:rsidP="00002672">
            <w:pPr>
              <w:autoSpaceDE w:val="0"/>
              <w:autoSpaceDN w:val="0"/>
              <w:adjustRightInd w:val="0"/>
              <w:rPr>
                <w:b/>
                <w:bCs/>
              </w:rPr>
            </w:pPr>
          </w:p>
        </w:tc>
        <w:tc>
          <w:tcPr>
            <w:tcW w:w="699" w:type="dxa"/>
            <w:tcBorders>
              <w:top w:val="dotted" w:sz="6" w:space="0" w:color="000000"/>
              <w:left w:val="single" w:sz="12" w:space="0" w:color="000000"/>
              <w:bottom w:val="double" w:sz="6" w:space="0" w:color="000000"/>
              <w:right w:val="single" w:sz="12" w:space="0" w:color="000000"/>
            </w:tcBorders>
          </w:tcPr>
          <w:p w14:paraId="17B79138" w14:textId="77777777" w:rsidR="00002672" w:rsidRDefault="00002672" w:rsidP="00002672">
            <w:pPr>
              <w:autoSpaceDE w:val="0"/>
              <w:autoSpaceDN w:val="0"/>
              <w:adjustRightInd w:val="0"/>
              <w:rPr>
                <w:b/>
                <w:bCs/>
              </w:rPr>
            </w:pPr>
          </w:p>
        </w:tc>
        <w:tc>
          <w:tcPr>
            <w:tcW w:w="1013" w:type="dxa"/>
            <w:tcBorders>
              <w:top w:val="dotted" w:sz="6" w:space="0" w:color="000000"/>
              <w:left w:val="single" w:sz="12" w:space="0" w:color="000000"/>
              <w:bottom w:val="double" w:sz="6" w:space="0" w:color="000000"/>
              <w:right w:val="single" w:sz="12" w:space="0" w:color="000000"/>
            </w:tcBorders>
          </w:tcPr>
          <w:p w14:paraId="784AC185" w14:textId="77777777" w:rsidR="00002672" w:rsidRDefault="00002672" w:rsidP="00002672">
            <w:pPr>
              <w:autoSpaceDE w:val="0"/>
              <w:autoSpaceDN w:val="0"/>
              <w:adjustRightInd w:val="0"/>
              <w:rPr>
                <w:b/>
                <w:bCs/>
              </w:rPr>
            </w:pPr>
          </w:p>
        </w:tc>
        <w:tc>
          <w:tcPr>
            <w:tcW w:w="1279" w:type="dxa"/>
            <w:tcBorders>
              <w:top w:val="dotted" w:sz="6" w:space="0" w:color="000000"/>
              <w:left w:val="single" w:sz="12" w:space="0" w:color="000000"/>
              <w:bottom w:val="double" w:sz="6" w:space="0" w:color="000000"/>
              <w:right w:val="double" w:sz="6" w:space="0" w:color="000000"/>
            </w:tcBorders>
          </w:tcPr>
          <w:p w14:paraId="66EF03A6" w14:textId="77777777" w:rsidR="00002672" w:rsidRDefault="00002672" w:rsidP="00002672">
            <w:pPr>
              <w:autoSpaceDE w:val="0"/>
              <w:autoSpaceDN w:val="0"/>
              <w:adjustRightInd w:val="0"/>
              <w:rPr>
                <w:b/>
                <w:bCs/>
              </w:rPr>
            </w:pPr>
          </w:p>
        </w:tc>
      </w:tr>
      <w:tr w:rsidR="00002672" w14:paraId="2127D9F5" w14:textId="77777777" w:rsidTr="00002672">
        <w:tc>
          <w:tcPr>
            <w:tcW w:w="291" w:type="dxa"/>
            <w:tcBorders>
              <w:top w:val="dotted" w:sz="6" w:space="0" w:color="000000"/>
              <w:left w:val="double" w:sz="6" w:space="0" w:color="000000"/>
              <w:bottom w:val="double" w:sz="6" w:space="0" w:color="000000"/>
            </w:tcBorders>
          </w:tcPr>
          <w:p w14:paraId="19651A86" w14:textId="77777777" w:rsidR="00002672" w:rsidRDefault="00002672" w:rsidP="00002672">
            <w:pPr>
              <w:autoSpaceDE w:val="0"/>
              <w:autoSpaceDN w:val="0"/>
              <w:adjustRightInd w:val="0"/>
              <w:jc w:val="both"/>
              <w:rPr>
                <w:b/>
                <w:bCs/>
              </w:rPr>
            </w:pPr>
            <w:r>
              <w:rPr>
                <w:b/>
                <w:bCs/>
              </w:rPr>
              <w:t>4.</w:t>
            </w:r>
          </w:p>
        </w:tc>
        <w:tc>
          <w:tcPr>
            <w:tcW w:w="2261" w:type="dxa"/>
            <w:tcBorders>
              <w:top w:val="dotted" w:sz="6" w:space="0" w:color="000000"/>
              <w:left w:val="double" w:sz="6" w:space="0" w:color="000000"/>
              <w:bottom w:val="double" w:sz="6" w:space="0" w:color="000000"/>
              <w:right w:val="single" w:sz="12" w:space="0" w:color="000000"/>
            </w:tcBorders>
          </w:tcPr>
          <w:p w14:paraId="56B74BD6" w14:textId="77777777" w:rsidR="00002672" w:rsidRDefault="00002672" w:rsidP="00002672">
            <w:pPr>
              <w:autoSpaceDE w:val="0"/>
              <w:autoSpaceDN w:val="0"/>
              <w:adjustRightInd w:val="0"/>
              <w:rPr>
                <w:b/>
                <w:bCs/>
              </w:rPr>
            </w:pPr>
            <w:r>
              <w:rPr>
                <w:b/>
                <w:bCs/>
              </w:rPr>
              <w:t>Inicialización</w:t>
            </w:r>
          </w:p>
        </w:tc>
        <w:tc>
          <w:tcPr>
            <w:tcW w:w="1013" w:type="dxa"/>
            <w:tcBorders>
              <w:top w:val="dotted" w:sz="6" w:space="0" w:color="000000"/>
              <w:left w:val="single" w:sz="12" w:space="0" w:color="000000"/>
              <w:bottom w:val="double" w:sz="6" w:space="0" w:color="000000"/>
              <w:right w:val="single" w:sz="12" w:space="0" w:color="000000"/>
            </w:tcBorders>
          </w:tcPr>
          <w:p w14:paraId="50E543AE" w14:textId="77777777" w:rsidR="00002672" w:rsidRDefault="00002672" w:rsidP="00002672">
            <w:pPr>
              <w:autoSpaceDE w:val="0"/>
              <w:autoSpaceDN w:val="0"/>
              <w:adjustRightInd w:val="0"/>
              <w:rPr>
                <w:b/>
                <w:bCs/>
              </w:rPr>
            </w:pPr>
          </w:p>
        </w:tc>
        <w:tc>
          <w:tcPr>
            <w:tcW w:w="699" w:type="dxa"/>
            <w:tcBorders>
              <w:top w:val="dotted" w:sz="6" w:space="0" w:color="000000"/>
              <w:left w:val="single" w:sz="12" w:space="0" w:color="000000"/>
              <w:bottom w:val="double" w:sz="6" w:space="0" w:color="000000"/>
              <w:right w:val="single" w:sz="12" w:space="0" w:color="000000"/>
            </w:tcBorders>
          </w:tcPr>
          <w:p w14:paraId="06625C7B" w14:textId="77777777" w:rsidR="00002672" w:rsidRDefault="00002672" w:rsidP="00002672">
            <w:pPr>
              <w:autoSpaceDE w:val="0"/>
              <w:autoSpaceDN w:val="0"/>
              <w:adjustRightInd w:val="0"/>
              <w:rPr>
                <w:b/>
                <w:bCs/>
              </w:rPr>
            </w:pPr>
          </w:p>
        </w:tc>
        <w:tc>
          <w:tcPr>
            <w:tcW w:w="1013" w:type="dxa"/>
            <w:tcBorders>
              <w:top w:val="dotted" w:sz="6" w:space="0" w:color="000000"/>
              <w:left w:val="single" w:sz="12" w:space="0" w:color="000000"/>
              <w:bottom w:val="double" w:sz="6" w:space="0" w:color="000000"/>
              <w:right w:val="single" w:sz="12" w:space="0" w:color="000000"/>
            </w:tcBorders>
          </w:tcPr>
          <w:p w14:paraId="06828E3D" w14:textId="77777777" w:rsidR="00002672" w:rsidRPr="003174D9" w:rsidRDefault="00002672" w:rsidP="00002672">
            <w:pPr>
              <w:autoSpaceDE w:val="0"/>
              <w:autoSpaceDN w:val="0"/>
              <w:adjustRightInd w:val="0"/>
              <w:jc w:val="center"/>
              <w:rPr>
                <w:bCs/>
              </w:rPr>
            </w:pPr>
            <w:r>
              <w:rPr>
                <w:bCs/>
              </w:rPr>
              <w:t>15:00</w:t>
            </w:r>
          </w:p>
        </w:tc>
        <w:tc>
          <w:tcPr>
            <w:tcW w:w="1279" w:type="dxa"/>
            <w:tcBorders>
              <w:top w:val="dotted" w:sz="6" w:space="0" w:color="000000"/>
              <w:left w:val="single" w:sz="12" w:space="0" w:color="000000"/>
              <w:bottom w:val="double" w:sz="6" w:space="0" w:color="000000"/>
              <w:right w:val="double" w:sz="6" w:space="0" w:color="000000"/>
            </w:tcBorders>
          </w:tcPr>
          <w:p w14:paraId="59976C70" w14:textId="77777777" w:rsidR="00002672" w:rsidRDefault="00002672" w:rsidP="00002672">
            <w:pPr>
              <w:autoSpaceDE w:val="0"/>
              <w:autoSpaceDN w:val="0"/>
              <w:adjustRightInd w:val="0"/>
              <w:rPr>
                <w:b/>
                <w:bCs/>
              </w:rPr>
            </w:pPr>
          </w:p>
        </w:tc>
      </w:tr>
      <w:tr w:rsidR="00002672" w14:paraId="5FA4E32B" w14:textId="77777777" w:rsidTr="00002672">
        <w:tc>
          <w:tcPr>
            <w:tcW w:w="291" w:type="dxa"/>
            <w:tcBorders>
              <w:top w:val="dotted" w:sz="6" w:space="0" w:color="000000"/>
              <w:left w:val="double" w:sz="6" w:space="0" w:color="000000"/>
              <w:bottom w:val="double" w:sz="6" w:space="0" w:color="000000"/>
            </w:tcBorders>
          </w:tcPr>
          <w:p w14:paraId="10E15A9B" w14:textId="77777777" w:rsidR="00002672" w:rsidRDefault="00002672" w:rsidP="00002672">
            <w:pPr>
              <w:autoSpaceDE w:val="0"/>
              <w:autoSpaceDN w:val="0"/>
              <w:adjustRightInd w:val="0"/>
              <w:jc w:val="both"/>
              <w:rPr>
                <w:b/>
                <w:bCs/>
              </w:rPr>
            </w:pPr>
          </w:p>
        </w:tc>
        <w:tc>
          <w:tcPr>
            <w:tcW w:w="2261" w:type="dxa"/>
            <w:tcBorders>
              <w:top w:val="dotted" w:sz="6" w:space="0" w:color="000000"/>
              <w:left w:val="double" w:sz="6" w:space="0" w:color="000000"/>
              <w:bottom w:val="double" w:sz="6" w:space="0" w:color="000000"/>
              <w:right w:val="single" w:sz="12" w:space="0" w:color="000000"/>
            </w:tcBorders>
          </w:tcPr>
          <w:p w14:paraId="305DB48A" w14:textId="77777777" w:rsidR="00002672" w:rsidRPr="003174D9" w:rsidRDefault="00002672" w:rsidP="00002672">
            <w:pPr>
              <w:autoSpaceDE w:val="0"/>
              <w:autoSpaceDN w:val="0"/>
              <w:adjustRightInd w:val="0"/>
              <w:rPr>
                <w:bCs/>
              </w:rPr>
            </w:pPr>
            <w:r w:rsidRPr="003174D9">
              <w:rPr>
                <w:b/>
              </w:rPr>
              <w:t>A</w:t>
            </w:r>
            <w:r>
              <w:t xml:space="preserve">. </w:t>
            </w:r>
            <w:r>
              <w:rPr>
                <w:bCs/>
              </w:rPr>
              <w:t>V</w:t>
            </w:r>
            <w:r w:rsidRPr="003174D9">
              <w:rPr>
                <w:bCs/>
              </w:rPr>
              <w:t>entana horaria – Confirmaciones de abono</w:t>
            </w:r>
          </w:p>
        </w:tc>
        <w:tc>
          <w:tcPr>
            <w:tcW w:w="1013" w:type="dxa"/>
            <w:tcBorders>
              <w:top w:val="dotted" w:sz="6" w:space="0" w:color="000000"/>
              <w:left w:val="single" w:sz="12" w:space="0" w:color="000000"/>
              <w:bottom w:val="double" w:sz="6" w:space="0" w:color="000000"/>
              <w:right w:val="single" w:sz="12" w:space="0" w:color="000000"/>
            </w:tcBorders>
          </w:tcPr>
          <w:p w14:paraId="15E3EFDF" w14:textId="77777777" w:rsidR="00002672" w:rsidRDefault="00002672" w:rsidP="00002672">
            <w:pPr>
              <w:autoSpaceDE w:val="0"/>
              <w:autoSpaceDN w:val="0"/>
              <w:adjustRightInd w:val="0"/>
              <w:rPr>
                <w:b/>
                <w:bCs/>
              </w:rPr>
            </w:pPr>
          </w:p>
        </w:tc>
        <w:tc>
          <w:tcPr>
            <w:tcW w:w="699" w:type="dxa"/>
            <w:tcBorders>
              <w:top w:val="dotted" w:sz="6" w:space="0" w:color="000000"/>
              <w:left w:val="single" w:sz="12" w:space="0" w:color="000000"/>
              <w:bottom w:val="double" w:sz="6" w:space="0" w:color="000000"/>
              <w:right w:val="single" w:sz="12" w:space="0" w:color="000000"/>
            </w:tcBorders>
          </w:tcPr>
          <w:p w14:paraId="6475FA67" w14:textId="77777777" w:rsidR="00002672" w:rsidRDefault="00002672" w:rsidP="00002672">
            <w:pPr>
              <w:autoSpaceDE w:val="0"/>
              <w:autoSpaceDN w:val="0"/>
              <w:adjustRightInd w:val="0"/>
              <w:rPr>
                <w:b/>
                <w:bCs/>
              </w:rPr>
            </w:pPr>
          </w:p>
        </w:tc>
        <w:tc>
          <w:tcPr>
            <w:tcW w:w="1013" w:type="dxa"/>
            <w:tcBorders>
              <w:top w:val="dotted" w:sz="6" w:space="0" w:color="000000"/>
              <w:left w:val="single" w:sz="12" w:space="0" w:color="000000"/>
              <w:bottom w:val="double" w:sz="6" w:space="0" w:color="000000"/>
              <w:right w:val="single" w:sz="12" w:space="0" w:color="000000"/>
            </w:tcBorders>
          </w:tcPr>
          <w:p w14:paraId="1D142AB2" w14:textId="77777777" w:rsidR="00002672" w:rsidRPr="003174D9" w:rsidRDefault="00002672" w:rsidP="00002672">
            <w:pPr>
              <w:autoSpaceDE w:val="0"/>
              <w:autoSpaceDN w:val="0"/>
              <w:adjustRightInd w:val="0"/>
              <w:jc w:val="center"/>
              <w:rPr>
                <w:bCs/>
              </w:rPr>
            </w:pPr>
            <w:r>
              <w:rPr>
                <w:bCs/>
              </w:rPr>
              <w:t>15:15</w:t>
            </w:r>
          </w:p>
        </w:tc>
        <w:tc>
          <w:tcPr>
            <w:tcW w:w="1279" w:type="dxa"/>
            <w:tcBorders>
              <w:top w:val="dotted" w:sz="6" w:space="0" w:color="000000"/>
              <w:left w:val="single" w:sz="12" w:space="0" w:color="000000"/>
              <w:bottom w:val="double" w:sz="6" w:space="0" w:color="000000"/>
              <w:right w:val="double" w:sz="6" w:space="0" w:color="000000"/>
            </w:tcBorders>
          </w:tcPr>
          <w:p w14:paraId="29B6AA02" w14:textId="77777777" w:rsidR="00002672" w:rsidRPr="003174D9" w:rsidRDefault="00002672" w:rsidP="00002672">
            <w:pPr>
              <w:autoSpaceDE w:val="0"/>
              <w:autoSpaceDN w:val="0"/>
              <w:adjustRightInd w:val="0"/>
              <w:jc w:val="center"/>
              <w:rPr>
                <w:bCs/>
              </w:rPr>
            </w:pPr>
            <w:r>
              <w:rPr>
                <w:bCs/>
              </w:rPr>
              <w:t>17:15</w:t>
            </w:r>
          </w:p>
        </w:tc>
      </w:tr>
      <w:tr w:rsidR="00002672" w14:paraId="7B535DD5" w14:textId="77777777" w:rsidTr="00002672">
        <w:tc>
          <w:tcPr>
            <w:tcW w:w="291" w:type="dxa"/>
            <w:tcBorders>
              <w:top w:val="dotted" w:sz="6" w:space="0" w:color="000000"/>
              <w:left w:val="double" w:sz="6" w:space="0" w:color="000000"/>
              <w:bottom w:val="double" w:sz="6" w:space="0" w:color="000000"/>
            </w:tcBorders>
          </w:tcPr>
          <w:p w14:paraId="53ABDDA9" w14:textId="77777777" w:rsidR="00002672" w:rsidRDefault="00002672" w:rsidP="00002672">
            <w:pPr>
              <w:autoSpaceDE w:val="0"/>
              <w:autoSpaceDN w:val="0"/>
              <w:adjustRightInd w:val="0"/>
              <w:jc w:val="both"/>
              <w:rPr>
                <w:b/>
                <w:bCs/>
              </w:rPr>
            </w:pPr>
            <w:r>
              <w:rPr>
                <w:b/>
                <w:bCs/>
              </w:rPr>
              <w:t xml:space="preserve"> </w:t>
            </w:r>
          </w:p>
        </w:tc>
        <w:tc>
          <w:tcPr>
            <w:tcW w:w="2261" w:type="dxa"/>
            <w:tcBorders>
              <w:top w:val="dotted" w:sz="6" w:space="0" w:color="000000"/>
              <w:left w:val="double" w:sz="6" w:space="0" w:color="000000"/>
              <w:bottom w:val="double" w:sz="6" w:space="0" w:color="000000"/>
              <w:right w:val="single" w:sz="12" w:space="0" w:color="000000"/>
            </w:tcBorders>
          </w:tcPr>
          <w:p w14:paraId="03636B99" w14:textId="77777777" w:rsidR="00002672" w:rsidRPr="003174D9" w:rsidRDefault="00002672" w:rsidP="00002672">
            <w:pPr>
              <w:autoSpaceDE w:val="0"/>
              <w:autoSpaceDN w:val="0"/>
              <w:adjustRightInd w:val="0"/>
              <w:rPr>
                <w:bCs/>
              </w:rPr>
            </w:pPr>
            <w:r>
              <w:rPr>
                <w:b/>
                <w:bCs/>
              </w:rPr>
              <w:t xml:space="preserve">B. </w:t>
            </w:r>
            <w:r w:rsidRPr="003174D9">
              <w:rPr>
                <w:bCs/>
              </w:rPr>
              <w:t>Proceso de compensación de confirmaciones de abono y transmisión a entidades</w:t>
            </w:r>
          </w:p>
        </w:tc>
        <w:tc>
          <w:tcPr>
            <w:tcW w:w="1013" w:type="dxa"/>
            <w:tcBorders>
              <w:top w:val="dotted" w:sz="6" w:space="0" w:color="000000"/>
              <w:left w:val="single" w:sz="12" w:space="0" w:color="000000"/>
              <w:bottom w:val="double" w:sz="6" w:space="0" w:color="000000"/>
              <w:right w:val="single" w:sz="12" w:space="0" w:color="000000"/>
            </w:tcBorders>
          </w:tcPr>
          <w:p w14:paraId="18237FD6" w14:textId="77777777" w:rsidR="00002672" w:rsidRDefault="00002672" w:rsidP="00002672">
            <w:pPr>
              <w:autoSpaceDE w:val="0"/>
              <w:autoSpaceDN w:val="0"/>
              <w:adjustRightInd w:val="0"/>
              <w:rPr>
                <w:b/>
                <w:bCs/>
              </w:rPr>
            </w:pPr>
            <w:r>
              <w:rPr>
                <w:b/>
                <w:bCs/>
              </w:rPr>
              <w:t xml:space="preserve"> </w:t>
            </w:r>
          </w:p>
        </w:tc>
        <w:tc>
          <w:tcPr>
            <w:tcW w:w="699" w:type="dxa"/>
            <w:tcBorders>
              <w:top w:val="dotted" w:sz="6" w:space="0" w:color="000000"/>
              <w:left w:val="single" w:sz="12" w:space="0" w:color="000000"/>
              <w:bottom w:val="double" w:sz="6" w:space="0" w:color="000000"/>
              <w:right w:val="single" w:sz="12" w:space="0" w:color="000000"/>
            </w:tcBorders>
          </w:tcPr>
          <w:p w14:paraId="24EBF183" w14:textId="77777777" w:rsidR="00002672" w:rsidRDefault="00002672" w:rsidP="00002672">
            <w:pPr>
              <w:autoSpaceDE w:val="0"/>
              <w:autoSpaceDN w:val="0"/>
              <w:adjustRightInd w:val="0"/>
              <w:rPr>
                <w:b/>
                <w:bCs/>
              </w:rPr>
            </w:pPr>
            <w:r>
              <w:rPr>
                <w:b/>
                <w:bCs/>
              </w:rPr>
              <w:t xml:space="preserve"> </w:t>
            </w:r>
          </w:p>
        </w:tc>
        <w:tc>
          <w:tcPr>
            <w:tcW w:w="1013" w:type="dxa"/>
            <w:tcBorders>
              <w:top w:val="dotted" w:sz="6" w:space="0" w:color="000000"/>
              <w:left w:val="single" w:sz="12" w:space="0" w:color="000000"/>
              <w:bottom w:val="double" w:sz="6" w:space="0" w:color="000000"/>
              <w:right w:val="single" w:sz="12" w:space="0" w:color="000000"/>
            </w:tcBorders>
          </w:tcPr>
          <w:p w14:paraId="0A9CEDFC" w14:textId="77777777" w:rsidR="00002672" w:rsidRPr="003174D9" w:rsidRDefault="00002672" w:rsidP="00002672">
            <w:pPr>
              <w:autoSpaceDE w:val="0"/>
              <w:autoSpaceDN w:val="0"/>
              <w:adjustRightInd w:val="0"/>
              <w:jc w:val="center"/>
              <w:rPr>
                <w:bCs/>
              </w:rPr>
            </w:pPr>
            <w:r>
              <w:rPr>
                <w:bCs/>
              </w:rPr>
              <w:t>17:15</w:t>
            </w:r>
          </w:p>
        </w:tc>
        <w:tc>
          <w:tcPr>
            <w:tcW w:w="1279" w:type="dxa"/>
            <w:tcBorders>
              <w:top w:val="dotted" w:sz="6" w:space="0" w:color="000000"/>
              <w:left w:val="single" w:sz="12" w:space="0" w:color="000000"/>
              <w:bottom w:val="double" w:sz="6" w:space="0" w:color="000000"/>
              <w:right w:val="double" w:sz="6" w:space="0" w:color="000000"/>
            </w:tcBorders>
          </w:tcPr>
          <w:p w14:paraId="41628349" w14:textId="77777777" w:rsidR="00002672" w:rsidRPr="003174D9" w:rsidRDefault="00002672" w:rsidP="00002672">
            <w:pPr>
              <w:autoSpaceDE w:val="0"/>
              <w:autoSpaceDN w:val="0"/>
              <w:adjustRightInd w:val="0"/>
              <w:jc w:val="center"/>
              <w:rPr>
                <w:bCs/>
              </w:rPr>
            </w:pPr>
            <w:r>
              <w:rPr>
                <w:bCs/>
              </w:rPr>
              <w:t>19:15</w:t>
            </w:r>
          </w:p>
        </w:tc>
      </w:tr>
    </w:tbl>
    <w:p w14:paraId="4843BE2C" w14:textId="77777777" w:rsidR="00103DFD" w:rsidRDefault="00103DFD">
      <w:pPr>
        <w:pStyle w:val="Textoindependiente0"/>
        <w:rPr>
          <w:sz w:val="36"/>
          <w:u w:val="single"/>
        </w:rPr>
      </w:pPr>
    </w:p>
    <w:p w14:paraId="69E37952" w14:textId="77777777" w:rsidR="00103DFD" w:rsidRDefault="00103DFD">
      <w:pPr>
        <w:pStyle w:val="Textoindependiente0"/>
        <w:rPr>
          <w:sz w:val="36"/>
          <w:u w:val="single"/>
        </w:rPr>
      </w:pPr>
    </w:p>
    <w:p w14:paraId="56B228BD" w14:textId="77777777" w:rsidR="00103DFD" w:rsidRDefault="00103DFD">
      <w:pPr>
        <w:pStyle w:val="Textoindependiente0"/>
        <w:rPr>
          <w:sz w:val="36"/>
          <w:u w:val="single"/>
        </w:rPr>
      </w:pPr>
    </w:p>
    <w:p w14:paraId="0BD1AE5C" w14:textId="77777777" w:rsidR="00103DFD" w:rsidRDefault="00103DFD">
      <w:pPr>
        <w:pStyle w:val="Textoindependiente0"/>
        <w:rPr>
          <w:sz w:val="36"/>
          <w:u w:val="single"/>
        </w:rPr>
      </w:pPr>
    </w:p>
    <w:p w14:paraId="061AAEC8" w14:textId="77777777" w:rsidR="00103DFD" w:rsidRDefault="00103DFD">
      <w:pPr>
        <w:pStyle w:val="Textoindependiente0"/>
        <w:rPr>
          <w:sz w:val="36"/>
          <w:u w:val="single"/>
        </w:rPr>
      </w:pPr>
    </w:p>
    <w:p w14:paraId="48AFDA57" w14:textId="77777777" w:rsidR="00103DFD" w:rsidRDefault="00103DFD">
      <w:pPr>
        <w:pStyle w:val="Textoindependiente0"/>
        <w:rPr>
          <w:sz w:val="36"/>
          <w:u w:val="single"/>
        </w:rPr>
      </w:pPr>
    </w:p>
    <w:p w14:paraId="1D58117A" w14:textId="77777777" w:rsidR="00F6391C" w:rsidRDefault="00F6391C">
      <w:pPr>
        <w:pStyle w:val="Textoindependiente0"/>
        <w:rPr>
          <w:sz w:val="36"/>
          <w:u w:val="single"/>
        </w:rPr>
      </w:pPr>
    </w:p>
    <w:p w14:paraId="56A32EF0" w14:textId="77777777" w:rsidR="00EE43CD" w:rsidRDefault="00EE43CD">
      <w:pPr>
        <w:pStyle w:val="Textoindependiente0"/>
        <w:rPr>
          <w:sz w:val="36"/>
          <w:u w:val="single"/>
        </w:rPr>
      </w:pPr>
    </w:p>
    <w:p w14:paraId="4D4CA12D" w14:textId="77777777" w:rsidR="00EE43CD" w:rsidRDefault="00EE43CD"/>
    <w:p w14:paraId="0FD01C15" w14:textId="77777777" w:rsidR="00446E9B" w:rsidRDefault="00446E9B"/>
    <w:p w14:paraId="3DD21836" w14:textId="77777777" w:rsidR="00446E9B" w:rsidRDefault="00446E9B"/>
    <w:p w14:paraId="3FF7AD81" w14:textId="77777777" w:rsidR="00446E9B" w:rsidRDefault="00446E9B"/>
    <w:p w14:paraId="1BC7F832" w14:textId="77777777" w:rsidR="00446E9B" w:rsidRDefault="00446E9B"/>
    <w:p w14:paraId="618950D5" w14:textId="77777777" w:rsidR="00446E9B" w:rsidRDefault="00446E9B"/>
    <w:p w14:paraId="6BEEDDD5" w14:textId="77777777" w:rsidR="00446E9B" w:rsidRDefault="00446E9B"/>
    <w:p w14:paraId="45C12825" w14:textId="77777777" w:rsidR="00446E9B" w:rsidRDefault="00446E9B"/>
    <w:p w14:paraId="1E2DDF59" w14:textId="77777777" w:rsidR="00446E9B" w:rsidRDefault="00446E9B"/>
    <w:p w14:paraId="60DE0CE2" w14:textId="77777777" w:rsidR="00446E9B" w:rsidRDefault="00446E9B"/>
    <w:p w14:paraId="41A112BE" w14:textId="77777777" w:rsidR="00446E9B" w:rsidRDefault="00446E9B"/>
    <w:p w14:paraId="5B58D84A" w14:textId="77777777" w:rsidR="00B27C80" w:rsidRDefault="00B27C80"/>
    <w:p w14:paraId="7A6E83D8" w14:textId="77777777" w:rsidR="00B27C80" w:rsidRDefault="00B27C80"/>
    <w:p w14:paraId="7CC4E40F" w14:textId="77777777" w:rsidR="00B27C80" w:rsidRDefault="00B27C80"/>
    <w:p w14:paraId="286E178D" w14:textId="77777777" w:rsidR="00B27C80" w:rsidRDefault="00B27C80"/>
    <w:p w14:paraId="228A38B1" w14:textId="77777777" w:rsidR="00B27C80" w:rsidRDefault="00B27C80"/>
    <w:p w14:paraId="2BADA82F" w14:textId="77777777" w:rsidR="00B27C80" w:rsidRDefault="00B27C80"/>
    <w:p w14:paraId="4019CA4C" w14:textId="77777777" w:rsidR="00B27C80" w:rsidRDefault="00B27C80"/>
    <w:p w14:paraId="38729A6E" w14:textId="77777777" w:rsidR="00B27C80" w:rsidRDefault="00B27C80"/>
    <w:p w14:paraId="1F9B391E" w14:textId="77777777" w:rsidR="00B27C80" w:rsidRDefault="00B27C80"/>
    <w:p w14:paraId="20EAEE7F" w14:textId="77777777" w:rsidR="00B27C80" w:rsidRDefault="00B27C80"/>
    <w:p w14:paraId="6FCC3342" w14:textId="77777777" w:rsidR="00B27C80" w:rsidRDefault="00B27C80"/>
    <w:p w14:paraId="07D762DE" w14:textId="77777777" w:rsidR="00B27C80" w:rsidRDefault="00B27C80"/>
    <w:p w14:paraId="6CF883BC" w14:textId="77777777" w:rsidR="00B27C80" w:rsidRDefault="00B27C80"/>
    <w:p w14:paraId="14E2C021" w14:textId="77777777" w:rsidR="00B27C80" w:rsidRDefault="00B27C80"/>
    <w:p w14:paraId="59F17D24" w14:textId="77777777" w:rsidR="00B27C80" w:rsidRDefault="00B27C80"/>
    <w:p w14:paraId="205AAF0A" w14:textId="77777777" w:rsidR="00B27C80" w:rsidRDefault="00B27C80"/>
    <w:p w14:paraId="51F9C7C2" w14:textId="77777777" w:rsidR="00B27C80" w:rsidRDefault="00B27C80"/>
    <w:p w14:paraId="76712EFF" w14:textId="77777777" w:rsidR="00B27C80" w:rsidRDefault="00B27C80"/>
    <w:p w14:paraId="6F24DE73" w14:textId="77777777" w:rsidR="00B27C80" w:rsidRDefault="00B27C80"/>
    <w:p w14:paraId="7476DEAE" w14:textId="77777777" w:rsidR="00B27C80" w:rsidRDefault="00B27C80"/>
    <w:p w14:paraId="0F49B1A0" w14:textId="77777777" w:rsidR="00B27C80" w:rsidRDefault="00B27C80"/>
    <w:p w14:paraId="192FF6B5" w14:textId="77777777" w:rsidR="00471EF2" w:rsidRDefault="00471EF2" w:rsidP="00471EF2">
      <w:r>
        <w:t>(*) Facilidad Intradía:</w:t>
      </w:r>
    </w:p>
    <w:p w14:paraId="60183E57" w14:textId="77777777" w:rsidR="00471EF2" w:rsidRPr="00471EF2" w:rsidRDefault="00471EF2" w:rsidP="00471EF2">
      <w:pPr>
        <w:rPr>
          <w:sz w:val="16"/>
          <w:szCs w:val="16"/>
        </w:rPr>
      </w:pPr>
      <w:r w:rsidRPr="00471EF2">
        <w:rPr>
          <w:sz w:val="16"/>
          <w:szCs w:val="16"/>
        </w:rPr>
        <w:t>Son las operaciones mediante las cuales el Banco Central compra moneda extranjera y valores a los</w:t>
      </w:r>
      <w:r>
        <w:rPr>
          <w:sz w:val="16"/>
          <w:szCs w:val="16"/>
        </w:rPr>
        <w:t xml:space="preserve"> </w:t>
      </w:r>
      <w:r w:rsidRPr="00471EF2">
        <w:rPr>
          <w:sz w:val="16"/>
          <w:szCs w:val="16"/>
        </w:rPr>
        <w:t>Participantes Tipo I (del Sistema LBTR), sujetas a la condición de que éstos recompren dichos activos</w:t>
      </w:r>
      <w:r>
        <w:rPr>
          <w:sz w:val="16"/>
          <w:szCs w:val="16"/>
        </w:rPr>
        <w:t xml:space="preserve"> </w:t>
      </w:r>
      <w:r w:rsidRPr="00471EF2">
        <w:rPr>
          <w:sz w:val="16"/>
          <w:szCs w:val="16"/>
        </w:rPr>
        <w:t>antes del cierre de operaciones del Sistema LBTR.</w:t>
      </w:r>
    </w:p>
    <w:p w14:paraId="1D1C7F7A" w14:textId="77777777" w:rsidR="00B27C80" w:rsidRDefault="00B27C80"/>
    <w:p w14:paraId="69532610" w14:textId="77777777" w:rsidR="00B27C80" w:rsidRDefault="00002672" w:rsidP="00B27C80">
      <w:pPr>
        <w:jc w:val="center"/>
      </w:pPr>
      <w:r>
        <w:br w:type="page"/>
      </w:r>
      <w:r w:rsidR="00B27C80">
        <w:lastRenderedPageBreak/>
        <w:t>*</w:t>
      </w:r>
    </w:p>
    <w:p w14:paraId="35E81D3D" w14:textId="77777777" w:rsidR="00446E9B" w:rsidRDefault="00446E9B"/>
    <w:p w14:paraId="24B67671" w14:textId="77777777" w:rsidR="00002672" w:rsidRDefault="00002672" w:rsidP="00002672">
      <w:pPr>
        <w:pStyle w:val="Encabezado"/>
        <w:tabs>
          <w:tab w:val="clear" w:pos="4252"/>
          <w:tab w:val="clear" w:pos="8504"/>
          <w:tab w:val="left" w:pos="4536"/>
        </w:tabs>
        <w:jc w:val="center"/>
        <w:rPr>
          <w:rFonts w:ascii="Tahoma" w:hAnsi="Tahoma"/>
          <w:b/>
        </w:rPr>
      </w:pPr>
      <w:r>
        <w:rPr>
          <w:rFonts w:ascii="Tahoma" w:hAnsi="Tahoma"/>
          <w:b/>
        </w:rPr>
        <w:t xml:space="preserve">HORARIO DE  COMPENSACIÓN ELECTRÓNICA TRASFERENCIAS </w:t>
      </w:r>
      <w:r w:rsidR="00156020">
        <w:rPr>
          <w:rFonts w:ascii="Tahoma" w:hAnsi="Tahoma"/>
          <w:b/>
        </w:rPr>
        <w:t>MAÑANA</w:t>
      </w:r>
    </w:p>
    <w:p w14:paraId="06EA9942" w14:textId="77777777" w:rsidR="00002672" w:rsidRDefault="00002672" w:rsidP="00002672">
      <w:pPr>
        <w:pStyle w:val="Encabezado"/>
        <w:tabs>
          <w:tab w:val="clear" w:pos="4252"/>
          <w:tab w:val="clear" w:pos="8504"/>
          <w:tab w:val="left" w:pos="4536"/>
        </w:tabs>
        <w:jc w:val="center"/>
        <w:rPr>
          <w:rFonts w:ascii="Tahoma" w:hAnsi="Tahoma"/>
          <w:b/>
        </w:rPr>
      </w:pPr>
      <w:r>
        <w:rPr>
          <w:rFonts w:ascii="Tahoma" w:hAnsi="Tahoma"/>
          <w:b/>
        </w:rPr>
        <w:t>(</w:t>
      </w:r>
      <w:r w:rsidR="00156020">
        <w:rPr>
          <w:rFonts w:ascii="Tahoma" w:hAnsi="Tahoma"/>
          <w:b/>
        </w:rPr>
        <w:t>TERCERA</w:t>
      </w:r>
      <w:r>
        <w:rPr>
          <w:rFonts w:ascii="Tahoma" w:hAnsi="Tahoma"/>
          <w:b/>
        </w:rPr>
        <w:t xml:space="preserve"> SESIÓN)</w:t>
      </w:r>
    </w:p>
    <w:p w14:paraId="71062209" w14:textId="77777777" w:rsidR="00002672" w:rsidRDefault="00002672"/>
    <w:tbl>
      <w:tblPr>
        <w:tblpPr w:leftFromText="141" w:rightFromText="141" w:vertAnchor="page" w:horzAnchor="margin" w:tblpXSpec="center" w:tblpY="3211"/>
        <w:tblW w:w="6556" w:type="dxa"/>
        <w:tblLayout w:type="fixed"/>
        <w:tblCellMar>
          <w:left w:w="35" w:type="dxa"/>
          <w:right w:w="35" w:type="dxa"/>
        </w:tblCellMar>
        <w:tblLook w:val="0000" w:firstRow="0" w:lastRow="0" w:firstColumn="0" w:lastColumn="0" w:noHBand="0" w:noVBand="0"/>
      </w:tblPr>
      <w:tblGrid>
        <w:gridCol w:w="291"/>
        <w:gridCol w:w="2261"/>
        <w:gridCol w:w="1013"/>
        <w:gridCol w:w="699"/>
        <w:gridCol w:w="1013"/>
        <w:gridCol w:w="1279"/>
      </w:tblGrid>
      <w:tr w:rsidR="00156020" w14:paraId="27360D8E" w14:textId="77777777" w:rsidTr="0097272D">
        <w:tc>
          <w:tcPr>
            <w:tcW w:w="2552" w:type="dxa"/>
            <w:gridSpan w:val="2"/>
            <w:tcBorders>
              <w:top w:val="single" w:sz="4" w:space="0" w:color="auto"/>
              <w:left w:val="double" w:sz="6" w:space="0" w:color="000000"/>
              <w:right w:val="single" w:sz="12" w:space="0" w:color="000000"/>
            </w:tcBorders>
          </w:tcPr>
          <w:p w14:paraId="1354A1CB" w14:textId="77777777" w:rsidR="00156020" w:rsidRDefault="00156020" w:rsidP="0097272D">
            <w:pPr>
              <w:autoSpaceDE w:val="0"/>
              <w:autoSpaceDN w:val="0"/>
              <w:adjustRightInd w:val="0"/>
            </w:pPr>
          </w:p>
        </w:tc>
        <w:tc>
          <w:tcPr>
            <w:tcW w:w="4004" w:type="dxa"/>
            <w:gridSpan w:val="4"/>
            <w:tcBorders>
              <w:top w:val="single" w:sz="4" w:space="0" w:color="auto"/>
              <w:left w:val="single" w:sz="12" w:space="0" w:color="000000"/>
              <w:bottom w:val="single" w:sz="12" w:space="0" w:color="000000"/>
              <w:right w:val="double" w:sz="6" w:space="0" w:color="000000"/>
            </w:tcBorders>
          </w:tcPr>
          <w:p w14:paraId="30CF993A" w14:textId="77777777" w:rsidR="00156020" w:rsidRDefault="00156020" w:rsidP="0097272D">
            <w:pPr>
              <w:autoSpaceDE w:val="0"/>
              <w:autoSpaceDN w:val="0"/>
              <w:adjustRightInd w:val="0"/>
              <w:jc w:val="center"/>
              <w:rPr>
                <w:b/>
                <w:bCs/>
              </w:rPr>
            </w:pPr>
            <w:r>
              <w:rPr>
                <w:b/>
                <w:bCs/>
              </w:rPr>
              <w:t>NUEVO HORARIO</w:t>
            </w:r>
            <w:r w:rsidR="00935E51">
              <w:rPr>
                <w:b/>
                <w:bCs/>
              </w:rPr>
              <w:t xml:space="preserve"> MAÑANA</w:t>
            </w:r>
          </w:p>
        </w:tc>
      </w:tr>
      <w:tr w:rsidR="00156020" w14:paraId="5C0CFD84" w14:textId="77777777" w:rsidTr="0097272D">
        <w:tc>
          <w:tcPr>
            <w:tcW w:w="2552" w:type="dxa"/>
            <w:gridSpan w:val="2"/>
            <w:tcBorders>
              <w:left w:val="double" w:sz="6" w:space="0" w:color="000000"/>
              <w:right w:val="single" w:sz="12" w:space="0" w:color="000000"/>
            </w:tcBorders>
          </w:tcPr>
          <w:p w14:paraId="5FB2BF00" w14:textId="77777777" w:rsidR="00156020" w:rsidRDefault="00156020" w:rsidP="0097272D">
            <w:pPr>
              <w:autoSpaceDE w:val="0"/>
              <w:autoSpaceDN w:val="0"/>
              <w:adjustRightInd w:val="0"/>
              <w:rPr>
                <w:b/>
                <w:bCs/>
              </w:rPr>
            </w:pPr>
            <w:r>
              <w:rPr>
                <w:b/>
                <w:bCs/>
              </w:rPr>
              <w:t xml:space="preserve"> </w:t>
            </w:r>
          </w:p>
        </w:tc>
        <w:tc>
          <w:tcPr>
            <w:tcW w:w="1712" w:type="dxa"/>
            <w:gridSpan w:val="2"/>
            <w:tcBorders>
              <w:top w:val="single" w:sz="12" w:space="0" w:color="000000"/>
              <w:left w:val="single" w:sz="12" w:space="0" w:color="000000"/>
              <w:bottom w:val="single" w:sz="12" w:space="0" w:color="000000"/>
              <w:right w:val="single" w:sz="12" w:space="0" w:color="000000"/>
            </w:tcBorders>
          </w:tcPr>
          <w:p w14:paraId="6756489A" w14:textId="77777777" w:rsidR="00156020" w:rsidRDefault="00156020" w:rsidP="0097272D">
            <w:pPr>
              <w:autoSpaceDE w:val="0"/>
              <w:autoSpaceDN w:val="0"/>
              <w:adjustRightInd w:val="0"/>
              <w:jc w:val="center"/>
              <w:rPr>
                <w:b/>
                <w:bCs/>
              </w:rPr>
            </w:pPr>
            <w:r>
              <w:rPr>
                <w:b/>
                <w:bCs/>
              </w:rPr>
              <w:t>D-1</w:t>
            </w:r>
          </w:p>
        </w:tc>
        <w:tc>
          <w:tcPr>
            <w:tcW w:w="2292" w:type="dxa"/>
            <w:gridSpan w:val="2"/>
            <w:tcBorders>
              <w:top w:val="single" w:sz="12" w:space="0" w:color="000000"/>
              <w:left w:val="single" w:sz="12" w:space="0" w:color="000000"/>
              <w:bottom w:val="single" w:sz="12" w:space="0" w:color="000000"/>
              <w:right w:val="double" w:sz="6" w:space="0" w:color="000000"/>
            </w:tcBorders>
          </w:tcPr>
          <w:p w14:paraId="742C2178" w14:textId="77777777" w:rsidR="00156020" w:rsidRDefault="00156020" w:rsidP="0097272D">
            <w:pPr>
              <w:autoSpaceDE w:val="0"/>
              <w:autoSpaceDN w:val="0"/>
              <w:adjustRightInd w:val="0"/>
              <w:jc w:val="center"/>
              <w:rPr>
                <w:b/>
                <w:bCs/>
              </w:rPr>
            </w:pPr>
            <w:r>
              <w:rPr>
                <w:b/>
                <w:bCs/>
              </w:rPr>
              <w:t>DIA D</w:t>
            </w:r>
          </w:p>
        </w:tc>
      </w:tr>
      <w:tr w:rsidR="00156020" w14:paraId="54FFEE02" w14:textId="77777777" w:rsidTr="0097272D">
        <w:tc>
          <w:tcPr>
            <w:tcW w:w="2552" w:type="dxa"/>
            <w:gridSpan w:val="2"/>
            <w:tcBorders>
              <w:left w:val="double" w:sz="6" w:space="0" w:color="000000"/>
              <w:bottom w:val="double" w:sz="6" w:space="0" w:color="000000"/>
              <w:right w:val="single" w:sz="12" w:space="0" w:color="000000"/>
            </w:tcBorders>
          </w:tcPr>
          <w:p w14:paraId="796693C8" w14:textId="77777777" w:rsidR="00156020" w:rsidRDefault="00156020" w:rsidP="0097272D">
            <w:pPr>
              <w:autoSpaceDE w:val="0"/>
              <w:autoSpaceDN w:val="0"/>
              <w:adjustRightInd w:val="0"/>
              <w:rPr>
                <w:b/>
                <w:bCs/>
              </w:rPr>
            </w:pPr>
            <w:r>
              <w:rPr>
                <w:b/>
                <w:bCs/>
              </w:rPr>
              <w:t xml:space="preserve"> </w:t>
            </w:r>
          </w:p>
        </w:tc>
        <w:tc>
          <w:tcPr>
            <w:tcW w:w="1013" w:type="dxa"/>
            <w:tcBorders>
              <w:top w:val="single" w:sz="12" w:space="0" w:color="000000"/>
              <w:left w:val="single" w:sz="12" w:space="0" w:color="000000"/>
              <w:bottom w:val="double" w:sz="6" w:space="0" w:color="000000"/>
              <w:right w:val="single" w:sz="12" w:space="0" w:color="000000"/>
            </w:tcBorders>
          </w:tcPr>
          <w:p w14:paraId="6F404FE5" w14:textId="77777777" w:rsidR="00156020" w:rsidRDefault="00156020" w:rsidP="0097272D">
            <w:pPr>
              <w:autoSpaceDE w:val="0"/>
              <w:autoSpaceDN w:val="0"/>
              <w:adjustRightInd w:val="0"/>
              <w:jc w:val="center"/>
              <w:rPr>
                <w:b/>
                <w:bCs/>
              </w:rPr>
            </w:pPr>
            <w:r>
              <w:rPr>
                <w:b/>
                <w:bCs/>
              </w:rPr>
              <w:t>INICIO</w:t>
            </w:r>
          </w:p>
        </w:tc>
        <w:tc>
          <w:tcPr>
            <w:tcW w:w="699" w:type="dxa"/>
            <w:tcBorders>
              <w:top w:val="single" w:sz="12" w:space="0" w:color="000000"/>
              <w:left w:val="single" w:sz="12" w:space="0" w:color="000000"/>
              <w:bottom w:val="double" w:sz="6" w:space="0" w:color="000000"/>
              <w:right w:val="single" w:sz="12" w:space="0" w:color="000000"/>
            </w:tcBorders>
          </w:tcPr>
          <w:p w14:paraId="1146084B" w14:textId="77777777" w:rsidR="00156020" w:rsidRDefault="00156020" w:rsidP="0097272D">
            <w:pPr>
              <w:autoSpaceDE w:val="0"/>
              <w:autoSpaceDN w:val="0"/>
              <w:adjustRightInd w:val="0"/>
              <w:jc w:val="center"/>
              <w:rPr>
                <w:b/>
                <w:bCs/>
              </w:rPr>
            </w:pPr>
            <w:r>
              <w:rPr>
                <w:b/>
                <w:bCs/>
              </w:rPr>
              <w:t>FIN</w:t>
            </w:r>
          </w:p>
        </w:tc>
        <w:tc>
          <w:tcPr>
            <w:tcW w:w="1013" w:type="dxa"/>
            <w:tcBorders>
              <w:top w:val="single" w:sz="12" w:space="0" w:color="000000"/>
              <w:left w:val="single" w:sz="12" w:space="0" w:color="000000"/>
              <w:bottom w:val="double" w:sz="6" w:space="0" w:color="000000"/>
              <w:right w:val="single" w:sz="12" w:space="0" w:color="000000"/>
            </w:tcBorders>
          </w:tcPr>
          <w:p w14:paraId="46B8E1B7" w14:textId="77777777" w:rsidR="00156020" w:rsidRDefault="00156020" w:rsidP="0097272D">
            <w:pPr>
              <w:autoSpaceDE w:val="0"/>
              <w:autoSpaceDN w:val="0"/>
              <w:adjustRightInd w:val="0"/>
              <w:jc w:val="center"/>
              <w:rPr>
                <w:b/>
                <w:bCs/>
              </w:rPr>
            </w:pPr>
            <w:r>
              <w:rPr>
                <w:b/>
                <w:bCs/>
              </w:rPr>
              <w:t>INICIO</w:t>
            </w:r>
          </w:p>
        </w:tc>
        <w:tc>
          <w:tcPr>
            <w:tcW w:w="1279" w:type="dxa"/>
            <w:tcBorders>
              <w:top w:val="single" w:sz="12" w:space="0" w:color="000000"/>
              <w:left w:val="single" w:sz="12" w:space="0" w:color="000000"/>
              <w:bottom w:val="double" w:sz="6" w:space="0" w:color="000000"/>
              <w:right w:val="double" w:sz="6" w:space="0" w:color="000000"/>
            </w:tcBorders>
          </w:tcPr>
          <w:p w14:paraId="3DB7F35C" w14:textId="77777777" w:rsidR="00156020" w:rsidRDefault="00156020" w:rsidP="0097272D">
            <w:pPr>
              <w:autoSpaceDE w:val="0"/>
              <w:autoSpaceDN w:val="0"/>
              <w:adjustRightInd w:val="0"/>
              <w:jc w:val="center"/>
              <w:rPr>
                <w:b/>
                <w:bCs/>
              </w:rPr>
            </w:pPr>
            <w:r>
              <w:rPr>
                <w:b/>
                <w:bCs/>
              </w:rPr>
              <w:t>FIN</w:t>
            </w:r>
          </w:p>
        </w:tc>
      </w:tr>
      <w:tr w:rsidR="00156020" w14:paraId="586C8F4C" w14:textId="77777777" w:rsidTr="0097272D">
        <w:tc>
          <w:tcPr>
            <w:tcW w:w="291" w:type="dxa"/>
            <w:tcBorders>
              <w:top w:val="double" w:sz="6" w:space="0" w:color="000000"/>
              <w:left w:val="double" w:sz="6" w:space="0" w:color="000000"/>
              <w:bottom w:val="dotted" w:sz="6" w:space="0" w:color="000000"/>
            </w:tcBorders>
          </w:tcPr>
          <w:p w14:paraId="795A978B" w14:textId="77777777" w:rsidR="00156020" w:rsidRDefault="00156020" w:rsidP="0097272D">
            <w:pPr>
              <w:autoSpaceDE w:val="0"/>
              <w:autoSpaceDN w:val="0"/>
              <w:adjustRightInd w:val="0"/>
              <w:jc w:val="both"/>
              <w:rPr>
                <w:b/>
                <w:bCs/>
              </w:rPr>
            </w:pPr>
            <w:r>
              <w:rPr>
                <w:b/>
                <w:bCs/>
              </w:rPr>
              <w:t>1.</w:t>
            </w:r>
          </w:p>
        </w:tc>
        <w:tc>
          <w:tcPr>
            <w:tcW w:w="2261" w:type="dxa"/>
            <w:tcBorders>
              <w:top w:val="double" w:sz="6" w:space="0" w:color="000000"/>
              <w:left w:val="double" w:sz="6" w:space="0" w:color="000000"/>
              <w:bottom w:val="dotted" w:sz="6" w:space="0" w:color="000000"/>
              <w:right w:val="single" w:sz="12" w:space="0" w:color="000000"/>
            </w:tcBorders>
          </w:tcPr>
          <w:p w14:paraId="2374A104" w14:textId="77777777" w:rsidR="00156020" w:rsidRDefault="00156020" w:rsidP="0097272D">
            <w:pPr>
              <w:autoSpaceDE w:val="0"/>
              <w:autoSpaceDN w:val="0"/>
              <w:adjustRightInd w:val="0"/>
              <w:rPr>
                <w:b/>
                <w:bCs/>
              </w:rPr>
            </w:pPr>
            <w:r>
              <w:rPr>
                <w:b/>
                <w:bCs/>
              </w:rPr>
              <w:t xml:space="preserve"> </w:t>
            </w:r>
            <w:r>
              <w:t>Transmisión de archivos a la CCE</w:t>
            </w:r>
          </w:p>
        </w:tc>
        <w:tc>
          <w:tcPr>
            <w:tcW w:w="1013" w:type="dxa"/>
            <w:tcBorders>
              <w:top w:val="double" w:sz="6" w:space="0" w:color="000000"/>
              <w:left w:val="single" w:sz="12" w:space="0" w:color="000000"/>
              <w:bottom w:val="dotted" w:sz="6" w:space="0" w:color="000000"/>
              <w:right w:val="single" w:sz="12" w:space="0" w:color="000000"/>
            </w:tcBorders>
          </w:tcPr>
          <w:p w14:paraId="4C51D11F" w14:textId="77777777" w:rsidR="00156020" w:rsidRDefault="00156020" w:rsidP="0097272D">
            <w:pPr>
              <w:autoSpaceDE w:val="0"/>
              <w:autoSpaceDN w:val="0"/>
              <w:adjustRightInd w:val="0"/>
              <w:rPr>
                <w:b/>
                <w:bCs/>
              </w:rPr>
            </w:pPr>
          </w:p>
        </w:tc>
        <w:tc>
          <w:tcPr>
            <w:tcW w:w="699" w:type="dxa"/>
            <w:tcBorders>
              <w:top w:val="double" w:sz="6" w:space="0" w:color="000000"/>
              <w:left w:val="single" w:sz="12" w:space="0" w:color="000000"/>
              <w:bottom w:val="dotted" w:sz="6" w:space="0" w:color="000000"/>
              <w:right w:val="single" w:sz="12" w:space="0" w:color="000000"/>
            </w:tcBorders>
          </w:tcPr>
          <w:p w14:paraId="79D074B7" w14:textId="77777777" w:rsidR="00156020" w:rsidRDefault="00156020" w:rsidP="0097272D">
            <w:pPr>
              <w:autoSpaceDE w:val="0"/>
              <w:autoSpaceDN w:val="0"/>
              <w:adjustRightInd w:val="0"/>
              <w:rPr>
                <w:b/>
                <w:bCs/>
              </w:rPr>
            </w:pPr>
          </w:p>
        </w:tc>
        <w:tc>
          <w:tcPr>
            <w:tcW w:w="1013" w:type="dxa"/>
            <w:tcBorders>
              <w:top w:val="double" w:sz="6" w:space="0" w:color="000000"/>
              <w:left w:val="single" w:sz="12" w:space="0" w:color="000000"/>
              <w:bottom w:val="dotted" w:sz="6" w:space="0" w:color="000000"/>
              <w:right w:val="single" w:sz="12" w:space="0" w:color="000000"/>
            </w:tcBorders>
          </w:tcPr>
          <w:p w14:paraId="4D1A843F" w14:textId="77777777" w:rsidR="00156020" w:rsidRDefault="00156020" w:rsidP="0097272D">
            <w:pPr>
              <w:autoSpaceDE w:val="0"/>
              <w:autoSpaceDN w:val="0"/>
              <w:adjustRightInd w:val="0"/>
              <w:rPr>
                <w:b/>
                <w:bCs/>
              </w:rPr>
            </w:pPr>
          </w:p>
        </w:tc>
        <w:tc>
          <w:tcPr>
            <w:tcW w:w="1279" w:type="dxa"/>
            <w:tcBorders>
              <w:top w:val="double" w:sz="6" w:space="0" w:color="000000"/>
              <w:left w:val="single" w:sz="12" w:space="0" w:color="000000"/>
              <w:bottom w:val="dotted" w:sz="6" w:space="0" w:color="000000"/>
              <w:right w:val="double" w:sz="6" w:space="0" w:color="000000"/>
            </w:tcBorders>
          </w:tcPr>
          <w:p w14:paraId="0D5030CB" w14:textId="77777777" w:rsidR="00156020" w:rsidRDefault="00156020" w:rsidP="0097272D">
            <w:pPr>
              <w:autoSpaceDE w:val="0"/>
              <w:autoSpaceDN w:val="0"/>
              <w:adjustRightInd w:val="0"/>
              <w:rPr>
                <w:b/>
                <w:bCs/>
              </w:rPr>
            </w:pPr>
          </w:p>
        </w:tc>
      </w:tr>
      <w:tr w:rsidR="00156020" w14:paraId="239A3102" w14:textId="77777777" w:rsidTr="0097272D">
        <w:tc>
          <w:tcPr>
            <w:tcW w:w="291" w:type="dxa"/>
            <w:tcBorders>
              <w:top w:val="double" w:sz="6" w:space="0" w:color="000000"/>
              <w:left w:val="double" w:sz="6" w:space="0" w:color="000000"/>
              <w:bottom w:val="dotted" w:sz="6" w:space="0" w:color="000000"/>
            </w:tcBorders>
          </w:tcPr>
          <w:p w14:paraId="57C22F40" w14:textId="77777777" w:rsidR="00156020" w:rsidRDefault="00156020" w:rsidP="0097272D">
            <w:pPr>
              <w:autoSpaceDE w:val="0"/>
              <w:autoSpaceDN w:val="0"/>
              <w:adjustRightInd w:val="0"/>
              <w:jc w:val="both"/>
              <w:rPr>
                <w:b/>
                <w:bCs/>
              </w:rPr>
            </w:pPr>
          </w:p>
        </w:tc>
        <w:tc>
          <w:tcPr>
            <w:tcW w:w="2261" w:type="dxa"/>
            <w:tcBorders>
              <w:top w:val="double" w:sz="6" w:space="0" w:color="000000"/>
              <w:left w:val="double" w:sz="6" w:space="0" w:color="000000"/>
              <w:bottom w:val="dotted" w:sz="6" w:space="0" w:color="000000"/>
              <w:right w:val="single" w:sz="12" w:space="0" w:color="000000"/>
            </w:tcBorders>
          </w:tcPr>
          <w:p w14:paraId="4F9B7F85" w14:textId="77777777" w:rsidR="00156020" w:rsidRPr="00FC7A13" w:rsidRDefault="00156020" w:rsidP="0097272D">
            <w:pPr>
              <w:autoSpaceDE w:val="0"/>
              <w:autoSpaceDN w:val="0"/>
              <w:adjustRightInd w:val="0"/>
              <w:rPr>
                <w:bCs/>
              </w:rPr>
            </w:pPr>
            <w:r w:rsidRPr="00FC7A13">
              <w:rPr>
                <w:bCs/>
              </w:rPr>
              <w:t xml:space="preserve">A.  Envío a </w:t>
            </w:r>
            <w:r>
              <w:rPr>
                <w:bCs/>
              </w:rPr>
              <w:t xml:space="preserve">l CCE </w:t>
            </w:r>
            <w:r w:rsidRPr="00FC7A13">
              <w:rPr>
                <w:bCs/>
              </w:rPr>
              <w:t xml:space="preserve"> de las </w:t>
            </w:r>
            <w:r w:rsidR="00A42643">
              <w:rPr>
                <w:bCs/>
              </w:rPr>
              <w:t>Transferencias de Crédito</w:t>
            </w:r>
            <w:r w:rsidRPr="00FC7A13">
              <w:rPr>
                <w:bCs/>
              </w:rPr>
              <w:t xml:space="preserve"> para la Compensación</w:t>
            </w:r>
          </w:p>
        </w:tc>
        <w:tc>
          <w:tcPr>
            <w:tcW w:w="1013" w:type="dxa"/>
            <w:tcBorders>
              <w:top w:val="double" w:sz="6" w:space="0" w:color="000000"/>
              <w:left w:val="single" w:sz="12" w:space="0" w:color="000000"/>
              <w:bottom w:val="dotted" w:sz="6" w:space="0" w:color="000000"/>
              <w:right w:val="single" w:sz="12" w:space="0" w:color="000000"/>
            </w:tcBorders>
          </w:tcPr>
          <w:p w14:paraId="1B77DFEB" w14:textId="77777777" w:rsidR="00156020" w:rsidRDefault="00156020" w:rsidP="0097272D">
            <w:pPr>
              <w:autoSpaceDE w:val="0"/>
              <w:autoSpaceDN w:val="0"/>
              <w:adjustRightInd w:val="0"/>
              <w:jc w:val="center"/>
              <w:rPr>
                <w:b/>
                <w:bCs/>
              </w:rPr>
            </w:pPr>
          </w:p>
        </w:tc>
        <w:tc>
          <w:tcPr>
            <w:tcW w:w="699" w:type="dxa"/>
            <w:tcBorders>
              <w:top w:val="double" w:sz="6" w:space="0" w:color="000000"/>
              <w:left w:val="single" w:sz="12" w:space="0" w:color="000000"/>
              <w:bottom w:val="dotted" w:sz="6" w:space="0" w:color="000000"/>
              <w:right w:val="single" w:sz="12" w:space="0" w:color="000000"/>
            </w:tcBorders>
          </w:tcPr>
          <w:p w14:paraId="60D6029A" w14:textId="77777777" w:rsidR="00156020" w:rsidRDefault="00156020" w:rsidP="0097272D">
            <w:pPr>
              <w:autoSpaceDE w:val="0"/>
              <w:autoSpaceDN w:val="0"/>
              <w:adjustRightInd w:val="0"/>
              <w:jc w:val="center"/>
              <w:rPr>
                <w:b/>
                <w:bCs/>
              </w:rPr>
            </w:pPr>
          </w:p>
        </w:tc>
        <w:tc>
          <w:tcPr>
            <w:tcW w:w="1013" w:type="dxa"/>
            <w:tcBorders>
              <w:top w:val="double" w:sz="6" w:space="0" w:color="000000"/>
              <w:left w:val="single" w:sz="12" w:space="0" w:color="000000"/>
              <w:bottom w:val="dotted" w:sz="6" w:space="0" w:color="000000"/>
              <w:right w:val="single" w:sz="12" w:space="0" w:color="000000"/>
            </w:tcBorders>
          </w:tcPr>
          <w:p w14:paraId="0D2EABAF" w14:textId="77777777" w:rsidR="00156020" w:rsidRDefault="00156020" w:rsidP="00156020">
            <w:pPr>
              <w:autoSpaceDE w:val="0"/>
              <w:autoSpaceDN w:val="0"/>
              <w:adjustRightInd w:val="0"/>
              <w:jc w:val="center"/>
              <w:rPr>
                <w:b/>
                <w:bCs/>
              </w:rPr>
            </w:pPr>
            <w:r>
              <w:t>13:30</w:t>
            </w:r>
          </w:p>
        </w:tc>
        <w:tc>
          <w:tcPr>
            <w:tcW w:w="1279" w:type="dxa"/>
            <w:tcBorders>
              <w:top w:val="double" w:sz="6" w:space="0" w:color="000000"/>
              <w:left w:val="single" w:sz="12" w:space="0" w:color="000000"/>
              <w:bottom w:val="dotted" w:sz="6" w:space="0" w:color="000000"/>
              <w:right w:val="double" w:sz="6" w:space="0" w:color="000000"/>
            </w:tcBorders>
          </w:tcPr>
          <w:p w14:paraId="527D14F7" w14:textId="77777777" w:rsidR="00156020" w:rsidRDefault="00156020" w:rsidP="0097272D">
            <w:pPr>
              <w:autoSpaceDE w:val="0"/>
              <w:autoSpaceDN w:val="0"/>
              <w:adjustRightInd w:val="0"/>
              <w:jc w:val="center"/>
              <w:rPr>
                <w:b/>
                <w:bCs/>
              </w:rPr>
            </w:pPr>
            <w:r>
              <w:t>15:15</w:t>
            </w:r>
          </w:p>
        </w:tc>
      </w:tr>
      <w:tr w:rsidR="00156020" w14:paraId="6E2EF9E8" w14:textId="77777777" w:rsidTr="0097272D">
        <w:tc>
          <w:tcPr>
            <w:tcW w:w="291" w:type="dxa"/>
            <w:tcBorders>
              <w:top w:val="dotted" w:sz="6" w:space="0" w:color="000000"/>
              <w:left w:val="double" w:sz="6" w:space="0" w:color="000000"/>
              <w:bottom w:val="dotted" w:sz="6" w:space="0" w:color="000000"/>
            </w:tcBorders>
          </w:tcPr>
          <w:p w14:paraId="6D56D511" w14:textId="77777777" w:rsidR="00156020" w:rsidRDefault="00156020" w:rsidP="0097272D">
            <w:pPr>
              <w:autoSpaceDE w:val="0"/>
              <w:autoSpaceDN w:val="0"/>
              <w:adjustRightInd w:val="0"/>
              <w:jc w:val="both"/>
              <w:rPr>
                <w:b/>
                <w:bCs/>
              </w:rPr>
            </w:pPr>
            <w:r>
              <w:rPr>
                <w:b/>
                <w:bCs/>
              </w:rPr>
              <w:t>2.</w:t>
            </w:r>
          </w:p>
        </w:tc>
        <w:tc>
          <w:tcPr>
            <w:tcW w:w="2261" w:type="dxa"/>
            <w:tcBorders>
              <w:top w:val="dotted" w:sz="6" w:space="0" w:color="000000"/>
              <w:left w:val="double" w:sz="6" w:space="0" w:color="000000"/>
              <w:bottom w:val="dotted" w:sz="6" w:space="0" w:color="000000"/>
              <w:right w:val="single" w:sz="12" w:space="0" w:color="000000"/>
            </w:tcBorders>
          </w:tcPr>
          <w:p w14:paraId="3738E7FC" w14:textId="77777777" w:rsidR="00156020" w:rsidRDefault="00156020" w:rsidP="0097272D">
            <w:pPr>
              <w:autoSpaceDE w:val="0"/>
              <w:autoSpaceDN w:val="0"/>
              <w:adjustRightInd w:val="0"/>
              <w:rPr>
                <w:b/>
                <w:bCs/>
              </w:rPr>
            </w:pPr>
            <w:r>
              <w:t>Cálculo y transmisión de posiciones netas bilaterales y multilaterales  para la primera compensación</w:t>
            </w:r>
            <w:r>
              <w:rPr>
                <w:b/>
                <w:bCs/>
              </w:rPr>
              <w:t xml:space="preserve"> </w:t>
            </w:r>
          </w:p>
        </w:tc>
        <w:tc>
          <w:tcPr>
            <w:tcW w:w="1013" w:type="dxa"/>
            <w:tcBorders>
              <w:top w:val="dotted" w:sz="6" w:space="0" w:color="000000"/>
              <w:left w:val="single" w:sz="12" w:space="0" w:color="000000"/>
              <w:bottom w:val="dotted" w:sz="6" w:space="0" w:color="000000"/>
              <w:right w:val="single" w:sz="12" w:space="0" w:color="000000"/>
            </w:tcBorders>
          </w:tcPr>
          <w:p w14:paraId="1D287D4D" w14:textId="77777777" w:rsidR="00156020" w:rsidRDefault="00156020" w:rsidP="0097272D">
            <w:pPr>
              <w:autoSpaceDE w:val="0"/>
              <w:autoSpaceDN w:val="0"/>
              <w:adjustRightInd w:val="0"/>
              <w:jc w:val="center"/>
              <w:rPr>
                <w:b/>
                <w:bCs/>
              </w:rPr>
            </w:pPr>
          </w:p>
        </w:tc>
        <w:tc>
          <w:tcPr>
            <w:tcW w:w="699" w:type="dxa"/>
            <w:tcBorders>
              <w:top w:val="dotted" w:sz="6" w:space="0" w:color="000000"/>
              <w:left w:val="single" w:sz="12" w:space="0" w:color="000000"/>
              <w:bottom w:val="dotted" w:sz="6" w:space="0" w:color="000000"/>
              <w:right w:val="single" w:sz="12" w:space="0" w:color="000000"/>
            </w:tcBorders>
          </w:tcPr>
          <w:p w14:paraId="355BA2C7" w14:textId="77777777" w:rsidR="00156020" w:rsidRDefault="00156020" w:rsidP="0097272D">
            <w:pPr>
              <w:autoSpaceDE w:val="0"/>
              <w:autoSpaceDN w:val="0"/>
              <w:adjustRightInd w:val="0"/>
              <w:jc w:val="center"/>
              <w:rPr>
                <w:b/>
                <w:bCs/>
              </w:rPr>
            </w:pPr>
          </w:p>
        </w:tc>
        <w:tc>
          <w:tcPr>
            <w:tcW w:w="1013" w:type="dxa"/>
            <w:tcBorders>
              <w:top w:val="dotted" w:sz="6" w:space="0" w:color="000000"/>
              <w:left w:val="single" w:sz="12" w:space="0" w:color="000000"/>
              <w:bottom w:val="dotted" w:sz="6" w:space="0" w:color="000000"/>
              <w:right w:val="single" w:sz="12" w:space="0" w:color="000000"/>
            </w:tcBorders>
          </w:tcPr>
          <w:p w14:paraId="178081CA" w14:textId="77777777" w:rsidR="00156020" w:rsidRDefault="00156020" w:rsidP="0097272D">
            <w:pPr>
              <w:autoSpaceDE w:val="0"/>
              <w:autoSpaceDN w:val="0"/>
              <w:adjustRightInd w:val="0"/>
              <w:jc w:val="center"/>
            </w:pPr>
          </w:p>
        </w:tc>
        <w:tc>
          <w:tcPr>
            <w:tcW w:w="1279" w:type="dxa"/>
            <w:tcBorders>
              <w:top w:val="dotted" w:sz="6" w:space="0" w:color="000000"/>
              <w:left w:val="single" w:sz="12" w:space="0" w:color="000000"/>
              <w:bottom w:val="dotted" w:sz="6" w:space="0" w:color="000000"/>
              <w:right w:val="double" w:sz="6" w:space="0" w:color="000000"/>
            </w:tcBorders>
          </w:tcPr>
          <w:p w14:paraId="37FFDF86" w14:textId="77777777" w:rsidR="00156020" w:rsidRDefault="00156020" w:rsidP="0097272D">
            <w:pPr>
              <w:autoSpaceDE w:val="0"/>
              <w:autoSpaceDN w:val="0"/>
              <w:adjustRightInd w:val="0"/>
              <w:jc w:val="center"/>
              <w:rPr>
                <w:b/>
                <w:bCs/>
              </w:rPr>
            </w:pPr>
          </w:p>
        </w:tc>
      </w:tr>
      <w:tr w:rsidR="00156020" w14:paraId="577A3597" w14:textId="77777777" w:rsidTr="0097272D">
        <w:tc>
          <w:tcPr>
            <w:tcW w:w="291" w:type="dxa"/>
            <w:tcBorders>
              <w:top w:val="dotted" w:sz="6" w:space="0" w:color="000000"/>
              <w:left w:val="double" w:sz="6" w:space="0" w:color="000000"/>
              <w:bottom w:val="dotted" w:sz="6" w:space="0" w:color="000000"/>
            </w:tcBorders>
          </w:tcPr>
          <w:p w14:paraId="1B363E82" w14:textId="77777777" w:rsidR="00156020" w:rsidRDefault="00156020" w:rsidP="0097272D">
            <w:pPr>
              <w:autoSpaceDE w:val="0"/>
              <w:autoSpaceDN w:val="0"/>
              <w:adjustRightInd w:val="0"/>
              <w:jc w:val="both"/>
              <w:rPr>
                <w:b/>
                <w:bCs/>
              </w:rPr>
            </w:pPr>
          </w:p>
        </w:tc>
        <w:tc>
          <w:tcPr>
            <w:tcW w:w="2261" w:type="dxa"/>
            <w:tcBorders>
              <w:top w:val="dotted" w:sz="6" w:space="0" w:color="000000"/>
              <w:left w:val="double" w:sz="6" w:space="0" w:color="000000"/>
              <w:bottom w:val="dotted" w:sz="6" w:space="0" w:color="000000"/>
              <w:right w:val="single" w:sz="12" w:space="0" w:color="000000"/>
            </w:tcBorders>
          </w:tcPr>
          <w:p w14:paraId="0B08B335" w14:textId="77777777" w:rsidR="00156020" w:rsidRDefault="00156020" w:rsidP="0097272D">
            <w:pPr>
              <w:autoSpaceDE w:val="0"/>
              <w:autoSpaceDN w:val="0"/>
              <w:adjustRightInd w:val="0"/>
            </w:pPr>
            <w:r>
              <w:t>A. Cálculo de las posiciones netas bilaterales y multilaterales  y transmisión de los resultados al BCRP</w:t>
            </w:r>
          </w:p>
        </w:tc>
        <w:tc>
          <w:tcPr>
            <w:tcW w:w="1013" w:type="dxa"/>
            <w:tcBorders>
              <w:top w:val="dotted" w:sz="6" w:space="0" w:color="000000"/>
              <w:left w:val="single" w:sz="12" w:space="0" w:color="000000"/>
              <w:bottom w:val="dotted" w:sz="6" w:space="0" w:color="000000"/>
              <w:right w:val="single" w:sz="12" w:space="0" w:color="000000"/>
            </w:tcBorders>
          </w:tcPr>
          <w:p w14:paraId="67CFB1A6" w14:textId="77777777" w:rsidR="00156020" w:rsidRDefault="00156020" w:rsidP="0097272D">
            <w:pPr>
              <w:autoSpaceDE w:val="0"/>
              <w:autoSpaceDN w:val="0"/>
              <w:adjustRightInd w:val="0"/>
              <w:jc w:val="center"/>
            </w:pPr>
          </w:p>
        </w:tc>
        <w:tc>
          <w:tcPr>
            <w:tcW w:w="699" w:type="dxa"/>
            <w:tcBorders>
              <w:top w:val="dotted" w:sz="6" w:space="0" w:color="000000"/>
              <w:left w:val="single" w:sz="12" w:space="0" w:color="000000"/>
              <w:bottom w:val="dotted" w:sz="6" w:space="0" w:color="000000"/>
              <w:right w:val="single" w:sz="12" w:space="0" w:color="000000"/>
            </w:tcBorders>
          </w:tcPr>
          <w:p w14:paraId="25DF0C64" w14:textId="77777777" w:rsidR="00156020" w:rsidRDefault="00156020" w:rsidP="0097272D">
            <w:pPr>
              <w:autoSpaceDE w:val="0"/>
              <w:autoSpaceDN w:val="0"/>
              <w:adjustRightInd w:val="0"/>
              <w:jc w:val="center"/>
              <w:rPr>
                <w:b/>
                <w:bCs/>
              </w:rPr>
            </w:pPr>
          </w:p>
        </w:tc>
        <w:tc>
          <w:tcPr>
            <w:tcW w:w="1013" w:type="dxa"/>
            <w:tcBorders>
              <w:top w:val="dotted" w:sz="6" w:space="0" w:color="000000"/>
              <w:left w:val="single" w:sz="12" w:space="0" w:color="000000"/>
              <w:bottom w:val="dotted" w:sz="6" w:space="0" w:color="000000"/>
              <w:right w:val="single" w:sz="12" w:space="0" w:color="000000"/>
            </w:tcBorders>
          </w:tcPr>
          <w:p w14:paraId="78EB1F0F" w14:textId="77777777" w:rsidR="00156020" w:rsidRDefault="00156020" w:rsidP="00156020">
            <w:pPr>
              <w:autoSpaceDE w:val="0"/>
              <w:autoSpaceDN w:val="0"/>
              <w:adjustRightInd w:val="0"/>
              <w:jc w:val="center"/>
            </w:pPr>
            <w:r>
              <w:t>15:15</w:t>
            </w:r>
          </w:p>
        </w:tc>
        <w:tc>
          <w:tcPr>
            <w:tcW w:w="1279" w:type="dxa"/>
            <w:tcBorders>
              <w:top w:val="dotted" w:sz="6" w:space="0" w:color="000000"/>
              <w:left w:val="single" w:sz="12" w:space="0" w:color="000000"/>
              <w:bottom w:val="dotted" w:sz="6" w:space="0" w:color="000000"/>
              <w:right w:val="double" w:sz="6" w:space="0" w:color="000000"/>
            </w:tcBorders>
          </w:tcPr>
          <w:p w14:paraId="6F136E45" w14:textId="77777777" w:rsidR="00156020" w:rsidRDefault="00156020" w:rsidP="0097272D">
            <w:pPr>
              <w:autoSpaceDE w:val="0"/>
              <w:autoSpaceDN w:val="0"/>
              <w:adjustRightInd w:val="0"/>
              <w:jc w:val="center"/>
              <w:rPr>
                <w:b/>
                <w:bCs/>
              </w:rPr>
            </w:pPr>
            <w:r>
              <w:t>16:00</w:t>
            </w:r>
          </w:p>
        </w:tc>
      </w:tr>
      <w:tr w:rsidR="00156020" w14:paraId="480C1B85" w14:textId="77777777" w:rsidTr="0097272D">
        <w:tc>
          <w:tcPr>
            <w:tcW w:w="291" w:type="dxa"/>
            <w:tcBorders>
              <w:top w:val="dotted" w:sz="6" w:space="0" w:color="000000"/>
              <w:left w:val="double" w:sz="6" w:space="0" w:color="000000"/>
              <w:bottom w:val="dotted" w:sz="6" w:space="0" w:color="000000"/>
            </w:tcBorders>
          </w:tcPr>
          <w:p w14:paraId="0666CAAF" w14:textId="77777777" w:rsidR="00156020" w:rsidRDefault="00156020" w:rsidP="0097272D">
            <w:pPr>
              <w:autoSpaceDE w:val="0"/>
              <w:autoSpaceDN w:val="0"/>
              <w:adjustRightInd w:val="0"/>
              <w:jc w:val="both"/>
              <w:rPr>
                <w:b/>
                <w:bCs/>
              </w:rPr>
            </w:pPr>
            <w:r>
              <w:rPr>
                <w:b/>
                <w:bCs/>
              </w:rPr>
              <w:t>3.</w:t>
            </w:r>
          </w:p>
        </w:tc>
        <w:tc>
          <w:tcPr>
            <w:tcW w:w="2261" w:type="dxa"/>
            <w:tcBorders>
              <w:top w:val="dotted" w:sz="6" w:space="0" w:color="000000"/>
              <w:left w:val="double" w:sz="6" w:space="0" w:color="000000"/>
              <w:bottom w:val="dotted" w:sz="6" w:space="0" w:color="000000"/>
              <w:right w:val="single" w:sz="12" w:space="0" w:color="000000"/>
            </w:tcBorders>
          </w:tcPr>
          <w:p w14:paraId="307A5379" w14:textId="77777777" w:rsidR="00156020" w:rsidRDefault="00156020" w:rsidP="0097272D">
            <w:pPr>
              <w:autoSpaceDE w:val="0"/>
              <w:autoSpaceDN w:val="0"/>
              <w:adjustRightInd w:val="0"/>
              <w:rPr>
                <w:b/>
                <w:bCs/>
              </w:rPr>
            </w:pPr>
            <w:r>
              <w:t>Liquidación de las transferencias</w:t>
            </w:r>
            <w:r>
              <w:rPr>
                <w:b/>
                <w:bCs/>
              </w:rPr>
              <w:t xml:space="preserve"> </w:t>
            </w:r>
          </w:p>
        </w:tc>
        <w:tc>
          <w:tcPr>
            <w:tcW w:w="1013" w:type="dxa"/>
            <w:tcBorders>
              <w:top w:val="dotted" w:sz="6" w:space="0" w:color="000000"/>
              <w:left w:val="single" w:sz="12" w:space="0" w:color="000000"/>
              <w:bottom w:val="dotted" w:sz="6" w:space="0" w:color="000000"/>
              <w:right w:val="single" w:sz="12" w:space="0" w:color="000000"/>
            </w:tcBorders>
          </w:tcPr>
          <w:p w14:paraId="5FE10FC3" w14:textId="77777777" w:rsidR="00156020" w:rsidRDefault="00156020" w:rsidP="0097272D">
            <w:pPr>
              <w:autoSpaceDE w:val="0"/>
              <w:autoSpaceDN w:val="0"/>
              <w:adjustRightInd w:val="0"/>
              <w:rPr>
                <w:b/>
                <w:bCs/>
              </w:rPr>
            </w:pPr>
            <w:r>
              <w:rPr>
                <w:b/>
                <w:bCs/>
              </w:rPr>
              <w:t xml:space="preserve"> </w:t>
            </w:r>
          </w:p>
        </w:tc>
        <w:tc>
          <w:tcPr>
            <w:tcW w:w="699" w:type="dxa"/>
            <w:tcBorders>
              <w:top w:val="dotted" w:sz="6" w:space="0" w:color="000000"/>
              <w:left w:val="single" w:sz="12" w:space="0" w:color="000000"/>
              <w:bottom w:val="dotted" w:sz="6" w:space="0" w:color="000000"/>
              <w:right w:val="single" w:sz="12" w:space="0" w:color="000000"/>
            </w:tcBorders>
          </w:tcPr>
          <w:p w14:paraId="58269EA1" w14:textId="77777777" w:rsidR="00156020" w:rsidRDefault="00156020" w:rsidP="0097272D">
            <w:pPr>
              <w:autoSpaceDE w:val="0"/>
              <w:autoSpaceDN w:val="0"/>
              <w:adjustRightInd w:val="0"/>
              <w:rPr>
                <w:b/>
                <w:bCs/>
              </w:rPr>
            </w:pPr>
            <w:r>
              <w:rPr>
                <w:b/>
                <w:bCs/>
              </w:rPr>
              <w:t xml:space="preserve"> </w:t>
            </w:r>
          </w:p>
        </w:tc>
        <w:tc>
          <w:tcPr>
            <w:tcW w:w="1013" w:type="dxa"/>
            <w:tcBorders>
              <w:top w:val="dotted" w:sz="6" w:space="0" w:color="000000"/>
              <w:left w:val="single" w:sz="12" w:space="0" w:color="000000"/>
              <w:bottom w:val="dotted" w:sz="6" w:space="0" w:color="000000"/>
              <w:right w:val="single" w:sz="12" w:space="0" w:color="000000"/>
            </w:tcBorders>
          </w:tcPr>
          <w:p w14:paraId="5CA06AD1" w14:textId="77777777" w:rsidR="00156020" w:rsidRDefault="00156020" w:rsidP="0097272D">
            <w:pPr>
              <w:autoSpaceDE w:val="0"/>
              <w:autoSpaceDN w:val="0"/>
              <w:adjustRightInd w:val="0"/>
              <w:rPr>
                <w:b/>
                <w:bCs/>
              </w:rPr>
            </w:pPr>
            <w:r>
              <w:rPr>
                <w:b/>
                <w:bCs/>
              </w:rPr>
              <w:t xml:space="preserve"> </w:t>
            </w:r>
          </w:p>
        </w:tc>
        <w:tc>
          <w:tcPr>
            <w:tcW w:w="1279" w:type="dxa"/>
            <w:tcBorders>
              <w:top w:val="dotted" w:sz="6" w:space="0" w:color="000000"/>
              <w:left w:val="single" w:sz="12" w:space="0" w:color="000000"/>
              <w:bottom w:val="dotted" w:sz="6" w:space="0" w:color="000000"/>
              <w:right w:val="double" w:sz="6" w:space="0" w:color="000000"/>
            </w:tcBorders>
          </w:tcPr>
          <w:p w14:paraId="112EB616" w14:textId="77777777" w:rsidR="00156020" w:rsidRDefault="00156020" w:rsidP="0097272D">
            <w:pPr>
              <w:autoSpaceDE w:val="0"/>
              <w:autoSpaceDN w:val="0"/>
              <w:adjustRightInd w:val="0"/>
              <w:rPr>
                <w:b/>
                <w:bCs/>
              </w:rPr>
            </w:pPr>
            <w:r>
              <w:rPr>
                <w:b/>
                <w:bCs/>
              </w:rPr>
              <w:t xml:space="preserve"> </w:t>
            </w:r>
          </w:p>
        </w:tc>
      </w:tr>
      <w:tr w:rsidR="00156020" w14:paraId="1029B9BA" w14:textId="77777777" w:rsidTr="0097272D">
        <w:tc>
          <w:tcPr>
            <w:tcW w:w="291" w:type="dxa"/>
            <w:tcBorders>
              <w:top w:val="dotted" w:sz="6" w:space="0" w:color="000000"/>
              <w:left w:val="double" w:sz="6" w:space="0" w:color="000000"/>
              <w:bottom w:val="dotted" w:sz="6" w:space="0" w:color="000000"/>
            </w:tcBorders>
          </w:tcPr>
          <w:p w14:paraId="138899A2" w14:textId="77777777" w:rsidR="00156020" w:rsidRDefault="00156020" w:rsidP="0097272D">
            <w:pPr>
              <w:autoSpaceDE w:val="0"/>
              <w:autoSpaceDN w:val="0"/>
              <w:adjustRightInd w:val="0"/>
              <w:jc w:val="both"/>
              <w:rPr>
                <w:b/>
                <w:bCs/>
              </w:rPr>
            </w:pPr>
            <w:r>
              <w:rPr>
                <w:b/>
                <w:bCs/>
              </w:rPr>
              <w:t xml:space="preserve"> </w:t>
            </w:r>
          </w:p>
        </w:tc>
        <w:tc>
          <w:tcPr>
            <w:tcW w:w="2261" w:type="dxa"/>
            <w:tcBorders>
              <w:top w:val="dotted" w:sz="6" w:space="0" w:color="000000"/>
              <w:left w:val="double" w:sz="6" w:space="0" w:color="000000"/>
              <w:bottom w:val="dotted" w:sz="6" w:space="0" w:color="000000"/>
              <w:right w:val="single" w:sz="12" w:space="0" w:color="000000"/>
            </w:tcBorders>
          </w:tcPr>
          <w:p w14:paraId="7A7A86EF" w14:textId="77777777" w:rsidR="00156020" w:rsidRDefault="00156020" w:rsidP="003754A2">
            <w:pPr>
              <w:autoSpaceDE w:val="0"/>
              <w:autoSpaceDN w:val="0"/>
              <w:adjustRightInd w:val="0"/>
              <w:rPr>
                <w:b/>
                <w:bCs/>
              </w:rPr>
            </w:pPr>
            <w:r>
              <w:rPr>
                <w:b/>
                <w:bCs/>
              </w:rPr>
              <w:t xml:space="preserve">A </w:t>
            </w:r>
            <w:r w:rsidRPr="00FC7A13">
              <w:rPr>
                <w:bCs/>
              </w:rPr>
              <w:t>Con</w:t>
            </w:r>
            <w:r w:rsidR="003754A2">
              <w:rPr>
                <w:bCs/>
              </w:rPr>
              <w:t>stitución de facilidades intradí</w:t>
            </w:r>
            <w:r w:rsidRPr="00FC7A13">
              <w:rPr>
                <w:bCs/>
              </w:rPr>
              <w:t>a</w:t>
            </w:r>
            <w:r w:rsidR="003754A2">
              <w:rPr>
                <w:bCs/>
              </w:rPr>
              <w:t xml:space="preserve"> </w:t>
            </w:r>
            <w:r w:rsidRPr="00FC7A13">
              <w:rPr>
                <w:bCs/>
              </w:rPr>
              <w:t>en el sistema LBTR</w:t>
            </w:r>
            <w:r>
              <w:rPr>
                <w:bCs/>
              </w:rPr>
              <w:t>*</w:t>
            </w:r>
          </w:p>
        </w:tc>
        <w:tc>
          <w:tcPr>
            <w:tcW w:w="1013" w:type="dxa"/>
            <w:tcBorders>
              <w:top w:val="dotted" w:sz="6" w:space="0" w:color="000000"/>
              <w:left w:val="single" w:sz="12" w:space="0" w:color="000000"/>
              <w:bottom w:val="dotted" w:sz="6" w:space="0" w:color="000000"/>
              <w:right w:val="single" w:sz="12" w:space="0" w:color="000000"/>
            </w:tcBorders>
          </w:tcPr>
          <w:p w14:paraId="499769AC" w14:textId="77777777" w:rsidR="00156020" w:rsidRDefault="00156020" w:rsidP="0097272D">
            <w:pPr>
              <w:autoSpaceDE w:val="0"/>
              <w:autoSpaceDN w:val="0"/>
              <w:adjustRightInd w:val="0"/>
              <w:rPr>
                <w:b/>
                <w:bCs/>
              </w:rPr>
            </w:pPr>
          </w:p>
        </w:tc>
        <w:tc>
          <w:tcPr>
            <w:tcW w:w="699" w:type="dxa"/>
            <w:tcBorders>
              <w:top w:val="dotted" w:sz="6" w:space="0" w:color="000000"/>
              <w:left w:val="single" w:sz="12" w:space="0" w:color="000000"/>
              <w:bottom w:val="dotted" w:sz="6" w:space="0" w:color="000000"/>
              <w:right w:val="single" w:sz="12" w:space="0" w:color="000000"/>
            </w:tcBorders>
          </w:tcPr>
          <w:p w14:paraId="50BDC639" w14:textId="77777777" w:rsidR="00156020" w:rsidRDefault="00156020" w:rsidP="0097272D">
            <w:pPr>
              <w:autoSpaceDE w:val="0"/>
              <w:autoSpaceDN w:val="0"/>
              <w:adjustRightInd w:val="0"/>
              <w:rPr>
                <w:b/>
                <w:bCs/>
              </w:rPr>
            </w:pPr>
          </w:p>
        </w:tc>
        <w:tc>
          <w:tcPr>
            <w:tcW w:w="1013" w:type="dxa"/>
            <w:tcBorders>
              <w:top w:val="dotted" w:sz="6" w:space="0" w:color="000000"/>
              <w:left w:val="single" w:sz="12" w:space="0" w:color="000000"/>
              <w:bottom w:val="dotted" w:sz="6" w:space="0" w:color="000000"/>
              <w:right w:val="single" w:sz="12" w:space="0" w:color="000000"/>
            </w:tcBorders>
          </w:tcPr>
          <w:p w14:paraId="1B6A5146" w14:textId="77777777" w:rsidR="00156020" w:rsidRPr="00B543F4" w:rsidRDefault="00156020" w:rsidP="0097272D">
            <w:pPr>
              <w:autoSpaceDE w:val="0"/>
              <w:autoSpaceDN w:val="0"/>
              <w:adjustRightInd w:val="0"/>
              <w:jc w:val="center"/>
              <w:rPr>
                <w:bCs/>
              </w:rPr>
            </w:pPr>
          </w:p>
          <w:p w14:paraId="58BCB8BB" w14:textId="77777777" w:rsidR="00156020" w:rsidRPr="00B543F4" w:rsidRDefault="00156020" w:rsidP="0097272D">
            <w:pPr>
              <w:autoSpaceDE w:val="0"/>
              <w:autoSpaceDN w:val="0"/>
              <w:adjustRightInd w:val="0"/>
              <w:jc w:val="center"/>
              <w:rPr>
                <w:bCs/>
              </w:rPr>
            </w:pPr>
            <w:r w:rsidRPr="00B543F4">
              <w:rPr>
                <w:bCs/>
              </w:rPr>
              <w:t>*</w:t>
            </w:r>
          </w:p>
        </w:tc>
        <w:tc>
          <w:tcPr>
            <w:tcW w:w="1279" w:type="dxa"/>
            <w:tcBorders>
              <w:top w:val="dotted" w:sz="6" w:space="0" w:color="000000"/>
              <w:left w:val="single" w:sz="12" w:space="0" w:color="000000"/>
              <w:bottom w:val="dotted" w:sz="6" w:space="0" w:color="000000"/>
              <w:right w:val="double" w:sz="6" w:space="0" w:color="000000"/>
            </w:tcBorders>
          </w:tcPr>
          <w:p w14:paraId="5B07B0A7" w14:textId="77777777" w:rsidR="00156020" w:rsidRPr="00B543F4" w:rsidRDefault="00156020" w:rsidP="0097272D">
            <w:pPr>
              <w:autoSpaceDE w:val="0"/>
              <w:autoSpaceDN w:val="0"/>
              <w:adjustRightInd w:val="0"/>
              <w:jc w:val="center"/>
            </w:pPr>
          </w:p>
          <w:p w14:paraId="5110E4E3" w14:textId="77777777" w:rsidR="00156020" w:rsidRPr="00B543F4" w:rsidRDefault="00156020" w:rsidP="0097272D">
            <w:pPr>
              <w:autoSpaceDE w:val="0"/>
              <w:autoSpaceDN w:val="0"/>
              <w:adjustRightInd w:val="0"/>
              <w:jc w:val="center"/>
            </w:pPr>
            <w:r w:rsidRPr="00B543F4">
              <w:t>*</w:t>
            </w:r>
          </w:p>
        </w:tc>
      </w:tr>
      <w:tr w:rsidR="00156020" w14:paraId="75E2BBB2" w14:textId="77777777" w:rsidTr="0097272D">
        <w:tc>
          <w:tcPr>
            <w:tcW w:w="291" w:type="dxa"/>
            <w:tcBorders>
              <w:top w:val="dotted" w:sz="6" w:space="0" w:color="000000"/>
              <w:left w:val="double" w:sz="6" w:space="0" w:color="000000"/>
              <w:bottom w:val="dotted" w:sz="6" w:space="0" w:color="000000"/>
            </w:tcBorders>
          </w:tcPr>
          <w:p w14:paraId="2BC6BF35" w14:textId="77777777" w:rsidR="00156020" w:rsidRDefault="00156020" w:rsidP="0097272D">
            <w:pPr>
              <w:autoSpaceDE w:val="0"/>
              <w:autoSpaceDN w:val="0"/>
              <w:adjustRightInd w:val="0"/>
              <w:jc w:val="both"/>
              <w:rPr>
                <w:b/>
                <w:bCs/>
              </w:rPr>
            </w:pPr>
          </w:p>
        </w:tc>
        <w:tc>
          <w:tcPr>
            <w:tcW w:w="2261" w:type="dxa"/>
            <w:tcBorders>
              <w:top w:val="dotted" w:sz="6" w:space="0" w:color="000000"/>
              <w:left w:val="double" w:sz="6" w:space="0" w:color="000000"/>
              <w:bottom w:val="dotted" w:sz="6" w:space="0" w:color="000000"/>
              <w:right w:val="single" w:sz="12" w:space="0" w:color="000000"/>
            </w:tcBorders>
          </w:tcPr>
          <w:p w14:paraId="02A2154C" w14:textId="77777777" w:rsidR="00156020" w:rsidRDefault="00156020" w:rsidP="0097272D">
            <w:pPr>
              <w:autoSpaceDE w:val="0"/>
              <w:autoSpaceDN w:val="0"/>
              <w:adjustRightInd w:val="0"/>
              <w:rPr>
                <w:b/>
                <w:bCs/>
              </w:rPr>
            </w:pPr>
            <w:r>
              <w:rPr>
                <w:b/>
                <w:bCs/>
              </w:rPr>
              <w:t xml:space="preserve">B. </w:t>
            </w:r>
            <w:r>
              <w:t>El BCRP verifica suficiencia de recursos disponibles y efectúa la liquidación en el LBTR, informando a la CCE</w:t>
            </w:r>
          </w:p>
        </w:tc>
        <w:tc>
          <w:tcPr>
            <w:tcW w:w="1013" w:type="dxa"/>
            <w:tcBorders>
              <w:top w:val="dotted" w:sz="6" w:space="0" w:color="000000"/>
              <w:left w:val="single" w:sz="12" w:space="0" w:color="000000"/>
              <w:bottom w:val="dotted" w:sz="6" w:space="0" w:color="000000"/>
              <w:right w:val="single" w:sz="12" w:space="0" w:color="000000"/>
            </w:tcBorders>
          </w:tcPr>
          <w:p w14:paraId="1F17AB33" w14:textId="77777777" w:rsidR="00156020" w:rsidRDefault="00156020" w:rsidP="0097272D">
            <w:pPr>
              <w:autoSpaceDE w:val="0"/>
              <w:autoSpaceDN w:val="0"/>
              <w:adjustRightInd w:val="0"/>
              <w:rPr>
                <w:b/>
                <w:bCs/>
              </w:rPr>
            </w:pPr>
            <w:r>
              <w:rPr>
                <w:b/>
                <w:bCs/>
              </w:rPr>
              <w:t xml:space="preserve"> </w:t>
            </w:r>
          </w:p>
        </w:tc>
        <w:tc>
          <w:tcPr>
            <w:tcW w:w="699" w:type="dxa"/>
            <w:tcBorders>
              <w:top w:val="dotted" w:sz="6" w:space="0" w:color="000000"/>
              <w:left w:val="single" w:sz="12" w:space="0" w:color="000000"/>
              <w:bottom w:val="dotted" w:sz="6" w:space="0" w:color="000000"/>
              <w:right w:val="single" w:sz="12" w:space="0" w:color="000000"/>
            </w:tcBorders>
          </w:tcPr>
          <w:p w14:paraId="6A0F8BE8" w14:textId="77777777" w:rsidR="00156020" w:rsidRDefault="00156020" w:rsidP="0097272D">
            <w:pPr>
              <w:autoSpaceDE w:val="0"/>
              <w:autoSpaceDN w:val="0"/>
              <w:adjustRightInd w:val="0"/>
              <w:rPr>
                <w:b/>
                <w:bCs/>
              </w:rPr>
            </w:pPr>
            <w:r>
              <w:rPr>
                <w:b/>
                <w:bCs/>
              </w:rPr>
              <w:t xml:space="preserve"> </w:t>
            </w:r>
          </w:p>
        </w:tc>
        <w:tc>
          <w:tcPr>
            <w:tcW w:w="1013" w:type="dxa"/>
            <w:tcBorders>
              <w:top w:val="dotted" w:sz="6" w:space="0" w:color="000000"/>
              <w:left w:val="single" w:sz="12" w:space="0" w:color="000000"/>
              <w:bottom w:val="dotted" w:sz="6" w:space="0" w:color="000000"/>
              <w:right w:val="single" w:sz="12" w:space="0" w:color="000000"/>
            </w:tcBorders>
          </w:tcPr>
          <w:p w14:paraId="717745F4" w14:textId="77777777" w:rsidR="00156020" w:rsidRDefault="00156020" w:rsidP="0097272D">
            <w:pPr>
              <w:autoSpaceDE w:val="0"/>
              <w:autoSpaceDN w:val="0"/>
              <w:adjustRightInd w:val="0"/>
              <w:jc w:val="center"/>
              <w:rPr>
                <w:b/>
                <w:bCs/>
              </w:rPr>
            </w:pPr>
            <w:r>
              <w:t>16:00</w:t>
            </w:r>
          </w:p>
        </w:tc>
        <w:tc>
          <w:tcPr>
            <w:tcW w:w="1279" w:type="dxa"/>
            <w:tcBorders>
              <w:top w:val="dotted" w:sz="6" w:space="0" w:color="000000"/>
              <w:left w:val="single" w:sz="12" w:space="0" w:color="000000"/>
              <w:bottom w:val="dotted" w:sz="6" w:space="0" w:color="000000"/>
              <w:right w:val="double" w:sz="6" w:space="0" w:color="000000"/>
            </w:tcBorders>
          </w:tcPr>
          <w:p w14:paraId="07C39974" w14:textId="77777777" w:rsidR="00156020" w:rsidRDefault="00156020" w:rsidP="0097272D">
            <w:pPr>
              <w:autoSpaceDE w:val="0"/>
              <w:autoSpaceDN w:val="0"/>
              <w:adjustRightInd w:val="0"/>
              <w:jc w:val="center"/>
            </w:pPr>
            <w:r>
              <w:t>16:30</w:t>
            </w:r>
          </w:p>
        </w:tc>
      </w:tr>
      <w:tr w:rsidR="00156020" w14:paraId="7FF176A5" w14:textId="77777777" w:rsidTr="0097272D">
        <w:tc>
          <w:tcPr>
            <w:tcW w:w="291" w:type="dxa"/>
            <w:tcBorders>
              <w:top w:val="dotted" w:sz="6" w:space="0" w:color="000000"/>
              <w:left w:val="double" w:sz="6" w:space="0" w:color="000000"/>
              <w:bottom w:val="dotted" w:sz="6" w:space="0" w:color="000000"/>
            </w:tcBorders>
          </w:tcPr>
          <w:p w14:paraId="1647A396" w14:textId="77777777" w:rsidR="00156020" w:rsidRDefault="00156020" w:rsidP="0097272D">
            <w:pPr>
              <w:autoSpaceDE w:val="0"/>
              <w:autoSpaceDN w:val="0"/>
              <w:adjustRightInd w:val="0"/>
              <w:jc w:val="both"/>
              <w:rPr>
                <w:b/>
                <w:bCs/>
              </w:rPr>
            </w:pPr>
            <w:r>
              <w:rPr>
                <w:b/>
                <w:bCs/>
              </w:rPr>
              <w:t xml:space="preserve"> </w:t>
            </w:r>
          </w:p>
        </w:tc>
        <w:tc>
          <w:tcPr>
            <w:tcW w:w="2261" w:type="dxa"/>
            <w:tcBorders>
              <w:top w:val="dotted" w:sz="6" w:space="0" w:color="000000"/>
              <w:left w:val="double" w:sz="6" w:space="0" w:color="000000"/>
              <w:bottom w:val="dotted" w:sz="6" w:space="0" w:color="000000"/>
              <w:right w:val="single" w:sz="12" w:space="0" w:color="000000"/>
            </w:tcBorders>
          </w:tcPr>
          <w:p w14:paraId="555B7826" w14:textId="77777777" w:rsidR="00156020" w:rsidRDefault="00156020" w:rsidP="0097272D">
            <w:pPr>
              <w:autoSpaceDE w:val="0"/>
              <w:autoSpaceDN w:val="0"/>
              <w:adjustRightInd w:val="0"/>
              <w:rPr>
                <w:b/>
                <w:bCs/>
              </w:rPr>
            </w:pPr>
            <w:r>
              <w:rPr>
                <w:b/>
                <w:bCs/>
              </w:rPr>
              <w:t xml:space="preserve">C. </w:t>
            </w:r>
            <w:r>
              <w:t xml:space="preserve">Si la liquidación no procede, </w:t>
            </w:r>
            <w:smartTag w:uri="urn:schemas-microsoft-com:office:smarttags" w:element="PersonName">
              <w:smartTagPr>
                <w:attr w:name="ProductID" w:val="la CCE"/>
              </w:smartTagPr>
              <w:r>
                <w:t>la CCE</w:t>
              </w:r>
            </w:smartTag>
            <w:r>
              <w:t xml:space="preserve"> calcula los nuevos saldos (después de retiros) y los transmite al BCRP para la liquidación</w:t>
            </w:r>
          </w:p>
        </w:tc>
        <w:tc>
          <w:tcPr>
            <w:tcW w:w="1013" w:type="dxa"/>
            <w:tcBorders>
              <w:top w:val="dotted" w:sz="6" w:space="0" w:color="000000"/>
              <w:left w:val="single" w:sz="12" w:space="0" w:color="000000"/>
              <w:bottom w:val="dotted" w:sz="6" w:space="0" w:color="000000"/>
              <w:right w:val="single" w:sz="12" w:space="0" w:color="000000"/>
            </w:tcBorders>
          </w:tcPr>
          <w:p w14:paraId="311D2EA9" w14:textId="77777777" w:rsidR="00156020" w:rsidRDefault="00156020" w:rsidP="0097272D">
            <w:pPr>
              <w:autoSpaceDE w:val="0"/>
              <w:autoSpaceDN w:val="0"/>
              <w:adjustRightInd w:val="0"/>
              <w:jc w:val="center"/>
              <w:rPr>
                <w:b/>
                <w:bCs/>
              </w:rPr>
            </w:pPr>
          </w:p>
        </w:tc>
        <w:tc>
          <w:tcPr>
            <w:tcW w:w="699" w:type="dxa"/>
            <w:tcBorders>
              <w:top w:val="dotted" w:sz="6" w:space="0" w:color="000000"/>
              <w:left w:val="single" w:sz="12" w:space="0" w:color="000000"/>
              <w:bottom w:val="dotted" w:sz="6" w:space="0" w:color="000000"/>
              <w:right w:val="single" w:sz="12" w:space="0" w:color="000000"/>
            </w:tcBorders>
          </w:tcPr>
          <w:p w14:paraId="4793CF9A" w14:textId="77777777" w:rsidR="00156020" w:rsidRDefault="00156020" w:rsidP="0097272D">
            <w:pPr>
              <w:autoSpaceDE w:val="0"/>
              <w:autoSpaceDN w:val="0"/>
              <w:adjustRightInd w:val="0"/>
              <w:jc w:val="center"/>
              <w:rPr>
                <w:b/>
                <w:bCs/>
              </w:rPr>
            </w:pPr>
          </w:p>
        </w:tc>
        <w:tc>
          <w:tcPr>
            <w:tcW w:w="1013" w:type="dxa"/>
            <w:tcBorders>
              <w:top w:val="dotted" w:sz="6" w:space="0" w:color="000000"/>
              <w:left w:val="single" w:sz="12" w:space="0" w:color="000000"/>
              <w:bottom w:val="dotted" w:sz="6" w:space="0" w:color="000000"/>
              <w:right w:val="single" w:sz="12" w:space="0" w:color="000000"/>
            </w:tcBorders>
          </w:tcPr>
          <w:p w14:paraId="0C90285B" w14:textId="77777777" w:rsidR="00156020" w:rsidRDefault="00156020" w:rsidP="0097272D">
            <w:pPr>
              <w:autoSpaceDE w:val="0"/>
              <w:autoSpaceDN w:val="0"/>
              <w:adjustRightInd w:val="0"/>
              <w:jc w:val="center"/>
            </w:pPr>
            <w:r>
              <w:t>16:30</w:t>
            </w:r>
          </w:p>
        </w:tc>
        <w:tc>
          <w:tcPr>
            <w:tcW w:w="1279" w:type="dxa"/>
            <w:tcBorders>
              <w:top w:val="dotted" w:sz="6" w:space="0" w:color="000000"/>
              <w:left w:val="single" w:sz="12" w:space="0" w:color="000000"/>
              <w:bottom w:val="dotted" w:sz="6" w:space="0" w:color="000000"/>
              <w:right w:val="double" w:sz="6" w:space="0" w:color="000000"/>
            </w:tcBorders>
          </w:tcPr>
          <w:p w14:paraId="1168E3A2" w14:textId="77777777" w:rsidR="00156020" w:rsidRDefault="00156020" w:rsidP="00156020">
            <w:pPr>
              <w:autoSpaceDE w:val="0"/>
              <w:autoSpaceDN w:val="0"/>
              <w:adjustRightInd w:val="0"/>
              <w:jc w:val="center"/>
            </w:pPr>
            <w:r>
              <w:t>17:15</w:t>
            </w:r>
          </w:p>
        </w:tc>
      </w:tr>
      <w:tr w:rsidR="00156020" w14:paraId="1917751E" w14:textId="77777777" w:rsidTr="0097272D">
        <w:tc>
          <w:tcPr>
            <w:tcW w:w="291" w:type="dxa"/>
            <w:tcBorders>
              <w:top w:val="dotted" w:sz="6" w:space="0" w:color="000000"/>
              <w:left w:val="double" w:sz="6" w:space="0" w:color="000000"/>
              <w:bottom w:val="dotted" w:sz="6" w:space="0" w:color="000000"/>
            </w:tcBorders>
          </w:tcPr>
          <w:p w14:paraId="6D618C01" w14:textId="77777777" w:rsidR="00156020" w:rsidRDefault="00156020" w:rsidP="0097272D">
            <w:pPr>
              <w:autoSpaceDE w:val="0"/>
              <w:autoSpaceDN w:val="0"/>
              <w:adjustRightInd w:val="0"/>
              <w:jc w:val="both"/>
              <w:rPr>
                <w:b/>
                <w:bCs/>
              </w:rPr>
            </w:pPr>
            <w:r>
              <w:rPr>
                <w:b/>
                <w:bCs/>
              </w:rPr>
              <w:t xml:space="preserve"> </w:t>
            </w:r>
          </w:p>
        </w:tc>
        <w:tc>
          <w:tcPr>
            <w:tcW w:w="2261" w:type="dxa"/>
            <w:tcBorders>
              <w:top w:val="dotted" w:sz="6" w:space="0" w:color="000000"/>
              <w:left w:val="double" w:sz="6" w:space="0" w:color="000000"/>
              <w:bottom w:val="dotted" w:sz="6" w:space="0" w:color="000000"/>
              <w:right w:val="single" w:sz="12" w:space="0" w:color="000000"/>
            </w:tcBorders>
          </w:tcPr>
          <w:p w14:paraId="5244EA23" w14:textId="77777777" w:rsidR="00156020" w:rsidRDefault="00156020" w:rsidP="0097272D">
            <w:pPr>
              <w:autoSpaceDE w:val="0"/>
              <w:autoSpaceDN w:val="0"/>
              <w:adjustRightInd w:val="0"/>
              <w:rPr>
                <w:b/>
                <w:bCs/>
              </w:rPr>
            </w:pPr>
            <w:r>
              <w:rPr>
                <w:b/>
                <w:bCs/>
              </w:rPr>
              <w:t xml:space="preserve">D. </w:t>
            </w:r>
            <w:smartTag w:uri="urn:schemas-microsoft-com:office:smarttags" w:element="PersonName">
              <w:smartTagPr>
                <w:attr w:name="ProductID" w:val="la CCE"/>
              </w:smartTagPr>
              <w:r>
                <w:t>La CCE</w:t>
              </w:r>
            </w:smartTag>
            <w:r>
              <w:t xml:space="preserve"> transmite el resultado de la compensación a las entidades</w:t>
            </w:r>
          </w:p>
        </w:tc>
        <w:tc>
          <w:tcPr>
            <w:tcW w:w="1013" w:type="dxa"/>
            <w:tcBorders>
              <w:top w:val="dotted" w:sz="6" w:space="0" w:color="000000"/>
              <w:left w:val="single" w:sz="12" w:space="0" w:color="000000"/>
              <w:bottom w:val="dotted" w:sz="6" w:space="0" w:color="000000"/>
              <w:right w:val="single" w:sz="12" w:space="0" w:color="000000"/>
            </w:tcBorders>
          </w:tcPr>
          <w:p w14:paraId="38D73095" w14:textId="77777777" w:rsidR="00156020" w:rsidRDefault="00156020" w:rsidP="0097272D">
            <w:pPr>
              <w:autoSpaceDE w:val="0"/>
              <w:autoSpaceDN w:val="0"/>
              <w:adjustRightInd w:val="0"/>
              <w:jc w:val="center"/>
              <w:rPr>
                <w:b/>
                <w:bCs/>
              </w:rPr>
            </w:pPr>
          </w:p>
        </w:tc>
        <w:tc>
          <w:tcPr>
            <w:tcW w:w="699" w:type="dxa"/>
            <w:tcBorders>
              <w:top w:val="dotted" w:sz="6" w:space="0" w:color="000000"/>
              <w:left w:val="single" w:sz="12" w:space="0" w:color="000000"/>
              <w:bottom w:val="dotted" w:sz="6" w:space="0" w:color="000000"/>
              <w:right w:val="single" w:sz="12" w:space="0" w:color="000000"/>
            </w:tcBorders>
          </w:tcPr>
          <w:p w14:paraId="326FA53D" w14:textId="77777777" w:rsidR="00156020" w:rsidRDefault="00156020" w:rsidP="0097272D">
            <w:pPr>
              <w:autoSpaceDE w:val="0"/>
              <w:autoSpaceDN w:val="0"/>
              <w:adjustRightInd w:val="0"/>
              <w:jc w:val="center"/>
              <w:rPr>
                <w:b/>
                <w:bCs/>
              </w:rPr>
            </w:pPr>
          </w:p>
        </w:tc>
        <w:tc>
          <w:tcPr>
            <w:tcW w:w="1013" w:type="dxa"/>
            <w:tcBorders>
              <w:top w:val="dotted" w:sz="6" w:space="0" w:color="000000"/>
              <w:left w:val="single" w:sz="12" w:space="0" w:color="000000"/>
              <w:bottom w:val="dotted" w:sz="6" w:space="0" w:color="000000"/>
              <w:right w:val="single" w:sz="12" w:space="0" w:color="000000"/>
            </w:tcBorders>
          </w:tcPr>
          <w:p w14:paraId="0022D83A" w14:textId="77777777" w:rsidR="00156020" w:rsidRDefault="00156020" w:rsidP="0097272D">
            <w:pPr>
              <w:autoSpaceDE w:val="0"/>
              <w:autoSpaceDN w:val="0"/>
              <w:adjustRightInd w:val="0"/>
              <w:jc w:val="center"/>
            </w:pPr>
            <w:r>
              <w:t>16:30</w:t>
            </w:r>
          </w:p>
        </w:tc>
        <w:tc>
          <w:tcPr>
            <w:tcW w:w="1279" w:type="dxa"/>
            <w:tcBorders>
              <w:top w:val="dotted" w:sz="6" w:space="0" w:color="000000"/>
              <w:left w:val="single" w:sz="12" w:space="0" w:color="000000"/>
              <w:bottom w:val="dotted" w:sz="6" w:space="0" w:color="000000"/>
              <w:right w:val="double" w:sz="6" w:space="0" w:color="000000"/>
            </w:tcBorders>
          </w:tcPr>
          <w:p w14:paraId="53CDCBFC" w14:textId="77777777" w:rsidR="00156020" w:rsidRDefault="00156020" w:rsidP="0097272D">
            <w:pPr>
              <w:autoSpaceDE w:val="0"/>
              <w:autoSpaceDN w:val="0"/>
              <w:adjustRightInd w:val="0"/>
              <w:jc w:val="center"/>
            </w:pPr>
            <w:r>
              <w:t>17:30</w:t>
            </w:r>
          </w:p>
        </w:tc>
      </w:tr>
      <w:tr w:rsidR="00156020" w14:paraId="3CA254E2" w14:textId="77777777" w:rsidTr="0097272D">
        <w:tc>
          <w:tcPr>
            <w:tcW w:w="291" w:type="dxa"/>
            <w:tcBorders>
              <w:top w:val="dotted" w:sz="6" w:space="0" w:color="000000"/>
              <w:left w:val="double" w:sz="6" w:space="0" w:color="000000"/>
              <w:bottom w:val="double" w:sz="6" w:space="0" w:color="000000"/>
            </w:tcBorders>
          </w:tcPr>
          <w:p w14:paraId="33F4B759" w14:textId="77777777" w:rsidR="00156020" w:rsidRDefault="00156020" w:rsidP="0097272D">
            <w:pPr>
              <w:autoSpaceDE w:val="0"/>
              <w:autoSpaceDN w:val="0"/>
              <w:adjustRightInd w:val="0"/>
              <w:jc w:val="both"/>
              <w:rPr>
                <w:b/>
                <w:bCs/>
              </w:rPr>
            </w:pPr>
          </w:p>
        </w:tc>
        <w:tc>
          <w:tcPr>
            <w:tcW w:w="2261" w:type="dxa"/>
            <w:tcBorders>
              <w:top w:val="dotted" w:sz="6" w:space="0" w:color="000000"/>
              <w:left w:val="double" w:sz="6" w:space="0" w:color="000000"/>
              <w:bottom w:val="double" w:sz="6" w:space="0" w:color="000000"/>
              <w:right w:val="single" w:sz="12" w:space="0" w:color="000000"/>
            </w:tcBorders>
          </w:tcPr>
          <w:p w14:paraId="4E2A94B1" w14:textId="77777777" w:rsidR="00156020" w:rsidRDefault="00156020" w:rsidP="0097272D">
            <w:pPr>
              <w:autoSpaceDE w:val="0"/>
              <w:autoSpaceDN w:val="0"/>
              <w:adjustRightInd w:val="0"/>
              <w:rPr>
                <w:b/>
                <w:bCs/>
              </w:rPr>
            </w:pPr>
          </w:p>
        </w:tc>
        <w:tc>
          <w:tcPr>
            <w:tcW w:w="1013" w:type="dxa"/>
            <w:tcBorders>
              <w:top w:val="dotted" w:sz="6" w:space="0" w:color="000000"/>
              <w:left w:val="single" w:sz="12" w:space="0" w:color="000000"/>
              <w:bottom w:val="double" w:sz="6" w:space="0" w:color="000000"/>
              <w:right w:val="single" w:sz="12" w:space="0" w:color="000000"/>
            </w:tcBorders>
          </w:tcPr>
          <w:p w14:paraId="52972F74" w14:textId="77777777" w:rsidR="00156020" w:rsidRDefault="00156020" w:rsidP="0097272D">
            <w:pPr>
              <w:autoSpaceDE w:val="0"/>
              <w:autoSpaceDN w:val="0"/>
              <w:adjustRightInd w:val="0"/>
              <w:rPr>
                <w:b/>
                <w:bCs/>
              </w:rPr>
            </w:pPr>
          </w:p>
        </w:tc>
        <w:tc>
          <w:tcPr>
            <w:tcW w:w="699" w:type="dxa"/>
            <w:tcBorders>
              <w:top w:val="dotted" w:sz="6" w:space="0" w:color="000000"/>
              <w:left w:val="single" w:sz="12" w:space="0" w:color="000000"/>
              <w:bottom w:val="double" w:sz="6" w:space="0" w:color="000000"/>
              <w:right w:val="single" w:sz="12" w:space="0" w:color="000000"/>
            </w:tcBorders>
          </w:tcPr>
          <w:p w14:paraId="0D04573A" w14:textId="77777777" w:rsidR="00156020" w:rsidRDefault="00156020" w:rsidP="0097272D">
            <w:pPr>
              <w:autoSpaceDE w:val="0"/>
              <w:autoSpaceDN w:val="0"/>
              <w:adjustRightInd w:val="0"/>
              <w:rPr>
                <w:b/>
                <w:bCs/>
              </w:rPr>
            </w:pPr>
          </w:p>
        </w:tc>
        <w:tc>
          <w:tcPr>
            <w:tcW w:w="1013" w:type="dxa"/>
            <w:tcBorders>
              <w:top w:val="dotted" w:sz="6" w:space="0" w:color="000000"/>
              <w:left w:val="single" w:sz="12" w:space="0" w:color="000000"/>
              <w:bottom w:val="double" w:sz="6" w:space="0" w:color="000000"/>
              <w:right w:val="single" w:sz="12" w:space="0" w:color="000000"/>
            </w:tcBorders>
          </w:tcPr>
          <w:p w14:paraId="7A92F6A0" w14:textId="77777777" w:rsidR="00156020" w:rsidRDefault="00156020" w:rsidP="0097272D">
            <w:pPr>
              <w:autoSpaceDE w:val="0"/>
              <w:autoSpaceDN w:val="0"/>
              <w:adjustRightInd w:val="0"/>
              <w:rPr>
                <w:b/>
                <w:bCs/>
              </w:rPr>
            </w:pPr>
          </w:p>
        </w:tc>
        <w:tc>
          <w:tcPr>
            <w:tcW w:w="1279" w:type="dxa"/>
            <w:tcBorders>
              <w:top w:val="dotted" w:sz="6" w:space="0" w:color="000000"/>
              <w:left w:val="single" w:sz="12" w:space="0" w:color="000000"/>
              <w:bottom w:val="double" w:sz="6" w:space="0" w:color="000000"/>
              <w:right w:val="double" w:sz="6" w:space="0" w:color="000000"/>
            </w:tcBorders>
          </w:tcPr>
          <w:p w14:paraId="730C5EEB" w14:textId="77777777" w:rsidR="00156020" w:rsidRDefault="00156020" w:rsidP="0097272D">
            <w:pPr>
              <w:autoSpaceDE w:val="0"/>
              <w:autoSpaceDN w:val="0"/>
              <w:adjustRightInd w:val="0"/>
              <w:rPr>
                <w:b/>
                <w:bCs/>
              </w:rPr>
            </w:pPr>
          </w:p>
        </w:tc>
      </w:tr>
      <w:tr w:rsidR="00156020" w14:paraId="3A9C9C8A" w14:textId="77777777" w:rsidTr="0097272D">
        <w:tc>
          <w:tcPr>
            <w:tcW w:w="291" w:type="dxa"/>
            <w:tcBorders>
              <w:top w:val="dotted" w:sz="6" w:space="0" w:color="000000"/>
              <w:left w:val="double" w:sz="6" w:space="0" w:color="000000"/>
              <w:bottom w:val="double" w:sz="6" w:space="0" w:color="000000"/>
            </w:tcBorders>
          </w:tcPr>
          <w:p w14:paraId="3A9F3127" w14:textId="77777777" w:rsidR="00156020" w:rsidRDefault="00156020" w:rsidP="0097272D">
            <w:pPr>
              <w:autoSpaceDE w:val="0"/>
              <w:autoSpaceDN w:val="0"/>
              <w:adjustRightInd w:val="0"/>
              <w:jc w:val="both"/>
              <w:rPr>
                <w:b/>
                <w:bCs/>
              </w:rPr>
            </w:pPr>
            <w:r>
              <w:rPr>
                <w:b/>
                <w:bCs/>
              </w:rPr>
              <w:t>4.</w:t>
            </w:r>
          </w:p>
        </w:tc>
        <w:tc>
          <w:tcPr>
            <w:tcW w:w="2261" w:type="dxa"/>
            <w:tcBorders>
              <w:top w:val="dotted" w:sz="6" w:space="0" w:color="000000"/>
              <w:left w:val="double" w:sz="6" w:space="0" w:color="000000"/>
              <w:bottom w:val="double" w:sz="6" w:space="0" w:color="000000"/>
              <w:right w:val="single" w:sz="12" w:space="0" w:color="000000"/>
            </w:tcBorders>
          </w:tcPr>
          <w:p w14:paraId="082D70D9" w14:textId="77777777" w:rsidR="00156020" w:rsidRDefault="00156020" w:rsidP="0097272D">
            <w:pPr>
              <w:autoSpaceDE w:val="0"/>
              <w:autoSpaceDN w:val="0"/>
              <w:adjustRightInd w:val="0"/>
              <w:rPr>
                <w:b/>
                <w:bCs/>
              </w:rPr>
            </w:pPr>
            <w:r>
              <w:rPr>
                <w:b/>
                <w:bCs/>
              </w:rPr>
              <w:t>Inicialización</w:t>
            </w:r>
          </w:p>
        </w:tc>
        <w:tc>
          <w:tcPr>
            <w:tcW w:w="1013" w:type="dxa"/>
            <w:tcBorders>
              <w:top w:val="dotted" w:sz="6" w:space="0" w:color="000000"/>
              <w:left w:val="single" w:sz="12" w:space="0" w:color="000000"/>
              <w:bottom w:val="double" w:sz="6" w:space="0" w:color="000000"/>
              <w:right w:val="single" w:sz="12" w:space="0" w:color="000000"/>
            </w:tcBorders>
          </w:tcPr>
          <w:p w14:paraId="524EF9D7" w14:textId="77777777" w:rsidR="00156020" w:rsidRDefault="00156020" w:rsidP="0097272D">
            <w:pPr>
              <w:autoSpaceDE w:val="0"/>
              <w:autoSpaceDN w:val="0"/>
              <w:adjustRightInd w:val="0"/>
              <w:rPr>
                <w:b/>
                <w:bCs/>
              </w:rPr>
            </w:pPr>
          </w:p>
        </w:tc>
        <w:tc>
          <w:tcPr>
            <w:tcW w:w="699" w:type="dxa"/>
            <w:tcBorders>
              <w:top w:val="dotted" w:sz="6" w:space="0" w:color="000000"/>
              <w:left w:val="single" w:sz="12" w:space="0" w:color="000000"/>
              <w:bottom w:val="double" w:sz="6" w:space="0" w:color="000000"/>
              <w:right w:val="single" w:sz="12" w:space="0" w:color="000000"/>
            </w:tcBorders>
          </w:tcPr>
          <w:p w14:paraId="3AD3921C" w14:textId="77777777" w:rsidR="00156020" w:rsidRDefault="00156020" w:rsidP="0097272D">
            <w:pPr>
              <w:autoSpaceDE w:val="0"/>
              <w:autoSpaceDN w:val="0"/>
              <w:adjustRightInd w:val="0"/>
              <w:rPr>
                <w:b/>
                <w:bCs/>
              </w:rPr>
            </w:pPr>
          </w:p>
        </w:tc>
        <w:tc>
          <w:tcPr>
            <w:tcW w:w="1013" w:type="dxa"/>
            <w:tcBorders>
              <w:top w:val="dotted" w:sz="6" w:space="0" w:color="000000"/>
              <w:left w:val="single" w:sz="12" w:space="0" w:color="000000"/>
              <w:bottom w:val="double" w:sz="6" w:space="0" w:color="000000"/>
              <w:right w:val="single" w:sz="12" w:space="0" w:color="000000"/>
            </w:tcBorders>
          </w:tcPr>
          <w:p w14:paraId="61991051" w14:textId="77777777" w:rsidR="00156020" w:rsidRPr="003174D9" w:rsidRDefault="00156020" w:rsidP="0097272D">
            <w:pPr>
              <w:autoSpaceDE w:val="0"/>
              <w:autoSpaceDN w:val="0"/>
              <w:adjustRightInd w:val="0"/>
              <w:jc w:val="center"/>
              <w:rPr>
                <w:bCs/>
              </w:rPr>
            </w:pPr>
            <w:r>
              <w:rPr>
                <w:bCs/>
              </w:rPr>
              <w:t>17:30</w:t>
            </w:r>
          </w:p>
        </w:tc>
        <w:tc>
          <w:tcPr>
            <w:tcW w:w="1279" w:type="dxa"/>
            <w:tcBorders>
              <w:top w:val="dotted" w:sz="6" w:space="0" w:color="000000"/>
              <w:left w:val="single" w:sz="12" w:space="0" w:color="000000"/>
              <w:bottom w:val="double" w:sz="6" w:space="0" w:color="000000"/>
              <w:right w:val="double" w:sz="6" w:space="0" w:color="000000"/>
            </w:tcBorders>
          </w:tcPr>
          <w:p w14:paraId="4813CC97" w14:textId="77777777" w:rsidR="00156020" w:rsidRDefault="00156020" w:rsidP="0097272D">
            <w:pPr>
              <w:autoSpaceDE w:val="0"/>
              <w:autoSpaceDN w:val="0"/>
              <w:adjustRightInd w:val="0"/>
              <w:rPr>
                <w:b/>
                <w:bCs/>
              </w:rPr>
            </w:pPr>
          </w:p>
        </w:tc>
      </w:tr>
      <w:tr w:rsidR="00156020" w14:paraId="3BA8C86A" w14:textId="77777777" w:rsidTr="0097272D">
        <w:tc>
          <w:tcPr>
            <w:tcW w:w="291" w:type="dxa"/>
            <w:tcBorders>
              <w:top w:val="dotted" w:sz="6" w:space="0" w:color="000000"/>
              <w:left w:val="double" w:sz="6" w:space="0" w:color="000000"/>
              <w:bottom w:val="double" w:sz="6" w:space="0" w:color="000000"/>
            </w:tcBorders>
          </w:tcPr>
          <w:p w14:paraId="252E3240" w14:textId="77777777" w:rsidR="00156020" w:rsidRDefault="00156020" w:rsidP="0097272D">
            <w:pPr>
              <w:autoSpaceDE w:val="0"/>
              <w:autoSpaceDN w:val="0"/>
              <w:adjustRightInd w:val="0"/>
              <w:jc w:val="both"/>
              <w:rPr>
                <w:b/>
                <w:bCs/>
              </w:rPr>
            </w:pPr>
          </w:p>
        </w:tc>
        <w:tc>
          <w:tcPr>
            <w:tcW w:w="2261" w:type="dxa"/>
            <w:tcBorders>
              <w:top w:val="dotted" w:sz="6" w:space="0" w:color="000000"/>
              <w:left w:val="double" w:sz="6" w:space="0" w:color="000000"/>
              <w:bottom w:val="double" w:sz="6" w:space="0" w:color="000000"/>
              <w:right w:val="single" w:sz="12" w:space="0" w:color="000000"/>
            </w:tcBorders>
          </w:tcPr>
          <w:p w14:paraId="784A8C1A" w14:textId="77777777" w:rsidR="00156020" w:rsidRPr="003174D9" w:rsidRDefault="00156020" w:rsidP="0097272D">
            <w:pPr>
              <w:autoSpaceDE w:val="0"/>
              <w:autoSpaceDN w:val="0"/>
              <w:adjustRightInd w:val="0"/>
              <w:rPr>
                <w:bCs/>
              </w:rPr>
            </w:pPr>
            <w:r w:rsidRPr="003174D9">
              <w:rPr>
                <w:b/>
              </w:rPr>
              <w:t>A</w:t>
            </w:r>
            <w:r>
              <w:t xml:space="preserve">. </w:t>
            </w:r>
            <w:r>
              <w:rPr>
                <w:bCs/>
              </w:rPr>
              <w:t>V</w:t>
            </w:r>
            <w:r w:rsidRPr="003174D9">
              <w:rPr>
                <w:bCs/>
              </w:rPr>
              <w:t>entana horaria – Confirmaciones de abono</w:t>
            </w:r>
          </w:p>
        </w:tc>
        <w:tc>
          <w:tcPr>
            <w:tcW w:w="1013" w:type="dxa"/>
            <w:tcBorders>
              <w:top w:val="dotted" w:sz="6" w:space="0" w:color="000000"/>
              <w:left w:val="single" w:sz="12" w:space="0" w:color="000000"/>
              <w:bottom w:val="double" w:sz="6" w:space="0" w:color="000000"/>
              <w:right w:val="single" w:sz="12" w:space="0" w:color="000000"/>
            </w:tcBorders>
          </w:tcPr>
          <w:p w14:paraId="5EEDACE4" w14:textId="77777777" w:rsidR="00156020" w:rsidRDefault="00156020" w:rsidP="0097272D">
            <w:pPr>
              <w:autoSpaceDE w:val="0"/>
              <w:autoSpaceDN w:val="0"/>
              <w:adjustRightInd w:val="0"/>
              <w:rPr>
                <w:b/>
                <w:bCs/>
              </w:rPr>
            </w:pPr>
          </w:p>
        </w:tc>
        <w:tc>
          <w:tcPr>
            <w:tcW w:w="699" w:type="dxa"/>
            <w:tcBorders>
              <w:top w:val="dotted" w:sz="6" w:space="0" w:color="000000"/>
              <w:left w:val="single" w:sz="12" w:space="0" w:color="000000"/>
              <w:bottom w:val="double" w:sz="6" w:space="0" w:color="000000"/>
              <w:right w:val="single" w:sz="12" w:space="0" w:color="000000"/>
            </w:tcBorders>
          </w:tcPr>
          <w:p w14:paraId="5F0E92F3" w14:textId="77777777" w:rsidR="00156020" w:rsidRDefault="00156020" w:rsidP="0097272D">
            <w:pPr>
              <w:autoSpaceDE w:val="0"/>
              <w:autoSpaceDN w:val="0"/>
              <w:adjustRightInd w:val="0"/>
              <w:rPr>
                <w:b/>
                <w:bCs/>
              </w:rPr>
            </w:pPr>
          </w:p>
        </w:tc>
        <w:tc>
          <w:tcPr>
            <w:tcW w:w="1013" w:type="dxa"/>
            <w:tcBorders>
              <w:top w:val="dotted" w:sz="6" w:space="0" w:color="000000"/>
              <w:left w:val="single" w:sz="12" w:space="0" w:color="000000"/>
              <w:bottom w:val="double" w:sz="6" w:space="0" w:color="000000"/>
              <w:right w:val="single" w:sz="12" w:space="0" w:color="000000"/>
            </w:tcBorders>
          </w:tcPr>
          <w:p w14:paraId="4D28523D" w14:textId="77777777" w:rsidR="00156020" w:rsidRPr="003174D9" w:rsidRDefault="00156020" w:rsidP="0097272D">
            <w:pPr>
              <w:autoSpaceDE w:val="0"/>
              <w:autoSpaceDN w:val="0"/>
              <w:adjustRightInd w:val="0"/>
              <w:jc w:val="center"/>
              <w:rPr>
                <w:bCs/>
              </w:rPr>
            </w:pPr>
            <w:r>
              <w:rPr>
                <w:bCs/>
              </w:rPr>
              <w:t>17:45</w:t>
            </w:r>
          </w:p>
        </w:tc>
        <w:tc>
          <w:tcPr>
            <w:tcW w:w="1279" w:type="dxa"/>
            <w:tcBorders>
              <w:top w:val="dotted" w:sz="6" w:space="0" w:color="000000"/>
              <w:left w:val="single" w:sz="12" w:space="0" w:color="000000"/>
              <w:bottom w:val="double" w:sz="6" w:space="0" w:color="000000"/>
              <w:right w:val="double" w:sz="6" w:space="0" w:color="000000"/>
            </w:tcBorders>
          </w:tcPr>
          <w:p w14:paraId="1EE7BF76" w14:textId="77777777" w:rsidR="00156020" w:rsidRPr="003174D9" w:rsidRDefault="00156020" w:rsidP="0097272D">
            <w:pPr>
              <w:autoSpaceDE w:val="0"/>
              <w:autoSpaceDN w:val="0"/>
              <w:adjustRightInd w:val="0"/>
              <w:jc w:val="center"/>
              <w:rPr>
                <w:bCs/>
              </w:rPr>
            </w:pPr>
            <w:r>
              <w:rPr>
                <w:bCs/>
              </w:rPr>
              <w:t>19:45</w:t>
            </w:r>
          </w:p>
        </w:tc>
      </w:tr>
      <w:tr w:rsidR="00156020" w14:paraId="1D313779" w14:textId="77777777" w:rsidTr="0097272D">
        <w:tc>
          <w:tcPr>
            <w:tcW w:w="291" w:type="dxa"/>
            <w:tcBorders>
              <w:top w:val="dotted" w:sz="6" w:space="0" w:color="000000"/>
              <w:left w:val="double" w:sz="6" w:space="0" w:color="000000"/>
              <w:bottom w:val="double" w:sz="6" w:space="0" w:color="000000"/>
            </w:tcBorders>
          </w:tcPr>
          <w:p w14:paraId="551D6D56" w14:textId="77777777" w:rsidR="00156020" w:rsidRDefault="00156020" w:rsidP="0097272D">
            <w:pPr>
              <w:autoSpaceDE w:val="0"/>
              <w:autoSpaceDN w:val="0"/>
              <w:adjustRightInd w:val="0"/>
              <w:jc w:val="both"/>
              <w:rPr>
                <w:b/>
                <w:bCs/>
              </w:rPr>
            </w:pPr>
            <w:r>
              <w:rPr>
                <w:b/>
                <w:bCs/>
              </w:rPr>
              <w:t xml:space="preserve"> </w:t>
            </w:r>
          </w:p>
        </w:tc>
        <w:tc>
          <w:tcPr>
            <w:tcW w:w="2261" w:type="dxa"/>
            <w:tcBorders>
              <w:top w:val="dotted" w:sz="6" w:space="0" w:color="000000"/>
              <w:left w:val="double" w:sz="6" w:space="0" w:color="000000"/>
              <w:bottom w:val="double" w:sz="6" w:space="0" w:color="000000"/>
              <w:right w:val="single" w:sz="12" w:space="0" w:color="000000"/>
            </w:tcBorders>
          </w:tcPr>
          <w:p w14:paraId="64F86C7C" w14:textId="77777777" w:rsidR="00156020" w:rsidRPr="003174D9" w:rsidRDefault="00156020" w:rsidP="0097272D">
            <w:pPr>
              <w:autoSpaceDE w:val="0"/>
              <w:autoSpaceDN w:val="0"/>
              <w:adjustRightInd w:val="0"/>
              <w:rPr>
                <w:bCs/>
              </w:rPr>
            </w:pPr>
            <w:r>
              <w:rPr>
                <w:b/>
                <w:bCs/>
              </w:rPr>
              <w:t xml:space="preserve">B. </w:t>
            </w:r>
            <w:r w:rsidRPr="003174D9">
              <w:rPr>
                <w:bCs/>
              </w:rPr>
              <w:t>Proceso de compensación de confirmaciones de abono y transmisión a entidades</w:t>
            </w:r>
          </w:p>
        </w:tc>
        <w:tc>
          <w:tcPr>
            <w:tcW w:w="1013" w:type="dxa"/>
            <w:tcBorders>
              <w:top w:val="dotted" w:sz="6" w:space="0" w:color="000000"/>
              <w:left w:val="single" w:sz="12" w:space="0" w:color="000000"/>
              <w:bottom w:val="double" w:sz="6" w:space="0" w:color="000000"/>
              <w:right w:val="single" w:sz="12" w:space="0" w:color="000000"/>
            </w:tcBorders>
          </w:tcPr>
          <w:p w14:paraId="2966AEA2" w14:textId="77777777" w:rsidR="00156020" w:rsidRDefault="00156020" w:rsidP="0097272D">
            <w:pPr>
              <w:autoSpaceDE w:val="0"/>
              <w:autoSpaceDN w:val="0"/>
              <w:adjustRightInd w:val="0"/>
              <w:rPr>
                <w:b/>
                <w:bCs/>
              </w:rPr>
            </w:pPr>
            <w:r>
              <w:rPr>
                <w:b/>
                <w:bCs/>
              </w:rPr>
              <w:t xml:space="preserve"> </w:t>
            </w:r>
          </w:p>
        </w:tc>
        <w:tc>
          <w:tcPr>
            <w:tcW w:w="699" w:type="dxa"/>
            <w:tcBorders>
              <w:top w:val="dotted" w:sz="6" w:space="0" w:color="000000"/>
              <w:left w:val="single" w:sz="12" w:space="0" w:color="000000"/>
              <w:bottom w:val="double" w:sz="6" w:space="0" w:color="000000"/>
              <w:right w:val="single" w:sz="12" w:space="0" w:color="000000"/>
            </w:tcBorders>
          </w:tcPr>
          <w:p w14:paraId="634651AB" w14:textId="77777777" w:rsidR="00156020" w:rsidRDefault="00156020" w:rsidP="0097272D">
            <w:pPr>
              <w:autoSpaceDE w:val="0"/>
              <w:autoSpaceDN w:val="0"/>
              <w:adjustRightInd w:val="0"/>
              <w:rPr>
                <w:b/>
                <w:bCs/>
              </w:rPr>
            </w:pPr>
            <w:r>
              <w:rPr>
                <w:b/>
                <w:bCs/>
              </w:rPr>
              <w:t xml:space="preserve"> </w:t>
            </w:r>
          </w:p>
        </w:tc>
        <w:tc>
          <w:tcPr>
            <w:tcW w:w="1013" w:type="dxa"/>
            <w:tcBorders>
              <w:top w:val="dotted" w:sz="6" w:space="0" w:color="000000"/>
              <w:left w:val="single" w:sz="12" w:space="0" w:color="000000"/>
              <w:bottom w:val="double" w:sz="6" w:space="0" w:color="000000"/>
              <w:right w:val="single" w:sz="12" w:space="0" w:color="000000"/>
            </w:tcBorders>
          </w:tcPr>
          <w:p w14:paraId="1BB7FEA4" w14:textId="77777777" w:rsidR="00156020" w:rsidRPr="003174D9" w:rsidRDefault="00156020" w:rsidP="0097272D">
            <w:pPr>
              <w:autoSpaceDE w:val="0"/>
              <w:autoSpaceDN w:val="0"/>
              <w:adjustRightInd w:val="0"/>
              <w:jc w:val="center"/>
              <w:rPr>
                <w:bCs/>
              </w:rPr>
            </w:pPr>
            <w:r>
              <w:rPr>
                <w:bCs/>
              </w:rPr>
              <w:t>19:45</w:t>
            </w:r>
          </w:p>
        </w:tc>
        <w:tc>
          <w:tcPr>
            <w:tcW w:w="1279" w:type="dxa"/>
            <w:tcBorders>
              <w:top w:val="dotted" w:sz="6" w:space="0" w:color="000000"/>
              <w:left w:val="single" w:sz="12" w:space="0" w:color="000000"/>
              <w:bottom w:val="double" w:sz="6" w:space="0" w:color="000000"/>
              <w:right w:val="double" w:sz="6" w:space="0" w:color="000000"/>
            </w:tcBorders>
          </w:tcPr>
          <w:p w14:paraId="7CB0942B" w14:textId="77777777" w:rsidR="00156020" w:rsidRPr="003174D9" w:rsidRDefault="00156020" w:rsidP="0097272D">
            <w:pPr>
              <w:autoSpaceDE w:val="0"/>
              <w:autoSpaceDN w:val="0"/>
              <w:adjustRightInd w:val="0"/>
              <w:jc w:val="center"/>
              <w:rPr>
                <w:bCs/>
              </w:rPr>
            </w:pPr>
            <w:r>
              <w:rPr>
                <w:bCs/>
              </w:rPr>
              <w:t>21:15</w:t>
            </w:r>
          </w:p>
        </w:tc>
      </w:tr>
    </w:tbl>
    <w:p w14:paraId="0429EE8F" w14:textId="77777777" w:rsidR="00002672" w:rsidRDefault="00002672"/>
    <w:p w14:paraId="57B19002" w14:textId="77777777" w:rsidR="00002672" w:rsidRDefault="00002672"/>
    <w:p w14:paraId="51EE6F12" w14:textId="77777777" w:rsidR="00002672" w:rsidRDefault="00002672"/>
    <w:p w14:paraId="4327F748" w14:textId="77777777" w:rsidR="00002672" w:rsidRDefault="00002672"/>
    <w:p w14:paraId="6F4654A7" w14:textId="77777777" w:rsidR="00002672" w:rsidRDefault="00002672"/>
    <w:p w14:paraId="782A8027" w14:textId="77777777" w:rsidR="00002672" w:rsidRDefault="00002672"/>
    <w:p w14:paraId="1183512E" w14:textId="77777777" w:rsidR="00002672" w:rsidRDefault="00002672"/>
    <w:p w14:paraId="75CE12AC" w14:textId="77777777" w:rsidR="00002672" w:rsidRDefault="00002672"/>
    <w:p w14:paraId="7DAF3CD4" w14:textId="77777777" w:rsidR="00002672" w:rsidRDefault="00002672"/>
    <w:p w14:paraId="46BD8408" w14:textId="77777777" w:rsidR="00002672" w:rsidRDefault="00002672"/>
    <w:p w14:paraId="6F7EF9D9" w14:textId="77777777" w:rsidR="00002672" w:rsidRDefault="00002672"/>
    <w:p w14:paraId="7543FCF4" w14:textId="77777777" w:rsidR="00002672" w:rsidRDefault="00002672"/>
    <w:p w14:paraId="4C4C180C" w14:textId="77777777" w:rsidR="00002672" w:rsidRDefault="00002672"/>
    <w:p w14:paraId="1E43647F" w14:textId="77777777" w:rsidR="00002672" w:rsidRDefault="00002672"/>
    <w:p w14:paraId="1A731157" w14:textId="77777777" w:rsidR="00002672" w:rsidRDefault="00002672"/>
    <w:p w14:paraId="4B6CE8BB" w14:textId="77777777" w:rsidR="00002672" w:rsidRDefault="00002672"/>
    <w:p w14:paraId="2C293BA1" w14:textId="77777777" w:rsidR="00002672" w:rsidRDefault="00002672"/>
    <w:p w14:paraId="44E16655" w14:textId="77777777" w:rsidR="00002672" w:rsidRDefault="00002672"/>
    <w:p w14:paraId="161F925D" w14:textId="77777777" w:rsidR="00002672" w:rsidRDefault="00002672"/>
    <w:p w14:paraId="543EB833" w14:textId="77777777" w:rsidR="00002672" w:rsidRDefault="00002672"/>
    <w:p w14:paraId="052D6222" w14:textId="77777777" w:rsidR="00002672" w:rsidRDefault="00002672"/>
    <w:p w14:paraId="391A7184" w14:textId="77777777" w:rsidR="00002672" w:rsidRDefault="00002672"/>
    <w:p w14:paraId="4681B383" w14:textId="77777777" w:rsidR="00002672" w:rsidRDefault="00002672"/>
    <w:p w14:paraId="78D08B44" w14:textId="77777777" w:rsidR="00002672" w:rsidRDefault="00002672"/>
    <w:p w14:paraId="737BB85F" w14:textId="77777777" w:rsidR="00002672" w:rsidRDefault="00002672"/>
    <w:p w14:paraId="6C5CFA56" w14:textId="77777777" w:rsidR="003A4BAF" w:rsidRDefault="003A4BAF"/>
    <w:p w14:paraId="45FCAFC0" w14:textId="77777777" w:rsidR="00471EF2" w:rsidRDefault="00471EF2"/>
    <w:p w14:paraId="09EF31FE" w14:textId="77777777" w:rsidR="00471EF2" w:rsidRDefault="00471EF2"/>
    <w:p w14:paraId="385D9D90" w14:textId="77777777" w:rsidR="00471EF2" w:rsidRDefault="00471EF2"/>
    <w:p w14:paraId="7A72714E" w14:textId="77777777" w:rsidR="00471EF2" w:rsidRDefault="00471EF2"/>
    <w:p w14:paraId="1371AEEE" w14:textId="77777777" w:rsidR="00471EF2" w:rsidRDefault="00471EF2"/>
    <w:p w14:paraId="0B50A207" w14:textId="77777777" w:rsidR="00471EF2" w:rsidRDefault="00471EF2"/>
    <w:p w14:paraId="2F64978C" w14:textId="77777777" w:rsidR="00471EF2" w:rsidRDefault="00471EF2"/>
    <w:p w14:paraId="4116A7C2" w14:textId="77777777" w:rsidR="00471EF2" w:rsidRDefault="00471EF2"/>
    <w:p w14:paraId="1D2E8569" w14:textId="77777777" w:rsidR="00471EF2" w:rsidRDefault="00471EF2"/>
    <w:p w14:paraId="1CC0CF02" w14:textId="77777777" w:rsidR="00471EF2" w:rsidRDefault="00471EF2"/>
    <w:p w14:paraId="2BD24C9B" w14:textId="77777777" w:rsidR="00471EF2" w:rsidRDefault="00471EF2"/>
    <w:p w14:paraId="3DD197B9" w14:textId="77777777" w:rsidR="00471EF2" w:rsidRDefault="00471EF2"/>
    <w:p w14:paraId="2CB65DA3" w14:textId="77777777" w:rsidR="00471EF2" w:rsidRDefault="00471EF2"/>
    <w:p w14:paraId="6B33105A" w14:textId="77777777" w:rsidR="00471EF2" w:rsidRDefault="00471EF2"/>
    <w:p w14:paraId="21073A3E" w14:textId="77777777" w:rsidR="00471EF2" w:rsidRDefault="00471EF2"/>
    <w:p w14:paraId="2D522594" w14:textId="77777777" w:rsidR="00471EF2" w:rsidRDefault="00471EF2"/>
    <w:p w14:paraId="43787C6D" w14:textId="77777777" w:rsidR="00471EF2" w:rsidRDefault="00471EF2"/>
    <w:p w14:paraId="004A3D64" w14:textId="77777777" w:rsidR="00471EF2" w:rsidRDefault="00471EF2"/>
    <w:p w14:paraId="3B21C5FF" w14:textId="77777777" w:rsidR="00471EF2" w:rsidRDefault="00471EF2"/>
    <w:p w14:paraId="19B5A8F9" w14:textId="77777777" w:rsidR="00471EF2" w:rsidRDefault="00471EF2"/>
    <w:p w14:paraId="69201872" w14:textId="77777777" w:rsidR="00471EF2" w:rsidRDefault="00471EF2"/>
    <w:p w14:paraId="0F56ABE7" w14:textId="77777777" w:rsidR="00471EF2" w:rsidRDefault="00471EF2"/>
    <w:p w14:paraId="0B0D7245" w14:textId="77777777" w:rsidR="00471EF2" w:rsidRDefault="00471EF2" w:rsidP="00471EF2">
      <w:r>
        <w:t>(*) Facilidad Intradía:</w:t>
      </w:r>
    </w:p>
    <w:p w14:paraId="1DE58122" w14:textId="77777777" w:rsidR="00471EF2" w:rsidRPr="00471EF2" w:rsidRDefault="00471EF2" w:rsidP="00471EF2">
      <w:pPr>
        <w:rPr>
          <w:sz w:val="16"/>
          <w:szCs w:val="16"/>
        </w:rPr>
      </w:pPr>
      <w:r w:rsidRPr="00471EF2">
        <w:rPr>
          <w:sz w:val="16"/>
          <w:szCs w:val="16"/>
        </w:rPr>
        <w:t>Son las operaciones mediante las cuales el Banco Central compra moneda extranjera y valores a los</w:t>
      </w:r>
      <w:r>
        <w:rPr>
          <w:sz w:val="16"/>
          <w:szCs w:val="16"/>
        </w:rPr>
        <w:t xml:space="preserve"> </w:t>
      </w:r>
      <w:r w:rsidRPr="00471EF2">
        <w:rPr>
          <w:sz w:val="16"/>
          <w:szCs w:val="16"/>
        </w:rPr>
        <w:t>Participantes Tipo I (del Sistema LBTR), sujetas a la condición de que éstos recompren dichos activos</w:t>
      </w:r>
      <w:r>
        <w:rPr>
          <w:sz w:val="16"/>
          <w:szCs w:val="16"/>
        </w:rPr>
        <w:t xml:space="preserve"> </w:t>
      </w:r>
      <w:r w:rsidRPr="00471EF2">
        <w:rPr>
          <w:sz w:val="16"/>
          <w:szCs w:val="16"/>
        </w:rPr>
        <w:t>antes del cierre de operaciones del Sistema LBTR.</w:t>
      </w:r>
    </w:p>
    <w:p w14:paraId="0897B472" w14:textId="77777777" w:rsidR="00471EF2" w:rsidRDefault="00471EF2"/>
    <w:p w14:paraId="3EF22AA4" w14:textId="77777777" w:rsidR="003A4BAF" w:rsidRDefault="003754A2">
      <w:r w:rsidRPr="003754A2">
        <w:rPr>
          <w:noProof/>
          <w:lang w:val="es-PE" w:eastAsia="es-PE"/>
        </w:rPr>
        <w:lastRenderedPageBreak/>
        <w:drawing>
          <wp:inline distT="0" distB="0" distL="0" distR="0" wp14:anchorId="6CED52DD" wp14:editId="6790C724">
            <wp:extent cx="6119484" cy="8359254"/>
            <wp:effectExtent l="19050" t="0" r="0" b="0"/>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srcRect/>
                    <a:stretch>
                      <a:fillRect/>
                    </a:stretch>
                  </pic:blipFill>
                  <pic:spPr bwMode="auto">
                    <a:xfrm>
                      <a:off x="0" y="0"/>
                      <a:ext cx="6119484" cy="8359254"/>
                    </a:xfrm>
                    <a:prstGeom prst="rect">
                      <a:avLst/>
                    </a:prstGeom>
                    <a:noFill/>
                    <a:ln w="9525">
                      <a:noFill/>
                      <a:miter lim="800000"/>
                      <a:headEnd/>
                      <a:tailEnd/>
                    </a:ln>
                  </pic:spPr>
                </pic:pic>
              </a:graphicData>
            </a:graphic>
          </wp:inline>
        </w:drawing>
      </w:r>
    </w:p>
    <w:p w14:paraId="6B5ABC61" w14:textId="77777777" w:rsidR="00591153" w:rsidRDefault="00591153"/>
    <w:p w14:paraId="12F9B72C" w14:textId="77777777" w:rsidR="00591153" w:rsidRDefault="0022197F">
      <w:r w:rsidRPr="0022197F">
        <w:rPr>
          <w:noProof/>
          <w:lang w:val="es-PE" w:eastAsia="es-PE"/>
        </w:rPr>
        <w:lastRenderedPageBreak/>
        <w:drawing>
          <wp:inline distT="0" distB="0" distL="0" distR="0" wp14:anchorId="3834AEC8" wp14:editId="58220E6A">
            <wp:extent cx="6120765" cy="9243852"/>
            <wp:effectExtent l="0" t="0" r="0" b="0"/>
            <wp:docPr id="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srcRect/>
                    <a:stretch>
                      <a:fillRect/>
                    </a:stretch>
                  </pic:blipFill>
                  <pic:spPr bwMode="auto">
                    <a:xfrm>
                      <a:off x="0" y="0"/>
                      <a:ext cx="6120765" cy="9243852"/>
                    </a:xfrm>
                    <a:prstGeom prst="rect">
                      <a:avLst/>
                    </a:prstGeom>
                    <a:noFill/>
                    <a:ln w="9525">
                      <a:noFill/>
                      <a:miter lim="800000"/>
                      <a:headEnd/>
                      <a:tailEnd/>
                    </a:ln>
                  </pic:spPr>
                </pic:pic>
              </a:graphicData>
            </a:graphic>
          </wp:inline>
        </w:drawing>
      </w:r>
    </w:p>
    <w:p w14:paraId="10F4D60C" w14:textId="77777777" w:rsidR="00591153" w:rsidRPr="003A4BAF" w:rsidRDefault="0022197F">
      <w:r w:rsidRPr="0022197F">
        <w:rPr>
          <w:noProof/>
          <w:lang w:val="es-PE" w:eastAsia="es-PE"/>
        </w:rPr>
        <w:lastRenderedPageBreak/>
        <w:drawing>
          <wp:inline distT="0" distB="0" distL="0" distR="0" wp14:anchorId="2D8FD798" wp14:editId="024EA8F5">
            <wp:extent cx="6120765" cy="9234683"/>
            <wp:effectExtent l="0" t="0" r="0" b="0"/>
            <wp:docPr id="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srcRect/>
                    <a:stretch>
                      <a:fillRect/>
                    </a:stretch>
                  </pic:blipFill>
                  <pic:spPr bwMode="auto">
                    <a:xfrm>
                      <a:off x="0" y="0"/>
                      <a:ext cx="6120765" cy="9234683"/>
                    </a:xfrm>
                    <a:prstGeom prst="rect">
                      <a:avLst/>
                    </a:prstGeom>
                    <a:noFill/>
                    <a:ln w="9525">
                      <a:noFill/>
                      <a:miter lim="800000"/>
                      <a:headEnd/>
                      <a:tailEnd/>
                    </a:ln>
                  </pic:spPr>
                </pic:pic>
              </a:graphicData>
            </a:graphic>
          </wp:inline>
        </w:drawing>
      </w:r>
    </w:p>
    <w:sectPr w:rsidR="00591153" w:rsidRPr="003A4BAF" w:rsidSect="00B27C80">
      <w:pgSz w:w="11907" w:h="16840" w:code="9"/>
      <w:pgMar w:top="1418" w:right="567" w:bottom="993"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5C4E42" w14:textId="77777777" w:rsidR="00483E2F" w:rsidRDefault="00483E2F">
      <w:r>
        <w:separator/>
      </w:r>
    </w:p>
  </w:endnote>
  <w:endnote w:type="continuationSeparator" w:id="0">
    <w:p w14:paraId="1EA5926B" w14:textId="77777777" w:rsidR="00483E2F" w:rsidRDefault="00483E2F">
      <w:r>
        <w:continuationSeparator/>
      </w:r>
    </w:p>
  </w:endnote>
  <w:endnote w:type="continuationNotice" w:id="1">
    <w:p w14:paraId="72A97C99" w14:textId="77777777" w:rsidR="00483E2F" w:rsidRDefault="00483E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heSansCorrespondence">
    <w:altName w:val="Vrinda"/>
    <w:charset w:val="00"/>
    <w:family w:val="swiss"/>
    <w:pitch w:val="variable"/>
    <w:sig w:usb0="800000AF" w:usb1="10002048"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BD221B" w14:textId="77777777" w:rsidR="00C10B63" w:rsidRDefault="00C10B63">
    <w:pPr>
      <w:pStyle w:val="Piedepgina"/>
      <w:pBdr>
        <w:top w:val="single" w:sz="4" w:space="1" w:color="auto"/>
      </w:pBdr>
      <w:rPr>
        <w:i/>
      </w:rPr>
    </w:pPr>
    <w:r>
      <w:rPr>
        <w:i/>
      </w:rPr>
      <w:t xml:space="preserve">Cámara de Compensación Electrónica S.A.                                                  Pág. #  </w:t>
    </w:r>
    <w:r>
      <w:rPr>
        <w:rStyle w:val="Nmerodepgina"/>
      </w:rPr>
      <w:fldChar w:fldCharType="begin"/>
    </w:r>
    <w:r>
      <w:rPr>
        <w:rStyle w:val="Nmerodepgina"/>
      </w:rPr>
      <w:instrText xml:space="preserve"> PAGE </w:instrText>
    </w:r>
    <w:r>
      <w:rPr>
        <w:rStyle w:val="Nmerodepgina"/>
      </w:rPr>
      <w:fldChar w:fldCharType="separate"/>
    </w:r>
    <w:r w:rsidR="00AE16FC">
      <w:rPr>
        <w:rStyle w:val="Nmerodepgina"/>
        <w:noProof/>
      </w:rPr>
      <w:t>2</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EF301A" w14:textId="77777777" w:rsidR="00483E2F" w:rsidRDefault="00483E2F">
      <w:r>
        <w:separator/>
      </w:r>
    </w:p>
  </w:footnote>
  <w:footnote w:type="continuationSeparator" w:id="0">
    <w:p w14:paraId="5FF15097" w14:textId="77777777" w:rsidR="00483E2F" w:rsidRDefault="00483E2F">
      <w:r>
        <w:continuationSeparator/>
      </w:r>
    </w:p>
  </w:footnote>
  <w:footnote w:type="continuationNotice" w:id="1">
    <w:p w14:paraId="6B0FD968" w14:textId="77777777" w:rsidR="00483E2F" w:rsidRDefault="00483E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915" w:type="dxa"/>
      <w:tblInd w:w="-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03"/>
      <w:gridCol w:w="850"/>
      <w:gridCol w:w="1701"/>
      <w:gridCol w:w="2410"/>
      <w:gridCol w:w="2551"/>
    </w:tblGrid>
    <w:tr w:rsidR="00C10B63" w:rsidRPr="00005EEC" w14:paraId="09A05066" w14:textId="77777777" w:rsidTr="00CC04D1">
      <w:trPr>
        <w:cantSplit/>
        <w:trHeight w:val="240"/>
      </w:trPr>
      <w:tc>
        <w:tcPr>
          <w:tcW w:w="3403" w:type="dxa"/>
          <w:vMerge w:val="restart"/>
          <w:tcBorders>
            <w:top w:val="nil"/>
            <w:left w:val="nil"/>
            <w:bottom w:val="nil"/>
            <w:right w:val="single" w:sz="4" w:space="0" w:color="auto"/>
          </w:tcBorders>
        </w:tcPr>
        <w:p w14:paraId="670FD243" w14:textId="77777777" w:rsidR="00C10B63" w:rsidRDefault="00C10B63" w:rsidP="00755D6F">
          <w:pPr>
            <w:pStyle w:val="Encabezado"/>
            <w:tabs>
              <w:tab w:val="right" w:pos="9639"/>
            </w:tabs>
            <w:jc w:val="both"/>
            <w:rPr>
              <w:i/>
            </w:rPr>
          </w:pPr>
          <w:r>
            <w:rPr>
              <w:i/>
            </w:rPr>
            <w:t xml:space="preserve">  </w:t>
          </w:r>
          <w:r w:rsidRPr="00755D6F">
            <w:rPr>
              <w:i/>
              <w:noProof/>
              <w:lang w:val="es-PE" w:eastAsia="es-PE"/>
            </w:rPr>
            <w:drawing>
              <wp:inline distT="0" distB="0" distL="0" distR="0" wp14:anchorId="58D92912" wp14:editId="1E098323">
                <wp:extent cx="1876425" cy="466725"/>
                <wp:effectExtent l="19050" t="0" r="9525" b="0"/>
                <wp:docPr id="6" name="Imagen 2"/>
                <wp:cNvGraphicFramePr/>
                <a:graphic xmlns:a="http://schemas.openxmlformats.org/drawingml/2006/main">
                  <a:graphicData uri="http://schemas.openxmlformats.org/drawingml/2006/picture">
                    <pic:pic xmlns:pic="http://schemas.openxmlformats.org/drawingml/2006/picture">
                      <pic:nvPicPr>
                        <pic:cNvPr id="3" name="2 Imagen"/>
                        <pic:cNvPicPr/>
                      </pic:nvPicPr>
                      <pic:blipFill>
                        <a:blip r:embed="rId1" cstate="print"/>
                        <a:srcRect/>
                        <a:stretch>
                          <a:fillRect/>
                        </a:stretch>
                      </pic:blipFill>
                      <pic:spPr bwMode="auto">
                        <a:xfrm>
                          <a:off x="0" y="0"/>
                          <a:ext cx="1876425" cy="466725"/>
                        </a:xfrm>
                        <a:prstGeom prst="rect">
                          <a:avLst/>
                        </a:prstGeom>
                        <a:noFill/>
                        <a:ln w="9525">
                          <a:noFill/>
                          <a:miter lim="800000"/>
                          <a:headEnd/>
                          <a:tailEnd/>
                        </a:ln>
                      </pic:spPr>
                    </pic:pic>
                  </a:graphicData>
                </a:graphic>
              </wp:inline>
            </w:drawing>
          </w:r>
        </w:p>
      </w:tc>
      <w:tc>
        <w:tcPr>
          <w:tcW w:w="2551" w:type="dxa"/>
          <w:gridSpan w:val="2"/>
          <w:vMerge w:val="restart"/>
          <w:tcBorders>
            <w:left w:val="nil"/>
          </w:tcBorders>
        </w:tcPr>
        <w:p w14:paraId="650240AF" w14:textId="77777777" w:rsidR="00C10B63" w:rsidRPr="00A93F29" w:rsidRDefault="00C10B63" w:rsidP="00295174">
          <w:pPr>
            <w:pStyle w:val="Encabezado"/>
            <w:tabs>
              <w:tab w:val="right" w:pos="9356"/>
            </w:tabs>
            <w:rPr>
              <w:rFonts w:ascii="Tahoma" w:hAnsi="Tahoma"/>
              <w:sz w:val="16"/>
              <w:szCs w:val="16"/>
            </w:rPr>
          </w:pPr>
          <w:r w:rsidRPr="00A93F29">
            <w:rPr>
              <w:rFonts w:ascii="Tahoma" w:hAnsi="Tahoma"/>
              <w:sz w:val="16"/>
              <w:szCs w:val="16"/>
            </w:rPr>
            <w:t>Sistema de Compensación Electrónica de Instrumentos Compensables</w:t>
          </w:r>
        </w:p>
      </w:tc>
      <w:tc>
        <w:tcPr>
          <w:tcW w:w="2410" w:type="dxa"/>
          <w:vMerge w:val="restart"/>
        </w:tcPr>
        <w:p w14:paraId="22786C71" w14:textId="77777777" w:rsidR="00C10B63" w:rsidRPr="00A93F29" w:rsidRDefault="00C10B63" w:rsidP="00295174">
          <w:pPr>
            <w:pStyle w:val="Encabezado"/>
            <w:tabs>
              <w:tab w:val="right" w:pos="9356"/>
            </w:tabs>
            <w:rPr>
              <w:rFonts w:ascii="Tahoma" w:hAnsi="Tahoma"/>
              <w:sz w:val="16"/>
              <w:szCs w:val="16"/>
            </w:rPr>
          </w:pPr>
          <w:r w:rsidRPr="00A93F29">
            <w:rPr>
              <w:rFonts w:ascii="Tahoma" w:hAnsi="Tahoma"/>
              <w:sz w:val="16"/>
              <w:szCs w:val="16"/>
            </w:rPr>
            <w:t>Código:</w:t>
          </w:r>
        </w:p>
        <w:p w14:paraId="00E4EFFD" w14:textId="77777777" w:rsidR="00C10B63" w:rsidRPr="00005EEC" w:rsidRDefault="00C10B63" w:rsidP="00295174">
          <w:pPr>
            <w:pStyle w:val="Encabezado"/>
            <w:tabs>
              <w:tab w:val="right" w:pos="9356"/>
            </w:tabs>
            <w:rPr>
              <w:rFonts w:ascii="Tahoma" w:hAnsi="Tahoma"/>
            </w:rPr>
          </w:pPr>
          <w:r w:rsidRPr="00A93F29">
            <w:rPr>
              <w:rFonts w:ascii="Tahoma" w:hAnsi="Tahoma"/>
              <w:sz w:val="16"/>
              <w:szCs w:val="16"/>
            </w:rPr>
            <w:t>RE.TRA.01.COMPENSACIÓN</w:t>
          </w:r>
        </w:p>
      </w:tc>
      <w:tc>
        <w:tcPr>
          <w:tcW w:w="2551" w:type="dxa"/>
        </w:tcPr>
        <w:p w14:paraId="69D77494" w14:textId="77777777" w:rsidR="00C10B63" w:rsidRPr="00A93F29" w:rsidRDefault="00C10B63" w:rsidP="00F75921">
          <w:pPr>
            <w:pStyle w:val="Encabezado"/>
            <w:tabs>
              <w:tab w:val="right" w:pos="9356"/>
            </w:tabs>
            <w:rPr>
              <w:rFonts w:ascii="Tahoma" w:hAnsi="Tahoma"/>
              <w:sz w:val="16"/>
              <w:szCs w:val="16"/>
            </w:rPr>
          </w:pPr>
          <w:r>
            <w:rPr>
              <w:rFonts w:ascii="Tahoma" w:hAnsi="Tahoma"/>
              <w:sz w:val="16"/>
              <w:szCs w:val="16"/>
            </w:rPr>
            <w:t xml:space="preserve">F. Actualización:  </w:t>
          </w:r>
          <w:r w:rsidRPr="00A93F29">
            <w:rPr>
              <w:rFonts w:ascii="Tahoma" w:hAnsi="Tahoma"/>
              <w:sz w:val="16"/>
              <w:szCs w:val="16"/>
            </w:rPr>
            <w:t>20</w:t>
          </w:r>
          <w:r>
            <w:rPr>
              <w:rFonts w:ascii="Tahoma" w:hAnsi="Tahoma"/>
              <w:sz w:val="16"/>
              <w:szCs w:val="16"/>
            </w:rPr>
            <w:t>1</w:t>
          </w:r>
          <w:r w:rsidR="00F75921">
            <w:rPr>
              <w:rFonts w:ascii="Tahoma" w:hAnsi="Tahoma"/>
              <w:sz w:val="16"/>
              <w:szCs w:val="16"/>
            </w:rPr>
            <w:t>7</w:t>
          </w:r>
          <w:r w:rsidRPr="00A93F29">
            <w:rPr>
              <w:rFonts w:ascii="Tahoma" w:hAnsi="Tahoma"/>
              <w:sz w:val="16"/>
              <w:szCs w:val="16"/>
            </w:rPr>
            <w:t>/</w:t>
          </w:r>
          <w:r>
            <w:rPr>
              <w:rFonts w:ascii="Tahoma" w:hAnsi="Tahoma"/>
              <w:sz w:val="16"/>
              <w:szCs w:val="16"/>
            </w:rPr>
            <w:t>06/</w:t>
          </w:r>
          <w:r w:rsidR="00F75921">
            <w:rPr>
              <w:rFonts w:ascii="Tahoma" w:hAnsi="Tahoma"/>
              <w:sz w:val="16"/>
              <w:szCs w:val="16"/>
            </w:rPr>
            <w:t>28</w:t>
          </w:r>
        </w:p>
      </w:tc>
    </w:tr>
    <w:tr w:rsidR="00C10B63" w:rsidRPr="00005EEC" w14:paraId="37473205" w14:textId="77777777" w:rsidTr="00CC04D1">
      <w:trPr>
        <w:cantSplit/>
        <w:trHeight w:val="240"/>
      </w:trPr>
      <w:tc>
        <w:tcPr>
          <w:tcW w:w="3403" w:type="dxa"/>
          <w:vMerge/>
          <w:tcBorders>
            <w:top w:val="nil"/>
            <w:left w:val="nil"/>
            <w:bottom w:val="nil"/>
            <w:right w:val="single" w:sz="4" w:space="0" w:color="auto"/>
          </w:tcBorders>
        </w:tcPr>
        <w:p w14:paraId="663916F2" w14:textId="77777777" w:rsidR="00C10B63" w:rsidRDefault="00C10B63" w:rsidP="00295174">
          <w:pPr>
            <w:pStyle w:val="Encabezado"/>
            <w:tabs>
              <w:tab w:val="right" w:pos="9639"/>
            </w:tabs>
          </w:pPr>
        </w:p>
      </w:tc>
      <w:tc>
        <w:tcPr>
          <w:tcW w:w="2551" w:type="dxa"/>
          <w:gridSpan w:val="2"/>
          <w:vMerge/>
          <w:tcBorders>
            <w:left w:val="nil"/>
          </w:tcBorders>
        </w:tcPr>
        <w:p w14:paraId="37321D1A" w14:textId="77777777" w:rsidR="00C10B63" w:rsidRPr="00005EEC" w:rsidRDefault="00C10B63" w:rsidP="00295174">
          <w:pPr>
            <w:pStyle w:val="Encabezado"/>
            <w:tabs>
              <w:tab w:val="right" w:pos="9356"/>
            </w:tabs>
            <w:rPr>
              <w:rFonts w:ascii="Tahoma" w:hAnsi="Tahoma"/>
            </w:rPr>
          </w:pPr>
        </w:p>
      </w:tc>
      <w:tc>
        <w:tcPr>
          <w:tcW w:w="2410" w:type="dxa"/>
          <w:vMerge/>
        </w:tcPr>
        <w:p w14:paraId="18934A76" w14:textId="77777777" w:rsidR="00C10B63" w:rsidRPr="00005EEC" w:rsidRDefault="00C10B63" w:rsidP="00295174">
          <w:pPr>
            <w:pStyle w:val="Encabezado"/>
            <w:tabs>
              <w:tab w:val="right" w:pos="9356"/>
            </w:tabs>
            <w:rPr>
              <w:rFonts w:ascii="Tahoma" w:hAnsi="Tahoma"/>
            </w:rPr>
          </w:pPr>
        </w:p>
      </w:tc>
      <w:tc>
        <w:tcPr>
          <w:tcW w:w="2551" w:type="dxa"/>
        </w:tcPr>
        <w:p w14:paraId="659C4670" w14:textId="77777777" w:rsidR="00C10B63" w:rsidRPr="00A93F29" w:rsidRDefault="00C10B63" w:rsidP="00295174">
          <w:pPr>
            <w:pStyle w:val="Encabezado"/>
            <w:tabs>
              <w:tab w:val="right" w:pos="9356"/>
            </w:tabs>
            <w:rPr>
              <w:rFonts w:ascii="Tahoma" w:hAnsi="Tahoma"/>
              <w:sz w:val="16"/>
              <w:szCs w:val="16"/>
            </w:rPr>
          </w:pPr>
          <w:r w:rsidRPr="00A93F29">
            <w:rPr>
              <w:rFonts w:ascii="Tahoma" w:hAnsi="Tahoma"/>
              <w:sz w:val="16"/>
              <w:szCs w:val="16"/>
            </w:rPr>
            <w:t>F.</w:t>
          </w:r>
          <w:r>
            <w:rPr>
              <w:rFonts w:ascii="Tahoma" w:hAnsi="Tahoma"/>
              <w:sz w:val="16"/>
              <w:szCs w:val="16"/>
            </w:rPr>
            <w:t xml:space="preserve"> Vigencia:         2011</w:t>
          </w:r>
          <w:r w:rsidRPr="00A93F29">
            <w:rPr>
              <w:rFonts w:ascii="Tahoma" w:hAnsi="Tahoma"/>
              <w:sz w:val="16"/>
              <w:szCs w:val="16"/>
            </w:rPr>
            <w:t>/1</w:t>
          </w:r>
          <w:r>
            <w:rPr>
              <w:rFonts w:ascii="Tahoma" w:hAnsi="Tahoma"/>
              <w:sz w:val="16"/>
              <w:szCs w:val="16"/>
            </w:rPr>
            <w:t>1</w:t>
          </w:r>
          <w:r w:rsidRPr="00A93F29">
            <w:rPr>
              <w:rFonts w:ascii="Tahoma" w:hAnsi="Tahoma"/>
              <w:sz w:val="16"/>
              <w:szCs w:val="16"/>
            </w:rPr>
            <w:t>/</w:t>
          </w:r>
          <w:r>
            <w:rPr>
              <w:rFonts w:ascii="Tahoma" w:hAnsi="Tahoma"/>
              <w:sz w:val="16"/>
              <w:szCs w:val="16"/>
            </w:rPr>
            <w:t>07</w:t>
          </w:r>
        </w:p>
      </w:tc>
    </w:tr>
    <w:tr w:rsidR="00C10B63" w:rsidRPr="00005EEC" w14:paraId="68372BDA" w14:textId="77777777" w:rsidTr="00CC04D1">
      <w:trPr>
        <w:cantSplit/>
        <w:trHeight w:val="521"/>
      </w:trPr>
      <w:tc>
        <w:tcPr>
          <w:tcW w:w="3403" w:type="dxa"/>
          <w:vMerge/>
          <w:tcBorders>
            <w:top w:val="nil"/>
            <w:left w:val="nil"/>
            <w:bottom w:val="nil"/>
            <w:right w:val="single" w:sz="4" w:space="0" w:color="auto"/>
          </w:tcBorders>
        </w:tcPr>
        <w:p w14:paraId="4156C2E8" w14:textId="77777777" w:rsidR="00C10B63" w:rsidRDefault="00C10B63" w:rsidP="00295174">
          <w:pPr>
            <w:pStyle w:val="Encabezado"/>
            <w:tabs>
              <w:tab w:val="right" w:pos="9356"/>
            </w:tabs>
          </w:pPr>
        </w:p>
      </w:tc>
      <w:tc>
        <w:tcPr>
          <w:tcW w:w="850" w:type="dxa"/>
          <w:tcBorders>
            <w:left w:val="nil"/>
            <w:bottom w:val="single" w:sz="4" w:space="0" w:color="auto"/>
          </w:tcBorders>
        </w:tcPr>
        <w:p w14:paraId="388016FF" w14:textId="77777777" w:rsidR="00C10B63" w:rsidRPr="00005EEC" w:rsidRDefault="00C10B63" w:rsidP="00295174">
          <w:pPr>
            <w:pStyle w:val="Encabezado"/>
            <w:tabs>
              <w:tab w:val="right" w:pos="9356"/>
            </w:tabs>
            <w:rPr>
              <w:rFonts w:ascii="Tahoma" w:hAnsi="Tahoma"/>
            </w:rPr>
          </w:pPr>
          <w:r>
            <w:rPr>
              <w:rFonts w:ascii="Tahoma" w:hAnsi="Tahoma"/>
            </w:rPr>
            <w:t>Reglamento</w:t>
          </w:r>
        </w:p>
      </w:tc>
      <w:tc>
        <w:tcPr>
          <w:tcW w:w="6662" w:type="dxa"/>
          <w:gridSpan w:val="3"/>
          <w:tcBorders>
            <w:bottom w:val="single" w:sz="4" w:space="0" w:color="auto"/>
          </w:tcBorders>
        </w:tcPr>
        <w:p w14:paraId="24FF10E0" w14:textId="77777777" w:rsidR="00C10B63" w:rsidRPr="00005EEC" w:rsidRDefault="00C10B63" w:rsidP="008B5FCE">
          <w:pPr>
            <w:pStyle w:val="Encabezado"/>
            <w:tabs>
              <w:tab w:val="right" w:pos="9356"/>
            </w:tabs>
            <w:jc w:val="both"/>
            <w:rPr>
              <w:rFonts w:ascii="Tahoma" w:hAnsi="Tahoma"/>
            </w:rPr>
          </w:pPr>
          <w:r>
            <w:rPr>
              <w:rFonts w:ascii="Tahoma" w:hAnsi="Tahoma"/>
            </w:rPr>
            <w:t>Reglamento Operativo de Compensación Electrónica de Transferencias de Crédito</w:t>
          </w:r>
        </w:p>
      </w:tc>
    </w:tr>
  </w:tbl>
  <w:p w14:paraId="279A392A" w14:textId="77777777" w:rsidR="00C10B63" w:rsidRDefault="00C10B6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78971B" w14:textId="77777777" w:rsidR="00C10B63" w:rsidRDefault="00C10B63">
    <w:pPr>
      <w:pStyle w:val="Encabezado"/>
    </w:pPr>
  </w:p>
  <w:p w14:paraId="4149A0F4" w14:textId="77777777" w:rsidR="00C10B63" w:rsidRDefault="00C10B6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FFFFFFFF"/>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710504"/>
    <w:multiLevelType w:val="singleLevel"/>
    <w:tmpl w:val="7706C4EC"/>
    <w:lvl w:ilvl="0">
      <w:start w:val="1"/>
      <w:numFmt w:val="bullet"/>
      <w:lvlText w:val=""/>
      <w:lvlJc w:val="left"/>
      <w:pPr>
        <w:tabs>
          <w:tab w:val="num" w:pos="360"/>
        </w:tabs>
        <w:ind w:left="360" w:hanging="360"/>
      </w:pPr>
      <w:rPr>
        <w:rFonts w:ascii="Wingdings" w:hAnsi="Wingdings" w:hint="default"/>
        <w:sz w:val="20"/>
      </w:rPr>
    </w:lvl>
  </w:abstractNum>
  <w:abstractNum w:abstractNumId="3" w15:restartNumberingAfterBreak="0">
    <w:nsid w:val="022F76A7"/>
    <w:multiLevelType w:val="singleLevel"/>
    <w:tmpl w:val="0C0A000F"/>
    <w:lvl w:ilvl="0">
      <w:start w:val="1"/>
      <w:numFmt w:val="decimal"/>
      <w:lvlText w:val="%1."/>
      <w:lvlJc w:val="left"/>
      <w:pPr>
        <w:tabs>
          <w:tab w:val="num" w:pos="360"/>
        </w:tabs>
        <w:ind w:left="360" w:hanging="360"/>
      </w:pPr>
    </w:lvl>
  </w:abstractNum>
  <w:abstractNum w:abstractNumId="4" w15:restartNumberingAfterBreak="0">
    <w:nsid w:val="029B2CB4"/>
    <w:multiLevelType w:val="singleLevel"/>
    <w:tmpl w:val="0C0A0013"/>
    <w:lvl w:ilvl="0">
      <w:start w:val="1"/>
      <w:numFmt w:val="upperRoman"/>
      <w:lvlText w:val="%1."/>
      <w:lvlJc w:val="left"/>
      <w:pPr>
        <w:tabs>
          <w:tab w:val="num" w:pos="720"/>
        </w:tabs>
        <w:ind w:left="720" w:hanging="720"/>
      </w:pPr>
    </w:lvl>
  </w:abstractNum>
  <w:abstractNum w:abstractNumId="5" w15:restartNumberingAfterBreak="0">
    <w:nsid w:val="03515731"/>
    <w:multiLevelType w:val="hybridMultilevel"/>
    <w:tmpl w:val="8C0C47D6"/>
    <w:lvl w:ilvl="0" w:tplc="D82824B2">
      <w:start w:val="1"/>
      <w:numFmt w:val="bullet"/>
      <w:lvlText w:val=""/>
      <w:lvlJc w:val="left"/>
      <w:pPr>
        <w:tabs>
          <w:tab w:val="num" w:pos="720"/>
        </w:tabs>
        <w:ind w:left="72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5CB7D4A"/>
    <w:multiLevelType w:val="hybridMultilevel"/>
    <w:tmpl w:val="33F00D0C"/>
    <w:lvl w:ilvl="0" w:tplc="B82AD018">
      <w:start w:val="1"/>
      <w:numFmt w:val="bullet"/>
      <w:lvlText w:val="-"/>
      <w:lvlJc w:val="left"/>
      <w:pPr>
        <w:ind w:left="720" w:hanging="360"/>
      </w:pPr>
      <w:rPr>
        <w:rFonts w:ascii="Stencil" w:hAnsi="Stenci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06B2051E"/>
    <w:multiLevelType w:val="singleLevel"/>
    <w:tmpl w:val="18ACC89E"/>
    <w:lvl w:ilvl="0">
      <w:start w:val="220"/>
      <w:numFmt w:val="decimal"/>
      <w:lvlText w:val="%1"/>
      <w:lvlJc w:val="left"/>
      <w:pPr>
        <w:tabs>
          <w:tab w:val="num" w:pos="1440"/>
        </w:tabs>
        <w:ind w:left="1440" w:hanging="720"/>
      </w:pPr>
      <w:rPr>
        <w:rFonts w:hint="default"/>
      </w:rPr>
    </w:lvl>
  </w:abstractNum>
  <w:abstractNum w:abstractNumId="8" w15:restartNumberingAfterBreak="0">
    <w:nsid w:val="083922A4"/>
    <w:multiLevelType w:val="singleLevel"/>
    <w:tmpl w:val="6E7AA20E"/>
    <w:lvl w:ilvl="0">
      <w:start w:val="1"/>
      <w:numFmt w:val="lowerLetter"/>
      <w:lvlText w:val="%1)"/>
      <w:lvlJc w:val="left"/>
      <w:pPr>
        <w:tabs>
          <w:tab w:val="num" w:pos="360"/>
        </w:tabs>
        <w:ind w:left="360" w:hanging="360"/>
      </w:pPr>
      <w:rPr>
        <w:b/>
        <w:i w:val="0"/>
      </w:rPr>
    </w:lvl>
  </w:abstractNum>
  <w:abstractNum w:abstractNumId="9" w15:restartNumberingAfterBreak="0">
    <w:nsid w:val="0B1C5730"/>
    <w:multiLevelType w:val="singleLevel"/>
    <w:tmpl w:val="0C0A000F"/>
    <w:lvl w:ilvl="0">
      <w:start w:val="1"/>
      <w:numFmt w:val="decimal"/>
      <w:lvlText w:val="%1."/>
      <w:lvlJc w:val="left"/>
      <w:pPr>
        <w:tabs>
          <w:tab w:val="num" w:pos="360"/>
        </w:tabs>
        <w:ind w:left="360" w:hanging="360"/>
      </w:pPr>
    </w:lvl>
  </w:abstractNum>
  <w:abstractNum w:abstractNumId="10" w15:restartNumberingAfterBreak="0">
    <w:nsid w:val="0B503AB9"/>
    <w:multiLevelType w:val="singleLevel"/>
    <w:tmpl w:val="0C0A000F"/>
    <w:lvl w:ilvl="0">
      <w:start w:val="1"/>
      <w:numFmt w:val="decimal"/>
      <w:lvlText w:val="%1."/>
      <w:lvlJc w:val="left"/>
      <w:pPr>
        <w:tabs>
          <w:tab w:val="num" w:pos="360"/>
        </w:tabs>
        <w:ind w:left="360" w:hanging="360"/>
      </w:pPr>
    </w:lvl>
  </w:abstractNum>
  <w:abstractNum w:abstractNumId="11" w15:restartNumberingAfterBreak="0">
    <w:nsid w:val="0B9627CD"/>
    <w:multiLevelType w:val="singleLevel"/>
    <w:tmpl w:val="3E081E80"/>
    <w:lvl w:ilvl="0">
      <w:start w:val="1"/>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0BD92FD4"/>
    <w:multiLevelType w:val="singleLevel"/>
    <w:tmpl w:val="B3288A88"/>
    <w:lvl w:ilvl="0">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0CA9675E"/>
    <w:multiLevelType w:val="singleLevel"/>
    <w:tmpl w:val="C130D48A"/>
    <w:lvl w:ilvl="0">
      <w:numFmt w:val="bullet"/>
      <w:lvlText w:val="-"/>
      <w:lvlJc w:val="left"/>
      <w:pPr>
        <w:tabs>
          <w:tab w:val="num" w:pos="360"/>
        </w:tabs>
        <w:ind w:left="360" w:hanging="360"/>
      </w:pPr>
      <w:rPr>
        <w:rFonts w:hint="default"/>
      </w:rPr>
    </w:lvl>
  </w:abstractNum>
  <w:abstractNum w:abstractNumId="14" w15:restartNumberingAfterBreak="0">
    <w:nsid w:val="0E4F0F59"/>
    <w:multiLevelType w:val="hybridMultilevel"/>
    <w:tmpl w:val="E676037E"/>
    <w:lvl w:ilvl="0" w:tplc="B82AD018">
      <w:start w:val="1"/>
      <w:numFmt w:val="bullet"/>
      <w:lvlText w:val="-"/>
      <w:lvlJc w:val="left"/>
      <w:pPr>
        <w:ind w:left="1425" w:hanging="705"/>
      </w:pPr>
      <w:rPr>
        <w:rFonts w:ascii="Stencil" w:hAnsi="Stenci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5" w15:restartNumberingAfterBreak="0">
    <w:nsid w:val="131D7DFB"/>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133E5EF5"/>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156C08E7"/>
    <w:multiLevelType w:val="singleLevel"/>
    <w:tmpl w:val="D65626A8"/>
    <w:lvl w:ilvl="0">
      <w:numFmt w:val="bullet"/>
      <w:lvlText w:val="-"/>
      <w:lvlJc w:val="left"/>
      <w:pPr>
        <w:tabs>
          <w:tab w:val="num" w:pos="1712"/>
        </w:tabs>
        <w:ind w:left="1712" w:hanging="360"/>
      </w:pPr>
      <w:rPr>
        <w:rFonts w:ascii="Times New Roman" w:hAnsi="Times New Roman" w:hint="default"/>
      </w:rPr>
    </w:lvl>
  </w:abstractNum>
  <w:abstractNum w:abstractNumId="18" w15:restartNumberingAfterBreak="0">
    <w:nsid w:val="16416A56"/>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9" w15:restartNumberingAfterBreak="0">
    <w:nsid w:val="17C64838"/>
    <w:multiLevelType w:val="multilevel"/>
    <w:tmpl w:val="C4E64FF4"/>
    <w:lvl w:ilvl="0">
      <w:start w:val="14"/>
      <w:numFmt w:val="decimal"/>
      <w:lvlText w:val="%1"/>
      <w:lvlJc w:val="left"/>
      <w:pPr>
        <w:tabs>
          <w:tab w:val="num" w:pos="615"/>
        </w:tabs>
        <w:ind w:left="615" w:hanging="615"/>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0" w15:restartNumberingAfterBreak="0">
    <w:nsid w:val="17EF6DE2"/>
    <w:multiLevelType w:val="singleLevel"/>
    <w:tmpl w:val="D19AB4FA"/>
    <w:lvl w:ilvl="0">
      <w:numFmt w:val="bullet"/>
      <w:lvlText w:val="-"/>
      <w:lvlJc w:val="left"/>
      <w:pPr>
        <w:tabs>
          <w:tab w:val="num" w:pos="360"/>
        </w:tabs>
        <w:ind w:left="360" w:hanging="360"/>
      </w:pPr>
      <w:rPr>
        <w:rFonts w:hint="default"/>
      </w:rPr>
    </w:lvl>
  </w:abstractNum>
  <w:abstractNum w:abstractNumId="21" w15:restartNumberingAfterBreak="0">
    <w:nsid w:val="17F6627D"/>
    <w:multiLevelType w:val="hybridMultilevel"/>
    <w:tmpl w:val="38A6818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18E24297"/>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3" w15:restartNumberingAfterBreak="0">
    <w:nsid w:val="1A9B73E0"/>
    <w:multiLevelType w:val="singleLevel"/>
    <w:tmpl w:val="C130D48A"/>
    <w:lvl w:ilvl="0">
      <w:numFmt w:val="bullet"/>
      <w:lvlText w:val="-"/>
      <w:lvlJc w:val="left"/>
      <w:pPr>
        <w:tabs>
          <w:tab w:val="num" w:pos="360"/>
        </w:tabs>
        <w:ind w:left="360" w:hanging="360"/>
      </w:pPr>
      <w:rPr>
        <w:rFonts w:hint="default"/>
      </w:rPr>
    </w:lvl>
  </w:abstractNum>
  <w:abstractNum w:abstractNumId="24" w15:restartNumberingAfterBreak="0">
    <w:nsid w:val="1F693738"/>
    <w:multiLevelType w:val="hybridMultilevel"/>
    <w:tmpl w:val="1D1E7C2C"/>
    <w:lvl w:ilvl="0" w:tplc="AAA4F400">
      <w:start w:val="11"/>
      <w:numFmt w:val="decimal"/>
      <w:lvlText w:val="%1."/>
      <w:lvlJc w:val="left"/>
      <w:pPr>
        <w:tabs>
          <w:tab w:val="num" w:pos="360"/>
        </w:tabs>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238C6326"/>
    <w:multiLevelType w:val="singleLevel"/>
    <w:tmpl w:val="0C0A000F"/>
    <w:lvl w:ilvl="0">
      <w:start w:val="1"/>
      <w:numFmt w:val="decimal"/>
      <w:lvlText w:val="%1."/>
      <w:lvlJc w:val="left"/>
      <w:pPr>
        <w:tabs>
          <w:tab w:val="num" w:pos="360"/>
        </w:tabs>
        <w:ind w:left="360" w:hanging="360"/>
      </w:pPr>
    </w:lvl>
  </w:abstractNum>
  <w:abstractNum w:abstractNumId="26" w15:restartNumberingAfterBreak="0">
    <w:nsid w:val="2445365C"/>
    <w:multiLevelType w:val="singleLevel"/>
    <w:tmpl w:val="4EBE37CC"/>
    <w:lvl w:ilvl="0">
      <w:start w:val="1"/>
      <w:numFmt w:val="decimal"/>
      <w:pStyle w:val="textoindependiente"/>
      <w:lvlText w:val="%1."/>
      <w:lvlJc w:val="left"/>
      <w:pPr>
        <w:tabs>
          <w:tab w:val="num" w:pos="360"/>
        </w:tabs>
        <w:ind w:left="360" w:hanging="360"/>
      </w:pPr>
    </w:lvl>
  </w:abstractNum>
  <w:abstractNum w:abstractNumId="27" w15:restartNumberingAfterBreak="0">
    <w:nsid w:val="272B45C0"/>
    <w:multiLevelType w:val="hybridMultilevel"/>
    <w:tmpl w:val="431AD0B2"/>
    <w:lvl w:ilvl="0" w:tplc="0C0A0001">
      <w:start w:val="1"/>
      <w:numFmt w:val="bullet"/>
      <w:lvlText w:val=""/>
      <w:lvlJc w:val="left"/>
      <w:pPr>
        <w:ind w:left="1211" w:hanging="360"/>
      </w:pPr>
      <w:rPr>
        <w:rFonts w:ascii="Symbol" w:hAnsi="Symbol" w:hint="default"/>
      </w:rPr>
    </w:lvl>
    <w:lvl w:ilvl="1" w:tplc="280A0003" w:tentative="1">
      <w:start w:val="1"/>
      <w:numFmt w:val="bullet"/>
      <w:lvlText w:val="o"/>
      <w:lvlJc w:val="left"/>
      <w:pPr>
        <w:ind w:left="1931" w:hanging="360"/>
      </w:pPr>
      <w:rPr>
        <w:rFonts w:ascii="Courier New" w:hAnsi="Courier New" w:cs="Courier New" w:hint="default"/>
      </w:rPr>
    </w:lvl>
    <w:lvl w:ilvl="2" w:tplc="280A0005" w:tentative="1">
      <w:start w:val="1"/>
      <w:numFmt w:val="bullet"/>
      <w:lvlText w:val=""/>
      <w:lvlJc w:val="left"/>
      <w:pPr>
        <w:ind w:left="2651" w:hanging="360"/>
      </w:pPr>
      <w:rPr>
        <w:rFonts w:ascii="Wingdings" w:hAnsi="Wingdings" w:hint="default"/>
      </w:rPr>
    </w:lvl>
    <w:lvl w:ilvl="3" w:tplc="280A0001" w:tentative="1">
      <w:start w:val="1"/>
      <w:numFmt w:val="bullet"/>
      <w:lvlText w:val=""/>
      <w:lvlJc w:val="left"/>
      <w:pPr>
        <w:ind w:left="3371" w:hanging="360"/>
      </w:pPr>
      <w:rPr>
        <w:rFonts w:ascii="Symbol" w:hAnsi="Symbol" w:hint="default"/>
      </w:rPr>
    </w:lvl>
    <w:lvl w:ilvl="4" w:tplc="280A0003" w:tentative="1">
      <w:start w:val="1"/>
      <w:numFmt w:val="bullet"/>
      <w:lvlText w:val="o"/>
      <w:lvlJc w:val="left"/>
      <w:pPr>
        <w:ind w:left="4091" w:hanging="360"/>
      </w:pPr>
      <w:rPr>
        <w:rFonts w:ascii="Courier New" w:hAnsi="Courier New" w:cs="Courier New" w:hint="default"/>
      </w:rPr>
    </w:lvl>
    <w:lvl w:ilvl="5" w:tplc="280A0005" w:tentative="1">
      <w:start w:val="1"/>
      <w:numFmt w:val="bullet"/>
      <w:lvlText w:val=""/>
      <w:lvlJc w:val="left"/>
      <w:pPr>
        <w:ind w:left="4811" w:hanging="360"/>
      </w:pPr>
      <w:rPr>
        <w:rFonts w:ascii="Wingdings" w:hAnsi="Wingdings" w:hint="default"/>
      </w:rPr>
    </w:lvl>
    <w:lvl w:ilvl="6" w:tplc="280A0001" w:tentative="1">
      <w:start w:val="1"/>
      <w:numFmt w:val="bullet"/>
      <w:lvlText w:val=""/>
      <w:lvlJc w:val="left"/>
      <w:pPr>
        <w:ind w:left="5531" w:hanging="360"/>
      </w:pPr>
      <w:rPr>
        <w:rFonts w:ascii="Symbol" w:hAnsi="Symbol" w:hint="default"/>
      </w:rPr>
    </w:lvl>
    <w:lvl w:ilvl="7" w:tplc="280A0003" w:tentative="1">
      <w:start w:val="1"/>
      <w:numFmt w:val="bullet"/>
      <w:lvlText w:val="o"/>
      <w:lvlJc w:val="left"/>
      <w:pPr>
        <w:ind w:left="6251" w:hanging="360"/>
      </w:pPr>
      <w:rPr>
        <w:rFonts w:ascii="Courier New" w:hAnsi="Courier New" w:cs="Courier New" w:hint="default"/>
      </w:rPr>
    </w:lvl>
    <w:lvl w:ilvl="8" w:tplc="280A0005" w:tentative="1">
      <w:start w:val="1"/>
      <w:numFmt w:val="bullet"/>
      <w:lvlText w:val=""/>
      <w:lvlJc w:val="left"/>
      <w:pPr>
        <w:ind w:left="6971" w:hanging="360"/>
      </w:pPr>
      <w:rPr>
        <w:rFonts w:ascii="Wingdings" w:hAnsi="Wingdings" w:hint="default"/>
      </w:rPr>
    </w:lvl>
  </w:abstractNum>
  <w:abstractNum w:abstractNumId="28" w15:restartNumberingAfterBreak="0">
    <w:nsid w:val="279C3C3D"/>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9" w15:restartNumberingAfterBreak="0">
    <w:nsid w:val="28B31805"/>
    <w:multiLevelType w:val="singleLevel"/>
    <w:tmpl w:val="E2A8EA4A"/>
    <w:lvl w:ilvl="0">
      <w:start w:val="1"/>
      <w:numFmt w:val="decimal"/>
      <w:lvlText w:val="%1."/>
      <w:lvlJc w:val="left"/>
      <w:pPr>
        <w:tabs>
          <w:tab w:val="num" w:pos="360"/>
        </w:tabs>
        <w:ind w:left="360" w:hanging="360"/>
      </w:pPr>
    </w:lvl>
  </w:abstractNum>
  <w:abstractNum w:abstractNumId="30" w15:restartNumberingAfterBreak="0">
    <w:nsid w:val="29887A86"/>
    <w:multiLevelType w:val="singleLevel"/>
    <w:tmpl w:val="7706C4EC"/>
    <w:lvl w:ilvl="0">
      <w:start w:val="1"/>
      <w:numFmt w:val="bullet"/>
      <w:lvlText w:val=""/>
      <w:lvlJc w:val="left"/>
      <w:pPr>
        <w:tabs>
          <w:tab w:val="num" w:pos="360"/>
        </w:tabs>
        <w:ind w:left="360" w:hanging="360"/>
      </w:pPr>
      <w:rPr>
        <w:rFonts w:ascii="Wingdings" w:hAnsi="Wingdings" w:hint="default"/>
        <w:sz w:val="20"/>
      </w:rPr>
    </w:lvl>
  </w:abstractNum>
  <w:abstractNum w:abstractNumId="31" w15:restartNumberingAfterBreak="0">
    <w:nsid w:val="2B510AB5"/>
    <w:multiLevelType w:val="singleLevel"/>
    <w:tmpl w:val="053E9D50"/>
    <w:lvl w:ilvl="0">
      <w:start w:val="1"/>
      <w:numFmt w:val="decimal"/>
      <w:lvlText w:val="%1)"/>
      <w:lvlJc w:val="left"/>
      <w:pPr>
        <w:tabs>
          <w:tab w:val="num" w:pos="1080"/>
        </w:tabs>
        <w:ind w:left="1080" w:hanging="360"/>
      </w:pPr>
      <w:rPr>
        <w:rFonts w:hint="default"/>
      </w:rPr>
    </w:lvl>
  </w:abstractNum>
  <w:abstractNum w:abstractNumId="32" w15:restartNumberingAfterBreak="0">
    <w:nsid w:val="2C585BBC"/>
    <w:multiLevelType w:val="singleLevel"/>
    <w:tmpl w:val="0C0A000F"/>
    <w:lvl w:ilvl="0">
      <w:start w:val="1"/>
      <w:numFmt w:val="decimal"/>
      <w:lvlText w:val="%1."/>
      <w:lvlJc w:val="left"/>
      <w:pPr>
        <w:tabs>
          <w:tab w:val="num" w:pos="360"/>
        </w:tabs>
        <w:ind w:left="360" w:hanging="360"/>
      </w:pPr>
    </w:lvl>
  </w:abstractNum>
  <w:abstractNum w:abstractNumId="33" w15:restartNumberingAfterBreak="0">
    <w:nsid w:val="2DB2473A"/>
    <w:multiLevelType w:val="singleLevel"/>
    <w:tmpl w:val="AC28F656"/>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2E2E4BAB"/>
    <w:multiLevelType w:val="singleLevel"/>
    <w:tmpl w:val="D19AB4FA"/>
    <w:lvl w:ilvl="0">
      <w:numFmt w:val="bullet"/>
      <w:lvlText w:val="-"/>
      <w:lvlJc w:val="left"/>
      <w:pPr>
        <w:tabs>
          <w:tab w:val="num" w:pos="360"/>
        </w:tabs>
        <w:ind w:left="360" w:hanging="360"/>
      </w:pPr>
      <w:rPr>
        <w:rFonts w:hint="default"/>
      </w:rPr>
    </w:lvl>
  </w:abstractNum>
  <w:abstractNum w:abstractNumId="35" w15:restartNumberingAfterBreak="0">
    <w:nsid w:val="2EEE214B"/>
    <w:multiLevelType w:val="singleLevel"/>
    <w:tmpl w:val="0C0A0003"/>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2F160B51"/>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31AA073A"/>
    <w:multiLevelType w:val="singleLevel"/>
    <w:tmpl w:val="0C0A000F"/>
    <w:lvl w:ilvl="0">
      <w:start w:val="1"/>
      <w:numFmt w:val="decimal"/>
      <w:lvlText w:val="%1."/>
      <w:lvlJc w:val="left"/>
      <w:pPr>
        <w:tabs>
          <w:tab w:val="num" w:pos="360"/>
        </w:tabs>
        <w:ind w:left="360" w:hanging="360"/>
      </w:pPr>
    </w:lvl>
  </w:abstractNum>
  <w:abstractNum w:abstractNumId="38" w15:restartNumberingAfterBreak="0">
    <w:nsid w:val="31F41723"/>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39" w15:restartNumberingAfterBreak="0">
    <w:nsid w:val="32872D01"/>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40" w15:restartNumberingAfterBreak="0">
    <w:nsid w:val="334B72EF"/>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41" w15:restartNumberingAfterBreak="0">
    <w:nsid w:val="35536A6B"/>
    <w:multiLevelType w:val="hybridMultilevel"/>
    <w:tmpl w:val="AEF69124"/>
    <w:lvl w:ilvl="0" w:tplc="D82824B2">
      <w:start w:val="1"/>
      <w:numFmt w:val="bullet"/>
      <w:lvlText w:val=""/>
      <w:lvlJc w:val="left"/>
      <w:pPr>
        <w:tabs>
          <w:tab w:val="num" w:pos="720"/>
        </w:tabs>
        <w:ind w:left="72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36910EB2"/>
    <w:multiLevelType w:val="singleLevel"/>
    <w:tmpl w:val="0C0A000F"/>
    <w:lvl w:ilvl="0">
      <w:start w:val="1"/>
      <w:numFmt w:val="decimal"/>
      <w:lvlText w:val="%1."/>
      <w:lvlJc w:val="left"/>
      <w:pPr>
        <w:tabs>
          <w:tab w:val="num" w:pos="360"/>
        </w:tabs>
        <w:ind w:left="360" w:hanging="360"/>
      </w:pPr>
    </w:lvl>
  </w:abstractNum>
  <w:abstractNum w:abstractNumId="43" w15:restartNumberingAfterBreak="0">
    <w:nsid w:val="37C135C9"/>
    <w:multiLevelType w:val="singleLevel"/>
    <w:tmpl w:val="2F5C32F0"/>
    <w:lvl w:ilvl="0">
      <w:start w:val="31"/>
      <w:numFmt w:val="decimal"/>
      <w:lvlText w:val="%1"/>
      <w:lvlJc w:val="left"/>
      <w:pPr>
        <w:tabs>
          <w:tab w:val="num" w:pos="1140"/>
        </w:tabs>
        <w:ind w:left="1140" w:hanging="420"/>
      </w:pPr>
      <w:rPr>
        <w:rFonts w:hint="default"/>
      </w:rPr>
    </w:lvl>
  </w:abstractNum>
  <w:abstractNum w:abstractNumId="44" w15:restartNumberingAfterBreak="0">
    <w:nsid w:val="386F37D9"/>
    <w:multiLevelType w:val="hybridMultilevel"/>
    <w:tmpl w:val="7A2C8CA8"/>
    <w:lvl w:ilvl="0" w:tplc="B82AD018">
      <w:start w:val="1"/>
      <w:numFmt w:val="bullet"/>
      <w:lvlText w:val="-"/>
      <w:lvlJc w:val="left"/>
      <w:pPr>
        <w:ind w:left="720" w:hanging="360"/>
      </w:pPr>
      <w:rPr>
        <w:rFonts w:ascii="Stencil" w:hAnsi="Stenci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38E904D7"/>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46" w15:restartNumberingAfterBreak="0">
    <w:nsid w:val="3A1612AA"/>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47" w15:restartNumberingAfterBreak="0">
    <w:nsid w:val="3AAA5AED"/>
    <w:multiLevelType w:val="hybridMultilevel"/>
    <w:tmpl w:val="C9463676"/>
    <w:lvl w:ilvl="0" w:tplc="224C4530">
      <w:start w:val="1"/>
      <w:numFmt w:val="decimal"/>
      <w:lvlText w:val="(%1)"/>
      <w:lvlJc w:val="left"/>
      <w:pPr>
        <w:tabs>
          <w:tab w:val="num" w:pos="735"/>
        </w:tabs>
        <w:ind w:left="735" w:hanging="375"/>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8" w15:restartNumberingAfterBreak="0">
    <w:nsid w:val="3B915E73"/>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49" w15:restartNumberingAfterBreak="0">
    <w:nsid w:val="3CB769B1"/>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50" w15:restartNumberingAfterBreak="0">
    <w:nsid w:val="3D244E23"/>
    <w:multiLevelType w:val="hybridMultilevel"/>
    <w:tmpl w:val="A016F504"/>
    <w:lvl w:ilvl="0" w:tplc="280A0001">
      <w:start w:val="1"/>
      <w:numFmt w:val="bullet"/>
      <w:lvlText w:val=""/>
      <w:lvlJc w:val="left"/>
      <w:pPr>
        <w:ind w:left="1211" w:hanging="360"/>
      </w:pPr>
      <w:rPr>
        <w:rFonts w:ascii="Symbol" w:hAnsi="Symbol" w:hint="default"/>
      </w:rPr>
    </w:lvl>
    <w:lvl w:ilvl="1" w:tplc="280A0003" w:tentative="1">
      <w:start w:val="1"/>
      <w:numFmt w:val="bullet"/>
      <w:lvlText w:val="o"/>
      <w:lvlJc w:val="left"/>
      <w:pPr>
        <w:ind w:left="1931" w:hanging="360"/>
      </w:pPr>
      <w:rPr>
        <w:rFonts w:ascii="Courier New" w:hAnsi="Courier New" w:cs="Courier New" w:hint="default"/>
      </w:rPr>
    </w:lvl>
    <w:lvl w:ilvl="2" w:tplc="280A0005" w:tentative="1">
      <w:start w:val="1"/>
      <w:numFmt w:val="bullet"/>
      <w:lvlText w:val=""/>
      <w:lvlJc w:val="left"/>
      <w:pPr>
        <w:ind w:left="2651" w:hanging="360"/>
      </w:pPr>
      <w:rPr>
        <w:rFonts w:ascii="Wingdings" w:hAnsi="Wingdings" w:hint="default"/>
      </w:rPr>
    </w:lvl>
    <w:lvl w:ilvl="3" w:tplc="280A0001" w:tentative="1">
      <w:start w:val="1"/>
      <w:numFmt w:val="bullet"/>
      <w:lvlText w:val=""/>
      <w:lvlJc w:val="left"/>
      <w:pPr>
        <w:ind w:left="3371" w:hanging="360"/>
      </w:pPr>
      <w:rPr>
        <w:rFonts w:ascii="Symbol" w:hAnsi="Symbol" w:hint="default"/>
      </w:rPr>
    </w:lvl>
    <w:lvl w:ilvl="4" w:tplc="280A0003" w:tentative="1">
      <w:start w:val="1"/>
      <w:numFmt w:val="bullet"/>
      <w:lvlText w:val="o"/>
      <w:lvlJc w:val="left"/>
      <w:pPr>
        <w:ind w:left="4091" w:hanging="360"/>
      </w:pPr>
      <w:rPr>
        <w:rFonts w:ascii="Courier New" w:hAnsi="Courier New" w:cs="Courier New" w:hint="default"/>
      </w:rPr>
    </w:lvl>
    <w:lvl w:ilvl="5" w:tplc="280A0005" w:tentative="1">
      <w:start w:val="1"/>
      <w:numFmt w:val="bullet"/>
      <w:lvlText w:val=""/>
      <w:lvlJc w:val="left"/>
      <w:pPr>
        <w:ind w:left="4811" w:hanging="360"/>
      </w:pPr>
      <w:rPr>
        <w:rFonts w:ascii="Wingdings" w:hAnsi="Wingdings" w:hint="default"/>
      </w:rPr>
    </w:lvl>
    <w:lvl w:ilvl="6" w:tplc="280A0001" w:tentative="1">
      <w:start w:val="1"/>
      <w:numFmt w:val="bullet"/>
      <w:lvlText w:val=""/>
      <w:lvlJc w:val="left"/>
      <w:pPr>
        <w:ind w:left="5531" w:hanging="360"/>
      </w:pPr>
      <w:rPr>
        <w:rFonts w:ascii="Symbol" w:hAnsi="Symbol" w:hint="default"/>
      </w:rPr>
    </w:lvl>
    <w:lvl w:ilvl="7" w:tplc="280A0003" w:tentative="1">
      <w:start w:val="1"/>
      <w:numFmt w:val="bullet"/>
      <w:lvlText w:val="o"/>
      <w:lvlJc w:val="left"/>
      <w:pPr>
        <w:ind w:left="6251" w:hanging="360"/>
      </w:pPr>
      <w:rPr>
        <w:rFonts w:ascii="Courier New" w:hAnsi="Courier New" w:cs="Courier New" w:hint="default"/>
      </w:rPr>
    </w:lvl>
    <w:lvl w:ilvl="8" w:tplc="280A0005" w:tentative="1">
      <w:start w:val="1"/>
      <w:numFmt w:val="bullet"/>
      <w:lvlText w:val=""/>
      <w:lvlJc w:val="left"/>
      <w:pPr>
        <w:ind w:left="6971" w:hanging="360"/>
      </w:pPr>
      <w:rPr>
        <w:rFonts w:ascii="Wingdings" w:hAnsi="Wingdings" w:hint="default"/>
      </w:rPr>
    </w:lvl>
  </w:abstractNum>
  <w:abstractNum w:abstractNumId="51" w15:restartNumberingAfterBreak="0">
    <w:nsid w:val="3EF04DFB"/>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52" w15:restartNumberingAfterBreak="0">
    <w:nsid w:val="403B65F5"/>
    <w:multiLevelType w:val="singleLevel"/>
    <w:tmpl w:val="B3288A88"/>
    <w:lvl w:ilvl="0">
      <w:numFmt w:val="bullet"/>
      <w:lvlText w:val="-"/>
      <w:lvlJc w:val="left"/>
      <w:pPr>
        <w:tabs>
          <w:tab w:val="num" w:pos="360"/>
        </w:tabs>
        <w:ind w:left="360" w:hanging="360"/>
      </w:pPr>
      <w:rPr>
        <w:rFonts w:ascii="Times New Roman" w:hAnsi="Times New Roman" w:hint="default"/>
      </w:rPr>
    </w:lvl>
  </w:abstractNum>
  <w:abstractNum w:abstractNumId="53" w15:restartNumberingAfterBreak="0">
    <w:nsid w:val="4105100B"/>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54" w15:restartNumberingAfterBreak="0">
    <w:nsid w:val="418016AC"/>
    <w:multiLevelType w:val="singleLevel"/>
    <w:tmpl w:val="A210C042"/>
    <w:lvl w:ilvl="0">
      <w:start w:val="2"/>
      <w:numFmt w:val="bullet"/>
      <w:lvlText w:val="-"/>
      <w:lvlJc w:val="left"/>
      <w:pPr>
        <w:tabs>
          <w:tab w:val="num" w:pos="720"/>
        </w:tabs>
        <w:ind w:left="720" w:hanging="360"/>
      </w:pPr>
      <w:rPr>
        <w:rFonts w:ascii="Times New Roman" w:hAnsi="Times New Roman" w:hint="default"/>
      </w:rPr>
    </w:lvl>
  </w:abstractNum>
  <w:abstractNum w:abstractNumId="55" w15:restartNumberingAfterBreak="0">
    <w:nsid w:val="41A507AE"/>
    <w:multiLevelType w:val="singleLevel"/>
    <w:tmpl w:val="9B383D8E"/>
    <w:lvl w:ilvl="0">
      <w:start w:val="5"/>
      <w:numFmt w:val="decimal"/>
      <w:lvlText w:val="%1"/>
      <w:lvlJc w:val="left"/>
      <w:pPr>
        <w:tabs>
          <w:tab w:val="num" w:pos="2838"/>
        </w:tabs>
        <w:ind w:left="2838" w:hanging="570"/>
      </w:pPr>
      <w:rPr>
        <w:rFonts w:hint="default"/>
      </w:rPr>
    </w:lvl>
  </w:abstractNum>
  <w:abstractNum w:abstractNumId="56" w15:restartNumberingAfterBreak="0">
    <w:nsid w:val="42382087"/>
    <w:multiLevelType w:val="singleLevel"/>
    <w:tmpl w:val="35B4886E"/>
    <w:lvl w:ilvl="0">
      <w:start w:val="1"/>
      <w:numFmt w:val="lowerLetter"/>
      <w:lvlText w:val="%1)"/>
      <w:lvlJc w:val="left"/>
      <w:pPr>
        <w:tabs>
          <w:tab w:val="num" w:pos="360"/>
        </w:tabs>
        <w:ind w:left="360" w:hanging="360"/>
      </w:pPr>
    </w:lvl>
  </w:abstractNum>
  <w:abstractNum w:abstractNumId="57" w15:restartNumberingAfterBreak="0">
    <w:nsid w:val="437468BB"/>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58" w15:restartNumberingAfterBreak="0">
    <w:nsid w:val="44AD60A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59" w15:restartNumberingAfterBreak="0">
    <w:nsid w:val="44F24C6B"/>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60" w15:restartNumberingAfterBreak="0">
    <w:nsid w:val="46ED33F1"/>
    <w:multiLevelType w:val="singleLevel"/>
    <w:tmpl w:val="A210C042"/>
    <w:lvl w:ilvl="0">
      <w:start w:val="2"/>
      <w:numFmt w:val="bullet"/>
      <w:lvlText w:val="-"/>
      <w:lvlJc w:val="left"/>
      <w:pPr>
        <w:tabs>
          <w:tab w:val="num" w:pos="720"/>
        </w:tabs>
        <w:ind w:left="720" w:hanging="360"/>
      </w:pPr>
      <w:rPr>
        <w:rFonts w:ascii="Times New Roman" w:hAnsi="Times New Roman" w:hint="default"/>
      </w:rPr>
    </w:lvl>
  </w:abstractNum>
  <w:abstractNum w:abstractNumId="61" w15:restartNumberingAfterBreak="0">
    <w:nsid w:val="46F55BFB"/>
    <w:multiLevelType w:val="singleLevel"/>
    <w:tmpl w:val="8EC8024C"/>
    <w:lvl w:ilvl="0">
      <w:start w:val="1"/>
      <w:numFmt w:val="lowerLetter"/>
      <w:lvlText w:val="(%1)"/>
      <w:lvlJc w:val="left"/>
      <w:pPr>
        <w:tabs>
          <w:tab w:val="num" w:pos="360"/>
        </w:tabs>
        <w:ind w:left="360" w:hanging="360"/>
      </w:pPr>
      <w:rPr>
        <w:b w:val="0"/>
        <w:i w:val="0"/>
      </w:rPr>
    </w:lvl>
  </w:abstractNum>
  <w:abstractNum w:abstractNumId="62" w15:restartNumberingAfterBreak="0">
    <w:nsid w:val="47886386"/>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63" w15:restartNumberingAfterBreak="0">
    <w:nsid w:val="47CA5BF8"/>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64" w15:restartNumberingAfterBreak="0">
    <w:nsid w:val="486E73B9"/>
    <w:multiLevelType w:val="hybridMultilevel"/>
    <w:tmpl w:val="7C0C624C"/>
    <w:lvl w:ilvl="0" w:tplc="004014D2">
      <w:start w:val="1"/>
      <w:numFmt w:val="decimal"/>
      <w:lvlText w:val="(%1)"/>
      <w:lvlJc w:val="left"/>
      <w:pPr>
        <w:tabs>
          <w:tab w:val="num" w:pos="735"/>
        </w:tabs>
        <w:ind w:left="735" w:hanging="375"/>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5" w15:restartNumberingAfterBreak="0">
    <w:nsid w:val="489C5587"/>
    <w:multiLevelType w:val="singleLevel"/>
    <w:tmpl w:val="B3288A88"/>
    <w:lvl w:ilvl="0">
      <w:numFmt w:val="bullet"/>
      <w:lvlText w:val="-"/>
      <w:lvlJc w:val="left"/>
      <w:pPr>
        <w:tabs>
          <w:tab w:val="num" w:pos="360"/>
        </w:tabs>
        <w:ind w:left="360" w:hanging="360"/>
      </w:pPr>
      <w:rPr>
        <w:rFonts w:ascii="Times New Roman" w:hAnsi="Times New Roman" w:hint="default"/>
      </w:rPr>
    </w:lvl>
  </w:abstractNum>
  <w:abstractNum w:abstractNumId="66" w15:restartNumberingAfterBreak="0">
    <w:nsid w:val="4CB743FE"/>
    <w:multiLevelType w:val="singleLevel"/>
    <w:tmpl w:val="0C0A0017"/>
    <w:lvl w:ilvl="0">
      <w:start w:val="1"/>
      <w:numFmt w:val="lowerLetter"/>
      <w:lvlText w:val="%1)"/>
      <w:lvlJc w:val="left"/>
      <w:pPr>
        <w:tabs>
          <w:tab w:val="num" w:pos="360"/>
        </w:tabs>
        <w:ind w:left="360" w:hanging="360"/>
      </w:pPr>
      <w:rPr>
        <w:rFonts w:hint="default"/>
      </w:rPr>
    </w:lvl>
  </w:abstractNum>
  <w:abstractNum w:abstractNumId="67" w15:restartNumberingAfterBreak="0">
    <w:nsid w:val="4EE26F07"/>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68" w15:restartNumberingAfterBreak="0">
    <w:nsid w:val="51E638B4"/>
    <w:multiLevelType w:val="multilevel"/>
    <w:tmpl w:val="0D1AECAC"/>
    <w:lvl w:ilvl="0">
      <w:start w:val="13"/>
      <w:numFmt w:val="decimal"/>
      <w:lvlText w:val="%1"/>
      <w:lvlJc w:val="left"/>
      <w:pPr>
        <w:tabs>
          <w:tab w:val="num" w:pos="615"/>
        </w:tabs>
        <w:ind w:left="615" w:hanging="615"/>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9" w15:restartNumberingAfterBreak="0">
    <w:nsid w:val="52293CC2"/>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70" w15:restartNumberingAfterBreak="0">
    <w:nsid w:val="531044B9"/>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71" w15:restartNumberingAfterBreak="0">
    <w:nsid w:val="535A7139"/>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72" w15:restartNumberingAfterBreak="0">
    <w:nsid w:val="54B45667"/>
    <w:multiLevelType w:val="singleLevel"/>
    <w:tmpl w:val="B3288A88"/>
    <w:lvl w:ilvl="0">
      <w:numFmt w:val="bullet"/>
      <w:lvlText w:val="-"/>
      <w:lvlJc w:val="left"/>
      <w:pPr>
        <w:tabs>
          <w:tab w:val="num" w:pos="360"/>
        </w:tabs>
        <w:ind w:left="360" w:hanging="360"/>
      </w:pPr>
      <w:rPr>
        <w:rFonts w:ascii="Times New Roman" w:hAnsi="Times New Roman" w:hint="default"/>
      </w:rPr>
    </w:lvl>
  </w:abstractNum>
  <w:abstractNum w:abstractNumId="73" w15:restartNumberingAfterBreak="0">
    <w:nsid w:val="554A3DE8"/>
    <w:multiLevelType w:val="hybridMultilevel"/>
    <w:tmpl w:val="69BA8262"/>
    <w:lvl w:ilvl="0" w:tplc="B82AD018">
      <w:start w:val="1"/>
      <w:numFmt w:val="bullet"/>
      <w:lvlText w:val="-"/>
      <w:lvlJc w:val="left"/>
      <w:pPr>
        <w:ind w:left="720" w:hanging="360"/>
      </w:pPr>
      <w:rPr>
        <w:rFonts w:ascii="Stencil" w:hAnsi="Stenci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4" w15:restartNumberingAfterBreak="0">
    <w:nsid w:val="56A54E63"/>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75" w15:restartNumberingAfterBreak="0">
    <w:nsid w:val="56B65D8B"/>
    <w:multiLevelType w:val="singleLevel"/>
    <w:tmpl w:val="0C0A000F"/>
    <w:lvl w:ilvl="0">
      <w:start w:val="1"/>
      <w:numFmt w:val="decimal"/>
      <w:lvlText w:val="%1."/>
      <w:lvlJc w:val="left"/>
      <w:pPr>
        <w:tabs>
          <w:tab w:val="num" w:pos="360"/>
        </w:tabs>
        <w:ind w:left="360" w:hanging="360"/>
      </w:pPr>
    </w:lvl>
  </w:abstractNum>
  <w:abstractNum w:abstractNumId="76" w15:restartNumberingAfterBreak="0">
    <w:nsid w:val="57940A67"/>
    <w:multiLevelType w:val="singleLevel"/>
    <w:tmpl w:val="AC28F656"/>
    <w:lvl w:ilvl="0">
      <w:start w:val="1"/>
      <w:numFmt w:val="bullet"/>
      <w:lvlText w:val=""/>
      <w:lvlJc w:val="left"/>
      <w:pPr>
        <w:tabs>
          <w:tab w:val="num" w:pos="360"/>
        </w:tabs>
        <w:ind w:left="360" w:hanging="360"/>
      </w:pPr>
      <w:rPr>
        <w:rFonts w:ascii="Symbol" w:hAnsi="Symbol" w:hint="default"/>
      </w:rPr>
    </w:lvl>
  </w:abstractNum>
  <w:abstractNum w:abstractNumId="77" w15:restartNumberingAfterBreak="0">
    <w:nsid w:val="57A220BB"/>
    <w:multiLevelType w:val="singleLevel"/>
    <w:tmpl w:val="0C0A0009"/>
    <w:lvl w:ilvl="0">
      <w:start w:val="1"/>
      <w:numFmt w:val="bullet"/>
      <w:lvlText w:val=""/>
      <w:lvlJc w:val="left"/>
      <w:pPr>
        <w:tabs>
          <w:tab w:val="num" w:pos="360"/>
        </w:tabs>
        <w:ind w:left="360" w:hanging="360"/>
      </w:pPr>
      <w:rPr>
        <w:rFonts w:ascii="Wingdings" w:hAnsi="Wingdings" w:hint="default"/>
      </w:rPr>
    </w:lvl>
  </w:abstractNum>
  <w:abstractNum w:abstractNumId="78" w15:restartNumberingAfterBreak="0">
    <w:nsid w:val="582F41E9"/>
    <w:multiLevelType w:val="singleLevel"/>
    <w:tmpl w:val="0C0A0003"/>
    <w:lvl w:ilvl="0">
      <w:start w:val="1"/>
      <w:numFmt w:val="bullet"/>
      <w:lvlText w:val=""/>
      <w:lvlJc w:val="left"/>
      <w:pPr>
        <w:tabs>
          <w:tab w:val="num" w:pos="360"/>
        </w:tabs>
        <w:ind w:left="360" w:hanging="360"/>
      </w:pPr>
      <w:rPr>
        <w:rFonts w:ascii="Symbol" w:hAnsi="Symbol" w:hint="default"/>
      </w:rPr>
    </w:lvl>
  </w:abstractNum>
  <w:abstractNum w:abstractNumId="79" w15:restartNumberingAfterBreak="0">
    <w:nsid w:val="59531885"/>
    <w:multiLevelType w:val="hybridMultilevel"/>
    <w:tmpl w:val="A80AFEDE"/>
    <w:lvl w:ilvl="0" w:tplc="0C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80" w15:restartNumberingAfterBreak="0">
    <w:nsid w:val="5C810578"/>
    <w:multiLevelType w:val="singleLevel"/>
    <w:tmpl w:val="0C0A000F"/>
    <w:lvl w:ilvl="0">
      <w:start w:val="1"/>
      <w:numFmt w:val="decimal"/>
      <w:lvlText w:val="%1."/>
      <w:lvlJc w:val="left"/>
      <w:pPr>
        <w:tabs>
          <w:tab w:val="num" w:pos="360"/>
        </w:tabs>
        <w:ind w:left="360" w:hanging="360"/>
      </w:pPr>
    </w:lvl>
  </w:abstractNum>
  <w:abstractNum w:abstractNumId="81" w15:restartNumberingAfterBreak="0">
    <w:nsid w:val="5CB26503"/>
    <w:multiLevelType w:val="singleLevel"/>
    <w:tmpl w:val="0C0A0003"/>
    <w:lvl w:ilvl="0">
      <w:start w:val="1"/>
      <w:numFmt w:val="bullet"/>
      <w:lvlText w:val=""/>
      <w:lvlJc w:val="left"/>
      <w:pPr>
        <w:tabs>
          <w:tab w:val="num" w:pos="360"/>
        </w:tabs>
        <w:ind w:left="360" w:hanging="360"/>
      </w:pPr>
      <w:rPr>
        <w:rFonts w:ascii="Symbol" w:hAnsi="Symbol" w:hint="default"/>
      </w:rPr>
    </w:lvl>
  </w:abstractNum>
  <w:abstractNum w:abstractNumId="82" w15:restartNumberingAfterBreak="0">
    <w:nsid w:val="5D3E6C1B"/>
    <w:multiLevelType w:val="singleLevel"/>
    <w:tmpl w:val="A210C042"/>
    <w:lvl w:ilvl="0">
      <w:start w:val="2"/>
      <w:numFmt w:val="bullet"/>
      <w:lvlText w:val="-"/>
      <w:lvlJc w:val="left"/>
      <w:pPr>
        <w:tabs>
          <w:tab w:val="num" w:pos="720"/>
        </w:tabs>
        <w:ind w:left="720" w:hanging="360"/>
      </w:pPr>
      <w:rPr>
        <w:rFonts w:ascii="Times New Roman" w:hAnsi="Times New Roman" w:hint="default"/>
      </w:rPr>
    </w:lvl>
  </w:abstractNum>
  <w:abstractNum w:abstractNumId="83" w15:restartNumberingAfterBreak="0">
    <w:nsid w:val="60321873"/>
    <w:multiLevelType w:val="singleLevel"/>
    <w:tmpl w:val="0C0A0003"/>
    <w:lvl w:ilvl="0">
      <w:start w:val="1"/>
      <w:numFmt w:val="bullet"/>
      <w:lvlText w:val=""/>
      <w:lvlJc w:val="left"/>
      <w:pPr>
        <w:tabs>
          <w:tab w:val="num" w:pos="360"/>
        </w:tabs>
        <w:ind w:left="360" w:hanging="360"/>
      </w:pPr>
      <w:rPr>
        <w:rFonts w:ascii="Symbol" w:hAnsi="Symbol" w:hint="default"/>
      </w:rPr>
    </w:lvl>
  </w:abstractNum>
  <w:abstractNum w:abstractNumId="84" w15:restartNumberingAfterBreak="0">
    <w:nsid w:val="6185744C"/>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85" w15:restartNumberingAfterBreak="0">
    <w:nsid w:val="62954BE8"/>
    <w:multiLevelType w:val="singleLevel"/>
    <w:tmpl w:val="0C0A0003"/>
    <w:lvl w:ilvl="0">
      <w:start w:val="1"/>
      <w:numFmt w:val="bullet"/>
      <w:lvlText w:val=""/>
      <w:lvlJc w:val="left"/>
      <w:pPr>
        <w:tabs>
          <w:tab w:val="num" w:pos="360"/>
        </w:tabs>
        <w:ind w:left="360" w:hanging="360"/>
      </w:pPr>
      <w:rPr>
        <w:rFonts w:ascii="Symbol" w:hAnsi="Symbol" w:hint="default"/>
      </w:rPr>
    </w:lvl>
  </w:abstractNum>
  <w:abstractNum w:abstractNumId="86" w15:restartNumberingAfterBreak="0">
    <w:nsid w:val="680B45E8"/>
    <w:multiLevelType w:val="singleLevel"/>
    <w:tmpl w:val="0C0A0003"/>
    <w:lvl w:ilvl="0">
      <w:start w:val="1"/>
      <w:numFmt w:val="bullet"/>
      <w:lvlText w:val=""/>
      <w:lvlJc w:val="left"/>
      <w:pPr>
        <w:tabs>
          <w:tab w:val="num" w:pos="360"/>
        </w:tabs>
        <w:ind w:left="360" w:hanging="360"/>
      </w:pPr>
      <w:rPr>
        <w:rFonts w:ascii="Symbol" w:hAnsi="Symbol" w:hint="default"/>
      </w:rPr>
    </w:lvl>
  </w:abstractNum>
  <w:abstractNum w:abstractNumId="87" w15:restartNumberingAfterBreak="0">
    <w:nsid w:val="684F7F0D"/>
    <w:multiLevelType w:val="singleLevel"/>
    <w:tmpl w:val="A210C042"/>
    <w:lvl w:ilvl="0">
      <w:start w:val="2"/>
      <w:numFmt w:val="bullet"/>
      <w:lvlText w:val="-"/>
      <w:lvlJc w:val="left"/>
      <w:pPr>
        <w:tabs>
          <w:tab w:val="num" w:pos="720"/>
        </w:tabs>
        <w:ind w:left="720" w:hanging="360"/>
      </w:pPr>
      <w:rPr>
        <w:rFonts w:ascii="Times New Roman" w:hAnsi="Times New Roman" w:hint="default"/>
      </w:rPr>
    </w:lvl>
  </w:abstractNum>
  <w:abstractNum w:abstractNumId="88" w15:restartNumberingAfterBreak="0">
    <w:nsid w:val="68890E01"/>
    <w:multiLevelType w:val="singleLevel"/>
    <w:tmpl w:val="0C0A000F"/>
    <w:lvl w:ilvl="0">
      <w:start w:val="1"/>
      <w:numFmt w:val="decimal"/>
      <w:lvlText w:val="%1."/>
      <w:lvlJc w:val="left"/>
      <w:pPr>
        <w:tabs>
          <w:tab w:val="num" w:pos="360"/>
        </w:tabs>
        <w:ind w:left="360" w:hanging="360"/>
      </w:pPr>
    </w:lvl>
  </w:abstractNum>
  <w:abstractNum w:abstractNumId="89" w15:restartNumberingAfterBreak="0">
    <w:nsid w:val="69936E76"/>
    <w:multiLevelType w:val="singleLevel"/>
    <w:tmpl w:val="7706C4EC"/>
    <w:lvl w:ilvl="0">
      <w:start w:val="1"/>
      <w:numFmt w:val="bullet"/>
      <w:lvlText w:val=""/>
      <w:lvlJc w:val="left"/>
      <w:pPr>
        <w:tabs>
          <w:tab w:val="num" w:pos="360"/>
        </w:tabs>
        <w:ind w:left="360" w:hanging="360"/>
      </w:pPr>
      <w:rPr>
        <w:rFonts w:ascii="Wingdings" w:hAnsi="Wingdings" w:hint="default"/>
        <w:sz w:val="20"/>
      </w:rPr>
    </w:lvl>
  </w:abstractNum>
  <w:abstractNum w:abstractNumId="90" w15:restartNumberingAfterBreak="0">
    <w:nsid w:val="69C60C15"/>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91" w15:restartNumberingAfterBreak="0">
    <w:nsid w:val="6B7F2964"/>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92" w15:restartNumberingAfterBreak="0">
    <w:nsid w:val="6BBB34C8"/>
    <w:multiLevelType w:val="singleLevel"/>
    <w:tmpl w:val="0C0A000F"/>
    <w:lvl w:ilvl="0">
      <w:start w:val="1"/>
      <w:numFmt w:val="decimal"/>
      <w:lvlText w:val="%1."/>
      <w:lvlJc w:val="left"/>
      <w:pPr>
        <w:tabs>
          <w:tab w:val="num" w:pos="360"/>
        </w:tabs>
        <w:ind w:left="360" w:hanging="360"/>
      </w:pPr>
    </w:lvl>
  </w:abstractNum>
  <w:abstractNum w:abstractNumId="93" w15:restartNumberingAfterBreak="0">
    <w:nsid w:val="6D1A53F2"/>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94" w15:restartNumberingAfterBreak="0">
    <w:nsid w:val="6FA25D94"/>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95" w15:restartNumberingAfterBreak="0">
    <w:nsid w:val="716B70FC"/>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96" w15:restartNumberingAfterBreak="0">
    <w:nsid w:val="73375065"/>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97" w15:restartNumberingAfterBreak="0">
    <w:nsid w:val="77A9694A"/>
    <w:multiLevelType w:val="singleLevel"/>
    <w:tmpl w:val="D65626A8"/>
    <w:lvl w:ilvl="0">
      <w:numFmt w:val="bullet"/>
      <w:lvlText w:val="-"/>
      <w:lvlJc w:val="left"/>
      <w:pPr>
        <w:tabs>
          <w:tab w:val="num" w:pos="1712"/>
        </w:tabs>
        <w:ind w:left="1712" w:hanging="360"/>
      </w:pPr>
      <w:rPr>
        <w:rFonts w:ascii="Times New Roman" w:hAnsi="Times New Roman" w:hint="default"/>
      </w:rPr>
    </w:lvl>
  </w:abstractNum>
  <w:abstractNum w:abstractNumId="98" w15:restartNumberingAfterBreak="0">
    <w:nsid w:val="78ED630E"/>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99" w15:restartNumberingAfterBreak="0">
    <w:nsid w:val="790F07D5"/>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00" w15:restartNumberingAfterBreak="0">
    <w:nsid w:val="79E16DFF"/>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01" w15:restartNumberingAfterBreak="0">
    <w:nsid w:val="7A2A6810"/>
    <w:multiLevelType w:val="singleLevel"/>
    <w:tmpl w:val="F66AF4D6"/>
    <w:lvl w:ilvl="0">
      <w:numFmt w:val="bullet"/>
      <w:lvlText w:val=""/>
      <w:lvlJc w:val="left"/>
      <w:pPr>
        <w:tabs>
          <w:tab w:val="num" w:pos="360"/>
        </w:tabs>
        <w:ind w:left="360" w:hanging="360"/>
      </w:pPr>
      <w:rPr>
        <w:rFonts w:ascii="Symbol" w:hAnsi="Symbol" w:hint="default"/>
      </w:rPr>
    </w:lvl>
  </w:abstractNum>
  <w:abstractNum w:abstractNumId="102" w15:restartNumberingAfterBreak="0">
    <w:nsid w:val="7AD04140"/>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103" w15:restartNumberingAfterBreak="0">
    <w:nsid w:val="7BD60730"/>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04" w15:restartNumberingAfterBreak="0">
    <w:nsid w:val="7C7E2EE8"/>
    <w:multiLevelType w:val="singleLevel"/>
    <w:tmpl w:val="83E0AB70"/>
    <w:lvl w:ilvl="0">
      <w:start w:val="1"/>
      <w:numFmt w:val="decimal"/>
      <w:lvlText w:val="%1)"/>
      <w:lvlJc w:val="left"/>
      <w:pPr>
        <w:tabs>
          <w:tab w:val="num" w:pos="1080"/>
        </w:tabs>
        <w:ind w:left="1080" w:hanging="360"/>
      </w:pPr>
      <w:rPr>
        <w:rFonts w:hint="default"/>
      </w:rPr>
    </w:lvl>
  </w:abstractNum>
  <w:abstractNum w:abstractNumId="105" w15:restartNumberingAfterBreak="0">
    <w:nsid w:val="7D712857"/>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06" w15:restartNumberingAfterBreak="0">
    <w:nsid w:val="7DF276CE"/>
    <w:multiLevelType w:val="singleLevel"/>
    <w:tmpl w:val="0C0A000B"/>
    <w:lvl w:ilvl="0">
      <w:start w:val="1"/>
      <w:numFmt w:val="bullet"/>
      <w:lvlText w:val=""/>
      <w:lvlJc w:val="left"/>
      <w:pPr>
        <w:tabs>
          <w:tab w:val="num" w:pos="360"/>
        </w:tabs>
        <w:ind w:left="360" w:hanging="360"/>
      </w:pPr>
      <w:rPr>
        <w:rFonts w:ascii="Wingdings" w:hAnsi="Wingdings" w:hint="default"/>
      </w:rPr>
    </w:lvl>
  </w:abstractNum>
  <w:num w:numId="1">
    <w:abstractNumId w:val="67"/>
  </w:num>
  <w:num w:numId="2">
    <w:abstractNumId w:val="96"/>
  </w:num>
  <w:num w:numId="3">
    <w:abstractNumId w:val="58"/>
  </w:num>
  <w:num w:numId="4">
    <w:abstractNumId w:val="60"/>
  </w:num>
  <w:num w:numId="5">
    <w:abstractNumId w:val="66"/>
  </w:num>
  <w:num w:numId="6">
    <w:abstractNumId w:val="11"/>
  </w:num>
  <w:num w:numId="7">
    <w:abstractNumId w:val="7"/>
  </w:num>
  <w:num w:numId="8">
    <w:abstractNumId w:val="0"/>
  </w:num>
  <w:num w:numId="9">
    <w:abstractNumId w:val="1"/>
    <w:lvlOverride w:ilvl="0">
      <w:lvl w:ilvl="0">
        <w:start w:val="1"/>
        <w:numFmt w:val="bullet"/>
        <w:lvlText w:val=""/>
        <w:legacy w:legacy="1" w:legacySpace="0" w:legacyIndent="283"/>
        <w:lvlJc w:val="left"/>
        <w:pPr>
          <w:ind w:left="850" w:hanging="283"/>
        </w:pPr>
        <w:rPr>
          <w:rFonts w:ascii="Symbol" w:hAnsi="Symbol" w:hint="default"/>
        </w:rPr>
      </w:lvl>
    </w:lvlOverride>
  </w:num>
  <w:num w:numId="10">
    <w:abstractNumId w:val="1"/>
    <w:lvlOverride w:ilvl="0">
      <w:lvl w:ilvl="0">
        <w:start w:val="1"/>
        <w:numFmt w:val="bullet"/>
        <w:lvlText w:val=""/>
        <w:legacy w:legacy="1" w:legacySpace="0" w:legacyIndent="283"/>
        <w:lvlJc w:val="left"/>
        <w:pPr>
          <w:ind w:left="1134" w:hanging="283"/>
        </w:pPr>
        <w:rPr>
          <w:rFonts w:ascii="Symbol" w:hAnsi="Symbol" w:hint="default"/>
        </w:rPr>
      </w:lvl>
    </w:lvlOverride>
  </w:num>
  <w:num w:numId="11">
    <w:abstractNumId w:val="38"/>
  </w:num>
  <w:num w:numId="12">
    <w:abstractNumId w:val="48"/>
  </w:num>
  <w:num w:numId="13">
    <w:abstractNumId w:val="95"/>
  </w:num>
  <w:num w:numId="14">
    <w:abstractNumId w:val="74"/>
  </w:num>
  <w:num w:numId="15">
    <w:abstractNumId w:val="71"/>
  </w:num>
  <w:num w:numId="16">
    <w:abstractNumId w:val="84"/>
  </w:num>
  <w:num w:numId="17">
    <w:abstractNumId w:val="51"/>
  </w:num>
  <w:num w:numId="18">
    <w:abstractNumId w:val="106"/>
  </w:num>
  <w:num w:numId="19">
    <w:abstractNumId w:val="98"/>
  </w:num>
  <w:num w:numId="20">
    <w:abstractNumId w:val="62"/>
  </w:num>
  <w:num w:numId="21">
    <w:abstractNumId w:val="103"/>
  </w:num>
  <w:num w:numId="22">
    <w:abstractNumId w:val="53"/>
  </w:num>
  <w:num w:numId="23">
    <w:abstractNumId w:val="40"/>
  </w:num>
  <w:num w:numId="24">
    <w:abstractNumId w:val="18"/>
  </w:num>
  <w:num w:numId="25">
    <w:abstractNumId w:val="22"/>
  </w:num>
  <w:num w:numId="26">
    <w:abstractNumId w:val="57"/>
  </w:num>
  <w:num w:numId="27">
    <w:abstractNumId w:val="59"/>
  </w:num>
  <w:num w:numId="28">
    <w:abstractNumId w:val="49"/>
  </w:num>
  <w:num w:numId="29">
    <w:abstractNumId w:val="94"/>
  </w:num>
  <w:num w:numId="30">
    <w:abstractNumId w:val="102"/>
  </w:num>
  <w:num w:numId="31">
    <w:abstractNumId w:val="83"/>
  </w:num>
  <w:num w:numId="32">
    <w:abstractNumId w:val="35"/>
  </w:num>
  <w:num w:numId="33">
    <w:abstractNumId w:val="77"/>
  </w:num>
  <w:num w:numId="34">
    <w:abstractNumId w:val="85"/>
  </w:num>
  <w:num w:numId="35">
    <w:abstractNumId w:val="78"/>
  </w:num>
  <w:num w:numId="36">
    <w:abstractNumId w:val="81"/>
  </w:num>
  <w:num w:numId="37">
    <w:abstractNumId w:val="86"/>
  </w:num>
  <w:num w:numId="38">
    <w:abstractNumId w:val="43"/>
  </w:num>
  <w:num w:numId="39">
    <w:abstractNumId w:val="104"/>
  </w:num>
  <w:num w:numId="40">
    <w:abstractNumId w:val="31"/>
  </w:num>
  <w:num w:numId="41">
    <w:abstractNumId w:val="55"/>
  </w:num>
  <w:num w:numId="42">
    <w:abstractNumId w:val="15"/>
  </w:num>
  <w:num w:numId="43">
    <w:abstractNumId w:val="70"/>
  </w:num>
  <w:num w:numId="44">
    <w:abstractNumId w:val="45"/>
  </w:num>
  <w:num w:numId="45">
    <w:abstractNumId w:val="69"/>
  </w:num>
  <w:num w:numId="46">
    <w:abstractNumId w:val="28"/>
  </w:num>
  <w:num w:numId="47">
    <w:abstractNumId w:val="56"/>
  </w:num>
  <w:num w:numId="48">
    <w:abstractNumId w:val="29"/>
  </w:num>
  <w:num w:numId="49">
    <w:abstractNumId w:val="72"/>
  </w:num>
  <w:num w:numId="50">
    <w:abstractNumId w:val="12"/>
  </w:num>
  <w:num w:numId="51">
    <w:abstractNumId w:val="100"/>
  </w:num>
  <w:num w:numId="52">
    <w:abstractNumId w:val="36"/>
  </w:num>
  <w:num w:numId="53">
    <w:abstractNumId w:val="75"/>
  </w:num>
  <w:num w:numId="54">
    <w:abstractNumId w:val="34"/>
  </w:num>
  <w:num w:numId="55">
    <w:abstractNumId w:val="20"/>
  </w:num>
  <w:num w:numId="56">
    <w:abstractNumId w:val="3"/>
  </w:num>
  <w:num w:numId="57">
    <w:abstractNumId w:val="32"/>
  </w:num>
  <w:num w:numId="58">
    <w:abstractNumId w:val="9"/>
  </w:num>
  <w:num w:numId="59">
    <w:abstractNumId w:val="80"/>
  </w:num>
  <w:num w:numId="60">
    <w:abstractNumId w:val="46"/>
  </w:num>
  <w:num w:numId="61">
    <w:abstractNumId w:val="16"/>
  </w:num>
  <w:num w:numId="62">
    <w:abstractNumId w:val="88"/>
  </w:num>
  <w:num w:numId="63">
    <w:abstractNumId w:val="90"/>
  </w:num>
  <w:num w:numId="64">
    <w:abstractNumId w:val="37"/>
  </w:num>
  <w:num w:numId="65">
    <w:abstractNumId w:val="92"/>
  </w:num>
  <w:num w:numId="66">
    <w:abstractNumId w:val="10"/>
  </w:num>
  <w:num w:numId="67">
    <w:abstractNumId w:val="99"/>
  </w:num>
  <w:num w:numId="68">
    <w:abstractNumId w:val="39"/>
  </w:num>
  <w:num w:numId="69">
    <w:abstractNumId w:val="42"/>
  </w:num>
  <w:num w:numId="70">
    <w:abstractNumId w:val="93"/>
  </w:num>
  <w:num w:numId="71">
    <w:abstractNumId w:val="25"/>
  </w:num>
  <w:num w:numId="72">
    <w:abstractNumId w:val="76"/>
  </w:num>
  <w:num w:numId="73">
    <w:abstractNumId w:val="52"/>
  </w:num>
  <w:num w:numId="74">
    <w:abstractNumId w:val="33"/>
  </w:num>
  <w:num w:numId="75">
    <w:abstractNumId w:val="65"/>
  </w:num>
  <w:num w:numId="76">
    <w:abstractNumId w:val="8"/>
  </w:num>
  <w:num w:numId="77">
    <w:abstractNumId w:val="4"/>
  </w:num>
  <w:num w:numId="78">
    <w:abstractNumId w:val="54"/>
  </w:num>
  <w:num w:numId="79">
    <w:abstractNumId w:val="87"/>
  </w:num>
  <w:num w:numId="80">
    <w:abstractNumId w:val="82"/>
  </w:num>
  <w:num w:numId="81">
    <w:abstractNumId w:val="63"/>
  </w:num>
  <w:num w:numId="82">
    <w:abstractNumId w:val="105"/>
  </w:num>
  <w:num w:numId="83">
    <w:abstractNumId w:val="91"/>
  </w:num>
  <w:num w:numId="84">
    <w:abstractNumId w:val="17"/>
  </w:num>
  <w:num w:numId="85">
    <w:abstractNumId w:val="97"/>
  </w:num>
  <w:num w:numId="86">
    <w:abstractNumId w:val="30"/>
  </w:num>
  <w:num w:numId="87">
    <w:abstractNumId w:val="89"/>
  </w:num>
  <w:num w:numId="88">
    <w:abstractNumId w:val="2"/>
  </w:num>
  <w:num w:numId="89">
    <w:abstractNumId w:val="61"/>
  </w:num>
  <w:num w:numId="90">
    <w:abstractNumId w:val="23"/>
  </w:num>
  <w:num w:numId="91">
    <w:abstractNumId w:val="13"/>
  </w:num>
  <w:num w:numId="92">
    <w:abstractNumId w:val="26"/>
  </w:num>
  <w:num w:numId="93">
    <w:abstractNumId w:val="101"/>
  </w:num>
  <w:num w:numId="94">
    <w:abstractNumId w:val="5"/>
  </w:num>
  <w:num w:numId="95">
    <w:abstractNumId w:val="41"/>
  </w:num>
  <w:num w:numId="96">
    <w:abstractNumId w:val="47"/>
  </w:num>
  <w:num w:numId="97">
    <w:abstractNumId w:val="64"/>
  </w:num>
  <w:num w:numId="98">
    <w:abstractNumId w:val="68"/>
  </w:num>
  <w:num w:numId="99">
    <w:abstractNumId w:val="19"/>
  </w:num>
  <w:num w:numId="100">
    <w:abstractNumId w:val="14"/>
  </w:num>
  <w:num w:numId="101">
    <w:abstractNumId w:val="44"/>
  </w:num>
  <w:num w:numId="102">
    <w:abstractNumId w:val="73"/>
  </w:num>
  <w:num w:numId="103">
    <w:abstractNumId w:val="6"/>
  </w:num>
  <w:num w:numId="104">
    <w:abstractNumId w:val="21"/>
  </w:num>
  <w:num w:numId="105">
    <w:abstractNumId w:val="27"/>
  </w:num>
  <w:num w:numId="106">
    <w:abstractNumId w:val="50"/>
  </w:num>
  <w:num w:numId="107">
    <w:abstractNumId w:val="79"/>
  </w:num>
  <w:num w:numId="108">
    <w:abstractNumId w:val="24"/>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embedSystemFonts/>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style="mso-width-relative:margin;mso-height-relative:margin"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DDB"/>
    <w:rsid w:val="00002672"/>
    <w:rsid w:val="00002A61"/>
    <w:rsid w:val="0000630B"/>
    <w:rsid w:val="00034895"/>
    <w:rsid w:val="00037D4C"/>
    <w:rsid w:val="00083885"/>
    <w:rsid w:val="00087C00"/>
    <w:rsid w:val="00090288"/>
    <w:rsid w:val="000C18A7"/>
    <w:rsid w:val="000C71B2"/>
    <w:rsid w:val="000E5A48"/>
    <w:rsid w:val="000E6496"/>
    <w:rsid w:val="000E6D43"/>
    <w:rsid w:val="000E7910"/>
    <w:rsid w:val="0010304F"/>
    <w:rsid w:val="00103DFD"/>
    <w:rsid w:val="00111033"/>
    <w:rsid w:val="00134E39"/>
    <w:rsid w:val="001417DC"/>
    <w:rsid w:val="00156020"/>
    <w:rsid w:val="001605AA"/>
    <w:rsid w:val="001751C5"/>
    <w:rsid w:val="00177AA5"/>
    <w:rsid w:val="00196084"/>
    <w:rsid w:val="001A30C3"/>
    <w:rsid w:val="001B2810"/>
    <w:rsid w:val="001C735A"/>
    <w:rsid w:val="001D0DBB"/>
    <w:rsid w:val="001D36B8"/>
    <w:rsid w:val="001F1DDB"/>
    <w:rsid w:val="00214389"/>
    <w:rsid w:val="0022197F"/>
    <w:rsid w:val="00257C09"/>
    <w:rsid w:val="00262E25"/>
    <w:rsid w:val="00265226"/>
    <w:rsid w:val="00273DD0"/>
    <w:rsid w:val="00275696"/>
    <w:rsid w:val="0028487A"/>
    <w:rsid w:val="00290B42"/>
    <w:rsid w:val="00290D9C"/>
    <w:rsid w:val="0029206E"/>
    <w:rsid w:val="00292C80"/>
    <w:rsid w:val="00292ED3"/>
    <w:rsid w:val="00295174"/>
    <w:rsid w:val="002A1051"/>
    <w:rsid w:val="002A694E"/>
    <w:rsid w:val="002B646C"/>
    <w:rsid w:val="002F29E7"/>
    <w:rsid w:val="002F6598"/>
    <w:rsid w:val="00304951"/>
    <w:rsid w:val="00310681"/>
    <w:rsid w:val="003174D9"/>
    <w:rsid w:val="00324B85"/>
    <w:rsid w:val="00333444"/>
    <w:rsid w:val="00352BF4"/>
    <w:rsid w:val="0037534A"/>
    <w:rsid w:val="003754A2"/>
    <w:rsid w:val="003754AA"/>
    <w:rsid w:val="003757F7"/>
    <w:rsid w:val="00384E43"/>
    <w:rsid w:val="00386D69"/>
    <w:rsid w:val="00391231"/>
    <w:rsid w:val="00392C49"/>
    <w:rsid w:val="00394FAE"/>
    <w:rsid w:val="003A0ED0"/>
    <w:rsid w:val="003A2EF8"/>
    <w:rsid w:val="003A4BAF"/>
    <w:rsid w:val="003B4A63"/>
    <w:rsid w:val="003B73AA"/>
    <w:rsid w:val="003C1FF1"/>
    <w:rsid w:val="003D4C72"/>
    <w:rsid w:val="003F60C7"/>
    <w:rsid w:val="00415A76"/>
    <w:rsid w:val="004247EA"/>
    <w:rsid w:val="00442B7E"/>
    <w:rsid w:val="00446E9B"/>
    <w:rsid w:val="00447B0E"/>
    <w:rsid w:val="00471B18"/>
    <w:rsid w:val="00471EF2"/>
    <w:rsid w:val="00474975"/>
    <w:rsid w:val="00483E2F"/>
    <w:rsid w:val="00485034"/>
    <w:rsid w:val="00485120"/>
    <w:rsid w:val="004D1012"/>
    <w:rsid w:val="004E0347"/>
    <w:rsid w:val="004E08F5"/>
    <w:rsid w:val="004E7D36"/>
    <w:rsid w:val="00500D03"/>
    <w:rsid w:val="00503FE8"/>
    <w:rsid w:val="00515D6D"/>
    <w:rsid w:val="00550F6C"/>
    <w:rsid w:val="00556E27"/>
    <w:rsid w:val="005578B3"/>
    <w:rsid w:val="005631D4"/>
    <w:rsid w:val="00563DD8"/>
    <w:rsid w:val="00574006"/>
    <w:rsid w:val="00577668"/>
    <w:rsid w:val="00591153"/>
    <w:rsid w:val="00594884"/>
    <w:rsid w:val="005A2904"/>
    <w:rsid w:val="005A544E"/>
    <w:rsid w:val="005A6B05"/>
    <w:rsid w:val="005C6215"/>
    <w:rsid w:val="005C713D"/>
    <w:rsid w:val="005E13A6"/>
    <w:rsid w:val="005E1544"/>
    <w:rsid w:val="005E38CC"/>
    <w:rsid w:val="005E3DBF"/>
    <w:rsid w:val="005F2C24"/>
    <w:rsid w:val="0060071C"/>
    <w:rsid w:val="00633A85"/>
    <w:rsid w:val="00671F8B"/>
    <w:rsid w:val="006765E9"/>
    <w:rsid w:val="00686895"/>
    <w:rsid w:val="006971FA"/>
    <w:rsid w:val="006A6964"/>
    <w:rsid w:val="006B4937"/>
    <w:rsid w:val="006C3608"/>
    <w:rsid w:val="006E123E"/>
    <w:rsid w:val="006E23B8"/>
    <w:rsid w:val="006F1A78"/>
    <w:rsid w:val="00707234"/>
    <w:rsid w:val="00707ACD"/>
    <w:rsid w:val="00736FD4"/>
    <w:rsid w:val="00737CD6"/>
    <w:rsid w:val="00743AD1"/>
    <w:rsid w:val="00755D6F"/>
    <w:rsid w:val="00764FEC"/>
    <w:rsid w:val="0078631F"/>
    <w:rsid w:val="007A5538"/>
    <w:rsid w:val="007B2EFB"/>
    <w:rsid w:val="007B79E2"/>
    <w:rsid w:val="007C05FF"/>
    <w:rsid w:val="007E315E"/>
    <w:rsid w:val="007E6845"/>
    <w:rsid w:val="007F66B0"/>
    <w:rsid w:val="00800F39"/>
    <w:rsid w:val="00805DD4"/>
    <w:rsid w:val="00822070"/>
    <w:rsid w:val="008226B3"/>
    <w:rsid w:val="008234D1"/>
    <w:rsid w:val="0082569C"/>
    <w:rsid w:val="00851FF1"/>
    <w:rsid w:val="00852E8E"/>
    <w:rsid w:val="00871E9E"/>
    <w:rsid w:val="00872E4F"/>
    <w:rsid w:val="008819AF"/>
    <w:rsid w:val="00887587"/>
    <w:rsid w:val="00887921"/>
    <w:rsid w:val="00892024"/>
    <w:rsid w:val="00897652"/>
    <w:rsid w:val="008A4D29"/>
    <w:rsid w:val="008B5FCE"/>
    <w:rsid w:val="008C31B7"/>
    <w:rsid w:val="008D0DF6"/>
    <w:rsid w:val="008E2FD5"/>
    <w:rsid w:val="008E5A6C"/>
    <w:rsid w:val="008F06F3"/>
    <w:rsid w:val="00921A3C"/>
    <w:rsid w:val="0093435B"/>
    <w:rsid w:val="009345C8"/>
    <w:rsid w:val="00935E51"/>
    <w:rsid w:val="00943268"/>
    <w:rsid w:val="009435B4"/>
    <w:rsid w:val="009514D8"/>
    <w:rsid w:val="009543CB"/>
    <w:rsid w:val="009620CE"/>
    <w:rsid w:val="0097272D"/>
    <w:rsid w:val="0097562D"/>
    <w:rsid w:val="00993466"/>
    <w:rsid w:val="009B1A6C"/>
    <w:rsid w:val="009B79EA"/>
    <w:rsid w:val="009C6740"/>
    <w:rsid w:val="009D2388"/>
    <w:rsid w:val="009D26FE"/>
    <w:rsid w:val="009E60A2"/>
    <w:rsid w:val="009E7C9B"/>
    <w:rsid w:val="009F4055"/>
    <w:rsid w:val="00A21CC2"/>
    <w:rsid w:val="00A274FA"/>
    <w:rsid w:val="00A31B50"/>
    <w:rsid w:val="00A32A0B"/>
    <w:rsid w:val="00A42643"/>
    <w:rsid w:val="00A437D0"/>
    <w:rsid w:val="00A44F65"/>
    <w:rsid w:val="00A51008"/>
    <w:rsid w:val="00A53E43"/>
    <w:rsid w:val="00A7086F"/>
    <w:rsid w:val="00A71230"/>
    <w:rsid w:val="00A7157B"/>
    <w:rsid w:val="00A823AB"/>
    <w:rsid w:val="00A93F29"/>
    <w:rsid w:val="00AB710D"/>
    <w:rsid w:val="00AC7E79"/>
    <w:rsid w:val="00AE16FC"/>
    <w:rsid w:val="00AE6F83"/>
    <w:rsid w:val="00AE7E5F"/>
    <w:rsid w:val="00AF27E7"/>
    <w:rsid w:val="00B042BF"/>
    <w:rsid w:val="00B22893"/>
    <w:rsid w:val="00B24341"/>
    <w:rsid w:val="00B27C80"/>
    <w:rsid w:val="00B47CBF"/>
    <w:rsid w:val="00B568DF"/>
    <w:rsid w:val="00B82FF4"/>
    <w:rsid w:val="00B95857"/>
    <w:rsid w:val="00B97529"/>
    <w:rsid w:val="00BA0293"/>
    <w:rsid w:val="00BA4B79"/>
    <w:rsid w:val="00BC1A55"/>
    <w:rsid w:val="00BD4A43"/>
    <w:rsid w:val="00BF3204"/>
    <w:rsid w:val="00C071AB"/>
    <w:rsid w:val="00C076DE"/>
    <w:rsid w:val="00C10B63"/>
    <w:rsid w:val="00C13596"/>
    <w:rsid w:val="00C27A09"/>
    <w:rsid w:val="00C304EA"/>
    <w:rsid w:val="00C31BBB"/>
    <w:rsid w:val="00C47FC1"/>
    <w:rsid w:val="00C649F7"/>
    <w:rsid w:val="00C968F8"/>
    <w:rsid w:val="00CA7DBB"/>
    <w:rsid w:val="00CC04D1"/>
    <w:rsid w:val="00CC4202"/>
    <w:rsid w:val="00CE0916"/>
    <w:rsid w:val="00CF15D0"/>
    <w:rsid w:val="00CF170D"/>
    <w:rsid w:val="00D00107"/>
    <w:rsid w:val="00D00298"/>
    <w:rsid w:val="00D0195C"/>
    <w:rsid w:val="00D02ABC"/>
    <w:rsid w:val="00D05F43"/>
    <w:rsid w:val="00D119E1"/>
    <w:rsid w:val="00D234FC"/>
    <w:rsid w:val="00D609DB"/>
    <w:rsid w:val="00D74823"/>
    <w:rsid w:val="00D82FFC"/>
    <w:rsid w:val="00D84CFA"/>
    <w:rsid w:val="00D85ED7"/>
    <w:rsid w:val="00D94131"/>
    <w:rsid w:val="00D94346"/>
    <w:rsid w:val="00D96535"/>
    <w:rsid w:val="00D974A5"/>
    <w:rsid w:val="00DB4837"/>
    <w:rsid w:val="00DD54D8"/>
    <w:rsid w:val="00DE6774"/>
    <w:rsid w:val="00DE7B69"/>
    <w:rsid w:val="00DF4486"/>
    <w:rsid w:val="00E0629A"/>
    <w:rsid w:val="00E15021"/>
    <w:rsid w:val="00E210CD"/>
    <w:rsid w:val="00E22B95"/>
    <w:rsid w:val="00E33A54"/>
    <w:rsid w:val="00E57268"/>
    <w:rsid w:val="00E60E83"/>
    <w:rsid w:val="00E81E84"/>
    <w:rsid w:val="00E90BD3"/>
    <w:rsid w:val="00E90C5D"/>
    <w:rsid w:val="00E92099"/>
    <w:rsid w:val="00E92AC0"/>
    <w:rsid w:val="00E94490"/>
    <w:rsid w:val="00EA53EA"/>
    <w:rsid w:val="00ED4C25"/>
    <w:rsid w:val="00EE43CD"/>
    <w:rsid w:val="00F17FAD"/>
    <w:rsid w:val="00F23999"/>
    <w:rsid w:val="00F27E31"/>
    <w:rsid w:val="00F30A12"/>
    <w:rsid w:val="00F40AAF"/>
    <w:rsid w:val="00F45214"/>
    <w:rsid w:val="00F53C7C"/>
    <w:rsid w:val="00F6391C"/>
    <w:rsid w:val="00F666B2"/>
    <w:rsid w:val="00F75921"/>
    <w:rsid w:val="00F761D3"/>
    <w:rsid w:val="00F97135"/>
    <w:rsid w:val="00FA3897"/>
    <w:rsid w:val="00FD30D2"/>
    <w:rsid w:val="00FD520C"/>
    <w:rsid w:val="00FF73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2049" style="mso-width-relative:margin;mso-height-relative:margin" fillcolor="white">
      <v:fill color="white"/>
    </o:shapedefaults>
    <o:shapelayout v:ext="edit">
      <o:idmap v:ext="edit" data="1"/>
    </o:shapelayout>
  </w:shapeDefaults>
  <w:decimalSymbol w:val="."/>
  <w:listSeparator w:val=";"/>
  <w14:docId w14:val="3482ACE1"/>
  <w15:docId w15:val="{F8632D92-5685-490F-B940-5D5FE463C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5034"/>
    <w:rPr>
      <w:lang w:val="es-ES" w:eastAsia="es-ES"/>
    </w:rPr>
  </w:style>
  <w:style w:type="paragraph" w:styleId="Ttulo1">
    <w:name w:val="heading 1"/>
    <w:aliases w:val="Chapter title"/>
    <w:basedOn w:val="Normal"/>
    <w:next w:val="Normal"/>
    <w:qFormat/>
    <w:rsid w:val="00485034"/>
    <w:pPr>
      <w:keepNext/>
      <w:outlineLvl w:val="0"/>
    </w:pPr>
    <w:rPr>
      <w:rFonts w:ascii="Tahoma" w:hAnsi="Tahoma"/>
      <w:b/>
    </w:rPr>
  </w:style>
  <w:style w:type="paragraph" w:styleId="Ttulo2">
    <w:name w:val="heading 2"/>
    <w:basedOn w:val="Normal"/>
    <w:next w:val="Normal"/>
    <w:autoRedefine/>
    <w:qFormat/>
    <w:rsid w:val="004E08F5"/>
    <w:pPr>
      <w:keepNext/>
      <w:ind w:left="567" w:hanging="567"/>
      <w:jc w:val="both"/>
      <w:outlineLvl w:val="1"/>
    </w:pPr>
    <w:rPr>
      <w:rFonts w:ascii="Tahoma" w:hAnsi="Tahoma"/>
      <w:b/>
    </w:rPr>
  </w:style>
  <w:style w:type="paragraph" w:styleId="Ttulo3">
    <w:name w:val="heading 3"/>
    <w:basedOn w:val="Normal"/>
    <w:next w:val="Normal"/>
    <w:qFormat/>
    <w:rsid w:val="00485034"/>
    <w:pPr>
      <w:keepNext/>
      <w:jc w:val="center"/>
      <w:outlineLvl w:val="2"/>
    </w:pPr>
    <w:rPr>
      <w:rFonts w:ascii="Tahoma" w:hAnsi="Tahoma"/>
      <w:b/>
      <w:i/>
      <w:sz w:val="28"/>
    </w:rPr>
  </w:style>
  <w:style w:type="paragraph" w:styleId="Ttulo4">
    <w:name w:val="heading 4"/>
    <w:basedOn w:val="Normal"/>
    <w:next w:val="Normal"/>
    <w:qFormat/>
    <w:rsid w:val="00485034"/>
    <w:pPr>
      <w:keepNext/>
      <w:jc w:val="center"/>
      <w:outlineLvl w:val="3"/>
    </w:pPr>
    <w:rPr>
      <w:rFonts w:ascii="Tahoma" w:hAnsi="Tahoma"/>
      <w:b/>
      <w:i/>
      <w:sz w:val="24"/>
    </w:rPr>
  </w:style>
  <w:style w:type="paragraph" w:styleId="Ttulo5">
    <w:name w:val="heading 5"/>
    <w:aliases w:val="dash,ds,dd,Roman list"/>
    <w:basedOn w:val="Normal"/>
    <w:next w:val="Normal"/>
    <w:qFormat/>
    <w:rsid w:val="00485034"/>
    <w:pPr>
      <w:keepNext/>
      <w:spacing w:before="60"/>
      <w:outlineLvl w:val="4"/>
    </w:pPr>
    <w:rPr>
      <w:rFonts w:ascii="Tahoma" w:hAnsi="Tahoma"/>
      <w:b/>
    </w:rPr>
  </w:style>
  <w:style w:type="paragraph" w:styleId="Ttulo6">
    <w:name w:val="heading 6"/>
    <w:basedOn w:val="Normal"/>
    <w:next w:val="Normal"/>
    <w:qFormat/>
    <w:rsid w:val="00485034"/>
    <w:pPr>
      <w:keepNext/>
      <w:tabs>
        <w:tab w:val="left" w:pos="7938"/>
      </w:tabs>
      <w:ind w:left="1416" w:hanging="1416"/>
      <w:outlineLvl w:val="5"/>
    </w:pPr>
    <w:rPr>
      <w:rFonts w:ascii="Tahoma" w:hAnsi="Tahoma"/>
      <w:b/>
    </w:rPr>
  </w:style>
  <w:style w:type="paragraph" w:styleId="Ttulo7">
    <w:name w:val="heading 7"/>
    <w:basedOn w:val="Normal"/>
    <w:next w:val="Normal"/>
    <w:qFormat/>
    <w:rsid w:val="00485034"/>
    <w:pPr>
      <w:keepNext/>
      <w:jc w:val="center"/>
      <w:outlineLvl w:val="6"/>
    </w:pPr>
    <w:rPr>
      <w:rFonts w:ascii="Tahoma" w:hAnsi="Tahoma"/>
      <w:b/>
      <w:sz w:val="24"/>
      <w:u w:val="single"/>
    </w:rPr>
  </w:style>
  <w:style w:type="paragraph" w:styleId="Ttulo8">
    <w:name w:val="heading 8"/>
    <w:basedOn w:val="Normal"/>
    <w:next w:val="Normal"/>
    <w:qFormat/>
    <w:rsid w:val="00485034"/>
    <w:pPr>
      <w:keepNext/>
      <w:tabs>
        <w:tab w:val="left" w:pos="8788"/>
      </w:tabs>
      <w:jc w:val="both"/>
      <w:outlineLvl w:val="7"/>
    </w:pPr>
    <w:rPr>
      <w:rFonts w:ascii="Arial Narrow" w:hAnsi="Arial Narrow"/>
      <w:b/>
      <w:sz w:val="22"/>
      <w:lang w:val="es-PE"/>
    </w:rPr>
  </w:style>
  <w:style w:type="paragraph" w:styleId="Ttulo9">
    <w:name w:val="heading 9"/>
    <w:basedOn w:val="Ttulo5"/>
    <w:next w:val="Normal"/>
    <w:qFormat/>
    <w:rsid w:val="00485034"/>
    <w:pPr>
      <w:numPr>
        <w:ilvl w:val="8"/>
        <w:numId w:val="8"/>
      </w:numPr>
      <w:tabs>
        <w:tab w:val="num" w:pos="360"/>
      </w:tabs>
      <w:spacing w:before="240"/>
      <w:ind w:left="360" w:hanging="360"/>
      <w:outlineLvl w:val="8"/>
    </w:pPr>
    <w:rPr>
      <w:rFonts w:ascii="Arial" w:hAnsi="Arial"/>
      <w:b w:val="0"/>
      <w:sz w:val="23"/>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1">
    <w:name w:val="Titulo 1"/>
    <w:basedOn w:val="Normal"/>
    <w:link w:val="Titulo1Car"/>
    <w:rsid w:val="00485034"/>
    <w:pPr>
      <w:widowControl w:val="0"/>
      <w:spacing w:before="360" w:after="40" w:line="360" w:lineRule="auto"/>
      <w:jc w:val="both"/>
    </w:pPr>
    <w:rPr>
      <w:rFonts w:ascii="Tahoma" w:hAnsi="Tahoma"/>
      <w:b/>
      <w:i/>
      <w:lang w:val="es-ES_tradnl"/>
    </w:rPr>
  </w:style>
  <w:style w:type="paragraph" w:styleId="TDC1">
    <w:name w:val="toc 1"/>
    <w:basedOn w:val="Normal"/>
    <w:next w:val="Normal"/>
    <w:autoRedefine/>
    <w:uiPriority w:val="39"/>
    <w:rsid w:val="00257C09"/>
    <w:pPr>
      <w:tabs>
        <w:tab w:val="right" w:leader="dot" w:pos="10055"/>
      </w:tabs>
    </w:pPr>
    <w:rPr>
      <w:rFonts w:ascii="Tahoma" w:hAnsi="Tahoma"/>
      <w:b/>
      <w:caps/>
      <w:noProof/>
    </w:rPr>
  </w:style>
  <w:style w:type="paragraph" w:styleId="Encabezado">
    <w:name w:val="header"/>
    <w:basedOn w:val="Normal"/>
    <w:rsid w:val="00485034"/>
    <w:pPr>
      <w:tabs>
        <w:tab w:val="center" w:pos="4252"/>
        <w:tab w:val="right" w:pos="8504"/>
      </w:tabs>
    </w:pPr>
  </w:style>
  <w:style w:type="paragraph" w:styleId="TDC2">
    <w:name w:val="toc 2"/>
    <w:basedOn w:val="Normal"/>
    <w:next w:val="Normal"/>
    <w:autoRedefine/>
    <w:uiPriority w:val="39"/>
    <w:rsid w:val="00485034"/>
    <w:pPr>
      <w:tabs>
        <w:tab w:val="right" w:leader="dot" w:pos="10065"/>
      </w:tabs>
      <w:ind w:left="567" w:hanging="367"/>
    </w:pPr>
    <w:rPr>
      <w:rFonts w:ascii="Tahoma" w:hAnsi="Tahoma"/>
      <w:b/>
      <w:smallCaps/>
      <w:noProof/>
    </w:rPr>
  </w:style>
  <w:style w:type="paragraph" w:styleId="TDC3">
    <w:name w:val="toc 3"/>
    <w:basedOn w:val="Normal"/>
    <w:next w:val="Normal"/>
    <w:autoRedefine/>
    <w:uiPriority w:val="39"/>
    <w:rsid w:val="00485034"/>
    <w:pPr>
      <w:tabs>
        <w:tab w:val="right" w:leader="dot" w:pos="10065"/>
      </w:tabs>
      <w:ind w:left="993" w:hanging="593"/>
    </w:pPr>
    <w:rPr>
      <w:rFonts w:ascii="Tahoma" w:hAnsi="Tahoma"/>
      <w:b/>
      <w:noProof/>
    </w:rPr>
  </w:style>
  <w:style w:type="paragraph" w:styleId="TDC4">
    <w:name w:val="toc 4"/>
    <w:basedOn w:val="Normal"/>
    <w:next w:val="Normal"/>
    <w:autoRedefine/>
    <w:uiPriority w:val="39"/>
    <w:rsid w:val="00CF15D0"/>
    <w:pPr>
      <w:tabs>
        <w:tab w:val="right" w:leader="dot" w:pos="10065"/>
      </w:tabs>
      <w:ind w:left="1560" w:hanging="960"/>
    </w:pPr>
    <w:rPr>
      <w:rFonts w:ascii="Tahoma" w:hAnsi="Tahoma"/>
      <w:b/>
      <w:caps/>
      <w:noProof/>
    </w:rPr>
  </w:style>
  <w:style w:type="paragraph" w:styleId="TDC5">
    <w:name w:val="toc 5"/>
    <w:basedOn w:val="Normal"/>
    <w:next w:val="Normal"/>
    <w:autoRedefine/>
    <w:uiPriority w:val="39"/>
    <w:rsid w:val="00485034"/>
    <w:pPr>
      <w:ind w:left="800"/>
    </w:pPr>
    <w:rPr>
      <w:sz w:val="18"/>
    </w:rPr>
  </w:style>
  <w:style w:type="paragraph" w:styleId="TDC6">
    <w:name w:val="toc 6"/>
    <w:basedOn w:val="Normal"/>
    <w:next w:val="Normal"/>
    <w:autoRedefine/>
    <w:uiPriority w:val="39"/>
    <w:rsid w:val="00485034"/>
    <w:pPr>
      <w:ind w:left="1000"/>
    </w:pPr>
    <w:rPr>
      <w:sz w:val="18"/>
    </w:rPr>
  </w:style>
  <w:style w:type="paragraph" w:styleId="Textoindependiente2">
    <w:name w:val="Body Text 2"/>
    <w:basedOn w:val="Normal"/>
    <w:rsid w:val="00485034"/>
    <w:rPr>
      <w:rFonts w:ascii="Tahoma" w:hAnsi="Tahoma"/>
      <w:sz w:val="24"/>
    </w:rPr>
  </w:style>
  <w:style w:type="paragraph" w:styleId="Textoindependiente3">
    <w:name w:val="Body Text 3"/>
    <w:basedOn w:val="Normal"/>
    <w:rsid w:val="00485034"/>
    <w:pPr>
      <w:jc w:val="both"/>
    </w:pPr>
    <w:rPr>
      <w:rFonts w:ascii="Tahoma" w:hAnsi="Tahoma"/>
      <w:lang w:val="es-ES_tradnl"/>
    </w:rPr>
  </w:style>
  <w:style w:type="paragraph" w:styleId="Piedepgina">
    <w:name w:val="footer"/>
    <w:basedOn w:val="Normal"/>
    <w:rsid w:val="00485034"/>
    <w:pPr>
      <w:widowControl w:val="0"/>
      <w:tabs>
        <w:tab w:val="center" w:pos="4320"/>
        <w:tab w:val="right" w:pos="8640"/>
      </w:tabs>
      <w:spacing w:before="120" w:after="40" w:line="360" w:lineRule="auto"/>
      <w:jc w:val="both"/>
    </w:pPr>
    <w:rPr>
      <w:rFonts w:ascii="Tahoma" w:hAnsi="Tahoma"/>
      <w:lang w:val="es-ES_tradnl"/>
    </w:rPr>
  </w:style>
  <w:style w:type="paragraph" w:styleId="Textoindependiente0">
    <w:name w:val="Body Text"/>
    <w:basedOn w:val="Normal"/>
    <w:rsid w:val="00485034"/>
    <w:pPr>
      <w:jc w:val="both"/>
    </w:pPr>
    <w:rPr>
      <w:rFonts w:ascii="Tahoma" w:hAnsi="Tahoma"/>
    </w:rPr>
  </w:style>
  <w:style w:type="paragraph" w:customStyle="1" w:styleId="Parrafosiguiente">
    <w:name w:val="Parrafo siguiente"/>
    <w:basedOn w:val="Normal"/>
    <w:rsid w:val="00485034"/>
    <w:pPr>
      <w:spacing w:before="240"/>
      <w:ind w:firstLine="567"/>
      <w:jc w:val="both"/>
    </w:pPr>
    <w:rPr>
      <w:rFonts w:ascii="Arial" w:hAnsi="Arial"/>
      <w:sz w:val="23"/>
      <w:lang w:val="es-ES_tradnl"/>
    </w:rPr>
  </w:style>
  <w:style w:type="paragraph" w:customStyle="1" w:styleId="Prrafovieta1">
    <w:name w:val="Párrafo viñeta1"/>
    <w:basedOn w:val="Normal"/>
    <w:rsid w:val="00485034"/>
    <w:pPr>
      <w:spacing w:before="240"/>
      <w:ind w:left="851" w:hanging="284"/>
      <w:jc w:val="both"/>
    </w:pPr>
    <w:rPr>
      <w:rFonts w:ascii="Arial" w:hAnsi="Arial"/>
      <w:sz w:val="23"/>
      <w:lang w:val="es-ES_tradnl"/>
    </w:rPr>
  </w:style>
  <w:style w:type="paragraph" w:customStyle="1" w:styleId="Prrafovieta2">
    <w:name w:val="Párrafo viñeta2"/>
    <w:basedOn w:val="Prrafovieta1"/>
    <w:rsid w:val="00485034"/>
    <w:pPr>
      <w:spacing w:before="160"/>
      <w:ind w:left="1134" w:hanging="283"/>
    </w:pPr>
  </w:style>
  <w:style w:type="paragraph" w:customStyle="1" w:styleId="Pantallasiguiente">
    <w:name w:val="Pantalla siguiente"/>
    <w:basedOn w:val="Normal"/>
    <w:rsid w:val="00485034"/>
    <w:pPr>
      <w:ind w:left="709"/>
      <w:jc w:val="center"/>
    </w:pPr>
    <w:rPr>
      <w:rFonts w:ascii="Courier New" w:hAnsi="Courier New"/>
      <w:b/>
      <w:spacing w:val="-20"/>
      <w:sz w:val="16"/>
      <w:lang w:val="es-ES_tradnl"/>
    </w:rPr>
  </w:style>
  <w:style w:type="paragraph" w:styleId="Sangra3detindependiente">
    <w:name w:val="Body Text Indent 3"/>
    <w:basedOn w:val="Normal"/>
    <w:rsid w:val="00485034"/>
    <w:pPr>
      <w:ind w:left="4395"/>
    </w:pPr>
    <w:rPr>
      <w:rFonts w:ascii="Tahoma" w:hAnsi="Tahoma"/>
      <w:b/>
      <w:sz w:val="28"/>
    </w:rPr>
  </w:style>
  <w:style w:type="paragraph" w:styleId="Textosinformato">
    <w:name w:val="Plain Text"/>
    <w:basedOn w:val="Normal"/>
    <w:rsid w:val="00485034"/>
    <w:rPr>
      <w:rFonts w:ascii="Courier New" w:hAnsi="Courier New"/>
    </w:rPr>
  </w:style>
  <w:style w:type="paragraph" w:styleId="Lista">
    <w:name w:val="List"/>
    <w:basedOn w:val="Normal"/>
    <w:rsid w:val="00485034"/>
    <w:pPr>
      <w:widowControl w:val="0"/>
      <w:spacing w:before="120" w:after="40" w:line="360" w:lineRule="auto"/>
      <w:ind w:left="283" w:hanging="283"/>
      <w:jc w:val="both"/>
    </w:pPr>
    <w:rPr>
      <w:rFonts w:ascii="Tahoma" w:hAnsi="Tahoma"/>
      <w:lang w:val="es-ES_tradnl"/>
    </w:rPr>
  </w:style>
  <w:style w:type="paragraph" w:styleId="Continuarlista">
    <w:name w:val="List Continue"/>
    <w:basedOn w:val="Normal"/>
    <w:rsid w:val="00485034"/>
    <w:pPr>
      <w:widowControl w:val="0"/>
      <w:spacing w:before="120" w:after="120" w:line="360" w:lineRule="auto"/>
      <w:ind w:left="283"/>
      <w:jc w:val="both"/>
    </w:pPr>
    <w:rPr>
      <w:rFonts w:ascii="Tahoma" w:hAnsi="Tahoma"/>
      <w:lang w:val="es-ES_tradnl"/>
    </w:rPr>
  </w:style>
  <w:style w:type="paragraph" w:styleId="Lista2">
    <w:name w:val="List 2"/>
    <w:basedOn w:val="Normal"/>
    <w:rsid w:val="00485034"/>
    <w:pPr>
      <w:widowControl w:val="0"/>
      <w:spacing w:before="120" w:after="40" w:line="360" w:lineRule="auto"/>
      <w:ind w:left="566" w:hanging="283"/>
      <w:jc w:val="both"/>
    </w:pPr>
    <w:rPr>
      <w:rFonts w:ascii="Tahoma" w:hAnsi="Tahoma"/>
      <w:lang w:val="es-ES_tradnl"/>
    </w:rPr>
  </w:style>
  <w:style w:type="paragraph" w:styleId="Lista3">
    <w:name w:val="List 3"/>
    <w:basedOn w:val="Normal"/>
    <w:rsid w:val="00485034"/>
    <w:pPr>
      <w:widowControl w:val="0"/>
      <w:spacing w:before="120" w:after="40" w:line="360" w:lineRule="auto"/>
      <w:ind w:left="849" w:hanging="283"/>
      <w:jc w:val="both"/>
    </w:pPr>
    <w:rPr>
      <w:rFonts w:ascii="Tahoma" w:hAnsi="Tahoma"/>
      <w:lang w:val="es-ES_tradnl"/>
    </w:rPr>
  </w:style>
  <w:style w:type="paragraph" w:styleId="Lista4">
    <w:name w:val="List 4"/>
    <w:basedOn w:val="Normal"/>
    <w:rsid w:val="00485034"/>
    <w:pPr>
      <w:widowControl w:val="0"/>
      <w:spacing w:before="120" w:after="40" w:line="360" w:lineRule="auto"/>
      <w:ind w:left="1132" w:hanging="283"/>
      <w:jc w:val="both"/>
    </w:pPr>
    <w:rPr>
      <w:rFonts w:ascii="Tahoma" w:hAnsi="Tahoma"/>
      <w:lang w:val="es-ES_tradnl"/>
    </w:rPr>
  </w:style>
  <w:style w:type="paragraph" w:styleId="Lista5">
    <w:name w:val="List 5"/>
    <w:basedOn w:val="Normal"/>
    <w:rsid w:val="00485034"/>
    <w:pPr>
      <w:widowControl w:val="0"/>
      <w:spacing w:before="120" w:after="40" w:line="360" w:lineRule="auto"/>
      <w:ind w:left="1415" w:hanging="283"/>
      <w:jc w:val="both"/>
    </w:pPr>
    <w:rPr>
      <w:rFonts w:ascii="Tahoma" w:hAnsi="Tahoma"/>
      <w:lang w:val="es-ES_tradnl"/>
    </w:rPr>
  </w:style>
  <w:style w:type="paragraph" w:styleId="Sangradetextonormal">
    <w:name w:val="Body Text Indent"/>
    <w:basedOn w:val="Normal"/>
    <w:rsid w:val="00485034"/>
    <w:pPr>
      <w:widowControl w:val="0"/>
      <w:spacing w:before="120" w:after="120" w:line="360" w:lineRule="auto"/>
      <w:ind w:left="283"/>
      <w:jc w:val="both"/>
    </w:pPr>
    <w:rPr>
      <w:rFonts w:ascii="Tahoma" w:hAnsi="Tahoma"/>
      <w:lang w:val="es-ES_tradnl"/>
    </w:rPr>
  </w:style>
  <w:style w:type="paragraph" w:customStyle="1" w:styleId="Titulo01">
    <w:name w:val="Titulo01"/>
    <w:basedOn w:val="Ttulo1"/>
    <w:rsid w:val="00485034"/>
    <w:pPr>
      <w:pageBreakBefore/>
      <w:tabs>
        <w:tab w:val="num" w:pos="360"/>
        <w:tab w:val="left" w:pos="425"/>
      </w:tabs>
      <w:suppressAutoHyphens/>
      <w:spacing w:before="240" w:after="120"/>
      <w:jc w:val="both"/>
      <w:outlineLvl w:val="9"/>
    </w:pPr>
    <w:rPr>
      <w:i/>
      <w:caps/>
      <w:lang w:val="es-ES_tradnl"/>
    </w:rPr>
  </w:style>
  <w:style w:type="character" w:styleId="Hipervnculo">
    <w:name w:val="Hyperlink"/>
    <w:basedOn w:val="Fuentedeprrafopredeter"/>
    <w:rsid w:val="00485034"/>
    <w:rPr>
      <w:color w:val="0000FF"/>
      <w:u w:val="single"/>
    </w:rPr>
  </w:style>
  <w:style w:type="character" w:styleId="Nmerodepgina">
    <w:name w:val="page number"/>
    <w:basedOn w:val="Fuentedeprrafopredeter"/>
    <w:rsid w:val="00485034"/>
  </w:style>
  <w:style w:type="paragraph" w:styleId="TDC7">
    <w:name w:val="toc 7"/>
    <w:basedOn w:val="Normal"/>
    <w:next w:val="Normal"/>
    <w:autoRedefine/>
    <w:semiHidden/>
    <w:rsid w:val="00485034"/>
    <w:pPr>
      <w:ind w:left="1200"/>
    </w:pPr>
  </w:style>
  <w:style w:type="paragraph" w:styleId="TDC8">
    <w:name w:val="toc 8"/>
    <w:basedOn w:val="Normal"/>
    <w:next w:val="Normal"/>
    <w:autoRedefine/>
    <w:semiHidden/>
    <w:rsid w:val="00485034"/>
    <w:pPr>
      <w:ind w:left="1400"/>
    </w:pPr>
  </w:style>
  <w:style w:type="paragraph" w:styleId="TDC9">
    <w:name w:val="toc 9"/>
    <w:basedOn w:val="Normal"/>
    <w:next w:val="Normal"/>
    <w:autoRedefine/>
    <w:semiHidden/>
    <w:rsid w:val="00485034"/>
    <w:pPr>
      <w:ind w:left="1600"/>
    </w:pPr>
  </w:style>
  <w:style w:type="character" w:customStyle="1" w:styleId="Anexo1">
    <w:name w:val="Anexo1"/>
    <w:rsid w:val="00485034"/>
    <w:rPr>
      <w:rFonts w:ascii="Verdana" w:hAnsi="Verdana"/>
      <w:b/>
      <w:sz w:val="36"/>
    </w:rPr>
  </w:style>
  <w:style w:type="character" w:customStyle="1" w:styleId="Anexo2">
    <w:name w:val="Anexo2"/>
    <w:rsid w:val="00485034"/>
    <w:rPr>
      <w:rFonts w:ascii="Verdana" w:hAnsi="Verdana"/>
      <w:b/>
      <w:sz w:val="28"/>
    </w:rPr>
  </w:style>
  <w:style w:type="character" w:customStyle="1" w:styleId="Parrafo">
    <w:name w:val="Parrafo"/>
    <w:rsid w:val="00485034"/>
  </w:style>
  <w:style w:type="paragraph" w:styleId="Descripcin">
    <w:name w:val="caption"/>
    <w:basedOn w:val="Normal"/>
    <w:next w:val="Normal"/>
    <w:qFormat/>
    <w:rsid w:val="00485034"/>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jc w:val="both"/>
    </w:pPr>
    <w:rPr>
      <w:rFonts w:ascii="Tahoma" w:hAnsi="Tahoma"/>
      <w:b/>
      <w:lang w:val="es-ES_tradnl"/>
    </w:rPr>
  </w:style>
  <w:style w:type="paragraph" w:styleId="Sangra2detindependiente">
    <w:name w:val="Body Text Indent 2"/>
    <w:basedOn w:val="Normal"/>
    <w:rsid w:val="00485034"/>
    <w:p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ind w:left="276"/>
      <w:jc w:val="both"/>
    </w:pPr>
    <w:rPr>
      <w:rFonts w:ascii="Tahoma" w:hAnsi="Tahoma"/>
      <w:lang w:val="es-ES_tradnl"/>
    </w:rPr>
  </w:style>
  <w:style w:type="paragraph" w:styleId="ndice1">
    <w:name w:val="index 1"/>
    <w:basedOn w:val="Normal"/>
    <w:next w:val="Normal"/>
    <w:autoRedefine/>
    <w:semiHidden/>
    <w:rsid w:val="00485034"/>
    <w:pPr>
      <w:ind w:left="200" w:hanging="200"/>
    </w:pPr>
  </w:style>
  <w:style w:type="paragraph" w:styleId="ndice2">
    <w:name w:val="index 2"/>
    <w:basedOn w:val="Normal"/>
    <w:next w:val="Normal"/>
    <w:autoRedefine/>
    <w:semiHidden/>
    <w:rsid w:val="00485034"/>
    <w:pPr>
      <w:ind w:left="400" w:hanging="200"/>
    </w:pPr>
  </w:style>
  <w:style w:type="paragraph" w:styleId="ndice3">
    <w:name w:val="index 3"/>
    <w:basedOn w:val="Normal"/>
    <w:next w:val="Normal"/>
    <w:autoRedefine/>
    <w:semiHidden/>
    <w:rsid w:val="00485034"/>
    <w:pPr>
      <w:ind w:left="600" w:hanging="200"/>
    </w:pPr>
  </w:style>
  <w:style w:type="paragraph" w:styleId="ndice4">
    <w:name w:val="index 4"/>
    <w:basedOn w:val="Normal"/>
    <w:next w:val="Normal"/>
    <w:autoRedefine/>
    <w:semiHidden/>
    <w:rsid w:val="00485034"/>
    <w:pPr>
      <w:ind w:left="800" w:hanging="200"/>
    </w:pPr>
  </w:style>
  <w:style w:type="paragraph" w:styleId="ndice5">
    <w:name w:val="index 5"/>
    <w:basedOn w:val="Normal"/>
    <w:next w:val="Normal"/>
    <w:autoRedefine/>
    <w:semiHidden/>
    <w:rsid w:val="00485034"/>
    <w:pPr>
      <w:ind w:left="1000" w:hanging="200"/>
    </w:pPr>
  </w:style>
  <w:style w:type="paragraph" w:styleId="ndice6">
    <w:name w:val="index 6"/>
    <w:basedOn w:val="Normal"/>
    <w:next w:val="Normal"/>
    <w:autoRedefine/>
    <w:semiHidden/>
    <w:rsid w:val="00485034"/>
    <w:pPr>
      <w:ind w:left="1200" w:hanging="200"/>
    </w:pPr>
  </w:style>
  <w:style w:type="paragraph" w:styleId="ndice7">
    <w:name w:val="index 7"/>
    <w:basedOn w:val="Normal"/>
    <w:next w:val="Normal"/>
    <w:autoRedefine/>
    <w:semiHidden/>
    <w:rsid w:val="00485034"/>
    <w:pPr>
      <w:ind w:left="1400" w:hanging="200"/>
    </w:pPr>
  </w:style>
  <w:style w:type="paragraph" w:styleId="ndice8">
    <w:name w:val="index 8"/>
    <w:basedOn w:val="Normal"/>
    <w:next w:val="Normal"/>
    <w:autoRedefine/>
    <w:semiHidden/>
    <w:rsid w:val="00485034"/>
    <w:pPr>
      <w:ind w:left="1600" w:hanging="200"/>
    </w:pPr>
  </w:style>
  <w:style w:type="paragraph" w:styleId="ndice9">
    <w:name w:val="index 9"/>
    <w:basedOn w:val="Normal"/>
    <w:next w:val="Normal"/>
    <w:autoRedefine/>
    <w:semiHidden/>
    <w:rsid w:val="00485034"/>
    <w:pPr>
      <w:ind w:left="1800" w:hanging="200"/>
    </w:pPr>
  </w:style>
  <w:style w:type="paragraph" w:styleId="Ttulodendice">
    <w:name w:val="index heading"/>
    <w:basedOn w:val="Normal"/>
    <w:next w:val="ndice1"/>
    <w:semiHidden/>
    <w:rsid w:val="00485034"/>
  </w:style>
  <w:style w:type="paragraph" w:customStyle="1" w:styleId="textoindependiente">
    <w:name w:val="texto independiente"/>
    <w:basedOn w:val="Normal"/>
    <w:autoRedefine/>
    <w:rsid w:val="00485034"/>
    <w:pPr>
      <w:numPr>
        <w:numId w:val="92"/>
      </w:numPr>
      <w:tabs>
        <w:tab w:val="left" w:pos="-1440"/>
        <w:tab w:val="left" w:pos="-720"/>
        <w:tab w:val="left" w:pos="0"/>
        <w:tab w:val="left" w:pos="276"/>
        <w:tab w:val="left" w:pos="552"/>
        <w:tab w:val="left" w:pos="828"/>
        <w:tab w:val="left" w:pos="1104"/>
        <w:tab w:val="left" w:pos="1380"/>
        <w:tab w:val="left" w:pos="1656"/>
        <w:tab w:val="left" w:pos="1932"/>
        <w:tab w:val="left" w:pos="2208"/>
        <w:tab w:val="left" w:pos="2484"/>
        <w:tab w:val="left" w:pos="2760"/>
        <w:tab w:val="left" w:pos="3036"/>
        <w:tab w:val="left" w:pos="3312"/>
        <w:tab w:val="left" w:pos="3588"/>
        <w:tab w:val="left" w:pos="3864"/>
        <w:tab w:val="left" w:pos="4140"/>
        <w:tab w:val="left" w:pos="4416"/>
        <w:tab w:val="left" w:pos="4692"/>
        <w:tab w:val="left" w:pos="4968"/>
        <w:tab w:val="left" w:pos="5244"/>
        <w:tab w:val="left" w:pos="5520"/>
        <w:tab w:val="left" w:pos="5796"/>
        <w:tab w:val="left" w:pos="6072"/>
        <w:tab w:val="left" w:pos="6348"/>
        <w:tab w:val="left" w:pos="6624"/>
        <w:tab w:val="left" w:pos="6900"/>
        <w:tab w:val="left" w:pos="7176"/>
        <w:tab w:val="left" w:pos="7452"/>
        <w:tab w:val="left" w:pos="7728"/>
        <w:tab w:val="left" w:pos="8004"/>
        <w:tab w:val="left" w:pos="8280"/>
        <w:tab w:val="left" w:pos="8556"/>
        <w:tab w:val="left" w:pos="8832"/>
      </w:tabs>
      <w:spacing w:before="80"/>
    </w:pPr>
    <w:rPr>
      <w:rFonts w:ascii="TheSansCorrespondence" w:hAnsi="TheSansCorrespondence"/>
      <w:sz w:val="24"/>
    </w:rPr>
  </w:style>
  <w:style w:type="paragraph" w:styleId="Textodeglobo">
    <w:name w:val="Balloon Text"/>
    <w:basedOn w:val="Normal"/>
    <w:semiHidden/>
    <w:rsid w:val="00E90BD3"/>
    <w:rPr>
      <w:rFonts w:ascii="Tahoma" w:hAnsi="Tahoma" w:cs="Tahoma"/>
      <w:sz w:val="16"/>
      <w:szCs w:val="16"/>
    </w:rPr>
  </w:style>
  <w:style w:type="paragraph" w:customStyle="1" w:styleId="ParrafosiguienteTahoma">
    <w:name w:val="Parrafo siguiente + Tahoma"/>
    <w:aliases w:val="9 pt,Primera línea:  0 cm,Antes:  4 pto"/>
    <w:basedOn w:val="Parrafosiguiente"/>
    <w:rsid w:val="00D119E1"/>
    <w:pPr>
      <w:spacing w:before="80"/>
      <w:ind w:firstLine="0"/>
    </w:pPr>
    <w:rPr>
      <w:rFonts w:ascii="Tahoma" w:hAnsi="Tahoma"/>
      <w:sz w:val="18"/>
      <w:lang w:val="es-PE"/>
    </w:rPr>
  </w:style>
  <w:style w:type="character" w:customStyle="1" w:styleId="Titulo1Car">
    <w:name w:val="Titulo 1 Car"/>
    <w:basedOn w:val="Fuentedeprrafopredeter"/>
    <w:link w:val="Titulo1"/>
    <w:rsid w:val="000C18A7"/>
    <w:rPr>
      <w:rFonts w:ascii="Tahoma" w:hAnsi="Tahoma"/>
      <w:b/>
      <w:i/>
      <w:lang w:val="es-ES_tradnl" w:eastAsia="es-ES" w:bidi="ar-SA"/>
    </w:rPr>
  </w:style>
  <w:style w:type="paragraph" w:styleId="Prrafodelista">
    <w:name w:val="List Paragraph"/>
    <w:basedOn w:val="Normal"/>
    <w:uiPriority w:val="34"/>
    <w:qFormat/>
    <w:rsid w:val="0078631F"/>
    <w:pPr>
      <w:ind w:left="720"/>
      <w:contextualSpacing/>
    </w:pPr>
  </w:style>
  <w:style w:type="paragraph" w:customStyle="1" w:styleId="Ttulo20">
    <w:name w:val="Título2"/>
    <w:basedOn w:val="Ttulo2"/>
    <w:qFormat/>
    <w:rsid w:val="001A30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3927628">
      <w:bodyDiv w:val="1"/>
      <w:marLeft w:val="0"/>
      <w:marRight w:val="0"/>
      <w:marTop w:val="0"/>
      <w:marBottom w:val="0"/>
      <w:divBdr>
        <w:top w:val="none" w:sz="0" w:space="0" w:color="auto"/>
        <w:left w:val="none" w:sz="0" w:space="0" w:color="auto"/>
        <w:bottom w:val="none" w:sz="0" w:space="0" w:color="auto"/>
        <w:right w:val="none" w:sz="0" w:space="0" w:color="auto"/>
      </w:divBdr>
      <w:divsChild>
        <w:div w:id="1888756156">
          <w:marLeft w:val="0"/>
          <w:marRight w:val="0"/>
          <w:marTop w:val="0"/>
          <w:marBottom w:val="0"/>
          <w:divBdr>
            <w:top w:val="none" w:sz="0" w:space="0" w:color="auto"/>
            <w:left w:val="none" w:sz="0" w:space="0" w:color="auto"/>
            <w:bottom w:val="none" w:sz="0" w:space="0" w:color="auto"/>
            <w:right w:val="none" w:sz="0" w:space="0" w:color="auto"/>
          </w:divBdr>
        </w:div>
      </w:divsChild>
    </w:div>
    <w:div w:id="1650860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image" Target="media/image7.w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9.emf"/><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8.emf"/><Relationship Id="rId10" Type="http://schemas.openxmlformats.org/officeDocument/2006/relationships/image" Target="media/image3.wmf"/><Relationship Id="rId19" Type="http://schemas.openxmlformats.org/officeDocument/2006/relationships/oleObject" Target="embeddings/oleObject5.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wmf"/><Relationship Id="rId22" Type="http://schemas.openxmlformats.org/officeDocument/2006/relationships/header" Target="header2.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7902CE-8E5C-4870-8515-FEC2E6689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2630</TotalTime>
  <Pages>92</Pages>
  <Words>22928</Words>
  <Characters>126109</Characters>
  <Application>Microsoft Office Word</Application>
  <DocSecurity>0</DocSecurity>
  <Lines>1050</Lines>
  <Paragraphs>297</Paragraphs>
  <ScaleCrop>false</ScaleCrop>
  <HeadingPairs>
    <vt:vector size="2" baseType="variant">
      <vt:variant>
        <vt:lpstr>Título</vt:lpstr>
      </vt:variant>
      <vt:variant>
        <vt:i4>1</vt:i4>
      </vt:variant>
    </vt:vector>
  </HeadingPairs>
  <TitlesOfParts>
    <vt:vector size="1" baseType="lpstr">
      <vt:lpstr>REGLAMENTO OPERATIVO DE COMPENSACIÓN ELECTRÓNICA DE TRANSFERENCIAS</vt:lpstr>
    </vt:vector>
  </TitlesOfParts>
  <Company>ASBANC</Company>
  <LinksUpToDate>false</LinksUpToDate>
  <CharactersWithSpaces>148740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REGLAMENTO OPERATIVO DE COMPENSACIÓN ELECTRÓNICA DE TRANSFERENCIAS</dc:title>
  <dc:subject/>
  <dc:creator>rcalderon</dc:creator>
  <cp:keywords/>
  <cp:lastModifiedBy>Jorge Aguilar Rosillo</cp:lastModifiedBy>
  <cp:revision>33</cp:revision>
  <cp:lastPrinted>2012-03-14T16:15:00Z</cp:lastPrinted>
  <dcterms:created xsi:type="dcterms:W3CDTF">2018-05-25T17:26:00Z</dcterms:created>
  <dcterms:modified xsi:type="dcterms:W3CDTF">2020-12-09T16:10:00Z</dcterms:modified>
</cp:coreProperties>
</file>