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AF3E" w14:textId="77777777" w:rsidR="00B74F64" w:rsidRDefault="00B74F64" w:rsidP="004F26CD">
      <w:pPr>
        <w:pStyle w:val="Titre"/>
      </w:pPr>
    </w:p>
    <w:p w14:paraId="42912E66" w14:textId="09D108C5" w:rsidR="002F01B9" w:rsidRDefault="00370671" w:rsidP="004F26CD">
      <w:pPr>
        <w:pStyle w:val="Titre"/>
      </w:pPr>
      <w:r>
        <w:t xml:space="preserve">POA – Laboratoire </w:t>
      </w:r>
      <w:r w:rsidR="00155FDF">
        <w:t>Squadron</w:t>
      </w:r>
    </w:p>
    <w:p w14:paraId="1B841E91" w14:textId="6BAD9B46" w:rsidR="004F26CD" w:rsidRDefault="004F26CD" w:rsidP="00B74F64">
      <w:pPr>
        <w:pStyle w:val="Titre1"/>
      </w:pPr>
      <w:r>
        <w:t>Objectif</w:t>
      </w:r>
    </w:p>
    <w:p w14:paraId="7E2ACE94" w14:textId="64418536" w:rsidR="00B74F64" w:rsidRDefault="00B74F64" w:rsidP="004F26CD">
      <w:r>
        <w:t>Le but de ce laboratoire est d’implément</w:t>
      </w:r>
      <w:r w:rsidR="00C12E35">
        <w:t>er</w:t>
      </w:r>
      <w:r>
        <w:t xml:space="preserve"> en C++ </w:t>
      </w:r>
      <w:r w:rsidR="00155FDF">
        <w:t>une application permettant de calculer la consommation en carburant d’une escadrille de vaisseaux Star Wars.</w:t>
      </w:r>
    </w:p>
    <w:p w14:paraId="40A05C88" w14:textId="03D7D4BB" w:rsidR="00252147" w:rsidRDefault="00252147" w:rsidP="004F26CD">
      <w:r>
        <w:t>Il faut donc implémenter un moyen de représenter différents modèles de vaisseaux et de pouvoir créer une escadrille composée d’un certain nombre de vaisseaux. L’application doit également permettre la modification de cette escadrille, l’assignement d’un chef et bien sûr, le calcule de la consommation d’un vaisseau et d’une escadrille.</w:t>
      </w:r>
    </w:p>
    <w:p w14:paraId="0A08B612" w14:textId="0079B2E7" w:rsidR="00252147" w:rsidRDefault="00405E96" w:rsidP="004F26CD">
      <w:r>
        <w:t>Pour ce laboratoire, l’utilisation des structures de données de la librairie standard est interdite.</w:t>
      </w:r>
    </w:p>
    <w:p w14:paraId="52420597" w14:textId="77777777" w:rsidR="00A22575" w:rsidRDefault="00A22575" w:rsidP="00B74F64">
      <w:pPr>
        <w:pStyle w:val="Titre1"/>
      </w:pPr>
    </w:p>
    <w:p w14:paraId="6E3FB200" w14:textId="5EA30B31" w:rsidR="00405E96" w:rsidRDefault="004F26CD" w:rsidP="00405E96">
      <w:pPr>
        <w:pStyle w:val="Titre1"/>
      </w:pPr>
      <w:r>
        <w:t>Conception</w:t>
      </w:r>
    </w:p>
    <w:p w14:paraId="018AF4AE" w14:textId="37BC7F7E" w:rsidR="00E92F44" w:rsidRDefault="00155FDF" w:rsidP="00155FDF">
      <w:pPr>
        <w:pStyle w:val="Titre2"/>
      </w:pPr>
      <w:r>
        <w:t>Class</w:t>
      </w:r>
      <w:r w:rsidR="00252147">
        <w:t xml:space="preserve">e </w:t>
      </w:r>
      <w:proofErr w:type="spellStart"/>
      <w:r w:rsidR="00252147">
        <w:t>Ship</w:t>
      </w:r>
      <w:proofErr w:type="spellEnd"/>
    </w:p>
    <w:p w14:paraId="5573DDA4" w14:textId="13554174" w:rsidR="00252147" w:rsidRDefault="00252147" w:rsidP="00252147">
      <w:r>
        <w:t xml:space="preserve">La classe </w:t>
      </w:r>
      <w:proofErr w:type="spellStart"/>
      <w:r w:rsidRPr="00252147">
        <w:rPr>
          <w:b/>
          <w:bCs/>
        </w:rPr>
        <w:t>Ship</w:t>
      </w:r>
      <w:proofErr w:type="spellEnd"/>
      <w:r>
        <w:t xml:space="preserve"> est une classe abstraite qui représente un vaisseau de notre application. </w:t>
      </w:r>
      <w:r w:rsidR="00EB2EEF">
        <w:t xml:space="preserve">Elle permet de factoriser les notions communes à tout les modèles de vaisseau. Notamment le nom, le numéro de série et la formule de </w:t>
      </w:r>
      <w:r w:rsidR="00CA0B30">
        <w:t>calcule de consommation de carburant.</w:t>
      </w:r>
    </w:p>
    <w:p w14:paraId="48BCB29E" w14:textId="47FB3C83" w:rsidR="00CA0B30" w:rsidRDefault="00CA0B30" w:rsidP="00CA0B30">
      <w:pPr>
        <w:pStyle w:val="Titre2"/>
      </w:pPr>
      <w:r>
        <w:t xml:space="preserve">Sous-Classes de </w:t>
      </w:r>
      <w:proofErr w:type="spellStart"/>
      <w:r>
        <w:t>Ship</w:t>
      </w:r>
      <w:proofErr w:type="spellEnd"/>
    </w:p>
    <w:p w14:paraId="0C4D4496" w14:textId="5E9A1D79" w:rsidR="00CA0B30" w:rsidRPr="008129C8" w:rsidRDefault="00CA0B30" w:rsidP="00CA0B30">
      <w:r>
        <w:t xml:space="preserve">Les vaisseaux concrets sont des sous-classes de </w:t>
      </w:r>
      <w:proofErr w:type="spellStart"/>
      <w:r>
        <w:rPr>
          <w:b/>
          <w:bCs/>
        </w:rPr>
        <w:t>Ship</w:t>
      </w:r>
      <w:proofErr w:type="spellEnd"/>
      <w:r>
        <w:t xml:space="preserve"> et implémente les méthodes virtuelles </w:t>
      </w:r>
      <w:proofErr w:type="spellStart"/>
      <w:r>
        <w:rPr>
          <w:i/>
          <w:iCs/>
        </w:rPr>
        <w:t>getModel</w:t>
      </w:r>
      <w:proofErr w:type="spellEnd"/>
      <w:r>
        <w:rPr>
          <w:i/>
          <w:iCs/>
        </w:rPr>
        <w:t xml:space="preserve">, </w:t>
      </w:r>
      <w:proofErr w:type="spellStart"/>
      <w:r>
        <w:rPr>
          <w:i/>
          <w:iCs/>
        </w:rPr>
        <w:t>getModelSpeedMax</w:t>
      </w:r>
      <w:proofErr w:type="spellEnd"/>
      <w:r>
        <w:rPr>
          <w:i/>
          <w:iCs/>
        </w:rPr>
        <w:t xml:space="preserve"> </w:t>
      </w:r>
      <w:r>
        <w:t xml:space="preserve">et </w:t>
      </w:r>
      <w:proofErr w:type="spellStart"/>
      <w:r>
        <w:rPr>
          <w:i/>
          <w:iCs/>
        </w:rPr>
        <w:t>getModelWeight</w:t>
      </w:r>
      <w:proofErr w:type="spellEnd"/>
      <w:r>
        <w:t xml:space="preserve"> </w:t>
      </w:r>
      <w:r w:rsidR="00F454C0">
        <w:t>retournant des informations en fonctions de leur modèle.</w:t>
      </w:r>
      <w:r w:rsidR="00AF09E4">
        <w:t xml:space="preserve"> De cette manière </w:t>
      </w:r>
      <w:r w:rsidR="008129C8">
        <w:t xml:space="preserve">les vaisseaux respectent l’interface nécessaire de </w:t>
      </w:r>
      <w:proofErr w:type="spellStart"/>
      <w:r w:rsidR="008129C8">
        <w:rPr>
          <w:b/>
          <w:bCs/>
        </w:rPr>
        <w:t>Ship</w:t>
      </w:r>
      <w:proofErr w:type="spellEnd"/>
      <w:r w:rsidR="008129C8">
        <w:t xml:space="preserve"> mais n’ont pas besoin de stocker des valeurs inutiles qui seraient redondante à tous les vaisseaux du même modèle. De plus, cette architecture nous permet de partager des caractéristiques avec des sous-modèles si le besoin </w:t>
      </w:r>
    </w:p>
    <w:p w14:paraId="33170E51" w14:textId="599F2853" w:rsidR="00F454C0" w:rsidRDefault="00F454C0" w:rsidP="00CA0B30">
      <w:r>
        <w:t>Tous les vaisseaux concrets on compteur de numéro de série auto-incrémenté à l’instanciation d’un objet.</w:t>
      </w:r>
    </w:p>
    <w:p w14:paraId="4688F94D" w14:textId="0D1BDF4D" w:rsidR="00F454C0" w:rsidRDefault="00F454C0" w:rsidP="00F454C0">
      <w:pPr>
        <w:pStyle w:val="Titre2"/>
      </w:pPr>
      <w:r>
        <w:t xml:space="preserve">Classe </w:t>
      </w:r>
      <w:proofErr w:type="spellStart"/>
      <w:r w:rsidR="008A1D00">
        <w:t>CargoShip</w:t>
      </w:r>
      <w:proofErr w:type="spellEnd"/>
    </w:p>
    <w:p w14:paraId="01523D02" w14:textId="67E74A13" w:rsidR="008A1D00" w:rsidRDefault="008A1D00" w:rsidP="008A1D00">
      <w:r>
        <w:t xml:space="preserve">Cette sous-classe de </w:t>
      </w:r>
      <w:proofErr w:type="spellStart"/>
      <w:r>
        <w:rPr>
          <w:b/>
          <w:bCs/>
        </w:rPr>
        <w:t>Ship</w:t>
      </w:r>
      <w:proofErr w:type="spellEnd"/>
      <w:r>
        <w:rPr>
          <w:b/>
          <w:bCs/>
        </w:rPr>
        <w:t xml:space="preserve"> </w:t>
      </w:r>
      <w:r>
        <w:t xml:space="preserve">est également abstraite et représente la sous-population des vaisseaux qui peuvent transporter de la marchandise. Via </w:t>
      </w:r>
      <w:r w:rsidR="004258F3">
        <w:t xml:space="preserve">la variable </w:t>
      </w:r>
      <w:proofErr w:type="spellStart"/>
      <w:r w:rsidR="004258F3">
        <w:rPr>
          <w:i/>
          <w:iCs/>
        </w:rPr>
        <w:t>currentCapacity</w:t>
      </w:r>
      <w:proofErr w:type="spellEnd"/>
      <w:r w:rsidR="00A8549D">
        <w:rPr>
          <w:i/>
          <w:iCs/>
        </w:rPr>
        <w:t xml:space="preserve"> </w:t>
      </w:r>
      <w:r w:rsidR="004258F3">
        <w:t>il est possible de gérer la capacité du cargo.</w:t>
      </w:r>
    </w:p>
    <w:p w14:paraId="338A6985" w14:textId="4386E966" w:rsidR="004258F3" w:rsidRDefault="006C26D9" w:rsidP="006C26D9">
      <w:pPr>
        <w:pStyle w:val="Titre2"/>
      </w:pPr>
      <w:r>
        <w:t>Classe Squadron</w:t>
      </w:r>
    </w:p>
    <w:p w14:paraId="29B4BB28" w14:textId="3132CC91" w:rsidR="006C26D9" w:rsidRPr="0050431B" w:rsidRDefault="006C26D9" w:rsidP="006C26D9">
      <w:r>
        <w:t xml:space="preserve">L’escadrille </w:t>
      </w:r>
      <w:r w:rsidR="0050431B">
        <w:t xml:space="preserve">est </w:t>
      </w:r>
      <w:r w:rsidR="00E636D8">
        <w:t>modélisée</w:t>
      </w:r>
      <w:r w:rsidR="0050431B">
        <w:t xml:space="preserve"> par la classe </w:t>
      </w:r>
      <w:r w:rsidR="0050431B">
        <w:rPr>
          <w:b/>
          <w:bCs/>
        </w:rPr>
        <w:t>Squadron</w:t>
      </w:r>
      <w:r w:rsidR="0050431B">
        <w:t xml:space="preserve"> qui utilise une classe </w:t>
      </w:r>
      <w:proofErr w:type="spellStart"/>
      <w:r w:rsidR="0050431B">
        <w:rPr>
          <w:b/>
          <w:bCs/>
        </w:rPr>
        <w:t>Member</w:t>
      </w:r>
      <w:proofErr w:type="spellEnd"/>
      <w:r w:rsidR="0050431B">
        <w:t xml:space="preserve"> </w:t>
      </w:r>
      <w:r w:rsidR="00D31216">
        <w:t xml:space="preserve">comme nœud </w:t>
      </w:r>
      <w:r w:rsidR="003960AD">
        <w:t>de liste chainée</w:t>
      </w:r>
      <w:r w:rsidR="002A3252">
        <w:t xml:space="preserve"> de pointeur</w:t>
      </w:r>
      <w:r w:rsidR="00E636D8">
        <w:t xml:space="preserve"> </w:t>
      </w:r>
      <w:r w:rsidR="002A3252">
        <w:t>sur vaisseau.</w:t>
      </w:r>
      <w:r w:rsidR="00C90DB4">
        <w:t xml:space="preserve"> Nous avons décidé </w:t>
      </w:r>
      <w:r w:rsidR="00AF09E4">
        <w:t xml:space="preserve">que </w:t>
      </w:r>
      <w:proofErr w:type="spellStart"/>
      <w:r w:rsidR="00AF09E4" w:rsidRPr="00AF09E4">
        <w:rPr>
          <w:b/>
          <w:bCs/>
        </w:rPr>
        <w:t>Member</w:t>
      </w:r>
      <w:proofErr w:type="spellEnd"/>
      <w:r w:rsidR="00AF09E4">
        <w:t xml:space="preserve"> soit une classe interne car elle concerne uniquement Squadron et son implémentation de liste chainée.</w:t>
      </w:r>
      <w:r w:rsidR="00C90DB4">
        <w:t xml:space="preserve"> Des vaisseaux peuvent être ajouter ou supprimer de cette liste via des méthodes ou les opérateurs (+, -, +=, -=).</w:t>
      </w:r>
    </w:p>
    <w:p w14:paraId="7819B86B" w14:textId="77777777" w:rsidR="00A22575" w:rsidRDefault="00A22575" w:rsidP="00B74F64">
      <w:pPr>
        <w:pStyle w:val="Titre1"/>
      </w:pPr>
    </w:p>
    <w:p w14:paraId="371B2E5E" w14:textId="1418633F" w:rsidR="00A8549D" w:rsidRDefault="00A8549D" w:rsidP="00A8549D">
      <w:pPr>
        <w:pStyle w:val="Titre1"/>
      </w:pPr>
      <w:r>
        <w:t>Test</w:t>
      </w:r>
      <w:r>
        <w:t xml:space="preserve"> de la classe </w:t>
      </w:r>
      <w:proofErr w:type="spellStart"/>
      <w:r>
        <w:t>Ship</w:t>
      </w:r>
      <w:proofErr w:type="spellEnd"/>
    </w:p>
    <w:p w14:paraId="28CE9821" w14:textId="75CD3390" w:rsidR="00A8549D" w:rsidRPr="00FC0AD2" w:rsidRDefault="00A8549D" w:rsidP="00A8549D">
      <w:pPr>
        <w:pStyle w:val="Titre2"/>
      </w:pPr>
    </w:p>
    <w:tbl>
      <w:tblPr>
        <w:tblStyle w:val="Grilledutableau"/>
        <w:tblW w:w="0" w:type="auto"/>
        <w:jc w:val="center"/>
        <w:tblLook w:val="04A0" w:firstRow="1" w:lastRow="0" w:firstColumn="1" w:lastColumn="0" w:noHBand="0" w:noVBand="1"/>
      </w:tblPr>
      <w:tblGrid>
        <w:gridCol w:w="4815"/>
        <w:gridCol w:w="2126"/>
        <w:gridCol w:w="2121"/>
      </w:tblGrid>
      <w:tr w:rsidR="00A8549D" w14:paraId="41B6F9FC" w14:textId="77777777" w:rsidTr="009C3C46">
        <w:trPr>
          <w:jc w:val="center"/>
        </w:trPr>
        <w:tc>
          <w:tcPr>
            <w:tcW w:w="4815" w:type="dxa"/>
            <w:shd w:val="clear" w:color="auto" w:fill="5B9BD5" w:themeFill="accent5"/>
            <w:vAlign w:val="center"/>
          </w:tcPr>
          <w:p w14:paraId="18AEE483" w14:textId="77777777" w:rsidR="00A8549D" w:rsidRPr="00B74F64" w:rsidRDefault="00A8549D" w:rsidP="009C3C46">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088123C0" w14:textId="77777777" w:rsidR="00A8549D" w:rsidRPr="00B74F64" w:rsidRDefault="00A8549D" w:rsidP="009C3C46">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5D452C07" w14:textId="77777777" w:rsidR="00A8549D" w:rsidRPr="00B74F64" w:rsidRDefault="00A8549D" w:rsidP="009C3C46">
            <w:pPr>
              <w:jc w:val="center"/>
              <w:rPr>
                <w:b/>
                <w:bCs/>
                <w:sz w:val="28"/>
                <w:szCs w:val="28"/>
              </w:rPr>
            </w:pPr>
            <w:r w:rsidRPr="00B74F64">
              <w:rPr>
                <w:b/>
                <w:bCs/>
                <w:sz w:val="28"/>
                <w:szCs w:val="28"/>
              </w:rPr>
              <w:t>Résultat obtenu</w:t>
            </w:r>
          </w:p>
        </w:tc>
      </w:tr>
      <w:tr w:rsidR="00A8549D" w14:paraId="30E19004" w14:textId="77777777" w:rsidTr="009C3C46">
        <w:trPr>
          <w:jc w:val="center"/>
        </w:trPr>
        <w:tc>
          <w:tcPr>
            <w:tcW w:w="4815" w:type="dxa"/>
          </w:tcPr>
          <w:p w14:paraId="23A1128A" w14:textId="48C87A29" w:rsidR="00A8549D" w:rsidRDefault="002943B7" w:rsidP="009C3C46">
            <w:r>
              <w:t>Construction</w:t>
            </w:r>
            <w:r w:rsidR="007776A6">
              <w:t xml:space="preserve"> d’un objet</w:t>
            </w:r>
          </w:p>
        </w:tc>
        <w:tc>
          <w:tcPr>
            <w:tcW w:w="2126" w:type="dxa"/>
            <w:vAlign w:val="center"/>
          </w:tcPr>
          <w:p w14:paraId="7550F160" w14:textId="3D29336E" w:rsidR="00A8549D" w:rsidRPr="000F5DA3" w:rsidRDefault="007776A6" w:rsidP="009C3C46">
            <w:pPr>
              <w:jc w:val="center"/>
              <w:rPr>
                <w:color w:val="70AD47" w:themeColor="accent6"/>
              </w:rPr>
            </w:pPr>
            <w:r>
              <w:rPr>
                <w:color w:val="70AD47" w:themeColor="accent6"/>
              </w:rPr>
              <w:t>Ok</w:t>
            </w:r>
          </w:p>
        </w:tc>
        <w:tc>
          <w:tcPr>
            <w:tcW w:w="2121" w:type="dxa"/>
            <w:vAlign w:val="center"/>
          </w:tcPr>
          <w:p w14:paraId="3D48E763" w14:textId="4AAB4A94" w:rsidR="00A8549D" w:rsidRPr="000F5DA3" w:rsidRDefault="007776A6" w:rsidP="009C3C46">
            <w:pPr>
              <w:jc w:val="center"/>
              <w:rPr>
                <w:color w:val="70AD47" w:themeColor="accent6"/>
              </w:rPr>
            </w:pPr>
            <w:r>
              <w:rPr>
                <w:color w:val="70AD47" w:themeColor="accent6"/>
              </w:rPr>
              <w:t>Ok</w:t>
            </w:r>
          </w:p>
        </w:tc>
      </w:tr>
      <w:tr w:rsidR="00A8549D" w14:paraId="24136DBF" w14:textId="77777777" w:rsidTr="009C3C46">
        <w:trPr>
          <w:jc w:val="center"/>
        </w:trPr>
        <w:tc>
          <w:tcPr>
            <w:tcW w:w="4815" w:type="dxa"/>
          </w:tcPr>
          <w:p w14:paraId="585EB521" w14:textId="5A564FE0" w:rsidR="00A8549D" w:rsidRDefault="002943B7" w:rsidP="009C3C46">
            <w:r>
              <w:t>Construction</w:t>
            </w:r>
            <w:r w:rsidR="007776A6">
              <w:t xml:space="preserve"> d’un objet constant</w:t>
            </w:r>
          </w:p>
        </w:tc>
        <w:tc>
          <w:tcPr>
            <w:tcW w:w="2126" w:type="dxa"/>
            <w:vAlign w:val="center"/>
          </w:tcPr>
          <w:p w14:paraId="44579E5C" w14:textId="4ABDBA96" w:rsidR="00A8549D" w:rsidRPr="000F5DA3" w:rsidRDefault="007776A6" w:rsidP="009C3C46">
            <w:pPr>
              <w:jc w:val="center"/>
              <w:rPr>
                <w:color w:val="FF0000"/>
              </w:rPr>
            </w:pPr>
            <w:r>
              <w:rPr>
                <w:color w:val="FF0000"/>
              </w:rPr>
              <w:t>Ok</w:t>
            </w:r>
          </w:p>
        </w:tc>
        <w:tc>
          <w:tcPr>
            <w:tcW w:w="2121" w:type="dxa"/>
            <w:vAlign w:val="center"/>
          </w:tcPr>
          <w:p w14:paraId="7063146C" w14:textId="77777777" w:rsidR="00A8549D" w:rsidRPr="000F5DA3" w:rsidRDefault="00A8549D" w:rsidP="009C3C46">
            <w:pPr>
              <w:jc w:val="center"/>
              <w:rPr>
                <w:color w:val="FF0000"/>
              </w:rPr>
            </w:pPr>
          </w:p>
        </w:tc>
      </w:tr>
      <w:tr w:rsidR="00A8549D" w14:paraId="1933FD4C" w14:textId="77777777" w:rsidTr="009C3C46">
        <w:trPr>
          <w:jc w:val="center"/>
        </w:trPr>
        <w:tc>
          <w:tcPr>
            <w:tcW w:w="4815" w:type="dxa"/>
          </w:tcPr>
          <w:p w14:paraId="1865EB44" w14:textId="26D3A23D" w:rsidR="00A8549D" w:rsidRDefault="007776A6" w:rsidP="009C3C46">
            <w:r>
              <w:t>Modification du nom du vaisseau</w:t>
            </w:r>
          </w:p>
        </w:tc>
        <w:tc>
          <w:tcPr>
            <w:tcW w:w="2126" w:type="dxa"/>
            <w:vAlign w:val="center"/>
          </w:tcPr>
          <w:p w14:paraId="18FF4FFF" w14:textId="49D0BFBB" w:rsidR="00A8549D" w:rsidRPr="000F5DA3" w:rsidRDefault="007776A6" w:rsidP="009C3C46">
            <w:pPr>
              <w:jc w:val="center"/>
              <w:rPr>
                <w:color w:val="FF0000"/>
              </w:rPr>
            </w:pPr>
            <w:r>
              <w:rPr>
                <w:color w:val="FF0000"/>
              </w:rPr>
              <w:t>Ok</w:t>
            </w:r>
          </w:p>
        </w:tc>
        <w:tc>
          <w:tcPr>
            <w:tcW w:w="2121" w:type="dxa"/>
            <w:vAlign w:val="center"/>
          </w:tcPr>
          <w:p w14:paraId="15AC9745" w14:textId="1C657ED9" w:rsidR="00A8549D" w:rsidRPr="000F5DA3" w:rsidRDefault="007776A6" w:rsidP="009C3C46">
            <w:pPr>
              <w:jc w:val="center"/>
              <w:rPr>
                <w:color w:val="FF0000"/>
              </w:rPr>
            </w:pPr>
            <w:r>
              <w:rPr>
                <w:color w:val="FF0000"/>
              </w:rPr>
              <w:t>Ok</w:t>
            </w:r>
          </w:p>
        </w:tc>
      </w:tr>
      <w:tr w:rsidR="007776A6" w14:paraId="50DE0BA4" w14:textId="77777777" w:rsidTr="009C3C46">
        <w:trPr>
          <w:jc w:val="center"/>
        </w:trPr>
        <w:tc>
          <w:tcPr>
            <w:tcW w:w="4815" w:type="dxa"/>
          </w:tcPr>
          <w:p w14:paraId="2E01DDC1" w14:textId="2EE274AD" w:rsidR="007776A6" w:rsidRDefault="007776A6" w:rsidP="009C3C46">
            <w:r>
              <w:t>Récupération du</w:t>
            </w:r>
            <w:r w:rsidR="006A4D5A">
              <w:t xml:space="preserve"> nom du vaisseau</w:t>
            </w:r>
          </w:p>
        </w:tc>
        <w:tc>
          <w:tcPr>
            <w:tcW w:w="2126" w:type="dxa"/>
            <w:vAlign w:val="center"/>
          </w:tcPr>
          <w:p w14:paraId="18A4F15C" w14:textId="40918778" w:rsidR="007776A6" w:rsidRDefault="006A4D5A" w:rsidP="009C3C46">
            <w:pPr>
              <w:jc w:val="center"/>
              <w:rPr>
                <w:color w:val="FF0000"/>
              </w:rPr>
            </w:pPr>
            <w:r>
              <w:rPr>
                <w:color w:val="FF0000"/>
              </w:rPr>
              <w:t>Ok</w:t>
            </w:r>
          </w:p>
        </w:tc>
        <w:tc>
          <w:tcPr>
            <w:tcW w:w="2121" w:type="dxa"/>
            <w:vAlign w:val="center"/>
          </w:tcPr>
          <w:p w14:paraId="0ACC0B66" w14:textId="23F9AC76" w:rsidR="007776A6" w:rsidRDefault="007776A6" w:rsidP="009C3C46">
            <w:pPr>
              <w:jc w:val="center"/>
              <w:rPr>
                <w:color w:val="FF0000"/>
              </w:rPr>
            </w:pPr>
          </w:p>
        </w:tc>
      </w:tr>
      <w:tr w:rsidR="00A8549D" w14:paraId="491E11F7" w14:textId="77777777" w:rsidTr="009C3C46">
        <w:trPr>
          <w:jc w:val="center"/>
        </w:trPr>
        <w:tc>
          <w:tcPr>
            <w:tcW w:w="4815" w:type="dxa"/>
          </w:tcPr>
          <w:p w14:paraId="7A890E2B" w14:textId="1B55E002" w:rsidR="00A8549D" w:rsidRDefault="007776A6" w:rsidP="009C3C46">
            <w:r>
              <w:t>Calcul de la consommation du vaisseau</w:t>
            </w:r>
          </w:p>
        </w:tc>
        <w:tc>
          <w:tcPr>
            <w:tcW w:w="2126" w:type="dxa"/>
            <w:vAlign w:val="center"/>
          </w:tcPr>
          <w:p w14:paraId="76F18559" w14:textId="58B486E8" w:rsidR="00A8549D" w:rsidRPr="00F564C2" w:rsidRDefault="007776A6" w:rsidP="009C3C46">
            <w:pPr>
              <w:jc w:val="center"/>
              <w:rPr>
                <w:color w:val="70AD47" w:themeColor="accent6"/>
              </w:rPr>
            </w:pPr>
            <w:r>
              <w:rPr>
                <w:color w:val="70AD47" w:themeColor="accent6"/>
              </w:rPr>
              <w:t>Ok</w:t>
            </w:r>
          </w:p>
        </w:tc>
        <w:tc>
          <w:tcPr>
            <w:tcW w:w="2121" w:type="dxa"/>
            <w:vAlign w:val="center"/>
          </w:tcPr>
          <w:p w14:paraId="2A959FBE" w14:textId="76D5AC64" w:rsidR="00A8549D" w:rsidRPr="00F564C2" w:rsidRDefault="007776A6" w:rsidP="009C3C46">
            <w:pPr>
              <w:jc w:val="center"/>
              <w:rPr>
                <w:color w:val="70AD47" w:themeColor="accent6"/>
              </w:rPr>
            </w:pPr>
            <w:r>
              <w:rPr>
                <w:color w:val="70AD47" w:themeColor="accent6"/>
              </w:rPr>
              <w:t>Ok</w:t>
            </w:r>
          </w:p>
        </w:tc>
      </w:tr>
      <w:tr w:rsidR="00A8549D" w14:paraId="762453EF" w14:textId="77777777" w:rsidTr="009C3C46">
        <w:trPr>
          <w:jc w:val="center"/>
        </w:trPr>
        <w:tc>
          <w:tcPr>
            <w:tcW w:w="4815" w:type="dxa"/>
          </w:tcPr>
          <w:p w14:paraId="21A417AF" w14:textId="42A65826" w:rsidR="00A8549D" w:rsidRDefault="007776A6" w:rsidP="009C3C46">
            <w:r>
              <w:t>Calcul de la consommation du vaisseau avec une vitesse ou une distance négative</w:t>
            </w:r>
          </w:p>
        </w:tc>
        <w:tc>
          <w:tcPr>
            <w:tcW w:w="2126" w:type="dxa"/>
            <w:vAlign w:val="center"/>
          </w:tcPr>
          <w:p w14:paraId="2F2D5E15" w14:textId="074A19AD" w:rsidR="00A8549D" w:rsidRPr="00F564C2" w:rsidRDefault="007776A6" w:rsidP="009C3C46">
            <w:pPr>
              <w:jc w:val="center"/>
              <w:rPr>
                <w:color w:val="70AD47" w:themeColor="accent6"/>
              </w:rPr>
            </w:pPr>
            <w:r>
              <w:rPr>
                <w:color w:val="70AD47" w:themeColor="accent6"/>
              </w:rPr>
              <w:t>Erreur</w:t>
            </w:r>
          </w:p>
        </w:tc>
        <w:tc>
          <w:tcPr>
            <w:tcW w:w="2121" w:type="dxa"/>
            <w:vAlign w:val="center"/>
          </w:tcPr>
          <w:p w14:paraId="7A7F065F" w14:textId="77777777" w:rsidR="00A8549D" w:rsidRPr="00F564C2" w:rsidRDefault="00A8549D" w:rsidP="009C3C46">
            <w:pPr>
              <w:jc w:val="center"/>
              <w:rPr>
                <w:color w:val="70AD47" w:themeColor="accent6"/>
              </w:rPr>
            </w:pPr>
          </w:p>
        </w:tc>
      </w:tr>
      <w:tr w:rsidR="007776A6" w14:paraId="7B26F7FB" w14:textId="77777777" w:rsidTr="009C3C46">
        <w:trPr>
          <w:jc w:val="center"/>
        </w:trPr>
        <w:tc>
          <w:tcPr>
            <w:tcW w:w="4815" w:type="dxa"/>
          </w:tcPr>
          <w:p w14:paraId="2F0BB902" w14:textId="5D6A9377" w:rsidR="007776A6" w:rsidRDefault="007776A6" w:rsidP="009C3C46">
            <w:r>
              <w:t>Calcul de la consommation du vaisseau avec une vitesse supérieur à sa vitesse maximum</w:t>
            </w:r>
          </w:p>
        </w:tc>
        <w:tc>
          <w:tcPr>
            <w:tcW w:w="2126" w:type="dxa"/>
            <w:vAlign w:val="center"/>
          </w:tcPr>
          <w:p w14:paraId="6FC53F64" w14:textId="49922BF1" w:rsidR="007776A6" w:rsidRDefault="007776A6" w:rsidP="009C3C46">
            <w:pPr>
              <w:jc w:val="center"/>
              <w:rPr>
                <w:color w:val="70AD47" w:themeColor="accent6"/>
              </w:rPr>
            </w:pPr>
            <w:r>
              <w:rPr>
                <w:color w:val="70AD47" w:themeColor="accent6"/>
              </w:rPr>
              <w:t>Erreur</w:t>
            </w:r>
          </w:p>
        </w:tc>
        <w:tc>
          <w:tcPr>
            <w:tcW w:w="2121" w:type="dxa"/>
            <w:vAlign w:val="center"/>
          </w:tcPr>
          <w:p w14:paraId="7D1DCBF9" w14:textId="4830E82F" w:rsidR="006A4D5A" w:rsidRPr="00F564C2" w:rsidRDefault="006A4D5A" w:rsidP="006A4D5A">
            <w:pPr>
              <w:jc w:val="center"/>
              <w:rPr>
                <w:color w:val="70AD47" w:themeColor="accent6"/>
              </w:rPr>
            </w:pPr>
          </w:p>
        </w:tc>
      </w:tr>
      <w:tr w:rsidR="006A4D5A" w14:paraId="1432B2A3" w14:textId="77777777" w:rsidTr="009C3C46">
        <w:trPr>
          <w:jc w:val="center"/>
        </w:trPr>
        <w:tc>
          <w:tcPr>
            <w:tcW w:w="4815" w:type="dxa"/>
          </w:tcPr>
          <w:p w14:paraId="7BED9182" w14:textId="11D803E2" w:rsidR="006A4D5A" w:rsidRDefault="006A4D5A" w:rsidP="009C3C46">
            <w:r>
              <w:t>Récupération des caractéristiques du modèle</w:t>
            </w:r>
          </w:p>
        </w:tc>
        <w:tc>
          <w:tcPr>
            <w:tcW w:w="2126" w:type="dxa"/>
            <w:vAlign w:val="center"/>
          </w:tcPr>
          <w:p w14:paraId="63F41432" w14:textId="1D7C31EA" w:rsidR="006A4D5A" w:rsidRDefault="006A4D5A" w:rsidP="009C3C46">
            <w:pPr>
              <w:jc w:val="center"/>
              <w:rPr>
                <w:color w:val="70AD47" w:themeColor="accent6"/>
              </w:rPr>
            </w:pPr>
            <w:r>
              <w:rPr>
                <w:color w:val="70AD47" w:themeColor="accent6"/>
              </w:rPr>
              <w:t>Ok</w:t>
            </w:r>
          </w:p>
        </w:tc>
        <w:tc>
          <w:tcPr>
            <w:tcW w:w="2121" w:type="dxa"/>
            <w:vAlign w:val="center"/>
          </w:tcPr>
          <w:p w14:paraId="25B7B8A1" w14:textId="7C37C610" w:rsidR="006A4D5A" w:rsidRPr="00F564C2" w:rsidRDefault="006A4D5A" w:rsidP="006A4D5A">
            <w:pPr>
              <w:jc w:val="center"/>
              <w:rPr>
                <w:color w:val="70AD47" w:themeColor="accent6"/>
              </w:rPr>
            </w:pPr>
            <w:r>
              <w:rPr>
                <w:color w:val="70AD47" w:themeColor="accent6"/>
              </w:rPr>
              <w:t>Ok</w:t>
            </w:r>
          </w:p>
        </w:tc>
      </w:tr>
      <w:tr w:rsidR="006A4D5A" w14:paraId="75EC9032" w14:textId="77777777" w:rsidTr="009C3C46">
        <w:trPr>
          <w:jc w:val="center"/>
        </w:trPr>
        <w:tc>
          <w:tcPr>
            <w:tcW w:w="4815" w:type="dxa"/>
          </w:tcPr>
          <w:p w14:paraId="52198326" w14:textId="420A762A" w:rsidR="006A4D5A" w:rsidRDefault="006A4D5A" w:rsidP="009C3C46">
            <w:r>
              <w:t>Affichage du vaisseau dans un flux</w:t>
            </w:r>
          </w:p>
        </w:tc>
        <w:tc>
          <w:tcPr>
            <w:tcW w:w="2126" w:type="dxa"/>
            <w:vAlign w:val="center"/>
          </w:tcPr>
          <w:p w14:paraId="37C9354D" w14:textId="678C9418" w:rsidR="006A4D5A" w:rsidRDefault="006A4D5A" w:rsidP="009C3C46">
            <w:pPr>
              <w:jc w:val="center"/>
              <w:rPr>
                <w:color w:val="70AD47" w:themeColor="accent6"/>
              </w:rPr>
            </w:pPr>
            <w:r>
              <w:rPr>
                <w:color w:val="70AD47" w:themeColor="accent6"/>
              </w:rPr>
              <w:t>Ok</w:t>
            </w:r>
          </w:p>
        </w:tc>
        <w:tc>
          <w:tcPr>
            <w:tcW w:w="2121" w:type="dxa"/>
            <w:vAlign w:val="center"/>
          </w:tcPr>
          <w:p w14:paraId="3D0EA569" w14:textId="677771E8" w:rsidR="006A4D5A" w:rsidRPr="00F564C2" w:rsidRDefault="006A4D5A" w:rsidP="006A4D5A">
            <w:pPr>
              <w:jc w:val="center"/>
              <w:rPr>
                <w:color w:val="70AD47" w:themeColor="accent6"/>
              </w:rPr>
            </w:pPr>
            <w:r>
              <w:rPr>
                <w:color w:val="70AD47" w:themeColor="accent6"/>
              </w:rPr>
              <w:t>Ok</w:t>
            </w:r>
          </w:p>
        </w:tc>
      </w:tr>
      <w:tr w:rsidR="006A4D5A" w14:paraId="431F761B" w14:textId="77777777" w:rsidTr="009C3C46">
        <w:trPr>
          <w:jc w:val="center"/>
        </w:trPr>
        <w:tc>
          <w:tcPr>
            <w:tcW w:w="4815" w:type="dxa"/>
          </w:tcPr>
          <w:p w14:paraId="14A7E190" w14:textId="0451BC32" w:rsidR="006A4D5A" w:rsidRDefault="006A4D5A" w:rsidP="009C3C46">
            <w:r>
              <w:t>Le numéro de série du vaisseau est correctement attribué</w:t>
            </w:r>
          </w:p>
        </w:tc>
        <w:tc>
          <w:tcPr>
            <w:tcW w:w="2126" w:type="dxa"/>
            <w:vAlign w:val="center"/>
          </w:tcPr>
          <w:p w14:paraId="07850C96" w14:textId="20D2BE31" w:rsidR="006A4D5A" w:rsidRDefault="006A4D5A" w:rsidP="009C3C46">
            <w:pPr>
              <w:jc w:val="center"/>
              <w:rPr>
                <w:color w:val="70AD47" w:themeColor="accent6"/>
              </w:rPr>
            </w:pPr>
            <w:r>
              <w:rPr>
                <w:color w:val="70AD47" w:themeColor="accent6"/>
              </w:rPr>
              <w:t>Ok</w:t>
            </w:r>
          </w:p>
        </w:tc>
        <w:tc>
          <w:tcPr>
            <w:tcW w:w="2121" w:type="dxa"/>
            <w:vAlign w:val="center"/>
          </w:tcPr>
          <w:p w14:paraId="16407D9C" w14:textId="0CCF33A7" w:rsidR="006A4D5A" w:rsidRDefault="006A4D5A" w:rsidP="006A4D5A">
            <w:pPr>
              <w:jc w:val="center"/>
              <w:rPr>
                <w:color w:val="70AD47" w:themeColor="accent6"/>
              </w:rPr>
            </w:pPr>
            <w:r>
              <w:rPr>
                <w:color w:val="70AD47" w:themeColor="accent6"/>
              </w:rPr>
              <w:t>Ok</w:t>
            </w:r>
          </w:p>
        </w:tc>
      </w:tr>
    </w:tbl>
    <w:p w14:paraId="392392BE" w14:textId="0CE1D04E" w:rsidR="00A8549D" w:rsidRDefault="006A4D5A" w:rsidP="006A4D5A">
      <w:pPr>
        <w:pStyle w:val="Titre1"/>
      </w:pPr>
      <w:r>
        <w:t xml:space="preserve">Test de la classe </w:t>
      </w:r>
      <w:proofErr w:type="spellStart"/>
      <w:r>
        <w:t>CargoShip</w:t>
      </w:r>
      <w:proofErr w:type="spellEnd"/>
    </w:p>
    <w:tbl>
      <w:tblPr>
        <w:tblStyle w:val="Grilledutableau"/>
        <w:tblW w:w="0" w:type="auto"/>
        <w:jc w:val="center"/>
        <w:tblLook w:val="04A0" w:firstRow="1" w:lastRow="0" w:firstColumn="1" w:lastColumn="0" w:noHBand="0" w:noVBand="1"/>
      </w:tblPr>
      <w:tblGrid>
        <w:gridCol w:w="4815"/>
        <w:gridCol w:w="2126"/>
        <w:gridCol w:w="2121"/>
      </w:tblGrid>
      <w:tr w:rsidR="00A8549D" w:rsidRPr="00B74F64" w14:paraId="378C0F70" w14:textId="77777777" w:rsidTr="009C3C46">
        <w:trPr>
          <w:jc w:val="center"/>
        </w:trPr>
        <w:tc>
          <w:tcPr>
            <w:tcW w:w="4815" w:type="dxa"/>
            <w:shd w:val="clear" w:color="auto" w:fill="5B9BD5" w:themeFill="accent5"/>
            <w:vAlign w:val="center"/>
          </w:tcPr>
          <w:p w14:paraId="24C1554C" w14:textId="77777777" w:rsidR="00A8549D" w:rsidRPr="00B74F64" w:rsidRDefault="00A8549D" w:rsidP="009C3C46">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27F20905" w14:textId="77777777" w:rsidR="00A8549D" w:rsidRPr="00B74F64" w:rsidRDefault="00A8549D" w:rsidP="009C3C46">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0B50D871" w14:textId="77777777" w:rsidR="00A8549D" w:rsidRPr="00B74F64" w:rsidRDefault="00A8549D" w:rsidP="009C3C46">
            <w:pPr>
              <w:jc w:val="center"/>
              <w:rPr>
                <w:b/>
                <w:bCs/>
                <w:sz w:val="28"/>
                <w:szCs w:val="28"/>
              </w:rPr>
            </w:pPr>
            <w:r w:rsidRPr="00B74F64">
              <w:rPr>
                <w:b/>
                <w:bCs/>
                <w:sz w:val="28"/>
                <w:szCs w:val="28"/>
              </w:rPr>
              <w:t>Résultat obtenu</w:t>
            </w:r>
          </w:p>
        </w:tc>
      </w:tr>
      <w:tr w:rsidR="00A8549D" w:rsidRPr="000F5DA3" w14:paraId="3FC5C54D" w14:textId="77777777" w:rsidTr="009C3C46">
        <w:trPr>
          <w:jc w:val="center"/>
        </w:trPr>
        <w:tc>
          <w:tcPr>
            <w:tcW w:w="4815" w:type="dxa"/>
          </w:tcPr>
          <w:p w14:paraId="133911DC" w14:textId="68B2BEB4" w:rsidR="00A8549D" w:rsidRDefault="006A4D5A" w:rsidP="009C3C46">
            <w:r>
              <w:t>Instanciation d’un objet</w:t>
            </w:r>
          </w:p>
        </w:tc>
        <w:tc>
          <w:tcPr>
            <w:tcW w:w="2126" w:type="dxa"/>
            <w:vAlign w:val="center"/>
          </w:tcPr>
          <w:p w14:paraId="0F6ED40E" w14:textId="511A3FF9" w:rsidR="00A8549D" w:rsidRPr="000F5DA3" w:rsidRDefault="006A4D5A" w:rsidP="009C3C46">
            <w:pPr>
              <w:jc w:val="center"/>
              <w:rPr>
                <w:color w:val="70AD47" w:themeColor="accent6"/>
              </w:rPr>
            </w:pPr>
            <w:r>
              <w:rPr>
                <w:color w:val="70AD47" w:themeColor="accent6"/>
              </w:rPr>
              <w:t>Ok</w:t>
            </w:r>
          </w:p>
        </w:tc>
        <w:tc>
          <w:tcPr>
            <w:tcW w:w="2121" w:type="dxa"/>
            <w:vAlign w:val="center"/>
          </w:tcPr>
          <w:p w14:paraId="29C9DA3B" w14:textId="7D6F90FE" w:rsidR="00A8549D" w:rsidRPr="000F5DA3" w:rsidRDefault="006A4D5A" w:rsidP="009C3C46">
            <w:pPr>
              <w:jc w:val="center"/>
              <w:rPr>
                <w:color w:val="70AD47" w:themeColor="accent6"/>
              </w:rPr>
            </w:pPr>
            <w:r>
              <w:rPr>
                <w:color w:val="70AD47" w:themeColor="accent6"/>
              </w:rPr>
              <w:t>Ok</w:t>
            </w:r>
          </w:p>
        </w:tc>
      </w:tr>
      <w:tr w:rsidR="00A8549D" w:rsidRPr="000F5DA3" w14:paraId="0FC38140" w14:textId="77777777" w:rsidTr="009C3C46">
        <w:trPr>
          <w:jc w:val="center"/>
        </w:trPr>
        <w:tc>
          <w:tcPr>
            <w:tcW w:w="4815" w:type="dxa"/>
          </w:tcPr>
          <w:p w14:paraId="212EF9D6" w14:textId="6F3FC439" w:rsidR="00A8549D" w:rsidRDefault="006A4D5A" w:rsidP="009C3C46">
            <w:r>
              <w:t>Instanciation d’un objet avec un poids de cargaison plus grand que sa capacité maximale</w:t>
            </w:r>
          </w:p>
        </w:tc>
        <w:tc>
          <w:tcPr>
            <w:tcW w:w="2126" w:type="dxa"/>
            <w:vAlign w:val="center"/>
          </w:tcPr>
          <w:p w14:paraId="22333892" w14:textId="1EBF799E" w:rsidR="00A8549D" w:rsidRPr="00F564C2" w:rsidRDefault="006A4D5A" w:rsidP="009C3C46">
            <w:pPr>
              <w:jc w:val="center"/>
              <w:rPr>
                <w:color w:val="70AD47" w:themeColor="accent6"/>
              </w:rPr>
            </w:pPr>
            <w:r>
              <w:rPr>
                <w:color w:val="70AD47" w:themeColor="accent6"/>
              </w:rPr>
              <w:t>Erreur</w:t>
            </w:r>
          </w:p>
        </w:tc>
        <w:tc>
          <w:tcPr>
            <w:tcW w:w="2121" w:type="dxa"/>
            <w:vAlign w:val="center"/>
          </w:tcPr>
          <w:p w14:paraId="220E0ADD" w14:textId="1DCEE6AD" w:rsidR="00A8549D" w:rsidRPr="00F564C2" w:rsidRDefault="006A4D5A" w:rsidP="009C3C46">
            <w:pPr>
              <w:jc w:val="center"/>
              <w:rPr>
                <w:color w:val="70AD47" w:themeColor="accent6"/>
              </w:rPr>
            </w:pPr>
            <w:r>
              <w:rPr>
                <w:color w:val="70AD47" w:themeColor="accent6"/>
              </w:rPr>
              <w:t>Erreur</w:t>
            </w:r>
          </w:p>
        </w:tc>
      </w:tr>
      <w:tr w:rsidR="00A8549D" w:rsidRPr="000F5DA3" w14:paraId="6D70B450" w14:textId="77777777" w:rsidTr="009C3C46">
        <w:trPr>
          <w:jc w:val="center"/>
        </w:trPr>
        <w:tc>
          <w:tcPr>
            <w:tcW w:w="4815" w:type="dxa"/>
          </w:tcPr>
          <w:p w14:paraId="5A423A3B" w14:textId="6A657811" w:rsidR="00A8549D" w:rsidRDefault="00C867E2" w:rsidP="009C3C46">
            <w:r>
              <w:t>Affichage du vaisseau dans un flux</w:t>
            </w:r>
          </w:p>
        </w:tc>
        <w:tc>
          <w:tcPr>
            <w:tcW w:w="2126" w:type="dxa"/>
            <w:vAlign w:val="center"/>
          </w:tcPr>
          <w:p w14:paraId="39C0DC4D" w14:textId="35E41BEB" w:rsidR="00A8549D" w:rsidRPr="000F5DA3" w:rsidRDefault="00C867E2" w:rsidP="009C3C46">
            <w:pPr>
              <w:jc w:val="center"/>
              <w:rPr>
                <w:color w:val="FF0000"/>
              </w:rPr>
            </w:pPr>
            <w:r>
              <w:rPr>
                <w:color w:val="FF0000"/>
              </w:rPr>
              <w:t>Ok</w:t>
            </w:r>
          </w:p>
        </w:tc>
        <w:tc>
          <w:tcPr>
            <w:tcW w:w="2121" w:type="dxa"/>
            <w:vAlign w:val="center"/>
          </w:tcPr>
          <w:p w14:paraId="36D03AE8" w14:textId="777BB2EE" w:rsidR="00A8549D" w:rsidRPr="000F5DA3" w:rsidRDefault="00C867E2" w:rsidP="009C3C46">
            <w:pPr>
              <w:jc w:val="center"/>
              <w:rPr>
                <w:color w:val="FF0000"/>
              </w:rPr>
            </w:pPr>
            <w:r>
              <w:rPr>
                <w:color w:val="FF0000"/>
              </w:rPr>
              <w:t>Ok</w:t>
            </w:r>
          </w:p>
        </w:tc>
      </w:tr>
    </w:tbl>
    <w:p w14:paraId="203913DA" w14:textId="30FC7F43" w:rsidR="004F26CD" w:rsidRDefault="004F26CD" w:rsidP="00B74F64">
      <w:pPr>
        <w:pStyle w:val="Titre1"/>
      </w:pPr>
      <w:r>
        <w:t>Test</w:t>
      </w:r>
      <w:r w:rsidR="00C867E2">
        <w:t xml:space="preserve"> de la classe Squadron</w:t>
      </w:r>
    </w:p>
    <w:p w14:paraId="1F615E1A" w14:textId="6411E3A4" w:rsidR="00FC0AD2" w:rsidRPr="00FC0AD2" w:rsidRDefault="00FC0AD2" w:rsidP="00FC0AD2">
      <w:pPr>
        <w:pStyle w:val="Titre2"/>
      </w:pPr>
      <w:r>
        <w:t>Constructeur</w:t>
      </w:r>
      <w:r w:rsidR="000F5DA3">
        <w:t>/Destructeur</w:t>
      </w:r>
    </w:p>
    <w:tbl>
      <w:tblPr>
        <w:tblStyle w:val="Grilledutableau"/>
        <w:tblW w:w="0" w:type="auto"/>
        <w:jc w:val="center"/>
        <w:tblLook w:val="04A0" w:firstRow="1" w:lastRow="0" w:firstColumn="1" w:lastColumn="0" w:noHBand="0" w:noVBand="1"/>
      </w:tblPr>
      <w:tblGrid>
        <w:gridCol w:w="4815"/>
        <w:gridCol w:w="2126"/>
        <w:gridCol w:w="2121"/>
      </w:tblGrid>
      <w:tr w:rsidR="004F26CD" w14:paraId="660236B8" w14:textId="77777777" w:rsidTr="00B74F64">
        <w:trPr>
          <w:jc w:val="center"/>
        </w:trPr>
        <w:tc>
          <w:tcPr>
            <w:tcW w:w="4815" w:type="dxa"/>
            <w:shd w:val="clear" w:color="auto" w:fill="5B9BD5" w:themeFill="accent5"/>
            <w:vAlign w:val="center"/>
          </w:tcPr>
          <w:p w14:paraId="0A3A6740" w14:textId="4B65550E" w:rsidR="00B74F64" w:rsidRPr="00B74F64" w:rsidRDefault="004F26CD" w:rsidP="00B74F64">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7D97B3D9" w14:textId="69013FE4" w:rsidR="004F26CD" w:rsidRPr="00B74F64" w:rsidRDefault="004F26CD" w:rsidP="004F26CD">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3FDB957A" w14:textId="5ADB8335" w:rsidR="004F26CD" w:rsidRPr="00B74F64" w:rsidRDefault="004F26CD" w:rsidP="004F26CD">
            <w:pPr>
              <w:jc w:val="center"/>
              <w:rPr>
                <w:b/>
                <w:bCs/>
                <w:sz w:val="28"/>
                <w:szCs w:val="28"/>
              </w:rPr>
            </w:pPr>
            <w:r w:rsidRPr="00B74F64">
              <w:rPr>
                <w:b/>
                <w:bCs/>
                <w:sz w:val="28"/>
                <w:szCs w:val="28"/>
              </w:rPr>
              <w:t>Résultat obtenu</w:t>
            </w:r>
          </w:p>
        </w:tc>
      </w:tr>
      <w:tr w:rsidR="004F26CD" w14:paraId="5689DACA" w14:textId="77777777" w:rsidTr="00B74F64">
        <w:trPr>
          <w:jc w:val="center"/>
        </w:trPr>
        <w:tc>
          <w:tcPr>
            <w:tcW w:w="4815" w:type="dxa"/>
          </w:tcPr>
          <w:p w14:paraId="7DFA2308" w14:textId="7CB003D9" w:rsidR="004F26CD" w:rsidRDefault="002943B7" w:rsidP="004F26CD">
            <w:r>
              <w:t>Construction d’un objet avec un nom</w:t>
            </w:r>
          </w:p>
        </w:tc>
        <w:tc>
          <w:tcPr>
            <w:tcW w:w="2126" w:type="dxa"/>
            <w:vAlign w:val="center"/>
          </w:tcPr>
          <w:p w14:paraId="001EE338" w14:textId="1B252711" w:rsidR="004F26CD" w:rsidRPr="000F5DA3" w:rsidRDefault="002943B7" w:rsidP="00B74F64">
            <w:pPr>
              <w:jc w:val="center"/>
              <w:rPr>
                <w:color w:val="70AD47" w:themeColor="accent6"/>
              </w:rPr>
            </w:pPr>
            <w:r>
              <w:rPr>
                <w:color w:val="70AD47" w:themeColor="accent6"/>
              </w:rPr>
              <w:t>Ok</w:t>
            </w:r>
          </w:p>
        </w:tc>
        <w:tc>
          <w:tcPr>
            <w:tcW w:w="2121" w:type="dxa"/>
            <w:vAlign w:val="center"/>
          </w:tcPr>
          <w:p w14:paraId="3BFF91D1" w14:textId="0A6D956E" w:rsidR="004F26CD" w:rsidRPr="000F5DA3" w:rsidRDefault="002943B7" w:rsidP="00B74F64">
            <w:pPr>
              <w:jc w:val="center"/>
              <w:rPr>
                <w:color w:val="70AD47" w:themeColor="accent6"/>
              </w:rPr>
            </w:pPr>
            <w:r>
              <w:rPr>
                <w:color w:val="70AD47" w:themeColor="accent6"/>
              </w:rPr>
              <w:t>Ok</w:t>
            </w:r>
          </w:p>
        </w:tc>
      </w:tr>
      <w:tr w:rsidR="00B677E1" w14:paraId="2F70028F" w14:textId="77777777" w:rsidTr="00B74F64">
        <w:trPr>
          <w:jc w:val="center"/>
        </w:trPr>
        <w:tc>
          <w:tcPr>
            <w:tcW w:w="4815" w:type="dxa"/>
          </w:tcPr>
          <w:p w14:paraId="411E6A20" w14:textId="5D856432" w:rsidR="00B677E1" w:rsidRDefault="00B677E1" w:rsidP="004F26CD">
            <w:r>
              <w:t>Construction d’un objet constant avec un nom</w:t>
            </w:r>
          </w:p>
        </w:tc>
        <w:tc>
          <w:tcPr>
            <w:tcW w:w="2126" w:type="dxa"/>
            <w:vAlign w:val="center"/>
          </w:tcPr>
          <w:p w14:paraId="46DA28AA" w14:textId="7ECAC918" w:rsidR="00B677E1" w:rsidRDefault="00B677E1" w:rsidP="00B74F64">
            <w:pPr>
              <w:jc w:val="center"/>
              <w:rPr>
                <w:color w:val="70AD47" w:themeColor="accent6"/>
              </w:rPr>
            </w:pPr>
            <w:r>
              <w:rPr>
                <w:color w:val="70AD47" w:themeColor="accent6"/>
              </w:rPr>
              <w:t>Ok</w:t>
            </w:r>
          </w:p>
        </w:tc>
        <w:tc>
          <w:tcPr>
            <w:tcW w:w="2121" w:type="dxa"/>
            <w:vAlign w:val="center"/>
          </w:tcPr>
          <w:p w14:paraId="3A56CFD5" w14:textId="77777777" w:rsidR="00B677E1" w:rsidRDefault="00B677E1" w:rsidP="00B74F64">
            <w:pPr>
              <w:jc w:val="center"/>
              <w:rPr>
                <w:color w:val="70AD47" w:themeColor="accent6"/>
              </w:rPr>
            </w:pPr>
          </w:p>
        </w:tc>
      </w:tr>
      <w:tr w:rsidR="004F26CD" w14:paraId="43C80C12" w14:textId="77777777" w:rsidTr="00B74F64">
        <w:trPr>
          <w:jc w:val="center"/>
        </w:trPr>
        <w:tc>
          <w:tcPr>
            <w:tcW w:w="4815" w:type="dxa"/>
          </w:tcPr>
          <w:p w14:paraId="019B53C6" w14:textId="30B98AF6" w:rsidR="004F26CD" w:rsidRDefault="002943B7" w:rsidP="004F26CD">
            <w:r>
              <w:t>Construction d’un objet par copie</w:t>
            </w:r>
          </w:p>
        </w:tc>
        <w:tc>
          <w:tcPr>
            <w:tcW w:w="2126" w:type="dxa"/>
            <w:vAlign w:val="center"/>
          </w:tcPr>
          <w:p w14:paraId="3EE984FB" w14:textId="0FEED727" w:rsidR="004F26CD" w:rsidRPr="000F5DA3" w:rsidRDefault="002943B7" w:rsidP="00B74F64">
            <w:pPr>
              <w:jc w:val="center"/>
              <w:rPr>
                <w:color w:val="FF0000"/>
              </w:rPr>
            </w:pPr>
            <w:r>
              <w:rPr>
                <w:color w:val="FF0000"/>
              </w:rPr>
              <w:t>Ok</w:t>
            </w:r>
          </w:p>
        </w:tc>
        <w:tc>
          <w:tcPr>
            <w:tcW w:w="2121" w:type="dxa"/>
            <w:vAlign w:val="center"/>
          </w:tcPr>
          <w:p w14:paraId="1F9F77EA" w14:textId="73BFC2D9" w:rsidR="004F26CD" w:rsidRPr="000F5DA3" w:rsidRDefault="002943B7" w:rsidP="00B74F64">
            <w:pPr>
              <w:jc w:val="center"/>
              <w:rPr>
                <w:color w:val="FF0000"/>
              </w:rPr>
            </w:pPr>
            <w:r>
              <w:rPr>
                <w:color w:val="FF0000"/>
              </w:rPr>
              <w:t>Ok</w:t>
            </w:r>
          </w:p>
        </w:tc>
      </w:tr>
      <w:tr w:rsidR="00F564C2" w14:paraId="14CC875B" w14:textId="77777777" w:rsidTr="00B74F64">
        <w:trPr>
          <w:jc w:val="center"/>
        </w:trPr>
        <w:tc>
          <w:tcPr>
            <w:tcW w:w="4815" w:type="dxa"/>
          </w:tcPr>
          <w:p w14:paraId="02AAE292" w14:textId="2FB912FE" w:rsidR="00F564C2" w:rsidRDefault="00B677E1" w:rsidP="00F564C2">
            <w:r>
              <w:t>Construction d’un objet constant par copie</w:t>
            </w:r>
          </w:p>
        </w:tc>
        <w:tc>
          <w:tcPr>
            <w:tcW w:w="2126" w:type="dxa"/>
            <w:vAlign w:val="center"/>
          </w:tcPr>
          <w:p w14:paraId="70C2BF12" w14:textId="3AE90DA4" w:rsidR="00F564C2" w:rsidRPr="000F5DA3" w:rsidRDefault="00B677E1" w:rsidP="00F564C2">
            <w:pPr>
              <w:jc w:val="center"/>
              <w:rPr>
                <w:color w:val="FF0000"/>
              </w:rPr>
            </w:pPr>
            <w:r>
              <w:rPr>
                <w:color w:val="FF0000"/>
              </w:rPr>
              <w:t>Ok</w:t>
            </w:r>
          </w:p>
        </w:tc>
        <w:tc>
          <w:tcPr>
            <w:tcW w:w="2121" w:type="dxa"/>
            <w:vAlign w:val="center"/>
          </w:tcPr>
          <w:p w14:paraId="7A29130B" w14:textId="7087808F" w:rsidR="00F564C2" w:rsidRPr="000F5DA3" w:rsidRDefault="00F564C2" w:rsidP="00F564C2">
            <w:pPr>
              <w:jc w:val="center"/>
              <w:rPr>
                <w:color w:val="FF0000"/>
              </w:rPr>
            </w:pPr>
          </w:p>
        </w:tc>
      </w:tr>
      <w:tr w:rsidR="00F564C2" w14:paraId="1576FCCC" w14:textId="77777777" w:rsidTr="00B74F64">
        <w:trPr>
          <w:jc w:val="center"/>
        </w:trPr>
        <w:tc>
          <w:tcPr>
            <w:tcW w:w="4815" w:type="dxa"/>
          </w:tcPr>
          <w:p w14:paraId="6C83F3FD" w14:textId="4169D0C7" w:rsidR="00F564C2" w:rsidRDefault="00B677E1" w:rsidP="00F564C2">
            <w:r>
              <w:t>Construction d’un objet par copie d’une escadrille constante</w:t>
            </w:r>
          </w:p>
        </w:tc>
        <w:tc>
          <w:tcPr>
            <w:tcW w:w="2126" w:type="dxa"/>
            <w:vAlign w:val="center"/>
          </w:tcPr>
          <w:p w14:paraId="1D342EDE" w14:textId="59F67DCE" w:rsidR="00F564C2" w:rsidRPr="00F564C2" w:rsidRDefault="00B677E1" w:rsidP="00F564C2">
            <w:pPr>
              <w:jc w:val="center"/>
              <w:rPr>
                <w:color w:val="70AD47" w:themeColor="accent6"/>
              </w:rPr>
            </w:pPr>
            <w:r>
              <w:rPr>
                <w:color w:val="70AD47" w:themeColor="accent6"/>
              </w:rPr>
              <w:t>Ok</w:t>
            </w:r>
          </w:p>
        </w:tc>
        <w:tc>
          <w:tcPr>
            <w:tcW w:w="2121" w:type="dxa"/>
            <w:vAlign w:val="center"/>
          </w:tcPr>
          <w:p w14:paraId="75F6BB29" w14:textId="492CD8E8" w:rsidR="00F564C2" w:rsidRPr="00F564C2" w:rsidRDefault="00F564C2" w:rsidP="00F564C2">
            <w:pPr>
              <w:jc w:val="center"/>
              <w:rPr>
                <w:color w:val="70AD47" w:themeColor="accent6"/>
              </w:rPr>
            </w:pPr>
          </w:p>
        </w:tc>
      </w:tr>
      <w:tr w:rsidR="00B677E1" w14:paraId="4E9CC83B" w14:textId="77777777" w:rsidTr="00B74F64">
        <w:trPr>
          <w:jc w:val="center"/>
        </w:trPr>
        <w:tc>
          <w:tcPr>
            <w:tcW w:w="4815" w:type="dxa"/>
          </w:tcPr>
          <w:p w14:paraId="00489446" w14:textId="4D26A9C0" w:rsidR="00B677E1" w:rsidRDefault="00B677E1" w:rsidP="00F564C2">
            <w:r>
              <w:t>Construction d’un objet constant par copie d’une escadrille constante</w:t>
            </w:r>
          </w:p>
        </w:tc>
        <w:tc>
          <w:tcPr>
            <w:tcW w:w="2126" w:type="dxa"/>
            <w:vAlign w:val="center"/>
          </w:tcPr>
          <w:p w14:paraId="7B6CFC9F" w14:textId="5906E60D" w:rsidR="00B677E1" w:rsidRDefault="00B677E1" w:rsidP="00F564C2">
            <w:pPr>
              <w:jc w:val="center"/>
              <w:rPr>
                <w:color w:val="70AD47" w:themeColor="accent6"/>
              </w:rPr>
            </w:pPr>
            <w:r>
              <w:rPr>
                <w:color w:val="70AD47" w:themeColor="accent6"/>
              </w:rPr>
              <w:t>Ok</w:t>
            </w:r>
          </w:p>
        </w:tc>
        <w:tc>
          <w:tcPr>
            <w:tcW w:w="2121" w:type="dxa"/>
            <w:vAlign w:val="center"/>
          </w:tcPr>
          <w:p w14:paraId="1F244CA3" w14:textId="77777777" w:rsidR="00B677E1" w:rsidRPr="00F564C2" w:rsidRDefault="00B677E1" w:rsidP="00F564C2">
            <w:pPr>
              <w:jc w:val="center"/>
              <w:rPr>
                <w:color w:val="70AD47" w:themeColor="accent6"/>
              </w:rPr>
            </w:pPr>
          </w:p>
        </w:tc>
      </w:tr>
      <w:tr w:rsidR="00B677E1" w14:paraId="619A00E5" w14:textId="77777777" w:rsidTr="00B74F64">
        <w:trPr>
          <w:jc w:val="center"/>
        </w:trPr>
        <w:tc>
          <w:tcPr>
            <w:tcW w:w="4815" w:type="dxa"/>
          </w:tcPr>
          <w:p w14:paraId="6FBA500E" w14:textId="6690A7B0" w:rsidR="00B677E1" w:rsidRDefault="00B677E1" w:rsidP="00B677E1">
            <w:r>
              <w:t xml:space="preserve">Construction d’un objet avec un nom </w:t>
            </w:r>
            <w:proofErr w:type="spellStart"/>
            <w:r>
              <w:t>null</w:t>
            </w:r>
            <w:proofErr w:type="spellEnd"/>
          </w:p>
        </w:tc>
        <w:tc>
          <w:tcPr>
            <w:tcW w:w="2126" w:type="dxa"/>
            <w:vAlign w:val="center"/>
          </w:tcPr>
          <w:p w14:paraId="599E1402" w14:textId="567DE6E0" w:rsidR="00B677E1" w:rsidRDefault="00B677E1" w:rsidP="00B677E1">
            <w:pPr>
              <w:jc w:val="center"/>
              <w:rPr>
                <w:color w:val="70AD47" w:themeColor="accent6"/>
              </w:rPr>
            </w:pPr>
            <w:r>
              <w:rPr>
                <w:color w:val="FF0000"/>
              </w:rPr>
              <w:t>Erreur</w:t>
            </w:r>
          </w:p>
        </w:tc>
        <w:tc>
          <w:tcPr>
            <w:tcW w:w="2121" w:type="dxa"/>
            <w:vAlign w:val="center"/>
          </w:tcPr>
          <w:p w14:paraId="2072725C" w14:textId="77777777" w:rsidR="00B677E1" w:rsidRPr="00F564C2" w:rsidRDefault="00B677E1" w:rsidP="00B677E1">
            <w:pPr>
              <w:jc w:val="center"/>
              <w:rPr>
                <w:color w:val="70AD47" w:themeColor="accent6"/>
              </w:rPr>
            </w:pPr>
          </w:p>
        </w:tc>
      </w:tr>
      <w:tr w:rsidR="00B677E1" w14:paraId="16A44784" w14:textId="77777777" w:rsidTr="00B74F64">
        <w:trPr>
          <w:jc w:val="center"/>
        </w:trPr>
        <w:tc>
          <w:tcPr>
            <w:tcW w:w="4815" w:type="dxa"/>
          </w:tcPr>
          <w:p w14:paraId="6C214A59" w14:textId="370EF458" w:rsidR="00B677E1" w:rsidRDefault="00B677E1" w:rsidP="00B677E1">
            <w:r>
              <w:t>Construction d’un objet avec une copie nulle</w:t>
            </w:r>
          </w:p>
        </w:tc>
        <w:tc>
          <w:tcPr>
            <w:tcW w:w="2126" w:type="dxa"/>
            <w:vAlign w:val="center"/>
          </w:tcPr>
          <w:p w14:paraId="542E2D85" w14:textId="53C0AD0F" w:rsidR="00B677E1" w:rsidRDefault="00B677E1" w:rsidP="00B677E1">
            <w:pPr>
              <w:jc w:val="center"/>
              <w:rPr>
                <w:color w:val="70AD47" w:themeColor="accent6"/>
              </w:rPr>
            </w:pPr>
            <w:r>
              <w:rPr>
                <w:color w:val="70AD47" w:themeColor="accent6"/>
              </w:rPr>
              <w:t>Erreur</w:t>
            </w:r>
          </w:p>
        </w:tc>
        <w:tc>
          <w:tcPr>
            <w:tcW w:w="2121" w:type="dxa"/>
            <w:vAlign w:val="center"/>
          </w:tcPr>
          <w:p w14:paraId="0A952475" w14:textId="77777777" w:rsidR="00B677E1" w:rsidRPr="00F564C2" w:rsidRDefault="00B677E1" w:rsidP="00B677E1">
            <w:pPr>
              <w:jc w:val="center"/>
              <w:rPr>
                <w:color w:val="70AD47" w:themeColor="accent6"/>
              </w:rPr>
            </w:pPr>
          </w:p>
        </w:tc>
      </w:tr>
    </w:tbl>
    <w:p w14:paraId="336A8C78" w14:textId="77777777" w:rsidR="00D62F57" w:rsidRDefault="00D62F57" w:rsidP="00F564C2">
      <w:pPr>
        <w:pStyle w:val="Titre2"/>
      </w:pPr>
    </w:p>
    <w:p w14:paraId="249DD1AF" w14:textId="5663D1CC" w:rsidR="00F564C2" w:rsidRDefault="00F564C2" w:rsidP="00F564C2">
      <w:pPr>
        <w:pStyle w:val="Titre2"/>
      </w:pPr>
      <w:r>
        <w:t>Operat</w:t>
      </w:r>
      <w:r w:rsidR="00C12E35">
        <w:t>eur</w:t>
      </w:r>
      <w:r w:rsidR="002943B7">
        <w:t>s</w:t>
      </w:r>
    </w:p>
    <w:tbl>
      <w:tblPr>
        <w:tblStyle w:val="Grilledutableau"/>
        <w:tblW w:w="0" w:type="auto"/>
        <w:jc w:val="center"/>
        <w:tblLook w:val="04A0" w:firstRow="1" w:lastRow="0" w:firstColumn="1" w:lastColumn="0" w:noHBand="0" w:noVBand="1"/>
      </w:tblPr>
      <w:tblGrid>
        <w:gridCol w:w="4815"/>
        <w:gridCol w:w="2126"/>
        <w:gridCol w:w="2121"/>
      </w:tblGrid>
      <w:tr w:rsidR="00F564C2" w:rsidRPr="00B74F64" w14:paraId="3A04A992" w14:textId="77777777" w:rsidTr="004768D1">
        <w:trPr>
          <w:jc w:val="center"/>
        </w:trPr>
        <w:tc>
          <w:tcPr>
            <w:tcW w:w="4815" w:type="dxa"/>
            <w:shd w:val="clear" w:color="auto" w:fill="5B9BD5" w:themeFill="accent5"/>
            <w:vAlign w:val="center"/>
          </w:tcPr>
          <w:p w14:paraId="53206D3F" w14:textId="77777777" w:rsidR="00F564C2" w:rsidRPr="00B74F64" w:rsidRDefault="00F564C2" w:rsidP="004768D1">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1E0BE813" w14:textId="77777777" w:rsidR="00F564C2" w:rsidRPr="00B74F64" w:rsidRDefault="00F564C2" w:rsidP="004768D1">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49D2E0BE" w14:textId="77777777" w:rsidR="00F564C2" w:rsidRPr="00B74F64" w:rsidRDefault="00F564C2" w:rsidP="004768D1">
            <w:pPr>
              <w:jc w:val="center"/>
              <w:rPr>
                <w:b/>
                <w:bCs/>
                <w:sz w:val="28"/>
                <w:szCs w:val="28"/>
              </w:rPr>
            </w:pPr>
            <w:r w:rsidRPr="00B74F64">
              <w:rPr>
                <w:b/>
                <w:bCs/>
                <w:sz w:val="28"/>
                <w:szCs w:val="28"/>
              </w:rPr>
              <w:t>Résultat obtenu</w:t>
            </w:r>
          </w:p>
        </w:tc>
      </w:tr>
      <w:tr w:rsidR="00F564C2" w:rsidRPr="000F5DA3" w14:paraId="2E58EE5F" w14:textId="77777777" w:rsidTr="004768D1">
        <w:trPr>
          <w:jc w:val="center"/>
        </w:trPr>
        <w:tc>
          <w:tcPr>
            <w:tcW w:w="4815" w:type="dxa"/>
          </w:tcPr>
          <w:p w14:paraId="5FEA29FE" w14:textId="5835277D" w:rsidR="00F564C2" w:rsidRDefault="002943B7" w:rsidP="004768D1">
            <w:r>
              <w:t>Opérateur d’affectation entre 2 escadrilles</w:t>
            </w:r>
          </w:p>
        </w:tc>
        <w:tc>
          <w:tcPr>
            <w:tcW w:w="2126" w:type="dxa"/>
            <w:vAlign w:val="center"/>
          </w:tcPr>
          <w:p w14:paraId="3559DAF4" w14:textId="35B8E9E0" w:rsidR="00F564C2" w:rsidRPr="000F5DA3" w:rsidRDefault="002943B7" w:rsidP="004768D1">
            <w:pPr>
              <w:jc w:val="center"/>
              <w:rPr>
                <w:color w:val="70AD47" w:themeColor="accent6"/>
              </w:rPr>
            </w:pPr>
            <w:r>
              <w:rPr>
                <w:color w:val="70AD47" w:themeColor="accent6"/>
              </w:rPr>
              <w:t>Ok</w:t>
            </w:r>
          </w:p>
        </w:tc>
        <w:tc>
          <w:tcPr>
            <w:tcW w:w="2121" w:type="dxa"/>
            <w:vAlign w:val="center"/>
          </w:tcPr>
          <w:p w14:paraId="533188C6" w14:textId="68529C4A" w:rsidR="00F564C2" w:rsidRPr="000F5DA3" w:rsidRDefault="002943B7" w:rsidP="004768D1">
            <w:pPr>
              <w:jc w:val="center"/>
              <w:rPr>
                <w:color w:val="70AD47" w:themeColor="accent6"/>
              </w:rPr>
            </w:pPr>
            <w:r>
              <w:rPr>
                <w:color w:val="70AD47" w:themeColor="accent6"/>
              </w:rPr>
              <w:t>Ok</w:t>
            </w:r>
          </w:p>
        </w:tc>
      </w:tr>
      <w:tr w:rsidR="00F564C2" w:rsidRPr="000F5DA3" w14:paraId="06BF6A7C" w14:textId="77777777" w:rsidTr="004768D1">
        <w:trPr>
          <w:jc w:val="center"/>
        </w:trPr>
        <w:tc>
          <w:tcPr>
            <w:tcW w:w="4815" w:type="dxa"/>
          </w:tcPr>
          <w:p w14:paraId="24BD6F35" w14:textId="2B50870D" w:rsidR="00F564C2" w:rsidRDefault="002943B7" w:rsidP="004768D1">
            <w:r>
              <w:lastRenderedPageBreak/>
              <w:t>Affichage dans un flux</w:t>
            </w:r>
          </w:p>
        </w:tc>
        <w:tc>
          <w:tcPr>
            <w:tcW w:w="2126" w:type="dxa"/>
            <w:vAlign w:val="center"/>
          </w:tcPr>
          <w:p w14:paraId="125FFCAE" w14:textId="4C7D9C51" w:rsidR="00F564C2" w:rsidRPr="00F564C2" w:rsidRDefault="002943B7" w:rsidP="004768D1">
            <w:pPr>
              <w:jc w:val="center"/>
              <w:rPr>
                <w:color w:val="70AD47" w:themeColor="accent6"/>
              </w:rPr>
            </w:pPr>
            <w:r>
              <w:rPr>
                <w:color w:val="70AD47" w:themeColor="accent6"/>
              </w:rPr>
              <w:t>Ok</w:t>
            </w:r>
          </w:p>
        </w:tc>
        <w:tc>
          <w:tcPr>
            <w:tcW w:w="2121" w:type="dxa"/>
            <w:vAlign w:val="center"/>
          </w:tcPr>
          <w:p w14:paraId="076D4A13" w14:textId="57002D53" w:rsidR="00F564C2" w:rsidRPr="00F564C2" w:rsidRDefault="002943B7" w:rsidP="004768D1">
            <w:pPr>
              <w:jc w:val="center"/>
              <w:rPr>
                <w:color w:val="70AD47" w:themeColor="accent6"/>
              </w:rPr>
            </w:pPr>
            <w:r>
              <w:rPr>
                <w:color w:val="70AD47" w:themeColor="accent6"/>
              </w:rPr>
              <w:t>Ok</w:t>
            </w:r>
          </w:p>
        </w:tc>
      </w:tr>
      <w:tr w:rsidR="00F564C2" w:rsidRPr="000F5DA3" w14:paraId="63FD9392" w14:textId="77777777" w:rsidTr="004768D1">
        <w:trPr>
          <w:jc w:val="center"/>
        </w:trPr>
        <w:tc>
          <w:tcPr>
            <w:tcW w:w="4815" w:type="dxa"/>
          </w:tcPr>
          <w:p w14:paraId="7864D7A2" w14:textId="6BAA1EC5" w:rsidR="00F564C2" w:rsidRDefault="002943B7" w:rsidP="00F564C2">
            <w:r>
              <w:t>Ajout d’un vaisseau avec l’opérateur +</w:t>
            </w:r>
          </w:p>
        </w:tc>
        <w:tc>
          <w:tcPr>
            <w:tcW w:w="2126" w:type="dxa"/>
            <w:vAlign w:val="center"/>
          </w:tcPr>
          <w:p w14:paraId="4FB151B8" w14:textId="4BC1B9EF" w:rsidR="00F564C2" w:rsidRPr="000F5DA3" w:rsidRDefault="002943B7" w:rsidP="00F564C2">
            <w:pPr>
              <w:jc w:val="center"/>
              <w:rPr>
                <w:color w:val="FF0000"/>
              </w:rPr>
            </w:pPr>
            <w:r>
              <w:rPr>
                <w:color w:val="FF0000"/>
              </w:rPr>
              <w:t>Ok</w:t>
            </w:r>
          </w:p>
        </w:tc>
        <w:tc>
          <w:tcPr>
            <w:tcW w:w="2121" w:type="dxa"/>
            <w:vAlign w:val="center"/>
          </w:tcPr>
          <w:p w14:paraId="6098E106" w14:textId="3DC7C288" w:rsidR="00F564C2" w:rsidRPr="000F5DA3" w:rsidRDefault="002943B7" w:rsidP="00F564C2">
            <w:pPr>
              <w:jc w:val="center"/>
              <w:rPr>
                <w:color w:val="FF0000"/>
              </w:rPr>
            </w:pPr>
            <w:r>
              <w:rPr>
                <w:color w:val="FF0000"/>
              </w:rPr>
              <w:t>Ok</w:t>
            </w:r>
          </w:p>
        </w:tc>
      </w:tr>
      <w:tr w:rsidR="002A7F97" w:rsidRPr="000F5DA3" w14:paraId="70A8D79B" w14:textId="77777777" w:rsidTr="004768D1">
        <w:trPr>
          <w:jc w:val="center"/>
        </w:trPr>
        <w:tc>
          <w:tcPr>
            <w:tcW w:w="4815" w:type="dxa"/>
          </w:tcPr>
          <w:p w14:paraId="798A94E8" w14:textId="1229576F" w:rsidR="002A7F97" w:rsidRDefault="002A7F97" w:rsidP="002A7F97">
            <w:r>
              <w:t>Ajout d’un vaisseau</w:t>
            </w:r>
            <w:r>
              <w:t xml:space="preserve"> déjà dans l’escadrille</w:t>
            </w:r>
            <w:r>
              <w:t xml:space="preserve"> avec l’opérateur +</w:t>
            </w:r>
          </w:p>
        </w:tc>
        <w:tc>
          <w:tcPr>
            <w:tcW w:w="2126" w:type="dxa"/>
            <w:vAlign w:val="center"/>
          </w:tcPr>
          <w:p w14:paraId="547F8FAD" w14:textId="3F16F203" w:rsidR="002A7F97" w:rsidRDefault="002A7F97" w:rsidP="002A7F97">
            <w:pPr>
              <w:jc w:val="center"/>
              <w:rPr>
                <w:color w:val="FF0000"/>
              </w:rPr>
            </w:pPr>
            <w:r>
              <w:rPr>
                <w:color w:val="FF0000"/>
              </w:rPr>
              <w:t>Erreur</w:t>
            </w:r>
          </w:p>
        </w:tc>
        <w:tc>
          <w:tcPr>
            <w:tcW w:w="2121" w:type="dxa"/>
            <w:vAlign w:val="center"/>
          </w:tcPr>
          <w:p w14:paraId="3CB7C261" w14:textId="77777777" w:rsidR="002A7F97" w:rsidRDefault="002A7F97" w:rsidP="002A7F97">
            <w:pPr>
              <w:jc w:val="center"/>
              <w:rPr>
                <w:color w:val="FF0000"/>
              </w:rPr>
            </w:pPr>
          </w:p>
        </w:tc>
      </w:tr>
      <w:tr w:rsidR="002943B7" w:rsidRPr="000F5DA3" w14:paraId="59431861" w14:textId="77777777" w:rsidTr="004768D1">
        <w:trPr>
          <w:jc w:val="center"/>
        </w:trPr>
        <w:tc>
          <w:tcPr>
            <w:tcW w:w="4815" w:type="dxa"/>
          </w:tcPr>
          <w:p w14:paraId="1B148AD8" w14:textId="20D26C66" w:rsidR="002943B7" w:rsidRDefault="002943B7" w:rsidP="00F564C2">
            <w:r>
              <w:t>Ajout d’un vaisseau avec l’opérateur +=</w:t>
            </w:r>
          </w:p>
        </w:tc>
        <w:tc>
          <w:tcPr>
            <w:tcW w:w="2126" w:type="dxa"/>
            <w:vAlign w:val="center"/>
          </w:tcPr>
          <w:p w14:paraId="7E1F37C3" w14:textId="44668F03" w:rsidR="002943B7" w:rsidRDefault="002A7F97" w:rsidP="00F564C2">
            <w:pPr>
              <w:jc w:val="center"/>
              <w:rPr>
                <w:color w:val="FF0000"/>
              </w:rPr>
            </w:pPr>
            <w:r>
              <w:rPr>
                <w:color w:val="FF0000"/>
              </w:rPr>
              <w:t>Ok</w:t>
            </w:r>
          </w:p>
        </w:tc>
        <w:tc>
          <w:tcPr>
            <w:tcW w:w="2121" w:type="dxa"/>
            <w:vAlign w:val="center"/>
          </w:tcPr>
          <w:p w14:paraId="0EAB35FE" w14:textId="02F3BB54" w:rsidR="002943B7" w:rsidRDefault="002A7F97" w:rsidP="00F564C2">
            <w:pPr>
              <w:jc w:val="center"/>
              <w:rPr>
                <w:color w:val="FF0000"/>
              </w:rPr>
            </w:pPr>
            <w:r>
              <w:rPr>
                <w:color w:val="FF0000"/>
              </w:rPr>
              <w:t>Ok</w:t>
            </w:r>
          </w:p>
        </w:tc>
      </w:tr>
      <w:tr w:rsidR="002A7F97" w:rsidRPr="000F5DA3" w14:paraId="4BF4AF73" w14:textId="77777777" w:rsidTr="004768D1">
        <w:trPr>
          <w:jc w:val="center"/>
        </w:trPr>
        <w:tc>
          <w:tcPr>
            <w:tcW w:w="4815" w:type="dxa"/>
          </w:tcPr>
          <w:p w14:paraId="2CD7C426" w14:textId="0EB3512D" w:rsidR="002A7F97" w:rsidRDefault="002A7F97" w:rsidP="002A7F97">
            <w:r>
              <w:t>Ajout d’un vaisseau déjà dans l’escadrille avec l’opérateur +</w:t>
            </w:r>
            <w:r>
              <w:t>=</w:t>
            </w:r>
          </w:p>
        </w:tc>
        <w:tc>
          <w:tcPr>
            <w:tcW w:w="2126" w:type="dxa"/>
            <w:vAlign w:val="center"/>
          </w:tcPr>
          <w:p w14:paraId="6C8CC09E" w14:textId="1A2B8A4F" w:rsidR="002A7F97" w:rsidRDefault="002A7F97" w:rsidP="002A7F97">
            <w:pPr>
              <w:jc w:val="center"/>
              <w:rPr>
                <w:color w:val="FF0000"/>
              </w:rPr>
            </w:pPr>
            <w:r>
              <w:rPr>
                <w:color w:val="FF0000"/>
              </w:rPr>
              <w:t>Erreur</w:t>
            </w:r>
          </w:p>
        </w:tc>
        <w:tc>
          <w:tcPr>
            <w:tcW w:w="2121" w:type="dxa"/>
            <w:vAlign w:val="center"/>
          </w:tcPr>
          <w:p w14:paraId="6EC663EF" w14:textId="77777777" w:rsidR="002A7F97" w:rsidRDefault="002A7F97" w:rsidP="002A7F97">
            <w:pPr>
              <w:jc w:val="center"/>
              <w:rPr>
                <w:color w:val="FF0000"/>
              </w:rPr>
            </w:pPr>
          </w:p>
        </w:tc>
      </w:tr>
      <w:tr w:rsidR="002A7F97" w:rsidRPr="000F5DA3" w14:paraId="3793B9FF" w14:textId="77777777" w:rsidTr="004768D1">
        <w:trPr>
          <w:jc w:val="center"/>
        </w:trPr>
        <w:tc>
          <w:tcPr>
            <w:tcW w:w="4815" w:type="dxa"/>
          </w:tcPr>
          <w:p w14:paraId="7E0B2989" w14:textId="5D2337F5" w:rsidR="002A7F97" w:rsidRDefault="002A7F97" w:rsidP="002A7F97">
            <w:r>
              <w:t>Suppression d’un vaisseau avec l’opérateur -</w:t>
            </w:r>
          </w:p>
        </w:tc>
        <w:tc>
          <w:tcPr>
            <w:tcW w:w="2126" w:type="dxa"/>
            <w:vAlign w:val="center"/>
          </w:tcPr>
          <w:p w14:paraId="0D4566FB" w14:textId="49097672" w:rsidR="002A7F97" w:rsidRDefault="002A7F97" w:rsidP="002A7F97">
            <w:pPr>
              <w:jc w:val="center"/>
              <w:rPr>
                <w:color w:val="FF0000"/>
              </w:rPr>
            </w:pPr>
            <w:r>
              <w:rPr>
                <w:color w:val="FF0000"/>
              </w:rPr>
              <w:t>Ok</w:t>
            </w:r>
          </w:p>
        </w:tc>
        <w:tc>
          <w:tcPr>
            <w:tcW w:w="2121" w:type="dxa"/>
            <w:vAlign w:val="center"/>
          </w:tcPr>
          <w:p w14:paraId="3A8C688D" w14:textId="7DFB1F0B" w:rsidR="002A7F97" w:rsidRDefault="002A7F97" w:rsidP="002A7F97">
            <w:pPr>
              <w:jc w:val="center"/>
              <w:rPr>
                <w:color w:val="FF0000"/>
              </w:rPr>
            </w:pPr>
            <w:r>
              <w:rPr>
                <w:color w:val="FF0000"/>
              </w:rPr>
              <w:t>Ok</w:t>
            </w:r>
          </w:p>
        </w:tc>
      </w:tr>
      <w:tr w:rsidR="002A7F97" w:rsidRPr="000F5DA3" w14:paraId="551A79F0" w14:textId="77777777" w:rsidTr="004768D1">
        <w:trPr>
          <w:jc w:val="center"/>
        </w:trPr>
        <w:tc>
          <w:tcPr>
            <w:tcW w:w="4815" w:type="dxa"/>
          </w:tcPr>
          <w:p w14:paraId="1C26D731" w14:textId="484CF9B2" w:rsidR="002A7F97" w:rsidRDefault="002A7F97" w:rsidP="002A7F97">
            <w:r>
              <w:t>Suppression d’un vaisseau qui n’est pas dans l’escadrille avec l’opérateur -</w:t>
            </w:r>
          </w:p>
        </w:tc>
        <w:tc>
          <w:tcPr>
            <w:tcW w:w="2126" w:type="dxa"/>
            <w:vAlign w:val="center"/>
          </w:tcPr>
          <w:p w14:paraId="191A33C4" w14:textId="4E4D584D" w:rsidR="002A7F97" w:rsidRDefault="002A7F97" w:rsidP="002A7F97">
            <w:pPr>
              <w:jc w:val="center"/>
              <w:rPr>
                <w:color w:val="FF0000"/>
              </w:rPr>
            </w:pPr>
            <w:r>
              <w:rPr>
                <w:color w:val="FF0000"/>
              </w:rPr>
              <w:t>Erreur</w:t>
            </w:r>
          </w:p>
        </w:tc>
        <w:tc>
          <w:tcPr>
            <w:tcW w:w="2121" w:type="dxa"/>
            <w:vAlign w:val="center"/>
          </w:tcPr>
          <w:p w14:paraId="1D40AC30" w14:textId="77777777" w:rsidR="002A7F97" w:rsidRDefault="002A7F97" w:rsidP="002A7F97">
            <w:pPr>
              <w:jc w:val="center"/>
              <w:rPr>
                <w:color w:val="FF0000"/>
              </w:rPr>
            </w:pPr>
          </w:p>
        </w:tc>
      </w:tr>
      <w:tr w:rsidR="002A7F97" w:rsidRPr="000F5DA3" w14:paraId="3B6C331D" w14:textId="77777777" w:rsidTr="004768D1">
        <w:trPr>
          <w:jc w:val="center"/>
        </w:trPr>
        <w:tc>
          <w:tcPr>
            <w:tcW w:w="4815" w:type="dxa"/>
          </w:tcPr>
          <w:p w14:paraId="39533E22" w14:textId="58B02B18" w:rsidR="002A7F97" w:rsidRDefault="002A7F97" w:rsidP="002A7F97">
            <w:r>
              <w:t>Suppression d’un vaisseau avec l’opérateur -=</w:t>
            </w:r>
          </w:p>
        </w:tc>
        <w:tc>
          <w:tcPr>
            <w:tcW w:w="2126" w:type="dxa"/>
            <w:vAlign w:val="center"/>
          </w:tcPr>
          <w:p w14:paraId="498377AA" w14:textId="02D443CB" w:rsidR="002A7F97" w:rsidRDefault="002A7F97" w:rsidP="002A7F97">
            <w:pPr>
              <w:jc w:val="center"/>
              <w:rPr>
                <w:color w:val="FF0000"/>
              </w:rPr>
            </w:pPr>
            <w:r>
              <w:rPr>
                <w:color w:val="FF0000"/>
              </w:rPr>
              <w:t>Ok</w:t>
            </w:r>
          </w:p>
        </w:tc>
        <w:tc>
          <w:tcPr>
            <w:tcW w:w="2121" w:type="dxa"/>
            <w:vAlign w:val="center"/>
          </w:tcPr>
          <w:p w14:paraId="5392A261" w14:textId="0E806B09" w:rsidR="002A7F97" w:rsidRDefault="002A7F97" w:rsidP="002A7F97">
            <w:pPr>
              <w:jc w:val="center"/>
              <w:rPr>
                <w:color w:val="FF0000"/>
              </w:rPr>
            </w:pPr>
            <w:r>
              <w:rPr>
                <w:color w:val="FF0000"/>
              </w:rPr>
              <w:t>Ok</w:t>
            </w:r>
          </w:p>
        </w:tc>
      </w:tr>
      <w:tr w:rsidR="002A7F97" w:rsidRPr="000F5DA3" w14:paraId="1D1573B8" w14:textId="77777777" w:rsidTr="004768D1">
        <w:trPr>
          <w:jc w:val="center"/>
        </w:trPr>
        <w:tc>
          <w:tcPr>
            <w:tcW w:w="4815" w:type="dxa"/>
          </w:tcPr>
          <w:p w14:paraId="187808E9" w14:textId="35AE87DC" w:rsidR="002A7F97" w:rsidRDefault="002A7F97" w:rsidP="002A7F97">
            <w:r>
              <w:t>Suppression d’un vaisseau qui n’est pas dans l’escadrille avec l’opérateur -</w:t>
            </w:r>
            <w:r>
              <w:t>=</w:t>
            </w:r>
          </w:p>
        </w:tc>
        <w:tc>
          <w:tcPr>
            <w:tcW w:w="2126" w:type="dxa"/>
            <w:vAlign w:val="center"/>
          </w:tcPr>
          <w:p w14:paraId="4FFA8D50" w14:textId="7CED464A" w:rsidR="002A7F97" w:rsidRDefault="002A7F97" w:rsidP="002A7F97">
            <w:pPr>
              <w:jc w:val="center"/>
              <w:rPr>
                <w:color w:val="FF0000"/>
              </w:rPr>
            </w:pPr>
            <w:r>
              <w:rPr>
                <w:color w:val="FF0000"/>
              </w:rPr>
              <w:t>Erreur</w:t>
            </w:r>
          </w:p>
        </w:tc>
        <w:tc>
          <w:tcPr>
            <w:tcW w:w="2121" w:type="dxa"/>
            <w:vAlign w:val="center"/>
          </w:tcPr>
          <w:p w14:paraId="5A0C1884" w14:textId="77777777" w:rsidR="002A7F97" w:rsidRDefault="002A7F97" w:rsidP="002A7F97">
            <w:pPr>
              <w:jc w:val="center"/>
              <w:rPr>
                <w:color w:val="FF0000"/>
              </w:rPr>
            </w:pPr>
          </w:p>
        </w:tc>
      </w:tr>
      <w:tr w:rsidR="002A7F97" w:rsidRPr="000F5DA3" w14:paraId="7A9173BC" w14:textId="77777777" w:rsidTr="004768D1">
        <w:trPr>
          <w:jc w:val="center"/>
        </w:trPr>
        <w:tc>
          <w:tcPr>
            <w:tcW w:w="4815" w:type="dxa"/>
          </w:tcPr>
          <w:p w14:paraId="5E45E8C7" w14:textId="3F50DA71" w:rsidR="002A7F97" w:rsidRDefault="002A7F97" w:rsidP="002A7F97">
            <w:r>
              <w:t>Récupération d’un vaisseau avec l’opérateur []</w:t>
            </w:r>
          </w:p>
        </w:tc>
        <w:tc>
          <w:tcPr>
            <w:tcW w:w="2126" w:type="dxa"/>
            <w:vAlign w:val="center"/>
          </w:tcPr>
          <w:p w14:paraId="3B000E0F" w14:textId="6FFAF907" w:rsidR="002A7F97" w:rsidRDefault="002A7F97" w:rsidP="002A7F97">
            <w:pPr>
              <w:jc w:val="center"/>
              <w:rPr>
                <w:color w:val="FF0000"/>
              </w:rPr>
            </w:pPr>
            <w:r>
              <w:rPr>
                <w:color w:val="FF0000"/>
              </w:rPr>
              <w:t>Ok</w:t>
            </w:r>
          </w:p>
        </w:tc>
        <w:tc>
          <w:tcPr>
            <w:tcW w:w="2121" w:type="dxa"/>
            <w:vAlign w:val="center"/>
          </w:tcPr>
          <w:p w14:paraId="0C282148" w14:textId="0F17CAF2" w:rsidR="002A7F97" w:rsidRDefault="002A7F97" w:rsidP="002A7F97">
            <w:pPr>
              <w:jc w:val="center"/>
              <w:rPr>
                <w:color w:val="FF0000"/>
              </w:rPr>
            </w:pPr>
            <w:r>
              <w:rPr>
                <w:color w:val="FF0000"/>
              </w:rPr>
              <w:t>Ok</w:t>
            </w:r>
          </w:p>
        </w:tc>
      </w:tr>
      <w:tr w:rsidR="002A7F97" w:rsidRPr="000F5DA3" w14:paraId="097008CB" w14:textId="77777777" w:rsidTr="004768D1">
        <w:trPr>
          <w:jc w:val="center"/>
        </w:trPr>
        <w:tc>
          <w:tcPr>
            <w:tcW w:w="4815" w:type="dxa"/>
          </w:tcPr>
          <w:p w14:paraId="3911F66C" w14:textId="369A98FC" w:rsidR="002A7F97" w:rsidRDefault="002A7F97" w:rsidP="002A7F97">
            <w:r>
              <w:t>Récupération d’un vaisseau avec l’opérateur [] en dehors des limites de la taille de l’escadrille</w:t>
            </w:r>
          </w:p>
        </w:tc>
        <w:tc>
          <w:tcPr>
            <w:tcW w:w="2126" w:type="dxa"/>
            <w:vAlign w:val="center"/>
          </w:tcPr>
          <w:p w14:paraId="01276248" w14:textId="148CA1AB" w:rsidR="002A7F97" w:rsidRDefault="002A7F97" w:rsidP="002A7F97">
            <w:pPr>
              <w:jc w:val="center"/>
              <w:rPr>
                <w:color w:val="FF0000"/>
              </w:rPr>
            </w:pPr>
            <w:r>
              <w:rPr>
                <w:color w:val="FF0000"/>
              </w:rPr>
              <w:t>Erreur</w:t>
            </w:r>
          </w:p>
        </w:tc>
        <w:tc>
          <w:tcPr>
            <w:tcW w:w="2121" w:type="dxa"/>
            <w:vAlign w:val="center"/>
          </w:tcPr>
          <w:p w14:paraId="5EF21DD9" w14:textId="77777777" w:rsidR="002A7F97" w:rsidRDefault="002A7F97" w:rsidP="002A7F97">
            <w:pPr>
              <w:jc w:val="center"/>
              <w:rPr>
                <w:color w:val="FF0000"/>
              </w:rPr>
            </w:pPr>
          </w:p>
        </w:tc>
      </w:tr>
    </w:tbl>
    <w:p w14:paraId="540152D3" w14:textId="77777777" w:rsidR="00D62F57" w:rsidRDefault="00D62F57" w:rsidP="00FC0AD2">
      <w:pPr>
        <w:pStyle w:val="Titre2"/>
      </w:pPr>
    </w:p>
    <w:p w14:paraId="0F2998A8" w14:textId="77657773" w:rsidR="00FC0AD2" w:rsidRDefault="003C5AD7" w:rsidP="00FC0AD2">
      <w:pPr>
        <w:pStyle w:val="Titre2"/>
      </w:pPr>
      <w:r>
        <w:t>Autres</w:t>
      </w:r>
    </w:p>
    <w:tbl>
      <w:tblPr>
        <w:tblStyle w:val="Grilledutableau"/>
        <w:tblW w:w="0" w:type="auto"/>
        <w:jc w:val="center"/>
        <w:tblLook w:val="04A0" w:firstRow="1" w:lastRow="0" w:firstColumn="1" w:lastColumn="0" w:noHBand="0" w:noVBand="1"/>
      </w:tblPr>
      <w:tblGrid>
        <w:gridCol w:w="4815"/>
        <w:gridCol w:w="2126"/>
        <w:gridCol w:w="2121"/>
      </w:tblGrid>
      <w:tr w:rsidR="00FC0AD2" w:rsidRPr="00B74F64" w14:paraId="73713B65" w14:textId="77777777" w:rsidTr="004768D1">
        <w:trPr>
          <w:jc w:val="center"/>
        </w:trPr>
        <w:tc>
          <w:tcPr>
            <w:tcW w:w="4815" w:type="dxa"/>
            <w:shd w:val="clear" w:color="auto" w:fill="5B9BD5" w:themeFill="accent5"/>
            <w:vAlign w:val="center"/>
          </w:tcPr>
          <w:p w14:paraId="7C7FFEE6" w14:textId="77777777" w:rsidR="00FC0AD2" w:rsidRPr="00B74F64" w:rsidRDefault="00FC0AD2" w:rsidP="004768D1">
            <w:pPr>
              <w:jc w:val="center"/>
              <w:rPr>
                <w:b/>
                <w:bCs/>
                <w:sz w:val="28"/>
                <w:szCs w:val="28"/>
              </w:rPr>
            </w:pPr>
            <w:r w:rsidRPr="00B74F64">
              <w:rPr>
                <w:b/>
                <w:bCs/>
                <w:sz w:val="28"/>
                <w:szCs w:val="28"/>
              </w:rPr>
              <w:t>Test effectué</w:t>
            </w:r>
          </w:p>
        </w:tc>
        <w:tc>
          <w:tcPr>
            <w:tcW w:w="2126" w:type="dxa"/>
            <w:shd w:val="clear" w:color="auto" w:fill="5B9BD5" w:themeFill="accent5"/>
            <w:vAlign w:val="center"/>
          </w:tcPr>
          <w:p w14:paraId="5562AB06" w14:textId="77777777" w:rsidR="00FC0AD2" w:rsidRPr="00B74F64" w:rsidRDefault="00FC0AD2" w:rsidP="004768D1">
            <w:pPr>
              <w:jc w:val="center"/>
              <w:rPr>
                <w:b/>
                <w:bCs/>
                <w:sz w:val="28"/>
                <w:szCs w:val="28"/>
              </w:rPr>
            </w:pPr>
            <w:r w:rsidRPr="00B74F64">
              <w:rPr>
                <w:b/>
                <w:bCs/>
                <w:sz w:val="28"/>
                <w:szCs w:val="28"/>
              </w:rPr>
              <w:t>Résultat attendu</w:t>
            </w:r>
          </w:p>
        </w:tc>
        <w:tc>
          <w:tcPr>
            <w:tcW w:w="2121" w:type="dxa"/>
            <w:shd w:val="clear" w:color="auto" w:fill="5B9BD5" w:themeFill="accent5"/>
            <w:vAlign w:val="center"/>
          </w:tcPr>
          <w:p w14:paraId="4547ED8E" w14:textId="77777777" w:rsidR="00FC0AD2" w:rsidRPr="00B74F64" w:rsidRDefault="00FC0AD2" w:rsidP="004768D1">
            <w:pPr>
              <w:jc w:val="center"/>
              <w:rPr>
                <w:b/>
                <w:bCs/>
                <w:sz w:val="28"/>
                <w:szCs w:val="28"/>
              </w:rPr>
            </w:pPr>
            <w:r w:rsidRPr="00B74F64">
              <w:rPr>
                <w:b/>
                <w:bCs/>
                <w:sz w:val="28"/>
                <w:szCs w:val="28"/>
              </w:rPr>
              <w:t>Résultat obtenu</w:t>
            </w:r>
          </w:p>
        </w:tc>
      </w:tr>
      <w:tr w:rsidR="00FC0AD2" w14:paraId="6ED8365F" w14:textId="77777777" w:rsidTr="004768D1">
        <w:trPr>
          <w:jc w:val="center"/>
        </w:trPr>
        <w:tc>
          <w:tcPr>
            <w:tcW w:w="4815" w:type="dxa"/>
          </w:tcPr>
          <w:p w14:paraId="5A009796" w14:textId="426FF041" w:rsidR="00FC0AD2" w:rsidRDefault="003C5AD7" w:rsidP="004768D1">
            <w:r>
              <w:t>Récupération du nom de l’escadrille</w:t>
            </w:r>
          </w:p>
        </w:tc>
        <w:tc>
          <w:tcPr>
            <w:tcW w:w="2126" w:type="dxa"/>
            <w:vAlign w:val="center"/>
          </w:tcPr>
          <w:p w14:paraId="63C4461C" w14:textId="2A3545CC" w:rsidR="00FC0AD2" w:rsidRPr="006C50AB" w:rsidRDefault="003C5AD7" w:rsidP="004768D1">
            <w:pPr>
              <w:jc w:val="center"/>
              <w:rPr>
                <w:color w:val="70AD47" w:themeColor="accent6"/>
              </w:rPr>
            </w:pPr>
            <w:r>
              <w:rPr>
                <w:color w:val="70AD47" w:themeColor="accent6"/>
              </w:rPr>
              <w:t>Ok</w:t>
            </w:r>
          </w:p>
        </w:tc>
        <w:tc>
          <w:tcPr>
            <w:tcW w:w="2121" w:type="dxa"/>
            <w:vAlign w:val="center"/>
          </w:tcPr>
          <w:p w14:paraId="7BC27A3B" w14:textId="5D66D5EA" w:rsidR="00FC0AD2" w:rsidRPr="006C50AB" w:rsidRDefault="003C5AD7" w:rsidP="004768D1">
            <w:pPr>
              <w:jc w:val="center"/>
              <w:rPr>
                <w:color w:val="70AD47" w:themeColor="accent6"/>
              </w:rPr>
            </w:pPr>
            <w:r>
              <w:rPr>
                <w:color w:val="70AD47" w:themeColor="accent6"/>
              </w:rPr>
              <w:t>Ok</w:t>
            </w:r>
          </w:p>
        </w:tc>
      </w:tr>
      <w:tr w:rsidR="00FC0AD2" w14:paraId="3DD3808A" w14:textId="77777777" w:rsidTr="004768D1">
        <w:trPr>
          <w:jc w:val="center"/>
        </w:trPr>
        <w:tc>
          <w:tcPr>
            <w:tcW w:w="4815" w:type="dxa"/>
          </w:tcPr>
          <w:p w14:paraId="77AACDF9" w14:textId="047A6674" w:rsidR="00FC0AD2" w:rsidRDefault="003C5AD7" w:rsidP="004768D1">
            <w:r>
              <w:t>Ajout d’un chef</w:t>
            </w:r>
          </w:p>
        </w:tc>
        <w:tc>
          <w:tcPr>
            <w:tcW w:w="2126" w:type="dxa"/>
            <w:vAlign w:val="center"/>
          </w:tcPr>
          <w:p w14:paraId="6EACC636" w14:textId="651FD285" w:rsidR="00FC0AD2" w:rsidRPr="006C50AB" w:rsidRDefault="003C5AD7" w:rsidP="004768D1">
            <w:pPr>
              <w:jc w:val="center"/>
              <w:rPr>
                <w:color w:val="70AD47" w:themeColor="accent6"/>
              </w:rPr>
            </w:pPr>
            <w:r>
              <w:rPr>
                <w:color w:val="70AD47" w:themeColor="accent6"/>
              </w:rPr>
              <w:t>Ok</w:t>
            </w:r>
          </w:p>
        </w:tc>
        <w:tc>
          <w:tcPr>
            <w:tcW w:w="2121" w:type="dxa"/>
            <w:vAlign w:val="center"/>
          </w:tcPr>
          <w:p w14:paraId="753CF016" w14:textId="69437113" w:rsidR="00FC0AD2" w:rsidRPr="006C50AB" w:rsidRDefault="003C5AD7" w:rsidP="004768D1">
            <w:pPr>
              <w:jc w:val="center"/>
              <w:rPr>
                <w:color w:val="70AD47" w:themeColor="accent6"/>
              </w:rPr>
            </w:pPr>
            <w:r>
              <w:rPr>
                <w:color w:val="70AD47" w:themeColor="accent6"/>
              </w:rPr>
              <w:t>Ok</w:t>
            </w:r>
          </w:p>
        </w:tc>
      </w:tr>
      <w:tr w:rsidR="00FC0AD2" w14:paraId="03F1ED20" w14:textId="77777777" w:rsidTr="004768D1">
        <w:trPr>
          <w:jc w:val="center"/>
        </w:trPr>
        <w:tc>
          <w:tcPr>
            <w:tcW w:w="4815" w:type="dxa"/>
          </w:tcPr>
          <w:p w14:paraId="75F71468" w14:textId="657AFE9E" w:rsidR="00FC0AD2" w:rsidRDefault="003C5AD7" w:rsidP="004768D1">
            <w:r>
              <w:t>Ajout d’un chef qui ne fait pas partie de l’escadrille</w:t>
            </w:r>
          </w:p>
        </w:tc>
        <w:tc>
          <w:tcPr>
            <w:tcW w:w="2126" w:type="dxa"/>
            <w:vAlign w:val="center"/>
          </w:tcPr>
          <w:p w14:paraId="22D6D7AA" w14:textId="76D4DEDB" w:rsidR="00FC0AD2" w:rsidRPr="006C50AB" w:rsidRDefault="003C5AD7" w:rsidP="004768D1">
            <w:pPr>
              <w:jc w:val="center"/>
              <w:rPr>
                <w:color w:val="70AD47" w:themeColor="accent6"/>
              </w:rPr>
            </w:pPr>
            <w:r>
              <w:rPr>
                <w:color w:val="70AD47" w:themeColor="accent6"/>
              </w:rPr>
              <w:t>Erreur</w:t>
            </w:r>
          </w:p>
        </w:tc>
        <w:tc>
          <w:tcPr>
            <w:tcW w:w="2121" w:type="dxa"/>
            <w:vAlign w:val="center"/>
          </w:tcPr>
          <w:p w14:paraId="271C4E3B" w14:textId="70CB0FC6" w:rsidR="00FC0AD2" w:rsidRPr="006C50AB" w:rsidRDefault="00FC0AD2" w:rsidP="004768D1">
            <w:pPr>
              <w:jc w:val="center"/>
              <w:rPr>
                <w:color w:val="70AD47" w:themeColor="accent6"/>
              </w:rPr>
            </w:pPr>
          </w:p>
        </w:tc>
      </w:tr>
      <w:tr w:rsidR="00FC0AD2" w14:paraId="4C53CD11" w14:textId="77777777" w:rsidTr="004768D1">
        <w:trPr>
          <w:jc w:val="center"/>
        </w:trPr>
        <w:tc>
          <w:tcPr>
            <w:tcW w:w="4815" w:type="dxa"/>
          </w:tcPr>
          <w:p w14:paraId="7322A73C" w14:textId="2AD4342E" w:rsidR="00FC0AD2" w:rsidRDefault="003C5AD7" w:rsidP="00FC0AD2">
            <w:r>
              <w:t>Rétrogradation du chef</w:t>
            </w:r>
          </w:p>
        </w:tc>
        <w:tc>
          <w:tcPr>
            <w:tcW w:w="2126" w:type="dxa"/>
            <w:vAlign w:val="center"/>
          </w:tcPr>
          <w:p w14:paraId="137694FF" w14:textId="7449A680" w:rsidR="00FC0AD2" w:rsidRPr="006C50AB" w:rsidRDefault="003C5AD7" w:rsidP="00FC0AD2">
            <w:pPr>
              <w:jc w:val="center"/>
              <w:rPr>
                <w:color w:val="70AD47" w:themeColor="accent6"/>
              </w:rPr>
            </w:pPr>
            <w:r>
              <w:rPr>
                <w:color w:val="70AD47" w:themeColor="accent6"/>
              </w:rPr>
              <w:t>Ok</w:t>
            </w:r>
          </w:p>
        </w:tc>
        <w:tc>
          <w:tcPr>
            <w:tcW w:w="2121" w:type="dxa"/>
            <w:vAlign w:val="center"/>
          </w:tcPr>
          <w:p w14:paraId="473EB934" w14:textId="3FC98848" w:rsidR="00FC0AD2" w:rsidRPr="006C50AB" w:rsidRDefault="003C5AD7" w:rsidP="00FC0AD2">
            <w:pPr>
              <w:jc w:val="center"/>
              <w:rPr>
                <w:color w:val="70AD47" w:themeColor="accent6"/>
              </w:rPr>
            </w:pPr>
            <w:r>
              <w:rPr>
                <w:color w:val="70AD47" w:themeColor="accent6"/>
              </w:rPr>
              <w:t>Ok</w:t>
            </w:r>
          </w:p>
        </w:tc>
      </w:tr>
      <w:tr w:rsidR="00FC0AD2" w14:paraId="6A152014" w14:textId="77777777" w:rsidTr="004768D1">
        <w:trPr>
          <w:jc w:val="center"/>
        </w:trPr>
        <w:tc>
          <w:tcPr>
            <w:tcW w:w="4815" w:type="dxa"/>
          </w:tcPr>
          <w:p w14:paraId="45EEE276" w14:textId="06939638" w:rsidR="00FC0AD2" w:rsidRDefault="003C5AD7" w:rsidP="00FC0AD2">
            <w:r>
              <w:t>Rétrogradation du chef dans une escadrille où il n’y a pas de chef</w:t>
            </w:r>
          </w:p>
        </w:tc>
        <w:tc>
          <w:tcPr>
            <w:tcW w:w="2126" w:type="dxa"/>
            <w:vAlign w:val="center"/>
          </w:tcPr>
          <w:p w14:paraId="7872A82C" w14:textId="120FC1F9" w:rsidR="00FC0AD2" w:rsidRPr="006C50AB" w:rsidRDefault="003C5AD7" w:rsidP="00FC0AD2">
            <w:pPr>
              <w:jc w:val="center"/>
              <w:rPr>
                <w:color w:val="70AD47" w:themeColor="accent6"/>
              </w:rPr>
            </w:pPr>
            <w:r>
              <w:rPr>
                <w:color w:val="70AD47" w:themeColor="accent6"/>
              </w:rPr>
              <w:t>Erreur</w:t>
            </w:r>
          </w:p>
        </w:tc>
        <w:tc>
          <w:tcPr>
            <w:tcW w:w="2121" w:type="dxa"/>
            <w:vAlign w:val="center"/>
          </w:tcPr>
          <w:p w14:paraId="61AAA1FC" w14:textId="4E6AA305" w:rsidR="00FC0AD2" w:rsidRPr="006C50AB" w:rsidRDefault="00FC0AD2" w:rsidP="00FC0AD2">
            <w:pPr>
              <w:jc w:val="center"/>
              <w:rPr>
                <w:color w:val="70AD47" w:themeColor="accent6"/>
              </w:rPr>
            </w:pPr>
          </w:p>
        </w:tc>
      </w:tr>
      <w:tr w:rsidR="00FC0AD2" w14:paraId="76CC9E90" w14:textId="77777777" w:rsidTr="004768D1">
        <w:trPr>
          <w:jc w:val="center"/>
        </w:trPr>
        <w:tc>
          <w:tcPr>
            <w:tcW w:w="4815" w:type="dxa"/>
          </w:tcPr>
          <w:p w14:paraId="477C8FCF" w14:textId="574DEDB8" w:rsidR="00FC0AD2" w:rsidRDefault="003C5AD7" w:rsidP="00FC0AD2">
            <w:r>
              <w:t>Quand le chef est supprimé de l’escadrille, il n’est plus chef</w:t>
            </w:r>
          </w:p>
        </w:tc>
        <w:tc>
          <w:tcPr>
            <w:tcW w:w="2126" w:type="dxa"/>
            <w:vAlign w:val="center"/>
          </w:tcPr>
          <w:p w14:paraId="10A5CB4C" w14:textId="63C6710D" w:rsidR="00FC0AD2" w:rsidRPr="006C50AB" w:rsidRDefault="003C5AD7" w:rsidP="00FC0AD2">
            <w:pPr>
              <w:jc w:val="center"/>
              <w:rPr>
                <w:color w:val="70AD47" w:themeColor="accent6"/>
              </w:rPr>
            </w:pPr>
            <w:r>
              <w:rPr>
                <w:color w:val="70AD47" w:themeColor="accent6"/>
              </w:rPr>
              <w:t>Ok</w:t>
            </w:r>
          </w:p>
        </w:tc>
        <w:tc>
          <w:tcPr>
            <w:tcW w:w="2121" w:type="dxa"/>
            <w:vAlign w:val="center"/>
          </w:tcPr>
          <w:p w14:paraId="4374E6F2" w14:textId="07345062" w:rsidR="00FC0AD2" w:rsidRPr="006C50AB" w:rsidRDefault="00FC0AD2" w:rsidP="00FC0AD2">
            <w:pPr>
              <w:jc w:val="center"/>
              <w:rPr>
                <w:color w:val="70AD47" w:themeColor="accent6"/>
              </w:rPr>
            </w:pPr>
          </w:p>
        </w:tc>
      </w:tr>
      <w:tr w:rsidR="00FC0AD2" w14:paraId="351FF11A" w14:textId="77777777" w:rsidTr="004768D1">
        <w:trPr>
          <w:jc w:val="center"/>
        </w:trPr>
        <w:tc>
          <w:tcPr>
            <w:tcW w:w="4815" w:type="dxa"/>
          </w:tcPr>
          <w:p w14:paraId="22EBF38C" w14:textId="1874F41E" w:rsidR="00FC0AD2" w:rsidRDefault="003C5AD7" w:rsidP="00FC0AD2">
            <w:r>
              <w:t>Calcul de la consommation de l’escadrille</w:t>
            </w:r>
          </w:p>
        </w:tc>
        <w:tc>
          <w:tcPr>
            <w:tcW w:w="2126" w:type="dxa"/>
            <w:vAlign w:val="center"/>
          </w:tcPr>
          <w:p w14:paraId="50EB17CD" w14:textId="1841D595" w:rsidR="00FC0AD2" w:rsidRPr="006C50AB" w:rsidRDefault="003C5AD7" w:rsidP="00FC0AD2">
            <w:pPr>
              <w:jc w:val="center"/>
              <w:rPr>
                <w:color w:val="FF0000"/>
              </w:rPr>
            </w:pPr>
            <w:r>
              <w:rPr>
                <w:color w:val="FF0000"/>
              </w:rPr>
              <w:t>Ok</w:t>
            </w:r>
          </w:p>
        </w:tc>
        <w:tc>
          <w:tcPr>
            <w:tcW w:w="2121" w:type="dxa"/>
            <w:vAlign w:val="center"/>
          </w:tcPr>
          <w:p w14:paraId="65FCFA6C" w14:textId="48A2FC00" w:rsidR="00FC0AD2" w:rsidRPr="006C50AB" w:rsidRDefault="00FC0AD2" w:rsidP="00FC0AD2">
            <w:pPr>
              <w:jc w:val="center"/>
              <w:rPr>
                <w:color w:val="FF0000"/>
              </w:rPr>
            </w:pPr>
          </w:p>
        </w:tc>
      </w:tr>
      <w:tr w:rsidR="003C5AD7" w14:paraId="44029167" w14:textId="77777777" w:rsidTr="004768D1">
        <w:trPr>
          <w:jc w:val="center"/>
        </w:trPr>
        <w:tc>
          <w:tcPr>
            <w:tcW w:w="4815" w:type="dxa"/>
          </w:tcPr>
          <w:p w14:paraId="6B60FB4B" w14:textId="0C7D8CF7" w:rsidR="003C5AD7" w:rsidRDefault="003C5AD7" w:rsidP="003C5AD7">
            <w:r>
              <w:t>Calcul de la consommation du vaisseau avec une vitesse ou une distance négative</w:t>
            </w:r>
          </w:p>
        </w:tc>
        <w:tc>
          <w:tcPr>
            <w:tcW w:w="2126" w:type="dxa"/>
            <w:vAlign w:val="center"/>
          </w:tcPr>
          <w:p w14:paraId="0295517A" w14:textId="4795995A" w:rsidR="003C5AD7" w:rsidRPr="006C50AB" w:rsidRDefault="003C5AD7" w:rsidP="003C5AD7">
            <w:pPr>
              <w:jc w:val="center"/>
              <w:rPr>
                <w:color w:val="FF0000"/>
              </w:rPr>
            </w:pPr>
            <w:r>
              <w:rPr>
                <w:color w:val="70AD47" w:themeColor="accent6"/>
              </w:rPr>
              <w:t>Erreur</w:t>
            </w:r>
          </w:p>
        </w:tc>
        <w:tc>
          <w:tcPr>
            <w:tcW w:w="2121" w:type="dxa"/>
            <w:vAlign w:val="center"/>
          </w:tcPr>
          <w:p w14:paraId="35637815" w14:textId="0F0C0D18" w:rsidR="003C5AD7" w:rsidRPr="006C50AB" w:rsidRDefault="003C5AD7" w:rsidP="003C5AD7">
            <w:pPr>
              <w:jc w:val="center"/>
              <w:rPr>
                <w:color w:val="FF0000"/>
              </w:rPr>
            </w:pPr>
          </w:p>
        </w:tc>
      </w:tr>
      <w:tr w:rsidR="003C5AD7" w14:paraId="6298F0A9" w14:textId="77777777" w:rsidTr="004768D1">
        <w:trPr>
          <w:jc w:val="center"/>
        </w:trPr>
        <w:tc>
          <w:tcPr>
            <w:tcW w:w="4815" w:type="dxa"/>
          </w:tcPr>
          <w:p w14:paraId="311569F6" w14:textId="5128DF52" w:rsidR="003C5AD7" w:rsidRDefault="003C5AD7" w:rsidP="003C5AD7">
            <w:r>
              <w:t>Calcul de la consommation du vaisseau avec une vitesse supérieur à sa vitesse maximum</w:t>
            </w:r>
          </w:p>
        </w:tc>
        <w:tc>
          <w:tcPr>
            <w:tcW w:w="2126" w:type="dxa"/>
            <w:vAlign w:val="center"/>
          </w:tcPr>
          <w:p w14:paraId="1D8EC2BC" w14:textId="280C2D86" w:rsidR="003C5AD7" w:rsidRPr="006C50AB" w:rsidRDefault="003C5AD7" w:rsidP="003C5AD7">
            <w:pPr>
              <w:jc w:val="center"/>
              <w:rPr>
                <w:color w:val="FF0000"/>
              </w:rPr>
            </w:pPr>
            <w:r>
              <w:rPr>
                <w:color w:val="70AD47" w:themeColor="accent6"/>
              </w:rPr>
              <w:t>Erreur</w:t>
            </w:r>
          </w:p>
        </w:tc>
        <w:tc>
          <w:tcPr>
            <w:tcW w:w="2121" w:type="dxa"/>
            <w:vAlign w:val="center"/>
          </w:tcPr>
          <w:p w14:paraId="08D15AE6" w14:textId="5F3C34FB" w:rsidR="003C5AD7" w:rsidRPr="006C50AB" w:rsidRDefault="003C5AD7" w:rsidP="003C5AD7">
            <w:pPr>
              <w:jc w:val="center"/>
              <w:rPr>
                <w:color w:val="FF0000"/>
              </w:rPr>
            </w:pPr>
          </w:p>
        </w:tc>
      </w:tr>
      <w:tr w:rsidR="003C5AD7" w14:paraId="4CFC74B0" w14:textId="77777777" w:rsidTr="004768D1">
        <w:trPr>
          <w:jc w:val="center"/>
        </w:trPr>
        <w:tc>
          <w:tcPr>
            <w:tcW w:w="4815" w:type="dxa"/>
          </w:tcPr>
          <w:p w14:paraId="7E2E9B96" w14:textId="1CDB6E48" w:rsidR="003C5AD7" w:rsidRDefault="003C5AD7" w:rsidP="003C5AD7">
            <w:r>
              <w:t>Calcul de la vitesse maximale de l’escadrille</w:t>
            </w:r>
          </w:p>
        </w:tc>
        <w:tc>
          <w:tcPr>
            <w:tcW w:w="2126" w:type="dxa"/>
            <w:vAlign w:val="center"/>
          </w:tcPr>
          <w:p w14:paraId="5D13C366" w14:textId="29228864" w:rsidR="003C5AD7" w:rsidRPr="006C50AB" w:rsidRDefault="003C5AD7" w:rsidP="003C5AD7">
            <w:pPr>
              <w:jc w:val="center"/>
              <w:rPr>
                <w:color w:val="70AD47" w:themeColor="accent6"/>
              </w:rPr>
            </w:pPr>
            <w:r>
              <w:rPr>
                <w:color w:val="FF0000"/>
              </w:rPr>
              <w:t>Ok</w:t>
            </w:r>
          </w:p>
        </w:tc>
        <w:tc>
          <w:tcPr>
            <w:tcW w:w="2121" w:type="dxa"/>
            <w:vAlign w:val="center"/>
          </w:tcPr>
          <w:p w14:paraId="5A3C0E46" w14:textId="2CD71BB4" w:rsidR="003C5AD7" w:rsidRPr="006C50AB" w:rsidRDefault="003C5AD7" w:rsidP="003C5AD7">
            <w:pPr>
              <w:jc w:val="center"/>
              <w:rPr>
                <w:color w:val="70AD47" w:themeColor="accent6"/>
              </w:rPr>
            </w:pPr>
            <w:r>
              <w:rPr>
                <w:color w:val="FF0000"/>
              </w:rPr>
              <w:t>Ok</w:t>
            </w:r>
          </w:p>
        </w:tc>
      </w:tr>
      <w:tr w:rsidR="003C5AD7" w14:paraId="233EC3C0" w14:textId="77777777" w:rsidTr="004768D1">
        <w:trPr>
          <w:jc w:val="center"/>
        </w:trPr>
        <w:tc>
          <w:tcPr>
            <w:tcW w:w="4815" w:type="dxa"/>
          </w:tcPr>
          <w:p w14:paraId="27707E98" w14:textId="534E84C8" w:rsidR="003C5AD7" w:rsidRDefault="003C5AD7" w:rsidP="003C5AD7">
            <w:r>
              <w:t>Calcul du poids total de l’escadrille</w:t>
            </w:r>
          </w:p>
        </w:tc>
        <w:tc>
          <w:tcPr>
            <w:tcW w:w="2126" w:type="dxa"/>
            <w:vAlign w:val="center"/>
          </w:tcPr>
          <w:p w14:paraId="21B54F02" w14:textId="0648D5EF" w:rsidR="003C5AD7" w:rsidRPr="006C50AB" w:rsidRDefault="003C5AD7" w:rsidP="003C5AD7">
            <w:pPr>
              <w:jc w:val="center"/>
              <w:rPr>
                <w:color w:val="70AD47" w:themeColor="accent6"/>
              </w:rPr>
            </w:pPr>
            <w:r>
              <w:rPr>
                <w:color w:val="FF0000"/>
              </w:rPr>
              <w:t>Ok</w:t>
            </w:r>
          </w:p>
        </w:tc>
        <w:tc>
          <w:tcPr>
            <w:tcW w:w="2121" w:type="dxa"/>
            <w:vAlign w:val="center"/>
          </w:tcPr>
          <w:p w14:paraId="43A4C5A2" w14:textId="3343ED2B" w:rsidR="003C5AD7" w:rsidRPr="006C50AB" w:rsidRDefault="003C5AD7" w:rsidP="003C5AD7">
            <w:pPr>
              <w:jc w:val="center"/>
              <w:rPr>
                <w:color w:val="70AD47" w:themeColor="accent6"/>
              </w:rPr>
            </w:pPr>
            <w:r>
              <w:rPr>
                <w:color w:val="FF0000"/>
              </w:rPr>
              <w:t>Ok</w:t>
            </w:r>
          </w:p>
        </w:tc>
      </w:tr>
    </w:tbl>
    <w:p w14:paraId="3EDB56D6" w14:textId="77777777" w:rsidR="00D62F57" w:rsidRDefault="00D62F57">
      <w:pPr>
        <w:jc w:val="left"/>
        <w:sectPr w:rsidR="00D62F57">
          <w:headerReference w:type="default" r:id="rId6"/>
          <w:footerReference w:type="default" r:id="rId7"/>
          <w:pgSz w:w="11906" w:h="16838"/>
          <w:pgMar w:top="1417" w:right="1417" w:bottom="1417" w:left="1417" w:header="708" w:footer="708" w:gutter="0"/>
          <w:cols w:space="708"/>
          <w:docGrid w:linePitch="360"/>
        </w:sectPr>
      </w:pPr>
    </w:p>
    <w:p w14:paraId="38085221" w14:textId="335C69E7" w:rsidR="00D62F57" w:rsidRDefault="00D62F57" w:rsidP="00D62F57">
      <w:pPr>
        <w:ind w:left="-993" w:right="-1022"/>
        <w:jc w:val="left"/>
      </w:pPr>
    </w:p>
    <w:sectPr w:rsidR="00D62F57" w:rsidSect="00D62F57">
      <w:headerReference w:type="default" r:id="rId8"/>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5BCF1" w14:textId="77777777" w:rsidR="002064D2" w:rsidRDefault="002064D2" w:rsidP="004F26CD">
      <w:pPr>
        <w:spacing w:after="0" w:line="240" w:lineRule="auto"/>
      </w:pPr>
      <w:r>
        <w:separator/>
      </w:r>
    </w:p>
  </w:endnote>
  <w:endnote w:type="continuationSeparator" w:id="0">
    <w:p w14:paraId="7E53AABE" w14:textId="77777777" w:rsidR="002064D2" w:rsidRDefault="002064D2" w:rsidP="004F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523257"/>
      <w:docPartObj>
        <w:docPartGallery w:val="Page Numbers (Bottom of Page)"/>
        <w:docPartUnique/>
      </w:docPartObj>
    </w:sdtPr>
    <w:sdtEndPr/>
    <w:sdtContent>
      <w:p w14:paraId="51B578B9" w14:textId="29BF455E" w:rsidR="004F26CD" w:rsidRDefault="004F26CD">
        <w:pPr>
          <w:pStyle w:val="Pieddepage"/>
          <w:jc w:val="center"/>
        </w:pPr>
        <w:r>
          <w:fldChar w:fldCharType="begin"/>
        </w:r>
        <w:r>
          <w:instrText>PAGE   \* MERGEFORMAT</w:instrText>
        </w:r>
        <w:r>
          <w:fldChar w:fldCharType="separate"/>
        </w:r>
        <w:r>
          <w:rPr>
            <w:lang w:val="fr-FR"/>
          </w:rPr>
          <w:t>2</w:t>
        </w:r>
        <w:r>
          <w:fldChar w:fldCharType="end"/>
        </w:r>
      </w:p>
    </w:sdtContent>
  </w:sdt>
  <w:p w14:paraId="47B4D65F" w14:textId="77777777" w:rsidR="004F26CD" w:rsidRDefault="004F26C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9F9A1" w14:textId="77777777" w:rsidR="002064D2" w:rsidRDefault="002064D2" w:rsidP="004F26CD">
      <w:pPr>
        <w:spacing w:after="0" w:line="240" w:lineRule="auto"/>
      </w:pPr>
      <w:r>
        <w:separator/>
      </w:r>
    </w:p>
  </w:footnote>
  <w:footnote w:type="continuationSeparator" w:id="0">
    <w:p w14:paraId="775D5583" w14:textId="77777777" w:rsidR="002064D2" w:rsidRDefault="002064D2" w:rsidP="004F2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E1C9" w14:textId="10F5E8FD" w:rsidR="004F26CD" w:rsidRDefault="004F26CD">
    <w:pPr>
      <w:pStyle w:val="En-tte"/>
    </w:pPr>
    <w:r>
      <w:rPr>
        <w:rFonts w:ascii="Calibri" w:hAnsi="Calibri" w:cs="Calibri"/>
        <w:noProof/>
        <w:color w:val="000000"/>
        <w:szCs w:val="28"/>
        <w:bdr w:val="none" w:sz="0" w:space="0" w:color="auto" w:frame="1"/>
      </w:rPr>
      <w:drawing>
        <wp:anchor distT="0" distB="0" distL="114300" distR="114300" simplePos="0" relativeHeight="251659264" behindDoc="1" locked="0" layoutInCell="1" allowOverlap="1" wp14:anchorId="02457CAD" wp14:editId="42C11FC6">
          <wp:simplePos x="0" y="0"/>
          <wp:positionH relativeFrom="margin">
            <wp:align>left</wp:align>
          </wp:positionH>
          <wp:positionV relativeFrom="paragraph">
            <wp:posOffset>-127828</wp:posOffset>
          </wp:positionV>
          <wp:extent cx="778510" cy="579120"/>
          <wp:effectExtent l="0" t="0" r="2540" b="0"/>
          <wp:wrapThrough wrapText="bothSides">
            <wp:wrapPolygon edited="0">
              <wp:start x="0" y="0"/>
              <wp:lineTo x="0" y="20605"/>
              <wp:lineTo x="21142" y="20605"/>
              <wp:lineTo x="21142"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 cy="579120"/>
                  </a:xfrm>
                  <a:prstGeom prst="rect">
                    <a:avLst/>
                  </a:prstGeom>
                  <a:noFill/>
                  <a:ln>
                    <a:noFill/>
                  </a:ln>
                </pic:spPr>
              </pic:pic>
            </a:graphicData>
          </a:graphic>
        </wp:anchor>
      </w:drawing>
    </w:r>
    <w:r>
      <w:tab/>
      <w:t>Jeanrenaud &amp;</w:t>
    </w:r>
    <w:r w:rsidR="00B74F64">
      <w:t xml:space="preserve"> </w:t>
    </w:r>
    <w:r>
      <w:t>Marques Nora</w:t>
    </w:r>
    <w:r w:rsidR="00B74F64">
      <w:tab/>
    </w:r>
    <w:r w:rsidR="000F29DB">
      <w:t>13</w:t>
    </w:r>
    <w:r w:rsidR="00B74F64">
      <w:t>.</w:t>
    </w:r>
    <w:r w:rsidR="000F29DB">
      <w:t>4</w:t>
    </w:r>
    <w:r w:rsidR="00B74F64">
      <w:t>.2</w:t>
    </w:r>
    <w:r w:rsidR="000F29DB">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29B95" w14:textId="77777777" w:rsidR="002A4A58" w:rsidRDefault="002A4A58" w:rsidP="002A4A58">
    <w:pPr>
      <w:pStyle w:val="En-tte"/>
      <w:tabs>
        <w:tab w:val="clear" w:pos="4536"/>
        <w:tab w:val="clear" w:pos="9072"/>
        <w:tab w:val="center" w:pos="7088"/>
        <w:tab w:val="right" w:pos="14004"/>
      </w:tabs>
    </w:pPr>
    <w:r>
      <w:rPr>
        <w:rFonts w:ascii="Calibri" w:hAnsi="Calibri" w:cs="Calibri"/>
        <w:noProof/>
        <w:color w:val="000000"/>
        <w:szCs w:val="28"/>
        <w:bdr w:val="none" w:sz="0" w:space="0" w:color="auto" w:frame="1"/>
      </w:rPr>
      <w:drawing>
        <wp:anchor distT="0" distB="0" distL="114300" distR="114300" simplePos="0" relativeHeight="251661312" behindDoc="1" locked="0" layoutInCell="1" allowOverlap="1" wp14:anchorId="40779EE9" wp14:editId="48182D2E">
          <wp:simplePos x="0" y="0"/>
          <wp:positionH relativeFrom="margin">
            <wp:align>left</wp:align>
          </wp:positionH>
          <wp:positionV relativeFrom="paragraph">
            <wp:posOffset>-127828</wp:posOffset>
          </wp:positionV>
          <wp:extent cx="778510" cy="579120"/>
          <wp:effectExtent l="0" t="0" r="2540" b="0"/>
          <wp:wrapThrough wrapText="bothSides">
            <wp:wrapPolygon edited="0">
              <wp:start x="0" y="0"/>
              <wp:lineTo x="0" y="20605"/>
              <wp:lineTo x="21142" y="20605"/>
              <wp:lineTo x="21142"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 cy="579120"/>
                  </a:xfrm>
                  <a:prstGeom prst="rect">
                    <a:avLst/>
                  </a:prstGeom>
                  <a:noFill/>
                  <a:ln>
                    <a:noFill/>
                  </a:ln>
                </pic:spPr>
              </pic:pic>
            </a:graphicData>
          </a:graphic>
        </wp:anchor>
      </w:drawing>
    </w:r>
    <w:r>
      <w:tab/>
      <w:t>Jeanrenaud &amp; Marques Nora</w:t>
    </w:r>
    <w:r>
      <w:tab/>
      <w:t>17.3.21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71"/>
    <w:rsid w:val="000B1066"/>
    <w:rsid w:val="000F29DB"/>
    <w:rsid w:val="000F5DA3"/>
    <w:rsid w:val="00155FDF"/>
    <w:rsid w:val="001D2495"/>
    <w:rsid w:val="002064D2"/>
    <w:rsid w:val="00225701"/>
    <w:rsid w:val="00252147"/>
    <w:rsid w:val="002558C6"/>
    <w:rsid w:val="002943B7"/>
    <w:rsid w:val="002A3252"/>
    <w:rsid w:val="002A4A58"/>
    <w:rsid w:val="002A7F97"/>
    <w:rsid w:val="002F01B9"/>
    <w:rsid w:val="003605EB"/>
    <w:rsid w:val="00370671"/>
    <w:rsid w:val="003960AD"/>
    <w:rsid w:val="0039791E"/>
    <w:rsid w:val="003C5AD7"/>
    <w:rsid w:val="00405E96"/>
    <w:rsid w:val="004258F3"/>
    <w:rsid w:val="004F26CD"/>
    <w:rsid w:val="0050431B"/>
    <w:rsid w:val="00657DBF"/>
    <w:rsid w:val="00665449"/>
    <w:rsid w:val="006A4D5A"/>
    <w:rsid w:val="006C26D9"/>
    <w:rsid w:val="006C50AB"/>
    <w:rsid w:val="007776A6"/>
    <w:rsid w:val="00796369"/>
    <w:rsid w:val="007A5C46"/>
    <w:rsid w:val="008129C8"/>
    <w:rsid w:val="008A1D00"/>
    <w:rsid w:val="008E6566"/>
    <w:rsid w:val="009D646F"/>
    <w:rsid w:val="00A22575"/>
    <w:rsid w:val="00A52C5E"/>
    <w:rsid w:val="00A8549D"/>
    <w:rsid w:val="00A93300"/>
    <w:rsid w:val="00AD45E9"/>
    <w:rsid w:val="00AF09E4"/>
    <w:rsid w:val="00B677E1"/>
    <w:rsid w:val="00B74F64"/>
    <w:rsid w:val="00C12E35"/>
    <w:rsid w:val="00C56496"/>
    <w:rsid w:val="00C867E2"/>
    <w:rsid w:val="00C90DB4"/>
    <w:rsid w:val="00C959A2"/>
    <w:rsid w:val="00CA0B30"/>
    <w:rsid w:val="00D31216"/>
    <w:rsid w:val="00D62F57"/>
    <w:rsid w:val="00DF46C1"/>
    <w:rsid w:val="00E11823"/>
    <w:rsid w:val="00E636D8"/>
    <w:rsid w:val="00E92F44"/>
    <w:rsid w:val="00EB2EEF"/>
    <w:rsid w:val="00EC710A"/>
    <w:rsid w:val="00F21268"/>
    <w:rsid w:val="00F33D56"/>
    <w:rsid w:val="00F454C0"/>
    <w:rsid w:val="00F564C2"/>
    <w:rsid w:val="00F65100"/>
    <w:rsid w:val="00FC0A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8919E"/>
  <w15:chartTrackingRefBased/>
  <w15:docId w15:val="{673E0107-9B1D-4470-9E07-3EFD15C7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F44"/>
    <w:pPr>
      <w:jc w:val="both"/>
    </w:pPr>
    <w:rPr>
      <w:rFonts w:ascii="Baskerville Old Face" w:hAnsi="Baskerville Old Face"/>
      <w:sz w:val="24"/>
    </w:rPr>
  </w:style>
  <w:style w:type="paragraph" w:styleId="Titre1">
    <w:name w:val="heading 1"/>
    <w:basedOn w:val="Normal"/>
    <w:next w:val="Normal"/>
    <w:link w:val="Titre1Car"/>
    <w:uiPriority w:val="9"/>
    <w:qFormat/>
    <w:rsid w:val="00B74F64"/>
    <w:pPr>
      <w:keepNext/>
      <w:keepLines/>
      <w:spacing w:before="240" w:after="240"/>
      <w:outlineLvl w:val="0"/>
    </w:pPr>
    <w:rPr>
      <w:rFonts w:eastAsiaTheme="majorEastAsia" w:cstheme="majorBidi"/>
      <w:color w:val="5B9BD5" w:themeColor="accent5"/>
      <w:sz w:val="36"/>
      <w:szCs w:val="32"/>
    </w:rPr>
  </w:style>
  <w:style w:type="paragraph" w:styleId="Titre2">
    <w:name w:val="heading 2"/>
    <w:basedOn w:val="Normal"/>
    <w:next w:val="Normal"/>
    <w:link w:val="Titre2Car"/>
    <w:uiPriority w:val="9"/>
    <w:unhideWhenUsed/>
    <w:qFormat/>
    <w:rsid w:val="00FC0AD2"/>
    <w:pPr>
      <w:keepNext/>
      <w:keepLines/>
      <w:spacing w:before="40" w:after="0"/>
      <w:outlineLvl w:val="1"/>
    </w:pPr>
    <w:rPr>
      <w:rFonts w:eastAsiaTheme="majorEastAsia" w:cstheme="majorBidi"/>
      <w:b/>
      <w:color w:val="5B9BD5" w:themeColor="accent5"/>
      <w:sz w:val="28"/>
      <w:szCs w:val="26"/>
    </w:rPr>
  </w:style>
  <w:style w:type="paragraph" w:styleId="Titre3">
    <w:name w:val="heading 3"/>
    <w:basedOn w:val="Normal"/>
    <w:next w:val="Normal"/>
    <w:link w:val="Titre3Car"/>
    <w:uiPriority w:val="9"/>
    <w:unhideWhenUsed/>
    <w:qFormat/>
    <w:rsid w:val="00CA0B3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74F64"/>
    <w:pPr>
      <w:spacing w:after="0" w:line="240" w:lineRule="auto"/>
      <w:contextualSpacing/>
      <w:jc w:val="center"/>
    </w:pPr>
    <w:rPr>
      <w:rFonts w:eastAsiaTheme="majorEastAsia" w:cstheme="majorBidi"/>
      <w:color w:val="5B9BD5" w:themeColor="accent5"/>
      <w:spacing w:val="-10"/>
      <w:kern w:val="28"/>
      <w:sz w:val="56"/>
      <w:szCs w:val="56"/>
    </w:rPr>
  </w:style>
  <w:style w:type="character" w:customStyle="1" w:styleId="TitreCar">
    <w:name w:val="Titre Car"/>
    <w:basedOn w:val="Policepardfaut"/>
    <w:link w:val="Titre"/>
    <w:uiPriority w:val="10"/>
    <w:rsid w:val="00B74F64"/>
    <w:rPr>
      <w:rFonts w:ascii="Baskerville Old Face" w:eastAsiaTheme="majorEastAsia" w:hAnsi="Baskerville Old Face" w:cstheme="majorBidi"/>
      <w:color w:val="5B9BD5" w:themeColor="accent5"/>
      <w:spacing w:val="-10"/>
      <w:kern w:val="28"/>
      <w:sz w:val="56"/>
      <w:szCs w:val="56"/>
    </w:rPr>
  </w:style>
  <w:style w:type="paragraph" w:styleId="En-tte">
    <w:name w:val="header"/>
    <w:basedOn w:val="Normal"/>
    <w:link w:val="En-tteCar"/>
    <w:uiPriority w:val="99"/>
    <w:unhideWhenUsed/>
    <w:rsid w:val="004F26CD"/>
    <w:pPr>
      <w:tabs>
        <w:tab w:val="center" w:pos="4536"/>
        <w:tab w:val="right" w:pos="9072"/>
      </w:tabs>
      <w:spacing w:after="0" w:line="240" w:lineRule="auto"/>
    </w:pPr>
  </w:style>
  <w:style w:type="character" w:customStyle="1" w:styleId="En-tteCar">
    <w:name w:val="En-tête Car"/>
    <w:basedOn w:val="Policepardfaut"/>
    <w:link w:val="En-tte"/>
    <w:uiPriority w:val="99"/>
    <w:rsid w:val="004F26CD"/>
  </w:style>
  <w:style w:type="paragraph" w:styleId="Pieddepage">
    <w:name w:val="footer"/>
    <w:basedOn w:val="Normal"/>
    <w:link w:val="PieddepageCar"/>
    <w:uiPriority w:val="99"/>
    <w:unhideWhenUsed/>
    <w:rsid w:val="004F26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26CD"/>
  </w:style>
  <w:style w:type="table" w:styleId="Grilledutableau">
    <w:name w:val="Table Grid"/>
    <w:basedOn w:val="TableauNormal"/>
    <w:uiPriority w:val="39"/>
    <w:rsid w:val="004F2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74F64"/>
    <w:rPr>
      <w:rFonts w:ascii="Baskerville Old Face" w:eastAsiaTheme="majorEastAsia" w:hAnsi="Baskerville Old Face" w:cstheme="majorBidi"/>
      <w:color w:val="5B9BD5" w:themeColor="accent5"/>
      <w:sz w:val="36"/>
      <w:szCs w:val="32"/>
    </w:rPr>
  </w:style>
  <w:style w:type="character" w:customStyle="1" w:styleId="Titre2Car">
    <w:name w:val="Titre 2 Car"/>
    <w:basedOn w:val="Policepardfaut"/>
    <w:link w:val="Titre2"/>
    <w:uiPriority w:val="9"/>
    <w:rsid w:val="00FC0AD2"/>
    <w:rPr>
      <w:rFonts w:ascii="Baskerville Old Face" w:eastAsiaTheme="majorEastAsia" w:hAnsi="Baskerville Old Face" w:cstheme="majorBidi"/>
      <w:b/>
      <w:color w:val="5B9BD5" w:themeColor="accent5"/>
      <w:sz w:val="28"/>
      <w:szCs w:val="26"/>
    </w:rPr>
  </w:style>
  <w:style w:type="character" w:customStyle="1" w:styleId="Titre3Car">
    <w:name w:val="Titre 3 Car"/>
    <w:basedOn w:val="Policepardfaut"/>
    <w:link w:val="Titre3"/>
    <w:uiPriority w:val="9"/>
    <w:rsid w:val="00CA0B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777</Words>
  <Characters>4279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Marques Nora André</dc:creator>
  <cp:keywords/>
  <dc:description/>
  <cp:lastModifiedBy>Nelson Jeanrenaud</cp:lastModifiedBy>
  <cp:revision>9</cp:revision>
  <dcterms:created xsi:type="dcterms:W3CDTF">2022-04-13T16:46:00Z</dcterms:created>
  <dcterms:modified xsi:type="dcterms:W3CDTF">2022-04-14T07:45:00Z</dcterms:modified>
</cp:coreProperties>
</file>