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7401E" w14:textId="77777777" w:rsidR="00E22E81" w:rsidRDefault="00270D4F" w:rsidP="00270D4F">
      <w:pPr>
        <w:rPr>
          <w:b/>
          <w:bCs/>
          <w:sz w:val="32"/>
          <w:szCs w:val="32"/>
        </w:rPr>
      </w:pPr>
      <w:r w:rsidRPr="00270D4F">
        <w:rPr>
          <w:b/>
          <w:bCs/>
          <w:sz w:val="32"/>
          <w:szCs w:val="32"/>
        </w:rPr>
        <w:t>BRIAN WAFULA WALIAULA</w:t>
      </w:r>
    </w:p>
    <w:p w14:paraId="2894DFFD" w14:textId="156584E0" w:rsidR="00270D4F" w:rsidRPr="00270D4F" w:rsidRDefault="00270D4F" w:rsidP="00270D4F">
      <w:r w:rsidRPr="00270D4F">
        <w:rPr>
          <w:b/>
          <w:bCs/>
        </w:rPr>
        <w:t>Address:</w:t>
      </w:r>
      <w:r w:rsidRPr="00270D4F">
        <w:t xml:space="preserve"> </w:t>
      </w:r>
      <w:proofErr w:type="spellStart"/>
      <w:r w:rsidRPr="00270D4F">
        <w:t>Pulingbrook</w:t>
      </w:r>
      <w:proofErr w:type="spellEnd"/>
      <w:r w:rsidRPr="00270D4F">
        <w:t xml:space="preserve"> Street, Algester</w:t>
      </w:r>
      <w:r w:rsidRPr="00270D4F">
        <w:br/>
      </w:r>
      <w:r w:rsidRPr="00270D4F">
        <w:rPr>
          <w:b/>
          <w:bCs/>
        </w:rPr>
        <w:t>Phone:</w:t>
      </w:r>
      <w:r w:rsidRPr="00270D4F">
        <w:t xml:space="preserve"> </w:t>
      </w:r>
      <w:r w:rsidR="00ED2D04">
        <w:t>0420394260</w:t>
      </w:r>
      <w:r w:rsidRPr="00270D4F">
        <w:br/>
      </w:r>
      <w:r w:rsidRPr="00270D4F">
        <w:rPr>
          <w:b/>
          <w:bCs/>
        </w:rPr>
        <w:t>Email:</w:t>
      </w:r>
      <w:r w:rsidRPr="00270D4F">
        <w:t xml:space="preserve"> </w:t>
      </w:r>
      <w:r w:rsidR="00ED2D04">
        <w:t>obrywafula@gmail.com</w:t>
      </w:r>
      <w:r w:rsidR="00A139EC">
        <w:pict w14:anchorId="736E29BA">
          <v:rect id="_x0000_i1025" style="width:0;height:1.5pt" o:hralign="center" o:hrstd="t" o:hr="t" fillcolor="#a0a0a0" stroked="f"/>
        </w:pict>
      </w:r>
    </w:p>
    <w:p w14:paraId="7261B72A" w14:textId="3228B87D" w:rsidR="00270D4F" w:rsidRPr="00270D4F" w:rsidRDefault="00270D4F" w:rsidP="00270D4F">
      <w:r w:rsidRPr="00270D4F">
        <w:rPr>
          <w:b/>
          <w:bCs/>
        </w:rPr>
        <w:t>PROFESSIONAL SUMMARY</w:t>
      </w:r>
      <w:r w:rsidRPr="00270D4F">
        <w:br/>
        <w:t xml:space="preserve">A motivated professional with a </w:t>
      </w:r>
      <w:proofErr w:type="gramStart"/>
      <w:r w:rsidRPr="00270D4F">
        <w:t xml:space="preserve">Master's in </w:t>
      </w:r>
      <w:r w:rsidR="00DE79E4" w:rsidRPr="00270D4F">
        <w:t>Biotechnology</w:t>
      </w:r>
      <w:proofErr w:type="gramEnd"/>
      <w:r w:rsidR="00DE79E4">
        <w:t>,</w:t>
      </w:r>
      <w:r w:rsidRPr="00270D4F">
        <w:t xml:space="preserve"> skilled in driving research projects from concept to completion. Passionate about staying abreast of the latest scientific advancements and contributing to groundbreaking discoveries that enhance quality of life and promote a healthier planet.</w:t>
      </w:r>
    </w:p>
    <w:p w14:paraId="29BCABD3" w14:textId="77777777" w:rsidR="00270D4F" w:rsidRPr="00270D4F" w:rsidRDefault="00A139EC" w:rsidP="00270D4F">
      <w:r>
        <w:pict w14:anchorId="6443B051">
          <v:rect id="_x0000_i1026" style="width:0;height:1.5pt" o:hralign="center" o:hrstd="t" o:hr="t" fillcolor="#a0a0a0" stroked="f"/>
        </w:pict>
      </w:r>
    </w:p>
    <w:p w14:paraId="46188C8D" w14:textId="77777777" w:rsidR="00270D4F" w:rsidRPr="00270D4F" w:rsidRDefault="00270D4F" w:rsidP="00270D4F">
      <w:r w:rsidRPr="00270D4F">
        <w:rPr>
          <w:b/>
          <w:bCs/>
        </w:rPr>
        <w:t>SKILLS</w:t>
      </w:r>
    </w:p>
    <w:p w14:paraId="36D4E154" w14:textId="77777777" w:rsidR="00270D4F" w:rsidRPr="00270D4F" w:rsidRDefault="00270D4F" w:rsidP="00270D4F">
      <w:pPr>
        <w:numPr>
          <w:ilvl w:val="0"/>
          <w:numId w:val="1"/>
        </w:numPr>
      </w:pPr>
      <w:r w:rsidRPr="00270D4F">
        <w:t>Excellent communication</w:t>
      </w:r>
    </w:p>
    <w:p w14:paraId="1FD520C5" w14:textId="77777777" w:rsidR="00270D4F" w:rsidRPr="00270D4F" w:rsidRDefault="00270D4F" w:rsidP="00270D4F">
      <w:pPr>
        <w:numPr>
          <w:ilvl w:val="0"/>
          <w:numId w:val="1"/>
        </w:numPr>
      </w:pPr>
      <w:r w:rsidRPr="00270D4F">
        <w:t>Leadership and management</w:t>
      </w:r>
    </w:p>
    <w:p w14:paraId="4E56E375" w14:textId="77777777" w:rsidR="00270D4F" w:rsidRPr="00270D4F" w:rsidRDefault="00270D4F" w:rsidP="00270D4F">
      <w:pPr>
        <w:numPr>
          <w:ilvl w:val="0"/>
          <w:numId w:val="1"/>
        </w:numPr>
      </w:pPr>
      <w:r w:rsidRPr="00270D4F">
        <w:t>Instructional skills with the ability to teach others</w:t>
      </w:r>
    </w:p>
    <w:p w14:paraId="7660DAB0" w14:textId="77777777" w:rsidR="00270D4F" w:rsidRPr="00270D4F" w:rsidRDefault="00270D4F" w:rsidP="00270D4F">
      <w:pPr>
        <w:numPr>
          <w:ilvl w:val="0"/>
          <w:numId w:val="1"/>
        </w:numPr>
      </w:pPr>
      <w:r w:rsidRPr="00270D4F">
        <w:t>Strong analytical and problem-solving abilities</w:t>
      </w:r>
    </w:p>
    <w:p w14:paraId="7CB2944F" w14:textId="77777777" w:rsidR="00270D4F" w:rsidRPr="00270D4F" w:rsidRDefault="00A139EC" w:rsidP="00270D4F">
      <w:r>
        <w:pict w14:anchorId="13CFF50F">
          <v:rect id="_x0000_i1027" style="width:0;height:1.5pt" o:hralign="center" o:hrstd="t" o:hr="t" fillcolor="#a0a0a0" stroked="f"/>
        </w:pict>
      </w:r>
    </w:p>
    <w:p w14:paraId="69F09CFF" w14:textId="77777777" w:rsidR="00270D4F" w:rsidRDefault="00270D4F" w:rsidP="00270D4F">
      <w:pPr>
        <w:rPr>
          <w:b/>
          <w:bCs/>
        </w:rPr>
      </w:pPr>
      <w:r w:rsidRPr="00270D4F">
        <w:rPr>
          <w:b/>
          <w:bCs/>
        </w:rPr>
        <w:t>WORK EXPERIENCE</w:t>
      </w:r>
    </w:p>
    <w:p w14:paraId="1F53CBF8" w14:textId="0493E3C9" w:rsidR="00BF1531" w:rsidRDefault="00BF1531" w:rsidP="00270D4F">
      <w:pPr>
        <w:rPr>
          <w:b/>
          <w:bCs/>
        </w:rPr>
      </w:pPr>
      <w:r>
        <w:rPr>
          <w:b/>
          <w:bCs/>
        </w:rPr>
        <w:t>J</w:t>
      </w:r>
      <w:r w:rsidR="00CA708A">
        <w:rPr>
          <w:b/>
          <w:bCs/>
        </w:rPr>
        <w:t>ULY 2024 TO SEPTEMBER 2024</w:t>
      </w:r>
    </w:p>
    <w:p w14:paraId="0B1CFB86" w14:textId="2E78663B" w:rsidR="007D01EF" w:rsidRDefault="007D01EF" w:rsidP="00270D4F">
      <w:pPr>
        <w:rPr>
          <w:b/>
          <w:bCs/>
        </w:rPr>
      </w:pPr>
      <w:r>
        <w:rPr>
          <w:b/>
          <w:bCs/>
        </w:rPr>
        <w:t>SAS LABORATORY MICROBIOLOGY DEPARTMENT</w:t>
      </w:r>
    </w:p>
    <w:p w14:paraId="564C7AE9" w14:textId="128F72B7" w:rsidR="007D01EF" w:rsidRDefault="007D01EF" w:rsidP="00270D4F">
      <w:pPr>
        <w:rPr>
          <w:b/>
          <w:bCs/>
        </w:rPr>
      </w:pPr>
      <w:r>
        <w:rPr>
          <w:b/>
          <w:bCs/>
        </w:rPr>
        <w:t xml:space="preserve">ROLES </w:t>
      </w:r>
    </w:p>
    <w:p w14:paraId="77067834" w14:textId="017ACC17" w:rsidR="007D01EF" w:rsidRPr="00A139EC" w:rsidRDefault="00A139EC" w:rsidP="002A4300">
      <w:pPr>
        <w:pStyle w:val="ListParagraph"/>
        <w:numPr>
          <w:ilvl w:val="0"/>
          <w:numId w:val="11"/>
        </w:numPr>
      </w:pPr>
      <w:r w:rsidRPr="00A139EC">
        <w:t>buffer media preparation</w:t>
      </w:r>
    </w:p>
    <w:p w14:paraId="22FF2D20" w14:textId="5B9CB967" w:rsidR="007D01EF" w:rsidRPr="00A139EC" w:rsidRDefault="00A139EC" w:rsidP="002A4300">
      <w:pPr>
        <w:pStyle w:val="ListParagraph"/>
        <w:numPr>
          <w:ilvl w:val="0"/>
          <w:numId w:val="11"/>
        </w:numPr>
      </w:pPr>
      <w:r w:rsidRPr="00A139EC">
        <w:t xml:space="preserve">microbial testing </w:t>
      </w:r>
    </w:p>
    <w:p w14:paraId="7AA99FC4" w14:textId="5C3690C0" w:rsidR="002A4300" w:rsidRPr="00A139EC" w:rsidRDefault="00A139EC" w:rsidP="002A4300">
      <w:pPr>
        <w:pStyle w:val="ListParagraph"/>
        <w:numPr>
          <w:ilvl w:val="0"/>
          <w:numId w:val="11"/>
        </w:numPr>
      </w:pPr>
      <w:r w:rsidRPr="00A139EC">
        <w:t>agar media preparation</w:t>
      </w:r>
    </w:p>
    <w:p w14:paraId="4EC3DE0B" w14:textId="77777777" w:rsidR="00270D4F" w:rsidRPr="00270D4F" w:rsidRDefault="00270D4F" w:rsidP="00270D4F">
      <w:r w:rsidRPr="00270D4F">
        <w:rPr>
          <w:b/>
          <w:bCs/>
        </w:rPr>
        <w:t>September 2021 to August 2022</w:t>
      </w:r>
      <w:r w:rsidRPr="00270D4F">
        <w:br/>
      </w:r>
      <w:r w:rsidRPr="00270D4F">
        <w:rPr>
          <w:b/>
          <w:bCs/>
        </w:rPr>
        <w:t>Penda Medical Centre</w:t>
      </w:r>
      <w:r w:rsidRPr="00270D4F">
        <w:t xml:space="preserve"> – Pharmacist Assistant</w:t>
      </w:r>
    </w:p>
    <w:p w14:paraId="1D8967F8" w14:textId="15DBF606" w:rsidR="00513173" w:rsidRDefault="00270D4F" w:rsidP="00270D4F">
      <w:pPr>
        <w:numPr>
          <w:ilvl w:val="0"/>
          <w:numId w:val="2"/>
        </w:numPr>
      </w:pPr>
      <w:r w:rsidRPr="00270D4F">
        <w:t>Managed inventory</w:t>
      </w:r>
      <w:r w:rsidR="00513173">
        <w:t xml:space="preserve"> including making orders </w:t>
      </w:r>
      <w:r w:rsidR="0093374F">
        <w:t>and stock taking</w:t>
      </w:r>
      <w:r w:rsidRPr="00270D4F">
        <w:t xml:space="preserve"> </w:t>
      </w:r>
    </w:p>
    <w:p w14:paraId="4B2A2C0E" w14:textId="7B742BFF" w:rsidR="00270D4F" w:rsidRPr="00270D4F" w:rsidRDefault="00270D4F" w:rsidP="00270D4F">
      <w:pPr>
        <w:numPr>
          <w:ilvl w:val="0"/>
          <w:numId w:val="2"/>
        </w:numPr>
      </w:pPr>
      <w:r w:rsidRPr="00270D4F">
        <w:t>provided patient care and dispensing services.</w:t>
      </w:r>
    </w:p>
    <w:p w14:paraId="2BE8E9AE" w14:textId="77777777" w:rsidR="00270D4F" w:rsidRPr="00270D4F" w:rsidRDefault="00270D4F" w:rsidP="00270D4F">
      <w:r w:rsidRPr="00270D4F">
        <w:rPr>
          <w:b/>
          <w:bCs/>
        </w:rPr>
        <w:t>June 2020 to May 2021</w:t>
      </w:r>
      <w:r w:rsidRPr="00270D4F">
        <w:br/>
      </w:r>
      <w:r w:rsidRPr="00270D4F">
        <w:rPr>
          <w:b/>
          <w:bCs/>
        </w:rPr>
        <w:t>Bloom Wellness Limited</w:t>
      </w:r>
      <w:r w:rsidRPr="00270D4F">
        <w:t xml:space="preserve"> – Procurement Manager</w:t>
      </w:r>
    </w:p>
    <w:p w14:paraId="215994D3" w14:textId="77777777" w:rsidR="00270D4F" w:rsidRDefault="00270D4F" w:rsidP="00270D4F">
      <w:pPr>
        <w:numPr>
          <w:ilvl w:val="0"/>
          <w:numId w:val="3"/>
        </w:numPr>
      </w:pPr>
      <w:r w:rsidRPr="00270D4F">
        <w:t>Managed procurement, inventory, and distribution.</w:t>
      </w:r>
    </w:p>
    <w:p w14:paraId="0D4C8C21" w14:textId="6C773637" w:rsidR="0093374F" w:rsidRPr="00270D4F" w:rsidRDefault="0093374F" w:rsidP="00270D4F">
      <w:pPr>
        <w:numPr>
          <w:ilvl w:val="0"/>
          <w:numId w:val="3"/>
        </w:numPr>
      </w:pPr>
      <w:r>
        <w:t xml:space="preserve">Involved in patient counselling and </w:t>
      </w:r>
      <w:r w:rsidR="008926FB">
        <w:t>medication dispensing</w:t>
      </w:r>
    </w:p>
    <w:p w14:paraId="04AF299D" w14:textId="77777777" w:rsidR="00270D4F" w:rsidRPr="00270D4F" w:rsidRDefault="00270D4F" w:rsidP="00270D4F">
      <w:r w:rsidRPr="00270D4F">
        <w:rPr>
          <w:b/>
          <w:bCs/>
        </w:rPr>
        <w:t>January 2020 to May 2020</w:t>
      </w:r>
      <w:r w:rsidRPr="00270D4F">
        <w:br/>
      </w:r>
      <w:proofErr w:type="spellStart"/>
      <w:r w:rsidRPr="00270D4F">
        <w:rPr>
          <w:b/>
          <w:bCs/>
        </w:rPr>
        <w:t>Pharmart</w:t>
      </w:r>
      <w:proofErr w:type="spellEnd"/>
      <w:r w:rsidRPr="00270D4F">
        <w:rPr>
          <w:b/>
          <w:bCs/>
        </w:rPr>
        <w:t xml:space="preserve"> Chain of Chemists</w:t>
      </w:r>
      <w:r w:rsidRPr="00270D4F">
        <w:t xml:space="preserve"> – Branch In-Charge Pharmacist</w:t>
      </w:r>
    </w:p>
    <w:p w14:paraId="4EDC2009" w14:textId="77777777" w:rsidR="00270D4F" w:rsidRDefault="00270D4F" w:rsidP="00270D4F">
      <w:pPr>
        <w:numPr>
          <w:ilvl w:val="0"/>
          <w:numId w:val="4"/>
        </w:numPr>
      </w:pPr>
      <w:r w:rsidRPr="00270D4F">
        <w:t>Organized monthly meetings and conducted regular stock checks.</w:t>
      </w:r>
    </w:p>
    <w:p w14:paraId="0E31F783" w14:textId="6290EBD0" w:rsidR="008926FB" w:rsidRPr="00270D4F" w:rsidRDefault="001D51FC" w:rsidP="00270D4F">
      <w:pPr>
        <w:numPr>
          <w:ilvl w:val="0"/>
          <w:numId w:val="4"/>
        </w:numPr>
      </w:pPr>
      <w:r>
        <w:lastRenderedPageBreak/>
        <w:t>Involved in stock purchases and distribution</w:t>
      </w:r>
    </w:p>
    <w:p w14:paraId="6DC5D55B" w14:textId="77777777" w:rsidR="00270D4F" w:rsidRPr="00270D4F" w:rsidRDefault="00270D4F" w:rsidP="00270D4F">
      <w:r w:rsidRPr="00270D4F">
        <w:rPr>
          <w:b/>
          <w:bCs/>
        </w:rPr>
        <w:t>June to August 2019</w:t>
      </w:r>
      <w:r w:rsidRPr="00270D4F">
        <w:br/>
      </w:r>
      <w:r w:rsidRPr="00270D4F">
        <w:rPr>
          <w:b/>
          <w:bCs/>
        </w:rPr>
        <w:t>Belladonna Pharmacy</w:t>
      </w:r>
      <w:r w:rsidRPr="00270D4F">
        <w:t xml:space="preserve"> – Intern Pharmacist</w:t>
      </w:r>
    </w:p>
    <w:p w14:paraId="5996E6F6" w14:textId="77777777" w:rsidR="00270D4F" w:rsidRPr="00270D4F" w:rsidRDefault="00270D4F" w:rsidP="00270D4F">
      <w:pPr>
        <w:numPr>
          <w:ilvl w:val="0"/>
          <w:numId w:val="5"/>
        </w:numPr>
      </w:pPr>
      <w:r w:rsidRPr="00270D4F">
        <w:t>Gained skills in purchase, inventory management, storage, and dispensing.</w:t>
      </w:r>
    </w:p>
    <w:p w14:paraId="0D276295" w14:textId="77777777" w:rsidR="00270D4F" w:rsidRPr="00270D4F" w:rsidRDefault="00270D4F" w:rsidP="00270D4F">
      <w:r w:rsidRPr="00270D4F">
        <w:rPr>
          <w:b/>
          <w:bCs/>
        </w:rPr>
        <w:t>March 2019 to May 2019</w:t>
      </w:r>
      <w:r w:rsidRPr="00270D4F">
        <w:br/>
      </w:r>
      <w:r w:rsidRPr="00270D4F">
        <w:rPr>
          <w:b/>
          <w:bCs/>
        </w:rPr>
        <w:t>Biopharma Pharmaceuticals Ltd</w:t>
      </w:r>
      <w:r w:rsidRPr="00270D4F">
        <w:t xml:space="preserve"> – Intern Pharmacist</w:t>
      </w:r>
    </w:p>
    <w:p w14:paraId="3AFDA13B" w14:textId="77777777" w:rsidR="00270D4F" w:rsidRPr="00270D4F" w:rsidRDefault="00270D4F" w:rsidP="00270D4F">
      <w:pPr>
        <w:numPr>
          <w:ilvl w:val="0"/>
          <w:numId w:val="6"/>
        </w:numPr>
      </w:pPr>
      <w:r w:rsidRPr="00270D4F">
        <w:t>Acquired experience in quality control operations, management, and IPQC systems.</w:t>
      </w:r>
    </w:p>
    <w:p w14:paraId="2F1F29A1" w14:textId="77777777" w:rsidR="00270D4F" w:rsidRPr="00270D4F" w:rsidRDefault="00270D4F" w:rsidP="00270D4F">
      <w:r w:rsidRPr="00270D4F">
        <w:rPr>
          <w:b/>
          <w:bCs/>
        </w:rPr>
        <w:t>August 2018 to February 2019</w:t>
      </w:r>
      <w:r w:rsidRPr="00270D4F">
        <w:br/>
      </w:r>
      <w:r w:rsidRPr="00270D4F">
        <w:rPr>
          <w:b/>
          <w:bCs/>
        </w:rPr>
        <w:t>Coast Provincial General Hospital</w:t>
      </w:r>
      <w:r w:rsidRPr="00270D4F">
        <w:t xml:space="preserve"> – Intern Pharmacist</w:t>
      </w:r>
    </w:p>
    <w:p w14:paraId="598CCD1E" w14:textId="77777777" w:rsidR="00270D4F" w:rsidRPr="00270D4F" w:rsidRDefault="00270D4F" w:rsidP="00270D4F">
      <w:pPr>
        <w:numPr>
          <w:ilvl w:val="0"/>
          <w:numId w:val="7"/>
        </w:numPr>
      </w:pPr>
      <w:r w:rsidRPr="00270D4F">
        <w:t>Provided patient information on dosage, side effects, and proper storage practices. Maintained records, patient profiles, and inventories.</w:t>
      </w:r>
    </w:p>
    <w:p w14:paraId="09A5EA9E" w14:textId="77777777" w:rsidR="00270D4F" w:rsidRPr="00270D4F" w:rsidRDefault="00A139EC" w:rsidP="00270D4F">
      <w:r>
        <w:pict w14:anchorId="2BF90DED">
          <v:rect id="_x0000_i1028" style="width:0;height:1.5pt" o:hralign="center" o:hrstd="t" o:hr="t" fillcolor="#a0a0a0" stroked="f"/>
        </w:pict>
      </w:r>
    </w:p>
    <w:p w14:paraId="3D266665" w14:textId="77777777" w:rsidR="00270D4F" w:rsidRPr="00270D4F" w:rsidRDefault="00270D4F" w:rsidP="00270D4F">
      <w:r w:rsidRPr="00270D4F">
        <w:rPr>
          <w:b/>
          <w:bCs/>
        </w:rPr>
        <w:t>EDUCATION</w:t>
      </w:r>
    </w:p>
    <w:p w14:paraId="053316F9" w14:textId="77777777" w:rsidR="00270D4F" w:rsidRDefault="00270D4F" w:rsidP="00270D4F">
      <w:r w:rsidRPr="00270D4F">
        <w:rPr>
          <w:b/>
          <w:bCs/>
        </w:rPr>
        <w:t>2022 – Present</w:t>
      </w:r>
      <w:r w:rsidRPr="00270D4F">
        <w:br/>
      </w:r>
      <w:r w:rsidRPr="00270D4F">
        <w:rPr>
          <w:b/>
          <w:bCs/>
        </w:rPr>
        <w:t>Master of Biotechnology</w:t>
      </w:r>
      <w:r w:rsidRPr="00270D4F">
        <w:br/>
        <w:t>Griffith University</w:t>
      </w:r>
    </w:p>
    <w:p w14:paraId="5B60B41D" w14:textId="77777777" w:rsidR="000E18F5" w:rsidRPr="000E18F5" w:rsidRDefault="000E18F5" w:rsidP="000E18F5">
      <w:r w:rsidRPr="000E18F5">
        <w:rPr>
          <w:i/>
          <w:iCs/>
        </w:rPr>
        <w:t>Relevant Courses:</w:t>
      </w:r>
    </w:p>
    <w:p w14:paraId="27EA9BC5" w14:textId="77777777" w:rsidR="000E18F5" w:rsidRPr="000E18F5" w:rsidRDefault="000E18F5" w:rsidP="000E18F5">
      <w:pPr>
        <w:numPr>
          <w:ilvl w:val="0"/>
          <w:numId w:val="10"/>
        </w:numPr>
      </w:pPr>
      <w:r w:rsidRPr="000E18F5">
        <w:t>Molecular Biology</w:t>
      </w:r>
    </w:p>
    <w:p w14:paraId="6E66A93C" w14:textId="77777777" w:rsidR="000E18F5" w:rsidRPr="000E18F5" w:rsidRDefault="000E18F5" w:rsidP="000E18F5">
      <w:pPr>
        <w:numPr>
          <w:ilvl w:val="0"/>
          <w:numId w:val="10"/>
        </w:numPr>
      </w:pPr>
      <w:r w:rsidRPr="000E18F5">
        <w:t>Genetic Engineering</w:t>
      </w:r>
    </w:p>
    <w:p w14:paraId="73774660" w14:textId="77777777" w:rsidR="000E18F5" w:rsidRPr="000E18F5" w:rsidRDefault="000E18F5" w:rsidP="000E18F5">
      <w:pPr>
        <w:numPr>
          <w:ilvl w:val="0"/>
          <w:numId w:val="10"/>
        </w:numPr>
      </w:pPr>
      <w:r w:rsidRPr="000E18F5">
        <w:t>Bioinformatics</w:t>
      </w:r>
    </w:p>
    <w:p w14:paraId="41D3BA26" w14:textId="77777777" w:rsidR="000E18F5" w:rsidRPr="000E18F5" w:rsidRDefault="000E18F5" w:rsidP="000E18F5">
      <w:pPr>
        <w:numPr>
          <w:ilvl w:val="0"/>
          <w:numId w:val="10"/>
        </w:numPr>
      </w:pPr>
      <w:r w:rsidRPr="000E18F5">
        <w:t>Biotechnology in Medicine</w:t>
      </w:r>
    </w:p>
    <w:p w14:paraId="72992595" w14:textId="77777777" w:rsidR="000E18F5" w:rsidRPr="000E18F5" w:rsidRDefault="000E18F5" w:rsidP="000E18F5">
      <w:pPr>
        <w:numPr>
          <w:ilvl w:val="0"/>
          <w:numId w:val="10"/>
        </w:numPr>
      </w:pPr>
      <w:r w:rsidRPr="000E18F5">
        <w:t>Bioprocess Engineering</w:t>
      </w:r>
    </w:p>
    <w:p w14:paraId="7843C6E7" w14:textId="77777777" w:rsidR="000E18F5" w:rsidRPr="000E18F5" w:rsidRDefault="000E18F5" w:rsidP="000E18F5">
      <w:pPr>
        <w:numPr>
          <w:ilvl w:val="0"/>
          <w:numId w:val="10"/>
        </w:numPr>
      </w:pPr>
      <w:r w:rsidRPr="000E18F5">
        <w:t>Environmental Biotechnology</w:t>
      </w:r>
    </w:p>
    <w:p w14:paraId="5B327CD5" w14:textId="77777777" w:rsidR="000E18F5" w:rsidRPr="000E18F5" w:rsidRDefault="000E18F5" w:rsidP="000E18F5">
      <w:pPr>
        <w:numPr>
          <w:ilvl w:val="0"/>
          <w:numId w:val="10"/>
        </w:numPr>
      </w:pPr>
      <w:r w:rsidRPr="000E18F5">
        <w:t>Research Methodologies in Biotechnology</w:t>
      </w:r>
    </w:p>
    <w:p w14:paraId="3AEBED64" w14:textId="77777777" w:rsidR="000E18F5" w:rsidRPr="000E18F5" w:rsidRDefault="000E18F5" w:rsidP="000E18F5">
      <w:pPr>
        <w:numPr>
          <w:ilvl w:val="0"/>
          <w:numId w:val="10"/>
        </w:numPr>
      </w:pPr>
      <w:r w:rsidRPr="000E18F5">
        <w:t>Advanced Laboratory Techniques in Biotechnology</w:t>
      </w:r>
    </w:p>
    <w:p w14:paraId="4E85F45B" w14:textId="77777777" w:rsidR="000E18F5" w:rsidRPr="00270D4F" w:rsidRDefault="000E18F5" w:rsidP="00270D4F"/>
    <w:p w14:paraId="2287EB61" w14:textId="77777777" w:rsidR="006525EF" w:rsidRDefault="00270D4F" w:rsidP="00270D4F">
      <w:r w:rsidRPr="00270D4F">
        <w:rPr>
          <w:b/>
          <w:bCs/>
        </w:rPr>
        <w:t>2012 – 2018</w:t>
      </w:r>
      <w:r w:rsidRPr="00270D4F">
        <w:br/>
      </w:r>
      <w:r w:rsidRPr="00270D4F">
        <w:rPr>
          <w:b/>
          <w:bCs/>
        </w:rPr>
        <w:t>Bachelor of Pharmacy</w:t>
      </w:r>
      <w:r w:rsidRPr="00270D4F">
        <w:br/>
        <w:t>Mt. Kenya University</w:t>
      </w:r>
    </w:p>
    <w:p w14:paraId="297A389F" w14:textId="6BC1B173" w:rsidR="00EC58E1" w:rsidRPr="00EC58E1" w:rsidRDefault="00EC58E1" w:rsidP="00EC58E1">
      <w:r>
        <w:t>Gained c</w:t>
      </w:r>
      <w:r w:rsidRPr="00EC58E1">
        <w:t xml:space="preserve">omprehensive knowledge in </w:t>
      </w:r>
      <w:r w:rsidRPr="00EC58E1">
        <w:rPr>
          <w:b/>
          <w:bCs/>
        </w:rPr>
        <w:t>Pharmacology</w:t>
      </w:r>
      <w:r w:rsidRPr="00EC58E1">
        <w:t xml:space="preserve">, </w:t>
      </w:r>
      <w:r w:rsidRPr="00EC58E1">
        <w:rPr>
          <w:b/>
          <w:bCs/>
        </w:rPr>
        <w:t>Pharmaceutical Chemistry</w:t>
      </w:r>
      <w:r w:rsidRPr="00EC58E1">
        <w:t xml:space="preserve">, and </w:t>
      </w:r>
      <w:r w:rsidRPr="00EC58E1">
        <w:rPr>
          <w:b/>
          <w:bCs/>
        </w:rPr>
        <w:t>Pharmaceutics</w:t>
      </w:r>
      <w:r w:rsidRPr="00EC58E1">
        <w:t xml:space="preserve">, focusing on drug action, formulation, and development. Proficient in </w:t>
      </w:r>
      <w:r w:rsidRPr="00EC58E1">
        <w:rPr>
          <w:b/>
          <w:bCs/>
        </w:rPr>
        <w:t>Clinical Pharmacy</w:t>
      </w:r>
      <w:r w:rsidRPr="00EC58E1">
        <w:t xml:space="preserve"> and </w:t>
      </w:r>
      <w:r w:rsidRPr="00EC58E1">
        <w:rPr>
          <w:b/>
          <w:bCs/>
        </w:rPr>
        <w:t>Pharmacy Practice</w:t>
      </w:r>
      <w:r w:rsidRPr="00EC58E1">
        <w:t xml:space="preserve">, emphasizing patient care and therapeutic drug monitoring. Hands-on experience with </w:t>
      </w:r>
      <w:r w:rsidRPr="00EC58E1">
        <w:rPr>
          <w:b/>
          <w:bCs/>
        </w:rPr>
        <w:t>Pharmaceutical Microbiology</w:t>
      </w:r>
      <w:r w:rsidRPr="00EC58E1">
        <w:t xml:space="preserve">, </w:t>
      </w:r>
      <w:r w:rsidRPr="00EC58E1">
        <w:rPr>
          <w:b/>
          <w:bCs/>
        </w:rPr>
        <w:t>Biopharmaceutics</w:t>
      </w:r>
      <w:r w:rsidRPr="00EC58E1">
        <w:t xml:space="preserve">, and </w:t>
      </w:r>
      <w:r w:rsidRPr="00EC58E1">
        <w:rPr>
          <w:b/>
          <w:bCs/>
        </w:rPr>
        <w:t>Pharmacokinetics</w:t>
      </w:r>
      <w:r w:rsidRPr="00EC58E1">
        <w:t xml:space="preserve">, applying scientific principles to drug absorption, distribution, and efficacy. Strong foundation in </w:t>
      </w:r>
      <w:r w:rsidRPr="00EC58E1">
        <w:rPr>
          <w:b/>
          <w:bCs/>
        </w:rPr>
        <w:t>Toxicology</w:t>
      </w:r>
      <w:r w:rsidRPr="00EC58E1">
        <w:t xml:space="preserve">, </w:t>
      </w:r>
      <w:r w:rsidRPr="00EC58E1">
        <w:rPr>
          <w:b/>
          <w:bCs/>
        </w:rPr>
        <w:t>Regulatory Affairs</w:t>
      </w:r>
      <w:r w:rsidRPr="00EC58E1">
        <w:t xml:space="preserve">, and </w:t>
      </w:r>
      <w:r w:rsidRPr="00EC58E1">
        <w:rPr>
          <w:b/>
          <w:bCs/>
        </w:rPr>
        <w:t>Pharmaceutical Analysis</w:t>
      </w:r>
      <w:r w:rsidRPr="00EC58E1">
        <w:t>, ensuring compliance and quality control in drug development.</w:t>
      </w:r>
    </w:p>
    <w:p w14:paraId="5F5DE955" w14:textId="0792B720" w:rsidR="00270D4F" w:rsidRPr="00270D4F" w:rsidRDefault="00270D4F" w:rsidP="00270D4F">
      <w:r w:rsidRPr="00270D4F">
        <w:lastRenderedPageBreak/>
        <w:br/>
      </w:r>
      <w:r w:rsidRPr="00270D4F">
        <w:rPr>
          <w:b/>
          <w:bCs/>
        </w:rPr>
        <w:t>REFEREES</w:t>
      </w:r>
    </w:p>
    <w:p w14:paraId="30CD5139" w14:textId="77777777" w:rsidR="00270D4F" w:rsidRPr="00270D4F" w:rsidRDefault="00270D4F" w:rsidP="00270D4F">
      <w:r w:rsidRPr="00270D4F">
        <w:rPr>
          <w:b/>
          <w:bCs/>
        </w:rPr>
        <w:t>Phillip Kakai</w:t>
      </w:r>
      <w:r w:rsidRPr="00270D4F">
        <w:br/>
        <w:t>Accountant</w:t>
      </w:r>
      <w:r w:rsidRPr="00270D4F">
        <w:br/>
        <w:t>Email: philipkakai2@gmail.com</w:t>
      </w:r>
      <w:r w:rsidRPr="00270D4F">
        <w:br/>
        <w:t>Phone: 0717 542662</w:t>
      </w:r>
    </w:p>
    <w:p w14:paraId="4FB1CE66" w14:textId="77777777" w:rsidR="00270D4F" w:rsidRPr="00270D4F" w:rsidRDefault="00270D4F" w:rsidP="00270D4F">
      <w:r w:rsidRPr="00270D4F">
        <w:rPr>
          <w:b/>
          <w:bCs/>
        </w:rPr>
        <w:t xml:space="preserve">Dr. Robert </w:t>
      </w:r>
      <w:proofErr w:type="spellStart"/>
      <w:r w:rsidRPr="00270D4F">
        <w:rPr>
          <w:b/>
          <w:bCs/>
        </w:rPr>
        <w:t>Kimbui</w:t>
      </w:r>
      <w:proofErr w:type="spellEnd"/>
      <w:r w:rsidRPr="00270D4F">
        <w:br/>
        <w:t>Senior Manager, Global Public Health Supply Chain Africa Operations</w:t>
      </w:r>
      <w:r w:rsidRPr="00270D4F">
        <w:br/>
        <w:t>Johnson &amp; Johnson</w:t>
      </w:r>
      <w:r w:rsidRPr="00270D4F">
        <w:br/>
        <w:t>Email: robertk@bloomwellness.co.ke</w:t>
      </w:r>
      <w:r w:rsidRPr="00270D4F">
        <w:br/>
        <w:t>Phone: +254 722 790255</w:t>
      </w:r>
    </w:p>
    <w:p w14:paraId="022B483F" w14:textId="77777777" w:rsidR="00814852" w:rsidRDefault="00814852"/>
    <w:sectPr w:rsidR="0081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E0D2C"/>
    <w:multiLevelType w:val="multilevel"/>
    <w:tmpl w:val="E760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31947"/>
    <w:multiLevelType w:val="multilevel"/>
    <w:tmpl w:val="DE86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22575"/>
    <w:multiLevelType w:val="multilevel"/>
    <w:tmpl w:val="468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F5BAF"/>
    <w:multiLevelType w:val="multilevel"/>
    <w:tmpl w:val="294A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316D4"/>
    <w:multiLevelType w:val="hybridMultilevel"/>
    <w:tmpl w:val="E1620C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A588E"/>
    <w:multiLevelType w:val="multilevel"/>
    <w:tmpl w:val="086A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86296"/>
    <w:multiLevelType w:val="multilevel"/>
    <w:tmpl w:val="E394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23120"/>
    <w:multiLevelType w:val="multilevel"/>
    <w:tmpl w:val="A114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C16A0"/>
    <w:multiLevelType w:val="multilevel"/>
    <w:tmpl w:val="3C5E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57B91"/>
    <w:multiLevelType w:val="multilevel"/>
    <w:tmpl w:val="71C4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70467"/>
    <w:multiLevelType w:val="multilevel"/>
    <w:tmpl w:val="1380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773424">
    <w:abstractNumId w:val="6"/>
  </w:num>
  <w:num w:numId="2" w16cid:durableId="872614896">
    <w:abstractNumId w:val="10"/>
  </w:num>
  <w:num w:numId="3" w16cid:durableId="1005859627">
    <w:abstractNumId w:val="0"/>
  </w:num>
  <w:num w:numId="4" w16cid:durableId="487602239">
    <w:abstractNumId w:val="2"/>
  </w:num>
  <w:num w:numId="5" w16cid:durableId="847066518">
    <w:abstractNumId w:val="8"/>
  </w:num>
  <w:num w:numId="6" w16cid:durableId="1898472503">
    <w:abstractNumId w:val="7"/>
  </w:num>
  <w:num w:numId="7" w16cid:durableId="858816141">
    <w:abstractNumId w:val="5"/>
  </w:num>
  <w:num w:numId="8" w16cid:durableId="402260931">
    <w:abstractNumId w:val="1"/>
  </w:num>
  <w:num w:numId="9" w16cid:durableId="382557014">
    <w:abstractNumId w:val="9"/>
  </w:num>
  <w:num w:numId="10" w16cid:durableId="278026716">
    <w:abstractNumId w:val="3"/>
  </w:num>
  <w:num w:numId="11" w16cid:durableId="15432065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953"/>
    <w:rsid w:val="000B3C2A"/>
    <w:rsid w:val="000E18F5"/>
    <w:rsid w:val="001D51FC"/>
    <w:rsid w:val="001F769B"/>
    <w:rsid w:val="00270D4F"/>
    <w:rsid w:val="0029641A"/>
    <w:rsid w:val="002A4300"/>
    <w:rsid w:val="00306876"/>
    <w:rsid w:val="004C541C"/>
    <w:rsid w:val="00513173"/>
    <w:rsid w:val="00541F7B"/>
    <w:rsid w:val="006525EF"/>
    <w:rsid w:val="006C6D77"/>
    <w:rsid w:val="007D01EF"/>
    <w:rsid w:val="007E1953"/>
    <w:rsid w:val="00814852"/>
    <w:rsid w:val="008926FB"/>
    <w:rsid w:val="0093374F"/>
    <w:rsid w:val="00A139EC"/>
    <w:rsid w:val="00A75602"/>
    <w:rsid w:val="00BF1531"/>
    <w:rsid w:val="00CA708A"/>
    <w:rsid w:val="00DE79E4"/>
    <w:rsid w:val="00E22E81"/>
    <w:rsid w:val="00E87680"/>
    <w:rsid w:val="00EC58E1"/>
    <w:rsid w:val="00ED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2BF976A"/>
  <w15:chartTrackingRefBased/>
  <w15:docId w15:val="{E8A838F9-9062-414A-BBA1-29027144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WAFULA</dc:creator>
  <cp:keywords/>
  <dc:description/>
  <cp:lastModifiedBy>BRIAN WAFULA</cp:lastModifiedBy>
  <cp:revision>22</cp:revision>
  <dcterms:created xsi:type="dcterms:W3CDTF">2024-09-24T21:51:00Z</dcterms:created>
  <dcterms:modified xsi:type="dcterms:W3CDTF">2024-10-22T06:50:00Z</dcterms:modified>
</cp:coreProperties>
</file>