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87364813"/>
        <w:docPartObj>
          <w:docPartGallery w:val="Cover Pages"/>
          <w:docPartUnique/>
        </w:docPartObj>
      </w:sdtPr>
      <w:sdtEndPr>
        <w:rPr>
          <w:rFonts w:eastAsiaTheme="minorHAnsi"/>
          <w:color w:val="auto"/>
          <w:kern w:val="2"/>
          <w:sz w:val="24"/>
          <w:szCs w:val="24"/>
          <w:lang w:val="en-GB"/>
          <w14:ligatures w14:val="standardContextual"/>
        </w:rPr>
      </w:sdtEndPr>
      <w:sdtContent>
        <w:p w14:paraId="65A56452" w14:textId="784C9098" w:rsidR="002F075F" w:rsidRDefault="002F075F">
          <w:pPr>
            <w:pStyle w:val="NoSpacing"/>
            <w:spacing w:before="1540" w:after="240"/>
            <w:jc w:val="center"/>
            <w:rPr>
              <w:color w:val="156082" w:themeColor="accent1"/>
            </w:rPr>
          </w:pPr>
          <w:r>
            <w:rPr>
              <w:noProof/>
              <w:color w:val="156082" w:themeColor="accent1"/>
            </w:rPr>
            <w:drawing>
              <wp:inline distT="0" distB="0" distL="0" distR="0" wp14:anchorId="7D708181" wp14:editId="60251AB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7239161EECB4B13925083E347A3EE0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068C3C" w14:textId="5C6E8CBE" w:rsidR="002F075F" w:rsidRDefault="002F075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EVALUATION</w:t>
              </w:r>
            </w:p>
          </w:sdtContent>
        </w:sdt>
        <w:sdt>
          <w:sdtPr>
            <w:rPr>
              <w:color w:val="156082" w:themeColor="accent1"/>
              <w:sz w:val="28"/>
              <w:szCs w:val="28"/>
            </w:rPr>
            <w:alias w:val="Subtitle"/>
            <w:tag w:val=""/>
            <w:id w:val="328029620"/>
            <w:placeholder>
              <w:docPart w:val="3F5AD8B4C7FB4BBD89F0E2199A3DC122"/>
            </w:placeholder>
            <w:dataBinding w:prefixMappings="xmlns:ns0='http://purl.org/dc/elements/1.1/' xmlns:ns1='http://schemas.openxmlformats.org/package/2006/metadata/core-properties' " w:xpath="/ns1:coreProperties[1]/ns0:subject[1]" w:storeItemID="{6C3C8BC8-F283-45AE-878A-BAB7291924A1}"/>
            <w:text/>
          </w:sdtPr>
          <w:sdtContent>
            <w:p w14:paraId="373EA999" w14:textId="7BD0CA2E" w:rsidR="002F075F" w:rsidRDefault="002F075F">
              <w:pPr>
                <w:pStyle w:val="NoSpacing"/>
                <w:jc w:val="center"/>
                <w:rPr>
                  <w:color w:val="156082" w:themeColor="accent1"/>
                  <w:sz w:val="28"/>
                  <w:szCs w:val="28"/>
                </w:rPr>
              </w:pPr>
              <w:r>
                <w:rPr>
                  <w:color w:val="156082" w:themeColor="accent1"/>
                  <w:sz w:val="28"/>
                  <w:szCs w:val="28"/>
                </w:rPr>
                <w:t>BY NELSON OGODO</w:t>
              </w:r>
            </w:p>
          </w:sdtContent>
        </w:sdt>
        <w:p w14:paraId="79FD1737" w14:textId="77777777" w:rsidR="002F075F" w:rsidRDefault="002F075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A7DB047" wp14:editId="12E03B3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3226D61" w14:textId="39F50F01" w:rsidR="002F075F" w:rsidRDefault="005F3D6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1ACAF4D0" w14:textId="105907F7" w:rsidR="002F075F" w:rsidRDefault="002F075F">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5F3D6B">
                                      <w:rPr>
                                        <w:caps/>
                                        <w:color w:val="156082" w:themeColor="accent1"/>
                                      </w:rPr>
                                      <w:t xml:space="preserve">     </w:t>
                                    </w:r>
                                  </w:sdtContent>
                                </w:sdt>
                              </w:p>
                              <w:p w14:paraId="771E897B" w14:textId="249F511A" w:rsidR="002F075F" w:rsidRDefault="002F075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5F3D6B">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A7DB047"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3226D61" w14:textId="39F50F01" w:rsidR="002F075F" w:rsidRDefault="005F3D6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1ACAF4D0" w14:textId="105907F7" w:rsidR="002F075F" w:rsidRDefault="002F075F">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5F3D6B">
                                <w:rPr>
                                  <w:caps/>
                                  <w:color w:val="156082" w:themeColor="accent1"/>
                                </w:rPr>
                                <w:t xml:space="preserve">     </w:t>
                              </w:r>
                            </w:sdtContent>
                          </w:sdt>
                        </w:p>
                        <w:p w14:paraId="771E897B" w14:textId="249F511A" w:rsidR="002F075F" w:rsidRDefault="002F075F">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5F3D6B">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3F4C288F" wp14:editId="67BCDAA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5E41843" w14:textId="69D70BAA" w:rsidR="002F075F" w:rsidRDefault="002F075F">
          <w:r>
            <w:br w:type="page"/>
          </w:r>
        </w:p>
      </w:sdtContent>
    </w:sdt>
    <w:p w14:paraId="6C4424D3" w14:textId="0BD519C9" w:rsidR="002F075F" w:rsidRDefault="005F3D6B" w:rsidP="005F3D6B">
      <w:pPr>
        <w:pStyle w:val="Heading1"/>
      </w:pPr>
      <w:r>
        <w:lastRenderedPageBreak/>
        <w:t>Assets and Content</w:t>
      </w:r>
    </w:p>
    <w:p w14:paraId="47CD0B69" w14:textId="713477FF" w:rsidR="005F3D6B" w:rsidRDefault="005F3D6B" w:rsidP="005F3D6B">
      <w:pPr>
        <w:pStyle w:val="Heading2"/>
      </w:pPr>
      <w:r>
        <w:t xml:space="preserve">How </w:t>
      </w:r>
      <w:r w:rsidR="00EC2889">
        <w:t>appropriate were assets used</w:t>
      </w:r>
    </w:p>
    <w:p w14:paraId="7D5F5C48" w14:textId="14288508" w:rsidR="00EC2889" w:rsidRDefault="00EC2889" w:rsidP="00EC2889">
      <w:r>
        <w:t xml:space="preserve">The assets for Greenfield Local Hub prototype </w:t>
      </w:r>
      <w:proofErr w:type="gramStart"/>
      <w:r>
        <w:t>was</w:t>
      </w:r>
      <w:proofErr w:type="gramEnd"/>
      <w:r>
        <w:t xml:space="preserve"> intentionally chosen for the intended purpose of the platform and its target audience. The target audience for Greenfield local hub includes families, local community members and people who desire fresh, locally sourced food. </w:t>
      </w:r>
      <w:proofErr w:type="gramStart"/>
      <w:r>
        <w:t>So</w:t>
      </w:r>
      <w:proofErr w:type="gramEnd"/>
      <w:r>
        <w:t xml:space="preserve"> considering all this, the product images chosen from sources such as </w:t>
      </w:r>
      <w:proofErr w:type="spellStart"/>
      <w:r>
        <w:t>Pixabay</w:t>
      </w:r>
      <w:proofErr w:type="spellEnd"/>
      <w:r>
        <w:t xml:space="preserve">, </w:t>
      </w:r>
      <w:proofErr w:type="spellStart"/>
      <w:r>
        <w:t>Freepik</w:t>
      </w:r>
      <w:proofErr w:type="spellEnd"/>
      <w:r>
        <w:t xml:space="preserve"> and iStock were chosen to be high quality and actual representations of the actual products that would be sold which included organic honey, free range eggs, fresh milk, carrots, strawberries and lettuce.</w:t>
      </w:r>
    </w:p>
    <w:p w14:paraId="78F9F483" w14:textId="73F7265E" w:rsidR="00EC2889" w:rsidRDefault="00EC2889" w:rsidP="00EC2889">
      <w:r>
        <w:t xml:space="preserve">The images </w:t>
      </w:r>
      <w:r w:rsidR="006B1A61">
        <w:t>successfully supported the purpose of the platform which is to build trust and transparency with customers. When users were asked in the feedback from if the product images represented actual products, 100% of users agreed that the images were successful. This is important because the business proposal clearly highlighted transparency a key goal for GLH, noting that being transparent about pricing builds loyalty with customers so realistic images also directly supports this goal.</w:t>
      </w:r>
    </w:p>
    <w:p w14:paraId="53848E27" w14:textId="519B4C60" w:rsidR="006B1A61" w:rsidRDefault="006B1A61" w:rsidP="00EC2889">
      <w:r>
        <w:t xml:space="preserve">The inter font which was sourced from Googe Fonts was appropriate for the target audience due to it </w:t>
      </w:r>
      <w:proofErr w:type="gramStart"/>
      <w:r>
        <w:t>being  modern</w:t>
      </w:r>
      <w:proofErr w:type="gramEnd"/>
      <w:r>
        <w:t xml:space="preserve"> and easily readable across all screen sizes. This is important </w:t>
      </w:r>
      <w:r w:rsidR="00AD543F">
        <w:t>due to the</w:t>
      </w:r>
      <w:r>
        <w:t xml:space="preserve"> target audience </w:t>
      </w:r>
      <w:r w:rsidR="00AD543F">
        <w:t>being</w:t>
      </w:r>
      <w:r>
        <w:t xml:space="preserve"> a wide range of people.</w:t>
      </w:r>
    </w:p>
    <w:p w14:paraId="0F5419DF" w14:textId="07078848" w:rsidR="0020530E" w:rsidRDefault="0020530E" w:rsidP="00EC2889">
      <w:r>
        <w:t xml:space="preserve">Bootstrap 5 was used as the CSS and the JavaScript framework. This was appropriate because it provided an adaptive layout which allowed the website to work on phones, tablets and desk computers. With that customers </w:t>
      </w:r>
      <w:proofErr w:type="gramStart"/>
      <w:r>
        <w:t>are able to</w:t>
      </w:r>
      <w:proofErr w:type="gramEnd"/>
      <w:r>
        <w:t xml:space="preserve"> browse on any device making this an important consideration.</w:t>
      </w:r>
    </w:p>
    <w:p w14:paraId="7A487822" w14:textId="227014D6" w:rsidR="0020530E" w:rsidRDefault="0020530E" w:rsidP="0020530E">
      <w:pPr>
        <w:pStyle w:val="Heading2"/>
      </w:pPr>
      <w:r>
        <w:t>How valid and reliable were the sources used?</w:t>
      </w:r>
    </w:p>
    <w:p w14:paraId="5590ED0C" w14:textId="5B157554" w:rsidR="0020530E" w:rsidRDefault="0020530E" w:rsidP="0020530E">
      <w:r>
        <w:t xml:space="preserve">The sources used in the project varied in validity and reliability. </w:t>
      </w:r>
      <w:r w:rsidR="00AD543F">
        <w:t xml:space="preserve">The </w:t>
      </w:r>
      <w:proofErr w:type="gramStart"/>
      <w:r w:rsidR="00AD543F">
        <w:t>most  reliable</w:t>
      </w:r>
      <w:proofErr w:type="gramEnd"/>
      <w:r w:rsidR="00AD543F">
        <w:t xml:space="preserve"> sources were the Microsoft ASP.NET Core documentation at learn.microsoft.com and the Entity Framework Core documentation. These are first part</w:t>
      </w:r>
      <w:r w:rsidR="0025421D">
        <w:t>y</w:t>
      </w:r>
      <w:r w:rsidR="00AD543F">
        <w:t xml:space="preserve"> sources that are maintained directly by Microsoft and is the definitive source for the technology used. These sources were crucial for the project because they provided accurate direction on controller patterns, migrations and identity authentication. Without these it would’ve been significantly more difficult to implement features such as role-based access control and the database structure.</w:t>
      </w:r>
    </w:p>
    <w:p w14:paraId="698FCCE7" w14:textId="17864B24" w:rsidR="0025421D" w:rsidRDefault="0025421D" w:rsidP="0020530E">
      <w:r>
        <w:t xml:space="preserve">The Google Fonts source from the inter font was also very reliable as its also a first party service which is operated and managed by Google with a well detailed and documented Open Font Licence that permits free commercial and </w:t>
      </w:r>
      <w:proofErr w:type="spellStart"/>
      <w:proofErr w:type="gramStart"/>
      <w:r>
        <w:t>non commercial</w:t>
      </w:r>
      <w:proofErr w:type="spellEnd"/>
      <w:proofErr w:type="gramEnd"/>
      <w:r>
        <w:t xml:space="preserve"> use. Similarly, Bootstrap 5 which is sourced from getbootstra.com us a well trusted and </w:t>
      </w:r>
      <w:proofErr w:type="gramStart"/>
      <w:r>
        <w:t>well maintained</w:t>
      </w:r>
      <w:proofErr w:type="gramEnd"/>
      <w:r>
        <w:t xml:space="preserve"> open source framework used all over the industry.</w:t>
      </w:r>
    </w:p>
    <w:p w14:paraId="35595A23" w14:textId="2DA0797B" w:rsidR="0025421D" w:rsidRDefault="0025421D" w:rsidP="0020530E">
      <w:r>
        <w:lastRenderedPageBreak/>
        <w:t xml:space="preserve">Some of the images were less reliable due to its licensing clarity. For example, the images that were sourced from iStock and istockphoto.com require a paid license for commercial usage. The image that was used for </w:t>
      </w:r>
      <w:proofErr w:type="gramStart"/>
      <w:r>
        <w:t>the  potatoes</w:t>
      </w:r>
      <w:proofErr w:type="gramEnd"/>
      <w:r>
        <w:t xml:space="preserve"> product was sourced from this platform and is used for </w:t>
      </w:r>
      <w:r w:rsidR="00BF7CA9">
        <w:t xml:space="preserve">educational purposes only. </w:t>
      </w:r>
      <w:proofErr w:type="gramStart"/>
      <w:r w:rsidR="00BF7CA9">
        <w:t>Similarly</w:t>
      </w:r>
      <w:proofErr w:type="gramEnd"/>
      <w:r w:rsidR="00BF7CA9">
        <w:t xml:space="preserve"> the image that was used for the chicken image that was sourced from boylesbutchers.ie </w:t>
      </w:r>
      <w:proofErr w:type="gramStart"/>
      <w:r w:rsidR="00BF7CA9">
        <w:t>was  taken</w:t>
      </w:r>
      <w:proofErr w:type="gramEnd"/>
      <w:r w:rsidR="00BF7CA9">
        <w:t xml:space="preserve"> from a commercial retailer website and was not licensed for reuse. Had this not been a prototype but a properly deployed website these images wud need to be replaced with properly licensed alternatives or an original image. However, the honey image sourced from </w:t>
      </w:r>
      <w:proofErr w:type="spellStart"/>
      <w:r w:rsidR="00BF7CA9">
        <w:t>Pixaby</w:t>
      </w:r>
      <w:proofErr w:type="spellEnd"/>
      <w:r w:rsidR="00BF7CA9">
        <w:t xml:space="preserve"> was a genuinely reliable source as </w:t>
      </w:r>
      <w:proofErr w:type="spellStart"/>
      <w:r w:rsidR="00BF7CA9">
        <w:t>Pixaby</w:t>
      </w:r>
      <w:proofErr w:type="spellEnd"/>
      <w:r w:rsidR="00BF7CA9">
        <w:t xml:space="preserve"> images are free for both commercial and </w:t>
      </w:r>
      <w:proofErr w:type="spellStart"/>
      <w:proofErr w:type="gramStart"/>
      <w:r w:rsidR="00BF7CA9">
        <w:t>non commercial</w:t>
      </w:r>
      <w:proofErr w:type="spellEnd"/>
      <w:proofErr w:type="gramEnd"/>
      <w:r w:rsidR="00BF7CA9">
        <w:t xml:space="preserve"> use with no licensing required making this the most reliable image source.</w:t>
      </w:r>
    </w:p>
    <w:p w14:paraId="1671CD96" w14:textId="275E1A00" w:rsidR="00BF7CA9" w:rsidRDefault="00413A5B" w:rsidP="00BF7CA9">
      <w:pPr>
        <w:pStyle w:val="Heading2"/>
      </w:pPr>
      <w:r>
        <w:t>Legal and ethical implication of using your assets</w:t>
      </w:r>
    </w:p>
    <w:p w14:paraId="1D959AA0" w14:textId="5D8C7A61" w:rsidR="00413A5B" w:rsidRDefault="00CB7D52" w:rsidP="00413A5B">
      <w:r>
        <w:t xml:space="preserve">The legal implications for using the assets in the Greenfield Local Hub website were a very significant consideration. The project incorporates the use of several external sources, some of which carries licensing restrictions. Under the Copyright, Designs and Patents Act 1988, reproducing copyrighted images without permission or an appropriate license is illegal. For images that are sourced from iStock and commercial retailer websites such as boylesbutchers.ie, the use of these sources in this project was justified due to it being for only educational purposes. If the web application were to be deployed commercially then </w:t>
      </w:r>
      <w:r w:rsidR="004C581B">
        <w:t>every</w:t>
      </w:r>
      <w:r>
        <w:t xml:space="preserve"> image would need to be replaced with either original images of products, </w:t>
      </w:r>
      <w:proofErr w:type="spellStart"/>
      <w:r w:rsidR="004C581B">
        <w:t>Pixaby</w:t>
      </w:r>
      <w:proofErr w:type="spellEnd"/>
      <w:r w:rsidR="004C581B">
        <w:t xml:space="preserve"> licensed images or properly purchased stock images.</w:t>
      </w:r>
    </w:p>
    <w:p w14:paraId="356E624A" w14:textId="0CD26DAD" w:rsidR="004C581B" w:rsidRDefault="004C581B" w:rsidP="00413A5B">
      <w:r>
        <w:t xml:space="preserve">The inter font </w:t>
      </w:r>
      <w:r w:rsidR="004A0666">
        <w:t>is licensed under the SIL Open Font License which allows free use in both commercial and on commercial projects. This means that there are no legal concerns with its usage. Bootstrap 5 is licensed under the MIT license also allows for unrestricted use. The Web Speech API used for the text to speech accessibility is browser native and carries no legal concerns.</w:t>
      </w:r>
    </w:p>
    <w:p w14:paraId="73B169E4" w14:textId="5C9BDCC0" w:rsidR="004A0666" w:rsidRDefault="004A0666" w:rsidP="00413A5B">
      <w:r>
        <w:t xml:space="preserve">From an ethical </w:t>
      </w:r>
      <w:r w:rsidR="00BA7966">
        <w:t>standpoint</w:t>
      </w:r>
      <w:r>
        <w:t xml:space="preserve">, </w:t>
      </w:r>
      <w:r w:rsidR="00BA7966">
        <w:t>following the law of GDPR in the handling of user data in the web application shows the ethical standards that were set out in the business proposal. The privacy policy page also included everything the user needs to know of how their data is handled which is ethically right.</w:t>
      </w:r>
    </w:p>
    <w:p w14:paraId="169F169E" w14:textId="1ED53698" w:rsidR="00033C8B" w:rsidRDefault="00033C8B" w:rsidP="00413A5B">
      <w:r>
        <w:t>The accessibility features that were implemented which includes dark mode, high contrast mode, text to speech and font size scaling all reflect and ethical commitment to inclusivity as required by the Equality Act 2010. By making the website usable for people with various kinds of accessibility needs, the web application avoids discriminating against users who would be excluded otherwise.</w:t>
      </w:r>
    </w:p>
    <w:p w14:paraId="23F07064" w14:textId="1AE4CE72" w:rsidR="00033C8B" w:rsidRDefault="00033C8B" w:rsidP="00413A5B">
      <w:r>
        <w:t xml:space="preserve">In the future I would handle the image sourcing differently by using only </w:t>
      </w:r>
      <w:proofErr w:type="spellStart"/>
      <w:r>
        <w:t>Pixabay</w:t>
      </w:r>
      <w:proofErr w:type="spellEnd"/>
      <w:r>
        <w:t xml:space="preserve"> or </w:t>
      </w:r>
      <w:proofErr w:type="spellStart"/>
      <w:r>
        <w:t>Unsplash</w:t>
      </w:r>
      <w:proofErr w:type="spellEnd"/>
      <w:r>
        <w:t xml:space="preserve"> images which are both free for commercial use </w:t>
      </w:r>
      <w:proofErr w:type="gramStart"/>
      <w:r>
        <w:t>or</w:t>
      </w:r>
      <w:proofErr w:type="gramEnd"/>
      <w:r>
        <w:t xml:space="preserve"> I would request for actual product images from the producers of Greenfield Local Hub. This would r</w:t>
      </w:r>
      <w:r w:rsidR="00BA7966">
        <w:t>e</w:t>
      </w:r>
      <w:r>
        <w:t>m</w:t>
      </w:r>
      <w:r w:rsidR="00BA7966">
        <w:t>o</w:t>
      </w:r>
      <w:r>
        <w:t xml:space="preserve">ve all </w:t>
      </w:r>
      <w:r>
        <w:lastRenderedPageBreak/>
        <w:t>copyright concerns and would also enable the</w:t>
      </w:r>
      <w:r w:rsidR="00BA7966">
        <w:t xml:space="preserve"> product image to </w:t>
      </w:r>
      <w:proofErr w:type="gramStart"/>
      <w:r w:rsidR="00BA7966">
        <w:t>looks</w:t>
      </w:r>
      <w:proofErr w:type="gramEnd"/>
      <w:r w:rsidR="00BA7966">
        <w:t xml:space="preserve"> more authentic and direct to the products being sold.</w:t>
      </w:r>
    </w:p>
    <w:p w14:paraId="062352B4" w14:textId="77777777" w:rsidR="00EC2889" w:rsidRPr="00EC2889" w:rsidRDefault="00EC2889" w:rsidP="00EC2889"/>
    <w:p w14:paraId="1C7FA3B4" w14:textId="5A3D0116" w:rsidR="005F3D6B" w:rsidRDefault="005F3D6B" w:rsidP="005F3D6B">
      <w:pPr>
        <w:pStyle w:val="Heading1"/>
      </w:pPr>
      <w:r>
        <w:t>Project Outcomes</w:t>
      </w:r>
    </w:p>
    <w:p w14:paraId="1DED912C" w14:textId="56367619" w:rsidR="00BA7966" w:rsidRPr="00BA7966" w:rsidRDefault="00BA7966" w:rsidP="00BA7966">
      <w:r>
        <w:t xml:space="preserve">Overall, the Greenfield local Hub website prototype has successfully met </w:t>
      </w:r>
      <w:proofErr w:type="gramStart"/>
      <w:r>
        <w:t>the majority of</w:t>
      </w:r>
      <w:proofErr w:type="gramEnd"/>
      <w:r>
        <w:t xml:space="preserve"> its original requirements set out in the set task brief and business proposal. The platform provides customers with information about the producers, it allows them to view products with transparent pricing, </w:t>
      </w:r>
      <w:r w:rsidR="000831B1">
        <w:t xml:space="preserve">place orders for delivery and collection, manage their accounts and view their order history. Producers </w:t>
      </w:r>
      <w:proofErr w:type="gramStart"/>
      <w:r w:rsidR="000831B1">
        <w:t>are able to</w:t>
      </w:r>
      <w:proofErr w:type="gramEnd"/>
      <w:r w:rsidR="000831B1">
        <w:t xml:space="preserve"> manage their stock levels, update product details and view incoming orders through a producer dashboard. The additional features that the client requested which includes a loyalty scheme, order management and scheduling as </w:t>
      </w:r>
      <w:proofErr w:type="gramStart"/>
      <w:r w:rsidR="000831B1">
        <w:t>well  as</w:t>
      </w:r>
      <w:proofErr w:type="gramEnd"/>
      <w:r w:rsidR="000831B1">
        <w:t xml:space="preserve"> accessibility features were all implemented and are functional within the prototype. There are some areas where the prototype doesn’t fully meet it potential. The Contact Us page does not currently send messages as it lacks a backend email handler. Order tracking feature for customers is limited to viewing a status label rather than receiving notifications in real time. Payment processing was not implemented as this would require a third part payment provider such as Stripe which was beyond the scope of the project.  These limitations will be discussed in more detail in the improvement section</w:t>
      </w:r>
    </w:p>
    <w:p w14:paraId="76114CF0" w14:textId="38AB182C" w:rsidR="005F3D6B" w:rsidRDefault="005F3D6B" w:rsidP="005F3D6B">
      <w:pPr>
        <w:pStyle w:val="Heading1"/>
      </w:pPr>
      <w:r>
        <w:t xml:space="preserve">Functional requirements </w:t>
      </w:r>
    </w:p>
    <w:p w14:paraId="4C2B59FD" w14:textId="34149D31" w:rsidR="000831B1" w:rsidRDefault="000831B1" w:rsidP="000831B1">
      <w:pPr>
        <w:pStyle w:val="Heading2"/>
      </w:pPr>
      <w:r>
        <w:t>Users able to register and log in</w:t>
      </w:r>
    </w:p>
    <w:p w14:paraId="2BD185AE" w14:textId="1CE55FC3" w:rsidR="000831B1" w:rsidRDefault="005E40D9" w:rsidP="000831B1">
      <w:r>
        <w:t xml:space="preserve">The prototype fully meets this requirement due to ASP.NET Identity being used to implement a complete authentication </w:t>
      </w:r>
      <w:r w:rsidR="0035645D">
        <w:t xml:space="preserve">system which includes registration log in, log out and password management. The registration form validates email format and password and displays meaningful error messages when there’s an invalid input as confirmed by the test log.  Feedback </w:t>
      </w:r>
      <w:proofErr w:type="gramStart"/>
      <w:r w:rsidR="0035645D">
        <w:t>form</w:t>
      </w:r>
      <w:proofErr w:type="gramEnd"/>
      <w:r w:rsidR="0035645D">
        <w:t xml:space="preserve"> the Observation feedback asking users to register an account showed that majority of the users were able to complete the task successfully with most finding the registration form easy to use.</w:t>
      </w:r>
    </w:p>
    <w:p w14:paraId="1D5F2807" w14:textId="19AB2FBC" w:rsidR="0035645D" w:rsidRDefault="0035645D" w:rsidP="0035645D">
      <w:pPr>
        <w:pStyle w:val="Heading2"/>
      </w:pPr>
      <w:r>
        <w:t>Customers able to view products with transparent pricing and availability</w:t>
      </w:r>
    </w:p>
    <w:p w14:paraId="27BEFEFF" w14:textId="0C4707FA" w:rsidR="0035645D" w:rsidRDefault="0035645D" w:rsidP="0035645D">
      <w:r>
        <w:t xml:space="preserve">This requirement was fully met. The products page displays every product available with its name, price, description farming method and a stock level badge indicating whether the product is in stock, low stock or Out of Stock. Feedback responses </w:t>
      </w:r>
      <w:r w:rsidR="00716F11">
        <w:t xml:space="preserve">show that majority of users agreed that the product information was clear and detailed enough </w:t>
      </w:r>
      <w:r w:rsidR="00716F11">
        <w:lastRenderedPageBreak/>
        <w:t xml:space="preserve">and that prices were displayed transparently. In the business proposal, it was stated that transparency about prices and availability from the start saves time of customers and the sales team and the products page successfully achieves this by </w:t>
      </w:r>
      <w:proofErr w:type="gramStart"/>
      <w:r w:rsidR="00716F11">
        <w:t>making  the</w:t>
      </w:r>
      <w:proofErr w:type="gramEnd"/>
      <w:r w:rsidR="00716F11">
        <w:t xml:space="preserve"> information visible without requiring any customer service interaction</w:t>
      </w:r>
    </w:p>
    <w:p w14:paraId="3ADBFD86" w14:textId="659DCEB8" w:rsidR="00716F11" w:rsidRDefault="00716F11" w:rsidP="00716F11">
      <w:pPr>
        <w:pStyle w:val="Heading2"/>
      </w:pPr>
      <w:r>
        <w:t>Customers able to place orders for collection and delivery</w:t>
      </w:r>
    </w:p>
    <w:p w14:paraId="79B1ED81" w14:textId="29C02C2A" w:rsidR="00716F11" w:rsidRDefault="00716F11" w:rsidP="00716F11">
      <w:r>
        <w:t xml:space="preserve">This requirement is fully met. The checkout process allows customers to choose between home delivery at a £3.99 or free with collection. A validation is enabled to ensure that delivery address is provided for home delivery and collection dates is also provided and must be 2 days in advance. Stock levels are checked before the order is confirmed to prevent overselling a product. Feedback from the </w:t>
      </w:r>
      <w:proofErr w:type="gramStart"/>
      <w:r>
        <w:t>scenario based</w:t>
      </w:r>
      <w:proofErr w:type="gramEnd"/>
      <w:r>
        <w:t xml:space="preserve"> </w:t>
      </w:r>
      <w:proofErr w:type="gramStart"/>
      <w:r>
        <w:t>questionnaire(</w:t>
      </w:r>
      <w:proofErr w:type="gramEnd"/>
      <w:r>
        <w:t xml:space="preserve">Observation) showed that most users </w:t>
      </w:r>
      <w:proofErr w:type="gramStart"/>
      <w:r>
        <w:t>are able to</w:t>
      </w:r>
      <w:proofErr w:type="gramEnd"/>
      <w:r>
        <w:t xml:space="preserve"> place a delivery order successfully and felt confident they’re order had gone through.</w:t>
      </w:r>
    </w:p>
    <w:p w14:paraId="44E74D7F" w14:textId="4CD8BB95" w:rsidR="00716F11" w:rsidRDefault="00716F11" w:rsidP="00716F11">
      <w:pPr>
        <w:pStyle w:val="Heading2"/>
      </w:pPr>
      <w:r>
        <w:t>Customers able to manage their accounts and view order history</w:t>
      </w:r>
    </w:p>
    <w:p w14:paraId="0F53CB93" w14:textId="6388479F" w:rsidR="00716F11" w:rsidRDefault="00716F11" w:rsidP="00716F11">
      <w:r>
        <w:t>This requirement is partially met. Customers can view their full order history through the My Orders page</w:t>
      </w:r>
      <w:r w:rsidR="00F70130">
        <w:t xml:space="preserve"> which allows them to view all previous orders with their status, date, deliver method and total. They can also view the full details of each order which also includes all the products that were ordered. However, the ability to update account details such as email address and password through the website interface is limited to the default ASP.NET identity management pages rather than a </w:t>
      </w:r>
      <w:proofErr w:type="gramStart"/>
      <w:r w:rsidR="00F70130">
        <w:t>custom built</w:t>
      </w:r>
      <w:proofErr w:type="gramEnd"/>
      <w:r w:rsidR="00F70130">
        <w:t xml:space="preserve"> account management page. This could be improved in a future version by scaffolding the identity management pages and styling them to match the rest of the application.</w:t>
      </w:r>
    </w:p>
    <w:p w14:paraId="62DD6F04" w14:textId="4212C7BE" w:rsidR="00F70130" w:rsidRDefault="00F70130" w:rsidP="00F70130">
      <w:pPr>
        <w:pStyle w:val="Heading2"/>
      </w:pPr>
      <w:r>
        <w:t>Producer dashboard for stock, product and order management</w:t>
      </w:r>
    </w:p>
    <w:p w14:paraId="50B887F5" w14:textId="34F6559F" w:rsidR="00F70130" w:rsidRDefault="00F70130" w:rsidP="00F70130">
      <w:r>
        <w:t xml:space="preserve">This requirement is fully met. The producer dashboard displays </w:t>
      </w:r>
      <w:r w:rsidR="00723B5F">
        <w:t xml:space="preserve">stock levels for </w:t>
      </w:r>
      <w:proofErr w:type="gramStart"/>
      <w:r w:rsidR="00723B5F">
        <w:t>all of</w:t>
      </w:r>
      <w:proofErr w:type="gramEnd"/>
      <w:r w:rsidR="00723B5F">
        <w:t xml:space="preserve"> the </w:t>
      </w:r>
      <w:proofErr w:type="gramStart"/>
      <w:r w:rsidR="00723B5F">
        <w:t>producers</w:t>
      </w:r>
      <w:proofErr w:type="gramEnd"/>
      <w:r w:rsidR="00723B5F">
        <w:t xml:space="preserve"> products with colour coded badges indicating low stock, in stock, and out of stock. Producers can add new products, edit existing products, update stock levels and view incoming orders directly from the dashboard. The ability to update order status directly from the dashboard was also implemented following a review of the initial build. Feedback from the producer dashboard section of the questionnaire showed that user found the dashboard easy to navigate and the stock levels table clear and easy to update.</w:t>
      </w:r>
    </w:p>
    <w:p w14:paraId="4485702E" w14:textId="5202051D" w:rsidR="00723B5F" w:rsidRDefault="00723B5F" w:rsidP="00723B5F">
      <w:pPr>
        <w:pStyle w:val="Heading2"/>
      </w:pPr>
      <w:r>
        <w:t>Order management, scheduling and tracking</w:t>
      </w:r>
    </w:p>
    <w:p w14:paraId="1A6387AB" w14:textId="2FA22E7F" w:rsidR="00723B5F" w:rsidRPr="00723B5F" w:rsidRDefault="00723B5F" w:rsidP="00723B5F">
      <w:r>
        <w:t>This requirement is partially met.</w:t>
      </w:r>
      <w:r w:rsidR="00F81457">
        <w:t xml:space="preserve"> Users </w:t>
      </w:r>
      <w:proofErr w:type="gramStart"/>
      <w:r w:rsidR="00F81457">
        <w:t>have the ability to</w:t>
      </w:r>
      <w:proofErr w:type="gramEnd"/>
      <w:r w:rsidR="00F81457">
        <w:t xml:space="preserve"> choose a collection date or delivery date at the </w:t>
      </w:r>
      <w:proofErr w:type="gramStart"/>
      <w:r w:rsidR="00F81457">
        <w:t xml:space="preserve">checkout </w:t>
      </w:r>
      <w:r>
        <w:t>.</w:t>
      </w:r>
      <w:proofErr w:type="gramEnd"/>
      <w:r>
        <w:t xml:space="preserve"> Producers and admins </w:t>
      </w:r>
      <w:proofErr w:type="gramStart"/>
      <w:r w:rsidR="00F81457">
        <w:t>have the ability to</w:t>
      </w:r>
      <w:proofErr w:type="gramEnd"/>
      <w:r>
        <w:t xml:space="preserve"> update order status through the Edit Order page, which can be accessed through the Edit button visible to only Producers and admins. Customers can track the </w:t>
      </w:r>
      <w:proofErr w:type="gramStart"/>
      <w:r>
        <w:t>current status</w:t>
      </w:r>
      <w:proofErr w:type="gramEnd"/>
      <w:r>
        <w:t xml:space="preserve"> of their orders through the My Orders Page. </w:t>
      </w:r>
      <w:proofErr w:type="gramStart"/>
      <w:r>
        <w:t>However</w:t>
      </w:r>
      <w:proofErr w:type="gramEnd"/>
      <w:r>
        <w:t xml:space="preserve"> customers must check the website themselves rather than receiving automatic notification</w:t>
      </w:r>
      <w:r w:rsidR="00F81457">
        <w:t xml:space="preserve"> of an update in tracking </w:t>
      </w:r>
      <w:proofErr w:type="gramStart"/>
      <w:r w:rsidR="00F81457">
        <w:t xml:space="preserve">status </w:t>
      </w:r>
      <w:r>
        <w:t>.</w:t>
      </w:r>
      <w:proofErr w:type="gramEnd"/>
      <w:r>
        <w:t xml:space="preserve"> </w:t>
      </w:r>
      <w:r w:rsidR="00F81457">
        <w:lastRenderedPageBreak/>
        <w:t>In the future a feature for customers to receive email notifications on the change of their order status will be implemented to fully satisfy this requirement.</w:t>
      </w:r>
    </w:p>
    <w:p w14:paraId="7DEE8289" w14:textId="1C3D7AE1" w:rsidR="00F70130" w:rsidRDefault="00F81457" w:rsidP="00F81457">
      <w:pPr>
        <w:pStyle w:val="Heading2"/>
      </w:pPr>
      <w:r>
        <w:t>Loyalty scheme</w:t>
      </w:r>
    </w:p>
    <w:p w14:paraId="750DCE6F" w14:textId="769FE931" w:rsidR="00F81457" w:rsidRDefault="00F81457" w:rsidP="00F81457">
      <w:r>
        <w:t>This requirement is fully met. The loyalty scheme automatically calculates a percentage discount based on the customers order history</w:t>
      </w:r>
      <w:r w:rsidR="002B3AFC">
        <w:t>. Customers receive 5% discount after one order, 10% after five orders and then 15% after ten orders. The discount is clearly shown in the basket along side the subtotal and final total. Feedback showed that majority of users were aware of the loyalty scheme after using the website and agreed that it encouraged them to return. The business proposal stated the scheme would entice new customers to become frequent customers. Due to the seamless nature of the discount method with no voucher codes, makes participation effortless.</w:t>
      </w:r>
    </w:p>
    <w:p w14:paraId="7C764AC0" w14:textId="6E03D0E4" w:rsidR="002B3AFC" w:rsidRDefault="002B3AFC" w:rsidP="002B3AFC">
      <w:pPr>
        <w:pStyle w:val="Heading2"/>
      </w:pPr>
      <w:r>
        <w:t>Accessibility Features</w:t>
      </w:r>
    </w:p>
    <w:p w14:paraId="5C467D7B" w14:textId="669B4B34" w:rsidR="002B3AFC" w:rsidRPr="002B3AFC" w:rsidRDefault="002B3AFC" w:rsidP="002B3AFC">
      <w:r>
        <w:t>This requirement is fully met and represents one of the best aspects of this prototype. Th accessibility features implemented include dark mode, high contrast mode, three levels of font adjustment, a text to speech feature using Web Speech API, a skip link, ARIA labels on all interactive elements, visible keyboard focus indicators and a fully keyboard navigable interface. These features meet the WCAG 2.1 AA standard as required by the brief and Equality Act 2010. Feedback showed that users found the accessibility options easy to find and the features effectively.</w:t>
      </w:r>
    </w:p>
    <w:p w14:paraId="56940447" w14:textId="2EE20BF3" w:rsidR="005F3D6B" w:rsidRDefault="005F3D6B" w:rsidP="005F3D6B">
      <w:pPr>
        <w:pStyle w:val="Heading1"/>
      </w:pPr>
      <w:r>
        <w:t>Non-</w:t>
      </w:r>
      <w:r>
        <w:t xml:space="preserve">Functional requirements </w:t>
      </w:r>
    </w:p>
    <w:p w14:paraId="19CF4707" w14:textId="77777777" w:rsidR="005F3D6B" w:rsidRDefault="005F3D6B" w:rsidP="005F3D6B">
      <w:pPr>
        <w:pStyle w:val="Heading1"/>
      </w:pPr>
      <w:r>
        <w:t xml:space="preserve">User Acceptance Criteria </w:t>
      </w:r>
    </w:p>
    <w:p w14:paraId="08DE2AFA" w14:textId="239FB24F" w:rsidR="005F3D6B" w:rsidRDefault="005F3D6B" w:rsidP="005F3D6B">
      <w:pPr>
        <w:pStyle w:val="Heading1"/>
      </w:pPr>
      <w:r>
        <w:t xml:space="preserve">Future Improvements </w:t>
      </w:r>
    </w:p>
    <w:p w14:paraId="19D48424" w14:textId="77777777" w:rsidR="005F3D6B" w:rsidRPr="005F3D6B" w:rsidRDefault="005F3D6B" w:rsidP="005F3D6B"/>
    <w:p w14:paraId="4CCEDA06" w14:textId="5F6DFEA7" w:rsidR="005F3D6B" w:rsidRDefault="005F3D6B" w:rsidP="005F3D6B">
      <w:pPr>
        <w:pStyle w:val="Heading1"/>
      </w:pPr>
      <w:r>
        <w:t xml:space="preserve"> </w:t>
      </w:r>
    </w:p>
    <w:p w14:paraId="4AF8FB55" w14:textId="77777777" w:rsidR="005F3D6B" w:rsidRPr="005F3D6B" w:rsidRDefault="005F3D6B" w:rsidP="005F3D6B"/>
    <w:p w14:paraId="3263AAAD" w14:textId="77777777" w:rsidR="005F3D6B" w:rsidRPr="005F3D6B" w:rsidRDefault="005F3D6B" w:rsidP="005F3D6B"/>
    <w:p w14:paraId="239CEF46" w14:textId="77777777" w:rsidR="005F3D6B" w:rsidRPr="005F3D6B" w:rsidRDefault="005F3D6B" w:rsidP="005F3D6B"/>
    <w:p w14:paraId="0AF3969F" w14:textId="77777777" w:rsidR="005F3D6B" w:rsidRPr="005F3D6B" w:rsidRDefault="005F3D6B" w:rsidP="005F3D6B"/>
    <w:p w14:paraId="5F16503E" w14:textId="77777777" w:rsidR="005F3D6B" w:rsidRPr="005F3D6B" w:rsidRDefault="005F3D6B" w:rsidP="005F3D6B"/>
    <w:p w14:paraId="790B2CF6" w14:textId="77777777" w:rsidR="005F3D6B" w:rsidRPr="005F3D6B" w:rsidRDefault="005F3D6B" w:rsidP="005F3D6B"/>
    <w:sectPr w:rsidR="005F3D6B" w:rsidRPr="005F3D6B" w:rsidSect="002F07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5F"/>
    <w:rsid w:val="00033C8B"/>
    <w:rsid w:val="000831B1"/>
    <w:rsid w:val="0020530E"/>
    <w:rsid w:val="0025421D"/>
    <w:rsid w:val="002B3AFC"/>
    <w:rsid w:val="002F075F"/>
    <w:rsid w:val="0035645D"/>
    <w:rsid w:val="00413A5B"/>
    <w:rsid w:val="004A0666"/>
    <w:rsid w:val="004C581B"/>
    <w:rsid w:val="005E40D9"/>
    <w:rsid w:val="005F3D6B"/>
    <w:rsid w:val="006B1A61"/>
    <w:rsid w:val="00716F11"/>
    <w:rsid w:val="00723B5F"/>
    <w:rsid w:val="00AD543F"/>
    <w:rsid w:val="00BA7966"/>
    <w:rsid w:val="00BF36A8"/>
    <w:rsid w:val="00BF7CA9"/>
    <w:rsid w:val="00CB7D52"/>
    <w:rsid w:val="00EC2889"/>
    <w:rsid w:val="00F70130"/>
    <w:rsid w:val="00F814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4628"/>
  <w15:chartTrackingRefBased/>
  <w15:docId w15:val="{02E196FD-93E3-471B-A616-32C4E5E07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5F"/>
    <w:rPr>
      <w:rFonts w:eastAsiaTheme="majorEastAsia" w:cstheme="majorBidi"/>
      <w:color w:val="272727" w:themeColor="text1" w:themeTint="D8"/>
    </w:rPr>
  </w:style>
  <w:style w:type="paragraph" w:styleId="Title">
    <w:name w:val="Title"/>
    <w:basedOn w:val="Normal"/>
    <w:next w:val="Normal"/>
    <w:link w:val="TitleChar"/>
    <w:uiPriority w:val="10"/>
    <w:qFormat/>
    <w:rsid w:val="002F0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5F"/>
    <w:pPr>
      <w:spacing w:before="160"/>
      <w:jc w:val="center"/>
    </w:pPr>
    <w:rPr>
      <w:i/>
      <w:iCs/>
      <w:color w:val="404040" w:themeColor="text1" w:themeTint="BF"/>
    </w:rPr>
  </w:style>
  <w:style w:type="character" w:customStyle="1" w:styleId="QuoteChar">
    <w:name w:val="Quote Char"/>
    <w:basedOn w:val="DefaultParagraphFont"/>
    <w:link w:val="Quote"/>
    <w:uiPriority w:val="29"/>
    <w:rsid w:val="002F075F"/>
    <w:rPr>
      <w:i/>
      <w:iCs/>
      <w:color w:val="404040" w:themeColor="text1" w:themeTint="BF"/>
    </w:rPr>
  </w:style>
  <w:style w:type="paragraph" w:styleId="ListParagraph">
    <w:name w:val="List Paragraph"/>
    <w:basedOn w:val="Normal"/>
    <w:uiPriority w:val="34"/>
    <w:qFormat/>
    <w:rsid w:val="002F075F"/>
    <w:pPr>
      <w:ind w:left="720"/>
      <w:contextualSpacing/>
    </w:pPr>
  </w:style>
  <w:style w:type="character" w:styleId="IntenseEmphasis">
    <w:name w:val="Intense Emphasis"/>
    <w:basedOn w:val="DefaultParagraphFont"/>
    <w:uiPriority w:val="21"/>
    <w:qFormat/>
    <w:rsid w:val="002F075F"/>
    <w:rPr>
      <w:i/>
      <w:iCs/>
      <w:color w:val="0F4761" w:themeColor="accent1" w:themeShade="BF"/>
    </w:rPr>
  </w:style>
  <w:style w:type="paragraph" w:styleId="IntenseQuote">
    <w:name w:val="Intense Quote"/>
    <w:basedOn w:val="Normal"/>
    <w:next w:val="Normal"/>
    <w:link w:val="IntenseQuoteChar"/>
    <w:uiPriority w:val="30"/>
    <w:qFormat/>
    <w:rsid w:val="002F0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5F"/>
    <w:rPr>
      <w:i/>
      <w:iCs/>
      <w:color w:val="0F4761" w:themeColor="accent1" w:themeShade="BF"/>
    </w:rPr>
  </w:style>
  <w:style w:type="character" w:styleId="IntenseReference">
    <w:name w:val="Intense Reference"/>
    <w:basedOn w:val="DefaultParagraphFont"/>
    <w:uiPriority w:val="32"/>
    <w:qFormat/>
    <w:rsid w:val="002F075F"/>
    <w:rPr>
      <w:b/>
      <w:bCs/>
      <w:smallCaps/>
      <w:color w:val="0F4761" w:themeColor="accent1" w:themeShade="BF"/>
      <w:spacing w:val="5"/>
    </w:rPr>
  </w:style>
  <w:style w:type="paragraph" w:styleId="NoSpacing">
    <w:name w:val="No Spacing"/>
    <w:link w:val="NoSpacingChar"/>
    <w:uiPriority w:val="1"/>
    <w:qFormat/>
    <w:rsid w:val="002F075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F075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239161EECB4B13925083E347A3EE08"/>
        <w:category>
          <w:name w:val="General"/>
          <w:gallery w:val="placeholder"/>
        </w:category>
        <w:types>
          <w:type w:val="bbPlcHdr"/>
        </w:types>
        <w:behaviors>
          <w:behavior w:val="content"/>
        </w:behaviors>
        <w:guid w:val="{1AF3FC10-4C43-4FBC-85E6-A10EF9603071}"/>
      </w:docPartPr>
      <w:docPartBody>
        <w:p w:rsidR="00000000" w:rsidRDefault="00F71C63" w:rsidP="00F71C63">
          <w:pPr>
            <w:pStyle w:val="17239161EECB4B13925083E347A3EE08"/>
          </w:pPr>
          <w:r>
            <w:rPr>
              <w:rFonts w:asciiTheme="majorHAnsi" w:eastAsiaTheme="majorEastAsia" w:hAnsiTheme="majorHAnsi" w:cstheme="majorBidi"/>
              <w:caps/>
              <w:color w:val="156082" w:themeColor="accent1"/>
              <w:sz w:val="80"/>
              <w:szCs w:val="80"/>
            </w:rPr>
            <w:t>[Document title]</w:t>
          </w:r>
        </w:p>
      </w:docPartBody>
    </w:docPart>
    <w:docPart>
      <w:docPartPr>
        <w:name w:val="3F5AD8B4C7FB4BBD89F0E2199A3DC122"/>
        <w:category>
          <w:name w:val="General"/>
          <w:gallery w:val="placeholder"/>
        </w:category>
        <w:types>
          <w:type w:val="bbPlcHdr"/>
        </w:types>
        <w:behaviors>
          <w:behavior w:val="content"/>
        </w:behaviors>
        <w:guid w:val="{3B5667A4-BCB1-44CC-99F0-45B01BFC30F3}"/>
      </w:docPartPr>
      <w:docPartBody>
        <w:p w:rsidR="00000000" w:rsidRDefault="00F71C63" w:rsidP="00F71C63">
          <w:pPr>
            <w:pStyle w:val="3F5AD8B4C7FB4BBD89F0E2199A3DC12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C63"/>
    <w:rsid w:val="00AF5457"/>
    <w:rsid w:val="00BF36A8"/>
    <w:rsid w:val="00F71C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239161EECB4B13925083E347A3EE08">
    <w:name w:val="17239161EECB4B13925083E347A3EE08"/>
    <w:rsid w:val="00F71C63"/>
  </w:style>
  <w:style w:type="paragraph" w:customStyle="1" w:styleId="3F5AD8B4C7FB4BBD89F0E2199A3DC122">
    <w:name w:val="3F5AD8B4C7FB4BBD89F0E2199A3DC122"/>
    <w:rsid w:val="00F71C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21EF0-FD14-4A67-A626-68432B5A1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1892</TotalTime>
  <Pages>7</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dc:title>
  <dc:subject>BY NELSON OGODO</dc:subject>
  <dc:creator>Nelson Ogodo</dc:creator>
  <cp:keywords/>
  <dc:description/>
  <cp:lastModifiedBy>Nelson Ogodo</cp:lastModifiedBy>
  <cp:revision>1</cp:revision>
  <dcterms:created xsi:type="dcterms:W3CDTF">2026-05-04T22:19:00Z</dcterms:created>
  <dcterms:modified xsi:type="dcterms:W3CDTF">2026-05-06T10:14:00Z</dcterms:modified>
</cp:coreProperties>
</file>