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A85BA" w14:textId="6CA00488" w:rsidR="00F62392" w:rsidRPr="00F62392" w:rsidRDefault="006D7AB5" w:rsidP="00F62392">
      <w:pPr>
        <w:jc w:val="center"/>
        <w:rPr>
          <w:rFonts w:ascii="Garamond" w:hAnsi="Garamond"/>
          <w:b/>
          <w:bCs/>
          <w:lang w:val="en-US"/>
        </w:rPr>
      </w:pPr>
      <w:r w:rsidRPr="00F62392">
        <w:rPr>
          <w:rFonts w:ascii="Garamond" w:hAnsi="Garamond"/>
          <w:b/>
          <w:bCs/>
          <w:lang w:val="en-US"/>
        </w:rPr>
        <w:t xml:space="preserve">Problem Set </w:t>
      </w:r>
      <w:r w:rsidR="00F62392" w:rsidRPr="00F62392">
        <w:rPr>
          <w:rFonts w:ascii="Garamond" w:hAnsi="Garamond"/>
          <w:b/>
          <w:bCs/>
          <w:lang w:val="en-US"/>
        </w:rPr>
        <w:t>3</w:t>
      </w:r>
      <w:r w:rsidRPr="00F62392">
        <w:rPr>
          <w:rFonts w:ascii="Garamond" w:hAnsi="Garamond"/>
          <w:b/>
          <w:bCs/>
          <w:lang w:val="en-US"/>
        </w:rPr>
        <w:t xml:space="preserve">: </w:t>
      </w:r>
      <w:r w:rsidR="00F62392" w:rsidRPr="00F62392">
        <w:rPr>
          <w:rFonts w:ascii="Garamond" w:hAnsi="Garamond"/>
          <w:b/>
          <w:bCs/>
          <w:lang w:val="en-US"/>
        </w:rPr>
        <w:t>Making Money with ML</w:t>
      </w:r>
      <w:r w:rsidR="00F62392">
        <w:rPr>
          <w:rFonts w:ascii="Garamond" w:hAnsi="Garamond"/>
          <w:b/>
          <w:bCs/>
          <w:lang w:val="en-US"/>
        </w:rPr>
        <w:t xml:space="preserve">? </w:t>
      </w:r>
    </w:p>
    <w:p w14:paraId="04E0BA04" w14:textId="77777777" w:rsidR="006D7AB5" w:rsidRPr="00F62392" w:rsidRDefault="006D7AB5" w:rsidP="006D7AB5">
      <w:pPr>
        <w:jc w:val="center"/>
        <w:rPr>
          <w:rFonts w:ascii="Garamond" w:hAnsi="Garamond"/>
          <w:b/>
          <w:bCs/>
          <w:lang w:val="en-US"/>
        </w:rPr>
      </w:pPr>
    </w:p>
    <w:p w14:paraId="0E0D3B38" w14:textId="34D8497D" w:rsidR="00D26C13" w:rsidRDefault="006D7AB5" w:rsidP="00C43C9B">
      <w:pPr>
        <w:pStyle w:val="Prrafodelista"/>
        <w:numPr>
          <w:ilvl w:val="0"/>
          <w:numId w:val="1"/>
        </w:numPr>
        <w:spacing w:line="276" w:lineRule="auto"/>
        <w:ind w:left="567" w:hanging="567"/>
        <w:rPr>
          <w:rFonts w:ascii="Garamond" w:hAnsi="Garamond"/>
          <w:b/>
          <w:bCs/>
        </w:rPr>
      </w:pPr>
      <w:r w:rsidRPr="006D7AB5">
        <w:rPr>
          <w:rFonts w:ascii="Garamond" w:hAnsi="Garamond"/>
          <w:b/>
          <w:bCs/>
        </w:rPr>
        <w:t>Introducción</w:t>
      </w:r>
    </w:p>
    <w:p w14:paraId="68881C58" w14:textId="77777777" w:rsidR="00C43C9B" w:rsidRPr="00C43C9B" w:rsidRDefault="00C43C9B" w:rsidP="00C43C9B">
      <w:pPr>
        <w:spacing w:line="276" w:lineRule="auto"/>
        <w:rPr>
          <w:rFonts w:ascii="Garamond" w:hAnsi="Garamond"/>
          <w:b/>
          <w:bCs/>
        </w:rPr>
      </w:pPr>
    </w:p>
    <w:p w14:paraId="0417D45F" w14:textId="75970FA0" w:rsidR="00301E65" w:rsidRDefault="00B526B3" w:rsidP="00887929">
      <w:pPr>
        <w:spacing w:after="240"/>
        <w:jc w:val="both"/>
        <w:rPr>
          <w:rFonts w:ascii="Garamond" w:hAnsi="Garamond"/>
        </w:rPr>
      </w:pPr>
      <w:r w:rsidRPr="00887929">
        <w:rPr>
          <w:rFonts w:ascii="Garamond" w:hAnsi="Garamond"/>
        </w:rPr>
        <w:t>Este estudio</w:t>
      </w:r>
      <w:r w:rsidR="00C43C9B">
        <w:rPr>
          <w:rFonts w:ascii="Garamond" w:hAnsi="Garamond"/>
        </w:rPr>
        <w:t xml:space="preserve"> </w:t>
      </w:r>
      <w:r w:rsidRPr="00887929">
        <w:rPr>
          <w:rFonts w:ascii="Garamond" w:hAnsi="Garamond"/>
        </w:rPr>
        <w:t xml:space="preserve">se basa en </w:t>
      </w:r>
      <w:r w:rsidR="00D26C13" w:rsidRPr="00887929">
        <w:rPr>
          <w:rFonts w:ascii="Garamond" w:hAnsi="Garamond"/>
        </w:rPr>
        <w:t xml:space="preserve">un modelo predictivo que </w:t>
      </w:r>
      <w:r w:rsidR="00734CB1" w:rsidRPr="00887929">
        <w:rPr>
          <w:rFonts w:ascii="Garamond" w:hAnsi="Garamond"/>
        </w:rPr>
        <w:t xml:space="preserve">contribuye al mercado inmobiliario, particularmente a la </w:t>
      </w:r>
      <w:r w:rsidR="00D26C13" w:rsidRPr="00887929">
        <w:rPr>
          <w:rFonts w:ascii="Garamond" w:hAnsi="Garamond"/>
        </w:rPr>
        <w:t>compraventa de propiedades</w:t>
      </w:r>
      <w:r w:rsidR="0095189C" w:rsidRPr="00887929">
        <w:rPr>
          <w:rFonts w:ascii="Garamond" w:hAnsi="Garamond"/>
        </w:rPr>
        <w:t xml:space="preserve">, cuyo </w:t>
      </w:r>
      <w:r w:rsidR="00D26C13" w:rsidRPr="00887929">
        <w:rPr>
          <w:rFonts w:ascii="Garamond" w:hAnsi="Garamond"/>
        </w:rPr>
        <w:t>objetivo es comprar la mayor cantidad de propiedades en el barrio de Chapinero en Bogotá, Colombia</w:t>
      </w:r>
      <w:r w:rsidR="00734CB1" w:rsidRPr="00887929">
        <w:rPr>
          <w:rFonts w:ascii="Garamond" w:hAnsi="Garamond"/>
        </w:rPr>
        <w:t>,</w:t>
      </w:r>
      <w:r w:rsidR="00D26C13" w:rsidRPr="00887929">
        <w:rPr>
          <w:rFonts w:ascii="Garamond" w:hAnsi="Garamond"/>
        </w:rPr>
        <w:t xml:space="preserve"> </w:t>
      </w:r>
      <w:r w:rsidR="0095189C" w:rsidRPr="00887929">
        <w:rPr>
          <w:rFonts w:ascii="Garamond" w:hAnsi="Garamond"/>
        </w:rPr>
        <w:t xml:space="preserve">invirtiendo lo menos posible. Los datos para este análisis se toman de </w:t>
      </w:r>
      <w:r w:rsidR="00D26C13" w:rsidRPr="00887929">
        <w:rPr>
          <w:rFonts w:ascii="Garamond" w:hAnsi="Garamond"/>
        </w:rPr>
        <w:t>una muestra de datos de propiedades individuales en Bogotá</w:t>
      </w:r>
      <w:r w:rsidR="0095189C" w:rsidRPr="00887929">
        <w:rPr>
          <w:rFonts w:ascii="Garamond" w:hAnsi="Garamond"/>
        </w:rPr>
        <w:t xml:space="preserve">, los cuales se extraen de </w:t>
      </w:r>
      <w:r w:rsidR="00D26C13" w:rsidRPr="00887929">
        <w:rPr>
          <w:rFonts w:ascii="Garamond" w:hAnsi="Garamond"/>
        </w:rPr>
        <w:t>https://www.properati.com.co</w:t>
      </w:r>
      <w:r w:rsidR="009C779A">
        <w:rPr>
          <w:rFonts w:ascii="Garamond" w:hAnsi="Garamond"/>
        </w:rPr>
        <w:t>.</w:t>
      </w:r>
      <w:r w:rsidR="00D26C13" w:rsidRPr="00887929">
        <w:rPr>
          <w:rFonts w:ascii="Garamond" w:hAnsi="Garamond"/>
        </w:rPr>
        <w:t xml:space="preserve"> </w:t>
      </w:r>
      <w:r w:rsidR="00FC5694">
        <w:rPr>
          <w:rFonts w:ascii="Garamond" w:hAnsi="Garamond"/>
        </w:rPr>
        <w:t>Con este modelo de predicción se</w:t>
      </w:r>
      <w:r w:rsidR="0095189C" w:rsidRPr="00887929">
        <w:rPr>
          <w:rFonts w:ascii="Garamond" w:hAnsi="Garamond"/>
        </w:rPr>
        <w:t xml:space="preserve"> pretende generar evidencia para tomar las mejores decisiones de compra de inmuebles</w:t>
      </w:r>
      <w:r w:rsidR="00FC5694">
        <w:rPr>
          <w:rFonts w:ascii="Garamond" w:hAnsi="Garamond"/>
        </w:rPr>
        <w:t xml:space="preserve"> basándose en las variables que mayor influencia tienen en el precio. En este caso, se consideran variables del entorno de la vivienda</w:t>
      </w:r>
      <w:r w:rsidR="00C43C9B">
        <w:rPr>
          <w:rFonts w:ascii="Garamond" w:hAnsi="Garamond"/>
        </w:rPr>
        <w:t xml:space="preserve">, como </w:t>
      </w:r>
      <w:r w:rsidR="00FC5694">
        <w:rPr>
          <w:rFonts w:ascii="Garamond" w:hAnsi="Garamond"/>
        </w:rPr>
        <w:t xml:space="preserve">la </w:t>
      </w:r>
      <w:r w:rsidR="00301E65" w:rsidRPr="00301E65">
        <w:rPr>
          <w:rFonts w:ascii="Garamond" w:hAnsi="Garamond"/>
        </w:rPr>
        <w:t>tasa de homicidio, tasa de hurto a residencias, número de colegios, hospitales y parques en la UPZ</w:t>
      </w:r>
      <w:r w:rsidR="00301E65">
        <w:rPr>
          <w:rFonts w:ascii="Garamond" w:hAnsi="Garamond"/>
        </w:rPr>
        <w:t xml:space="preserve"> </w:t>
      </w:r>
      <w:r w:rsidR="00C43C9B">
        <w:rPr>
          <w:rFonts w:ascii="Garamond" w:hAnsi="Garamond"/>
        </w:rPr>
        <w:t xml:space="preserve">y </w:t>
      </w:r>
      <w:r w:rsidR="00D26C13" w:rsidRPr="00301E65">
        <w:rPr>
          <w:rFonts w:ascii="Garamond" w:hAnsi="Garamond"/>
        </w:rPr>
        <w:t>el estrato</w:t>
      </w:r>
      <w:r w:rsidR="00887929" w:rsidRPr="00301E65">
        <w:rPr>
          <w:rFonts w:ascii="Garamond" w:hAnsi="Garamond"/>
        </w:rPr>
        <w:t xml:space="preserve">, que </w:t>
      </w:r>
      <w:r w:rsidR="00D26C13" w:rsidRPr="00301E65">
        <w:rPr>
          <w:rFonts w:ascii="Garamond" w:hAnsi="Garamond"/>
        </w:rPr>
        <w:t xml:space="preserve">depende de atributos como </w:t>
      </w:r>
      <w:r w:rsidR="00911580" w:rsidRPr="00301E65">
        <w:rPr>
          <w:rFonts w:ascii="Garamond" w:hAnsi="Garamond"/>
        </w:rPr>
        <w:t>vías</w:t>
      </w:r>
      <w:r w:rsidR="00D26C13" w:rsidRPr="00301E65">
        <w:rPr>
          <w:rFonts w:ascii="Garamond" w:hAnsi="Garamond"/>
        </w:rPr>
        <w:t xml:space="preserve"> de acceso, puntos de transporte e infraestructura social. </w:t>
      </w:r>
      <w:r w:rsidR="00301E65">
        <w:rPr>
          <w:rFonts w:ascii="Garamond" w:hAnsi="Garamond"/>
        </w:rPr>
        <w:t xml:space="preserve">Por otro lado, </w:t>
      </w:r>
      <w:r w:rsidR="00C43C9B">
        <w:rPr>
          <w:rFonts w:ascii="Garamond" w:hAnsi="Garamond"/>
        </w:rPr>
        <w:t>se incluyen</w:t>
      </w:r>
      <w:r w:rsidR="00301E65">
        <w:rPr>
          <w:rFonts w:ascii="Garamond" w:hAnsi="Garamond"/>
        </w:rPr>
        <w:t xml:space="preserve"> variables </w:t>
      </w:r>
      <w:r w:rsidR="00C43C9B">
        <w:rPr>
          <w:rFonts w:ascii="Garamond" w:hAnsi="Garamond"/>
        </w:rPr>
        <w:t xml:space="preserve">inherentes </w:t>
      </w:r>
      <w:r w:rsidR="00982273">
        <w:rPr>
          <w:rFonts w:ascii="Garamond" w:hAnsi="Garamond"/>
        </w:rPr>
        <w:t>a</w:t>
      </w:r>
      <w:r w:rsidR="00C43C9B">
        <w:rPr>
          <w:rFonts w:ascii="Garamond" w:hAnsi="Garamond"/>
        </w:rPr>
        <w:t xml:space="preserve"> la vivienda</w:t>
      </w:r>
      <w:r w:rsidR="00301E65">
        <w:rPr>
          <w:rFonts w:ascii="Garamond" w:hAnsi="Garamond"/>
        </w:rPr>
        <w:t xml:space="preserve">, tales como </w:t>
      </w:r>
      <w:r w:rsidR="00301E65" w:rsidRPr="00887929">
        <w:rPr>
          <w:rFonts w:ascii="Garamond" w:hAnsi="Garamond"/>
        </w:rPr>
        <w:t xml:space="preserve">el área </w:t>
      </w:r>
      <w:r w:rsidR="00301E65" w:rsidRPr="00301E65">
        <w:rPr>
          <w:rFonts w:ascii="Garamond" w:hAnsi="Garamond"/>
        </w:rPr>
        <w:t>en metros cuadrados</w:t>
      </w:r>
      <w:r w:rsidR="00301E65">
        <w:rPr>
          <w:rFonts w:ascii="Garamond" w:hAnsi="Garamond"/>
        </w:rPr>
        <w:t xml:space="preserve">, si tiene </w:t>
      </w:r>
      <w:r w:rsidR="00301E65" w:rsidRPr="00301E65">
        <w:rPr>
          <w:rFonts w:ascii="Garamond" w:hAnsi="Garamond"/>
        </w:rPr>
        <w:t xml:space="preserve">parqueadero, terraza, depósito </w:t>
      </w:r>
      <w:r w:rsidR="00911580">
        <w:rPr>
          <w:rFonts w:ascii="Garamond" w:hAnsi="Garamond"/>
        </w:rPr>
        <w:t>o</w:t>
      </w:r>
      <w:r w:rsidR="00301E65" w:rsidRPr="00301E65">
        <w:rPr>
          <w:rFonts w:ascii="Garamond" w:hAnsi="Garamond"/>
        </w:rPr>
        <w:t xml:space="preserve"> patio</w:t>
      </w:r>
      <w:r w:rsidR="00301E65">
        <w:rPr>
          <w:rFonts w:ascii="Garamond" w:hAnsi="Garamond"/>
        </w:rPr>
        <w:t xml:space="preserve">. </w:t>
      </w:r>
    </w:p>
    <w:p w14:paraId="317DC0EA" w14:textId="44AEFB1F" w:rsidR="008368E8" w:rsidRDefault="00982273" w:rsidP="00087BF3">
      <w:pPr>
        <w:jc w:val="both"/>
        <w:rPr>
          <w:rFonts w:ascii="Garamond" w:hAnsi="Garamond"/>
        </w:rPr>
      </w:pPr>
      <w:r w:rsidRPr="00982273">
        <w:rPr>
          <w:rFonts w:ascii="Garamond" w:hAnsi="Garamond"/>
        </w:rPr>
        <w:t xml:space="preserve">En el presente documento se consideran cuatro (4) modelos predictivos y se profundiza en el que presenta mejor desempeño. Se evalúan una regresión lineal simple, regresiones lineales regularizadas de Lasso y Ridge y, finalmente, un modelo </w:t>
      </w:r>
      <w:proofErr w:type="spellStart"/>
      <w:r w:rsidRPr="00982273">
        <w:rPr>
          <w:rFonts w:ascii="Garamond" w:hAnsi="Garamond"/>
        </w:rPr>
        <w:t>Random</w:t>
      </w:r>
      <w:proofErr w:type="spellEnd"/>
      <w:r w:rsidRPr="00982273">
        <w:rPr>
          <w:rFonts w:ascii="Garamond" w:hAnsi="Garamond"/>
        </w:rPr>
        <w:t xml:space="preserve"> Forest. </w:t>
      </w:r>
      <w:r w:rsidRPr="00087BF3">
        <w:rPr>
          <w:rFonts w:ascii="Garamond" w:hAnsi="Garamond"/>
        </w:rPr>
        <w:t xml:space="preserve">Como resultado del ejercicio, se obtiene que el modelo </w:t>
      </w:r>
      <w:proofErr w:type="spellStart"/>
      <w:r w:rsidRPr="00087BF3">
        <w:rPr>
          <w:rFonts w:ascii="Garamond" w:hAnsi="Garamond"/>
        </w:rPr>
        <w:t>Random</w:t>
      </w:r>
      <w:proofErr w:type="spellEnd"/>
      <w:r w:rsidRPr="00087BF3">
        <w:rPr>
          <w:rFonts w:ascii="Garamond" w:hAnsi="Garamond"/>
        </w:rPr>
        <w:t xml:space="preserve"> Forest presenta el mejor desempeño en la predicción de precios de vivienda en la localidad de Chapinero</w:t>
      </w:r>
      <w:r w:rsidR="00B311D8">
        <w:rPr>
          <w:rFonts w:ascii="Garamond" w:hAnsi="Garamond"/>
        </w:rPr>
        <w:t xml:space="preserve">, con un </w:t>
      </w:r>
      <w:r w:rsidR="00B311D8" w:rsidRPr="00B311D8">
        <w:rPr>
          <w:rFonts w:ascii="Garamond" w:hAnsi="Garamond"/>
        </w:rPr>
        <w:t>RMSE (</w:t>
      </w:r>
      <w:proofErr w:type="spellStart"/>
      <w:r w:rsidR="00B311D8" w:rsidRPr="00B311D8">
        <w:rPr>
          <w:rFonts w:ascii="Garamond" w:hAnsi="Garamond"/>
        </w:rPr>
        <w:t>Root</w:t>
      </w:r>
      <w:proofErr w:type="spellEnd"/>
      <w:r w:rsidR="00B311D8" w:rsidRPr="00B311D8">
        <w:rPr>
          <w:rFonts w:ascii="Garamond" w:hAnsi="Garamond"/>
        </w:rPr>
        <w:t xml:space="preserve"> Mean </w:t>
      </w:r>
      <w:proofErr w:type="spellStart"/>
      <w:r w:rsidR="00B311D8" w:rsidRPr="00B311D8">
        <w:rPr>
          <w:rFonts w:ascii="Garamond" w:hAnsi="Garamond"/>
        </w:rPr>
        <w:t>Squared</w:t>
      </w:r>
      <w:proofErr w:type="spellEnd"/>
      <w:r w:rsidR="00B311D8" w:rsidRPr="00B311D8">
        <w:rPr>
          <w:rFonts w:ascii="Garamond" w:hAnsi="Garamond"/>
        </w:rPr>
        <w:t xml:space="preserve"> Error)</w:t>
      </w:r>
      <w:r w:rsidR="00B311D8">
        <w:rPr>
          <w:rFonts w:ascii="Garamond" w:hAnsi="Garamond"/>
        </w:rPr>
        <w:t xml:space="preserve"> de</w:t>
      </w:r>
      <w:r w:rsidR="00087BF3" w:rsidRPr="00087BF3">
        <w:rPr>
          <w:rFonts w:ascii="Garamond" w:hAnsi="Garamond"/>
        </w:rPr>
        <w:t xml:space="preserve"> </w:t>
      </w:r>
      <w:r w:rsidR="00087BF3">
        <w:rPr>
          <w:rFonts w:ascii="Garamond" w:hAnsi="Garamond"/>
        </w:rPr>
        <w:t xml:space="preserve">COP </w:t>
      </w:r>
      <w:r w:rsidR="00087BF3" w:rsidRPr="00087BF3">
        <w:rPr>
          <w:rFonts w:ascii="Garamond" w:hAnsi="Garamond"/>
        </w:rPr>
        <w:t>$ 239.012.001,98</w:t>
      </w:r>
      <w:r w:rsidR="00B311D8">
        <w:rPr>
          <w:rFonts w:ascii="Garamond" w:hAnsi="Garamond"/>
        </w:rPr>
        <w:t>.</w:t>
      </w:r>
      <w:r w:rsidR="00B311D8" w:rsidRPr="00B311D8">
        <w:rPr>
          <w:rFonts w:ascii="Garamond" w:hAnsi="Garamond"/>
        </w:rPr>
        <w:t xml:space="preserve"> </w:t>
      </w:r>
    </w:p>
    <w:p w14:paraId="07E4A09E" w14:textId="77777777" w:rsidR="00087BF3" w:rsidRPr="00087BF3" w:rsidRDefault="00087BF3" w:rsidP="00087BF3">
      <w:pPr>
        <w:jc w:val="both"/>
        <w:rPr>
          <w:rFonts w:ascii="Garamond" w:hAnsi="Garamond"/>
          <w:sz w:val="22"/>
          <w:szCs w:val="22"/>
        </w:rPr>
      </w:pPr>
    </w:p>
    <w:p w14:paraId="0E5D47A6" w14:textId="5CD5CC81" w:rsidR="00911580" w:rsidRDefault="00056A30" w:rsidP="00911580">
      <w:pPr>
        <w:jc w:val="both"/>
        <w:rPr>
          <w:rFonts w:ascii="Garamond" w:hAnsi="Garamond"/>
          <w:color w:val="000000" w:themeColor="text1"/>
        </w:rPr>
      </w:pPr>
      <w:r w:rsidRPr="007C7CBE">
        <w:rPr>
          <w:rFonts w:ascii="Garamond" w:hAnsi="Garamond"/>
          <w:b/>
          <w:bCs/>
          <w:color w:val="000000" w:themeColor="text1"/>
        </w:rPr>
        <w:t>Nota:</w:t>
      </w:r>
      <w:r w:rsidRPr="007C7CBE">
        <w:rPr>
          <w:rFonts w:ascii="Garamond" w:hAnsi="Garamond"/>
          <w:color w:val="000000" w:themeColor="text1"/>
        </w:rPr>
        <w:t xml:space="preserve"> </w:t>
      </w:r>
      <w:r w:rsidR="00911580">
        <w:rPr>
          <w:rFonts w:ascii="Garamond" w:hAnsi="Garamond"/>
          <w:color w:val="000000" w:themeColor="text1"/>
        </w:rPr>
        <w:t xml:space="preserve"> l</w:t>
      </w:r>
      <w:r w:rsidR="002C70C2" w:rsidRPr="007C7CBE">
        <w:rPr>
          <w:rFonts w:ascii="Garamond" w:hAnsi="Garamond"/>
          <w:color w:val="000000" w:themeColor="text1"/>
        </w:rPr>
        <w:t>a base de datos usada, al igual que el script de R y el presente documento están disponibles en el repositorio de GitHub en el siguiente enlace</w:t>
      </w:r>
      <w:r w:rsidR="00AE1626" w:rsidRPr="007C7CBE">
        <w:rPr>
          <w:rFonts w:ascii="Garamond" w:hAnsi="Garamond"/>
          <w:color w:val="000000" w:themeColor="text1"/>
        </w:rPr>
        <w:t>:</w:t>
      </w:r>
      <w:r w:rsidR="00F62392">
        <w:rPr>
          <w:rFonts w:ascii="Garamond" w:hAnsi="Garamond"/>
          <w:color w:val="000000" w:themeColor="text1"/>
        </w:rPr>
        <w:t xml:space="preserve"> </w:t>
      </w:r>
    </w:p>
    <w:p w14:paraId="6784A195" w14:textId="5EE490EE" w:rsidR="00F62392" w:rsidRDefault="00000000" w:rsidP="00911580">
      <w:pPr>
        <w:jc w:val="both"/>
        <w:rPr>
          <w:rFonts w:ascii="Garamond" w:hAnsi="Garamond"/>
          <w:color w:val="000000" w:themeColor="text1"/>
        </w:rPr>
      </w:pPr>
      <w:hyperlink r:id="rId8" w:history="1">
        <w:r w:rsidR="00911580" w:rsidRPr="0075494B">
          <w:rPr>
            <w:rStyle w:val="Hipervnculo"/>
            <w:rFonts w:ascii="Garamond" w:hAnsi="Garamond"/>
          </w:rPr>
          <w:t>https://github.com/Nelson1802/Repositorio_taller3.git</w:t>
        </w:r>
      </w:hyperlink>
      <w:r w:rsidR="00F62392">
        <w:rPr>
          <w:rFonts w:ascii="Garamond" w:hAnsi="Garamond"/>
          <w:color w:val="000000" w:themeColor="text1"/>
        </w:rPr>
        <w:t xml:space="preserve"> </w:t>
      </w:r>
    </w:p>
    <w:p w14:paraId="08AD2A3A" w14:textId="77777777" w:rsidR="00F86EE2" w:rsidRPr="007C7CBE" w:rsidRDefault="00F86EE2" w:rsidP="007059F9">
      <w:pPr>
        <w:rPr>
          <w:rFonts w:ascii="Garamond" w:hAnsi="Garamond"/>
          <w:b/>
          <w:bCs/>
        </w:rPr>
      </w:pPr>
    </w:p>
    <w:p w14:paraId="0F94986A" w14:textId="2E7C6ADC" w:rsidR="009A5EFE" w:rsidRDefault="00E50298" w:rsidP="009A5EFE">
      <w:pPr>
        <w:rPr>
          <w:rFonts w:ascii="Garamond" w:hAnsi="Garamond"/>
          <w:b/>
          <w:bCs/>
        </w:rPr>
      </w:pPr>
      <w:r w:rsidRPr="007C7CBE">
        <w:rPr>
          <w:rFonts w:ascii="Garamond" w:hAnsi="Garamond"/>
          <w:b/>
          <w:bCs/>
        </w:rPr>
        <w:t>Contexto</w:t>
      </w:r>
    </w:p>
    <w:p w14:paraId="761C448C" w14:textId="77777777" w:rsidR="006504E9" w:rsidRDefault="006504E9" w:rsidP="009A5EFE">
      <w:pPr>
        <w:rPr>
          <w:rFonts w:ascii="Garamond" w:hAnsi="Garamond"/>
          <w:b/>
          <w:bCs/>
        </w:rPr>
      </w:pPr>
    </w:p>
    <w:p w14:paraId="5BD8FE92" w14:textId="57DC3871" w:rsidR="009A5EFE" w:rsidRDefault="009A5EFE" w:rsidP="00316DA6">
      <w:pPr>
        <w:jc w:val="both"/>
        <w:rPr>
          <w:rFonts w:ascii="Garamond" w:hAnsi="Garamond"/>
        </w:rPr>
      </w:pPr>
      <w:r w:rsidRPr="009A5EFE">
        <w:rPr>
          <w:rFonts w:ascii="Garamond" w:hAnsi="Garamond"/>
        </w:rPr>
        <w:t>En Colombia, en el primer semestre de 2022 se vendieron en promedio 127.218 viviendas nuevas</w:t>
      </w:r>
      <w:r>
        <w:rPr>
          <w:rFonts w:ascii="Garamond" w:hAnsi="Garamond"/>
        </w:rPr>
        <w:t xml:space="preserve">, representando un crecimiento de 2,5% en comparación con el mismo periodo del año inmediatamente anterior (Camacol, 2022). </w:t>
      </w:r>
      <w:r w:rsidR="00FE7206">
        <w:rPr>
          <w:rFonts w:ascii="Garamond" w:hAnsi="Garamond"/>
        </w:rPr>
        <w:t xml:space="preserve">Adicionalmente, </w:t>
      </w:r>
      <w:r w:rsidRPr="009A5EFE">
        <w:rPr>
          <w:rFonts w:ascii="Garamond" w:hAnsi="Garamond"/>
        </w:rPr>
        <w:t>7 de cada 10 viviendas vendidas fueron de interés social</w:t>
      </w:r>
      <w:r w:rsidR="00FE7206">
        <w:rPr>
          <w:rFonts w:ascii="Garamond" w:hAnsi="Garamond"/>
        </w:rPr>
        <w:t xml:space="preserve"> y las regiones que generaron más ventas fueron: </w:t>
      </w:r>
      <w:r w:rsidRPr="009A5EFE">
        <w:rPr>
          <w:rFonts w:ascii="Garamond" w:hAnsi="Garamond"/>
        </w:rPr>
        <w:t xml:space="preserve">Bogotá con 27 mil unidades, Valle con 18 mil, y Atlántico con 15 mil. </w:t>
      </w:r>
      <w:r w:rsidR="00FE7206">
        <w:rPr>
          <w:rFonts w:ascii="Garamond" w:hAnsi="Garamond"/>
        </w:rPr>
        <w:t xml:space="preserve">Lo anterior representa </w:t>
      </w:r>
      <w:r w:rsidRPr="009A5EFE">
        <w:rPr>
          <w:rFonts w:ascii="Garamond" w:hAnsi="Garamond"/>
        </w:rPr>
        <w:t>27,1 billones de inversión en vivienda en lo corrido del año</w:t>
      </w:r>
      <w:r w:rsidR="00FE7206">
        <w:rPr>
          <w:rFonts w:ascii="Garamond" w:hAnsi="Garamond"/>
        </w:rPr>
        <w:t xml:space="preserve"> (Camacol, 2022). Por otro lado, informes de la </w:t>
      </w:r>
      <w:r w:rsidR="00FE7206" w:rsidRPr="00FE7206">
        <w:rPr>
          <w:rFonts w:ascii="Garamond" w:hAnsi="Garamond"/>
        </w:rPr>
        <w:t xml:space="preserve">Cámara Colombiana de Construcción demuestran que el sector inmobiliario </w:t>
      </w:r>
      <w:r w:rsidR="00FE7206">
        <w:rPr>
          <w:rFonts w:ascii="Garamond" w:hAnsi="Garamond"/>
        </w:rPr>
        <w:t xml:space="preserve">terminó el 2022 con un balance positivo, donde las ventas fueron </w:t>
      </w:r>
      <w:r w:rsidRPr="00FE7206">
        <w:rPr>
          <w:rFonts w:ascii="Garamond" w:hAnsi="Garamond"/>
        </w:rPr>
        <w:t>66.368 viviendas No VIS y 168.224 unidades de VIS</w:t>
      </w:r>
      <w:r w:rsidR="00FE7206">
        <w:rPr>
          <w:rFonts w:ascii="Garamond" w:hAnsi="Garamond"/>
        </w:rPr>
        <w:t xml:space="preserve"> (Semana, 2022)</w:t>
      </w:r>
      <w:r w:rsidRPr="00FE7206">
        <w:rPr>
          <w:rFonts w:ascii="Garamond" w:hAnsi="Garamond"/>
        </w:rPr>
        <w:t xml:space="preserve">. </w:t>
      </w:r>
      <w:r w:rsidR="00FE7206">
        <w:rPr>
          <w:rFonts w:ascii="Garamond" w:hAnsi="Garamond"/>
        </w:rPr>
        <w:t xml:space="preserve">El promedio de las ventas ascendió en un 28% con relación a los últimos años y se estima la construcción de alrededor de </w:t>
      </w:r>
      <w:r w:rsidRPr="00FE7206">
        <w:rPr>
          <w:rFonts w:ascii="Garamond" w:hAnsi="Garamond"/>
        </w:rPr>
        <w:t>360.000 viviendas en construcción para el futuro. </w:t>
      </w:r>
    </w:p>
    <w:p w14:paraId="366E357F" w14:textId="77777777" w:rsidR="00316DA6" w:rsidRDefault="00316DA6" w:rsidP="00316DA6">
      <w:pPr>
        <w:jc w:val="both"/>
        <w:rPr>
          <w:rFonts w:ascii="Garamond" w:hAnsi="Garamond"/>
        </w:rPr>
      </w:pPr>
    </w:p>
    <w:p w14:paraId="61815F76" w14:textId="27CDDFF7" w:rsidR="008213C8" w:rsidRDefault="00015AF0" w:rsidP="008213C8">
      <w:pPr>
        <w:pStyle w:val="NormalWeb"/>
        <w:spacing w:before="0" w:beforeAutospacing="0" w:after="0" w:afterAutospacing="0"/>
        <w:jc w:val="both"/>
        <w:rPr>
          <w:rFonts w:ascii="Garamond" w:hAnsi="Garamond"/>
        </w:rPr>
      </w:pPr>
      <w:r>
        <w:rPr>
          <w:rFonts w:ascii="Garamond" w:hAnsi="Garamond"/>
        </w:rPr>
        <w:t>Ahora bien, p</w:t>
      </w:r>
      <w:r w:rsidR="00D806B3">
        <w:rPr>
          <w:rFonts w:ascii="Garamond" w:hAnsi="Garamond"/>
        </w:rPr>
        <w:t xml:space="preserve">ara entender el mercado inmobiliario </w:t>
      </w:r>
      <w:r w:rsidR="00D30E60">
        <w:rPr>
          <w:rFonts w:ascii="Garamond" w:hAnsi="Garamond"/>
        </w:rPr>
        <w:t>en Bogotá es importante conocer algunos aspectos</w:t>
      </w:r>
      <w:r w:rsidR="009A5EFE">
        <w:rPr>
          <w:rFonts w:ascii="Garamond" w:hAnsi="Garamond"/>
        </w:rPr>
        <w:t xml:space="preserve"> que pueden definir las preferencias de los consumidores a la hora de </w:t>
      </w:r>
      <w:r>
        <w:rPr>
          <w:rFonts w:ascii="Garamond" w:hAnsi="Garamond"/>
        </w:rPr>
        <w:t>adquirir inmuebles.</w:t>
      </w:r>
      <w:r w:rsidR="00FC5694">
        <w:rPr>
          <w:rFonts w:ascii="Garamond" w:hAnsi="Garamond"/>
        </w:rPr>
        <w:t xml:space="preserve"> </w:t>
      </w:r>
      <w:r>
        <w:rPr>
          <w:rFonts w:ascii="Garamond" w:hAnsi="Garamond"/>
        </w:rPr>
        <w:t xml:space="preserve">Para el caso objeto de análisis, cabe mencionar que </w:t>
      </w:r>
      <w:r w:rsidR="00EC3F77" w:rsidRPr="00EC3F77">
        <w:rPr>
          <w:rFonts w:ascii="Garamond" w:hAnsi="Garamond"/>
        </w:rPr>
        <w:t xml:space="preserve">Chapinero </w:t>
      </w:r>
      <w:r w:rsidR="008213C8" w:rsidRPr="008213C8">
        <w:rPr>
          <w:rFonts w:ascii="Garamond" w:hAnsi="Garamond"/>
        </w:rPr>
        <w:t xml:space="preserve">surge a finales del siglo XIX producto de la migración de las élites capitalinas hacia el norte de lo que en la época era la zona urbana. </w:t>
      </w:r>
      <w:r w:rsidR="008213C8">
        <w:rPr>
          <w:rFonts w:ascii="Garamond" w:hAnsi="Garamond"/>
        </w:rPr>
        <w:t>E</w:t>
      </w:r>
      <w:r w:rsidR="00EC3F77" w:rsidRPr="00EC3F77">
        <w:rPr>
          <w:rFonts w:ascii="Garamond" w:hAnsi="Garamond"/>
        </w:rPr>
        <w:t>s una localidad que conforma el centro extendido de la capital</w:t>
      </w:r>
      <w:r>
        <w:rPr>
          <w:rFonts w:ascii="Garamond" w:hAnsi="Garamond"/>
        </w:rPr>
        <w:t xml:space="preserve"> y es el </w:t>
      </w:r>
      <w:r w:rsidR="00EC3F77" w:rsidRPr="001C60CE">
        <w:rPr>
          <w:rFonts w:ascii="Garamond" w:hAnsi="Garamond"/>
        </w:rPr>
        <w:t>centro financiero, cultural y gastronómico de Bogotá</w:t>
      </w:r>
      <w:r w:rsidR="009645EF">
        <w:rPr>
          <w:rFonts w:ascii="Garamond" w:hAnsi="Garamond"/>
        </w:rPr>
        <w:t>. Ti</w:t>
      </w:r>
      <w:r w:rsidR="00FC5694" w:rsidRPr="00575BDE">
        <w:rPr>
          <w:rFonts w:ascii="Garamond" w:hAnsi="Garamond"/>
        </w:rPr>
        <w:t xml:space="preserve">ene cercanía con importantes lugares tanto para el trabajo como </w:t>
      </w:r>
      <w:r w:rsidR="00FC5694">
        <w:rPr>
          <w:rFonts w:ascii="Garamond" w:hAnsi="Garamond"/>
        </w:rPr>
        <w:t xml:space="preserve">para el </w:t>
      </w:r>
      <w:r w:rsidR="00FC5694" w:rsidRPr="00575BDE">
        <w:rPr>
          <w:rFonts w:ascii="Garamond" w:hAnsi="Garamond"/>
        </w:rPr>
        <w:t xml:space="preserve">estudio y </w:t>
      </w:r>
      <w:r w:rsidR="00FC5694">
        <w:rPr>
          <w:rFonts w:ascii="Garamond" w:hAnsi="Garamond"/>
        </w:rPr>
        <w:t xml:space="preserve">el </w:t>
      </w:r>
      <w:r w:rsidR="00FC5694" w:rsidRPr="00575BDE">
        <w:rPr>
          <w:rFonts w:ascii="Garamond" w:hAnsi="Garamond"/>
        </w:rPr>
        <w:t>esparcimiento</w:t>
      </w:r>
      <w:r w:rsidR="008213C8">
        <w:rPr>
          <w:rFonts w:ascii="Garamond" w:hAnsi="Garamond"/>
        </w:rPr>
        <w:t xml:space="preserve">. </w:t>
      </w:r>
      <w:r w:rsidR="008213C8" w:rsidRPr="008213C8">
        <w:rPr>
          <w:rFonts w:ascii="Garamond" w:eastAsiaTheme="minorHAnsi" w:hAnsi="Garamond" w:cstheme="minorBidi"/>
          <w:lang w:val="es-ES_tradnl" w:eastAsia="en-US"/>
        </w:rPr>
        <w:t>Se caracteriza por el contraste entre edificios modernos y la arquitectura europea de mediados del siglo XX</w:t>
      </w:r>
      <w:r w:rsidR="00FC5694">
        <w:rPr>
          <w:rFonts w:ascii="Garamond" w:hAnsi="Garamond"/>
        </w:rPr>
        <w:t xml:space="preserve"> (</w:t>
      </w:r>
      <w:proofErr w:type="spellStart"/>
      <w:r w:rsidR="00FC5694">
        <w:rPr>
          <w:rFonts w:ascii="Garamond" w:hAnsi="Garamond"/>
        </w:rPr>
        <w:t>Properati</w:t>
      </w:r>
      <w:proofErr w:type="spellEnd"/>
      <w:r w:rsidR="00FC5694">
        <w:rPr>
          <w:rFonts w:ascii="Garamond" w:hAnsi="Garamond"/>
        </w:rPr>
        <w:t>, 2021)</w:t>
      </w:r>
      <w:r w:rsidR="00FC5694" w:rsidRPr="00575BDE">
        <w:rPr>
          <w:rFonts w:ascii="Garamond" w:hAnsi="Garamond"/>
        </w:rPr>
        <w:t xml:space="preserve">. </w:t>
      </w:r>
    </w:p>
    <w:p w14:paraId="2015C047" w14:textId="77777777" w:rsidR="009645EF" w:rsidRPr="008213C8" w:rsidRDefault="009645EF" w:rsidP="008213C8">
      <w:pPr>
        <w:pStyle w:val="NormalWeb"/>
        <w:spacing w:before="0" w:beforeAutospacing="0" w:after="0" w:afterAutospacing="0"/>
        <w:jc w:val="both"/>
        <w:rPr>
          <w:rFonts w:ascii="Garamond" w:hAnsi="Garamond"/>
        </w:rPr>
      </w:pPr>
    </w:p>
    <w:p w14:paraId="2393541A" w14:textId="461AA88F" w:rsidR="009645EF" w:rsidRDefault="009645EF" w:rsidP="009645EF">
      <w:pPr>
        <w:pStyle w:val="NormalWeb"/>
        <w:spacing w:before="0" w:beforeAutospacing="0" w:after="0" w:afterAutospacing="0"/>
        <w:jc w:val="both"/>
        <w:rPr>
          <w:rFonts w:ascii="Garamond" w:hAnsi="Garamond"/>
        </w:rPr>
      </w:pPr>
      <w:r>
        <w:rPr>
          <w:rFonts w:ascii="Garamond" w:hAnsi="Garamond"/>
        </w:rPr>
        <w:lastRenderedPageBreak/>
        <w:t>Chapinero, e</w:t>
      </w:r>
      <w:r w:rsidR="007C5AA5" w:rsidRPr="008213C8">
        <w:rPr>
          <w:rFonts w:ascii="Garamond" w:hAnsi="Garamond"/>
        </w:rPr>
        <w:t xml:space="preserve">n la época colonial fue un lugar de tránsito entre Santa Fe y los municipios aledaños del norte. </w:t>
      </w:r>
      <w:r>
        <w:rPr>
          <w:rFonts w:ascii="Garamond" w:hAnsi="Garamond"/>
        </w:rPr>
        <w:t xml:space="preserve">Este </w:t>
      </w:r>
      <w:r w:rsidR="007C5AA5" w:rsidRPr="008213C8">
        <w:rPr>
          <w:rFonts w:ascii="Garamond" w:hAnsi="Garamond"/>
        </w:rPr>
        <w:t xml:space="preserve">sector </w:t>
      </w:r>
      <w:r>
        <w:rPr>
          <w:rFonts w:ascii="Garamond" w:hAnsi="Garamond"/>
        </w:rPr>
        <w:t xml:space="preserve">se configuró como una alternativa lejana de la zona urbana de Bogotá y de todos los problemas </w:t>
      </w:r>
      <w:r w:rsidR="007C5AA5" w:rsidRPr="008213C8">
        <w:rPr>
          <w:rFonts w:ascii="Garamond" w:hAnsi="Garamond"/>
        </w:rPr>
        <w:t xml:space="preserve">de higiene y hacinamiento </w:t>
      </w:r>
      <w:r>
        <w:rPr>
          <w:rFonts w:ascii="Garamond" w:hAnsi="Garamond"/>
        </w:rPr>
        <w:t xml:space="preserve">que se presentaron en el cambio de siglo. Tiempo después, y </w:t>
      </w:r>
      <w:r w:rsidRPr="008213C8">
        <w:rPr>
          <w:rFonts w:ascii="Garamond" w:hAnsi="Garamond"/>
        </w:rPr>
        <w:t>tras el Bogotazo en 1948</w:t>
      </w:r>
      <w:r>
        <w:rPr>
          <w:rFonts w:ascii="Garamond" w:hAnsi="Garamond"/>
        </w:rPr>
        <w:t xml:space="preserve">, este sector fue epicentro de </w:t>
      </w:r>
      <w:r w:rsidR="007C5AA5" w:rsidRPr="008213C8">
        <w:rPr>
          <w:rFonts w:ascii="Garamond" w:hAnsi="Garamond"/>
        </w:rPr>
        <w:t xml:space="preserve">las clases privilegiadas </w:t>
      </w:r>
      <w:r>
        <w:rPr>
          <w:rFonts w:ascii="Garamond" w:hAnsi="Garamond"/>
        </w:rPr>
        <w:t xml:space="preserve">que se mudaron del centro de la ciudad. </w:t>
      </w:r>
      <w:r w:rsidR="008213C8" w:rsidRPr="00575BDE">
        <w:rPr>
          <w:rFonts w:ascii="Garamond" w:hAnsi="Garamond"/>
        </w:rPr>
        <w:t>Esta localidad está ubicada en el centro norte de la ciudad: entre las Avenida Caracas – Autopista norte y los Cerros Orientales; y entre la Avenida 39 y la Calle 100 al norte</w:t>
      </w:r>
      <w:r>
        <w:rPr>
          <w:rFonts w:ascii="Garamond" w:hAnsi="Garamond"/>
        </w:rPr>
        <w:t xml:space="preserve"> y contempla los siguientes barrios por estrato: </w:t>
      </w:r>
    </w:p>
    <w:p w14:paraId="07C15B55" w14:textId="77777777" w:rsidR="009645EF" w:rsidRDefault="009645EF" w:rsidP="009645EF">
      <w:pPr>
        <w:pStyle w:val="NormalWeb"/>
        <w:spacing w:before="0" w:beforeAutospacing="0" w:after="0" w:afterAutospacing="0"/>
        <w:jc w:val="both"/>
        <w:rPr>
          <w:rFonts w:ascii="Garamond" w:hAnsi="Garamond"/>
        </w:rPr>
      </w:pPr>
    </w:p>
    <w:p w14:paraId="14F6B381" w14:textId="1FD97624" w:rsidR="007C5AA5" w:rsidRDefault="007C5AA5" w:rsidP="009645EF">
      <w:pPr>
        <w:pStyle w:val="NormalWeb"/>
        <w:spacing w:before="0" w:beforeAutospacing="0" w:after="0" w:afterAutospacing="0"/>
        <w:jc w:val="both"/>
        <w:rPr>
          <w:rFonts w:ascii="Garamond" w:hAnsi="Garamond"/>
        </w:rPr>
      </w:pPr>
      <w:r w:rsidRPr="009645EF">
        <w:rPr>
          <w:rFonts w:ascii="Garamond" w:hAnsi="Garamond"/>
          <w:b/>
          <w:bCs/>
        </w:rPr>
        <w:t>Estrato 1:</w:t>
      </w:r>
      <w:r w:rsidRPr="009645EF">
        <w:rPr>
          <w:rFonts w:ascii="Garamond" w:hAnsi="Garamond"/>
        </w:rPr>
        <w:t> El Paraíso, Siberia Urbano, Siberia II, Siberia Central, Siberia Rural, Pardo Rubio I e Ingemar Oriental. </w:t>
      </w:r>
      <w:r w:rsidRPr="009645EF">
        <w:rPr>
          <w:rFonts w:ascii="Garamond" w:hAnsi="Garamond"/>
          <w:b/>
          <w:bCs/>
        </w:rPr>
        <w:t>Estrato 2:</w:t>
      </w:r>
      <w:r w:rsidRPr="009645EF">
        <w:rPr>
          <w:rFonts w:ascii="Garamond" w:hAnsi="Garamond"/>
        </w:rPr>
        <w:t xml:space="preserve"> El Paraíso, Ingemar I y Oriental, Juan XXIII, </w:t>
      </w:r>
      <w:proofErr w:type="spellStart"/>
      <w:r w:rsidRPr="009645EF">
        <w:rPr>
          <w:rFonts w:ascii="Garamond" w:hAnsi="Garamond"/>
        </w:rPr>
        <w:t>Maria</w:t>
      </w:r>
      <w:proofErr w:type="spellEnd"/>
      <w:r w:rsidRPr="009645EF">
        <w:rPr>
          <w:rFonts w:ascii="Garamond" w:hAnsi="Garamond"/>
        </w:rPr>
        <w:t xml:space="preserve"> Cristina, Páramo Urbano, San Luis Altos del Cabo Rural I, San Luis Altos del Cabo Rural II, La Esperanza, San Isidro Rural, San Isidro Rural II y Páramo Rural V.</w:t>
      </w:r>
      <w:r w:rsidRPr="009645EF">
        <w:rPr>
          <w:rFonts w:ascii="Garamond" w:hAnsi="Garamond"/>
        </w:rPr>
        <w:t xml:space="preserve"> </w:t>
      </w:r>
      <w:r w:rsidRPr="009645EF">
        <w:rPr>
          <w:rFonts w:ascii="Garamond" w:hAnsi="Garamond"/>
          <w:b/>
          <w:bCs/>
        </w:rPr>
        <w:t>Estrato 3:</w:t>
      </w:r>
      <w:r w:rsidRPr="009645EF">
        <w:rPr>
          <w:rFonts w:ascii="Garamond" w:hAnsi="Garamond"/>
        </w:rPr>
        <w:t> Chapinero Central, Chapinero Norte y Porciúncula.</w:t>
      </w:r>
      <w:r w:rsidRPr="009645EF">
        <w:rPr>
          <w:rFonts w:ascii="Garamond" w:hAnsi="Garamond"/>
        </w:rPr>
        <w:t xml:space="preserve"> </w:t>
      </w:r>
      <w:r w:rsidRPr="009645EF">
        <w:rPr>
          <w:rFonts w:ascii="Garamond" w:hAnsi="Garamond"/>
          <w:b/>
          <w:bCs/>
        </w:rPr>
        <w:t>Estrato 4:</w:t>
      </w:r>
      <w:r w:rsidRPr="009645EF">
        <w:rPr>
          <w:rFonts w:ascii="Garamond" w:hAnsi="Garamond"/>
        </w:rPr>
        <w:t> Sucre, Cataluña, Marly, Pardo Rubio, Bosque Calderón, La Salle, María Cristina, Granada, Chapinero Norte, Quinta Camacho y Porciúncula.</w:t>
      </w:r>
      <w:r w:rsidRPr="009645EF">
        <w:rPr>
          <w:rFonts w:ascii="Garamond" w:hAnsi="Garamond"/>
        </w:rPr>
        <w:t xml:space="preserve"> </w:t>
      </w:r>
      <w:r w:rsidRPr="009645EF">
        <w:rPr>
          <w:rFonts w:ascii="Garamond" w:hAnsi="Garamond"/>
          <w:b/>
          <w:bCs/>
        </w:rPr>
        <w:t>Estrato 5:</w:t>
      </w:r>
      <w:r w:rsidRPr="009645EF">
        <w:rPr>
          <w:rFonts w:ascii="Garamond" w:hAnsi="Garamond"/>
        </w:rPr>
        <w:t xml:space="preserve"> El Paraíso, Ingemar, María Cristina, Granada, Emaús, Porciúncula, El Nogal, </w:t>
      </w:r>
      <w:proofErr w:type="spellStart"/>
      <w:r w:rsidRPr="009645EF">
        <w:rPr>
          <w:rFonts w:ascii="Garamond" w:hAnsi="Garamond"/>
        </w:rPr>
        <w:t>Espartillal</w:t>
      </w:r>
      <w:proofErr w:type="spellEnd"/>
      <w:r w:rsidRPr="009645EF">
        <w:rPr>
          <w:rFonts w:ascii="Garamond" w:hAnsi="Garamond"/>
        </w:rPr>
        <w:t>, Lago Gaitán, El Retiro, Antiguo Country y La Cabrera.</w:t>
      </w:r>
      <w:r w:rsidRPr="009645EF">
        <w:rPr>
          <w:rFonts w:ascii="Garamond" w:hAnsi="Garamond"/>
        </w:rPr>
        <w:t xml:space="preserve"> </w:t>
      </w:r>
      <w:r w:rsidRPr="009645EF">
        <w:rPr>
          <w:rFonts w:ascii="Garamond" w:hAnsi="Garamond"/>
          <w:b/>
          <w:bCs/>
        </w:rPr>
        <w:t>Estrato 6:</w:t>
      </w:r>
      <w:r w:rsidRPr="009645EF">
        <w:rPr>
          <w:rFonts w:ascii="Garamond" w:hAnsi="Garamond"/>
        </w:rPr>
        <w:t> Las Acacias, Emaús, Bellavista, El Bagazal, Los Rosales, El Nogal, El Retiro, La Cabrera, El Refugio, El Refugio I, El Refugio II, Páramo Rural, El Chicó, Chicó Norte, Chicó Norte II Sector y Chicó Norte III Sector. </w:t>
      </w:r>
    </w:p>
    <w:p w14:paraId="749607A2" w14:textId="77777777" w:rsidR="009645EF" w:rsidRPr="009645EF" w:rsidRDefault="009645EF" w:rsidP="009645EF">
      <w:pPr>
        <w:pStyle w:val="NormalWeb"/>
        <w:spacing w:before="0" w:beforeAutospacing="0" w:after="0" w:afterAutospacing="0"/>
        <w:jc w:val="both"/>
        <w:rPr>
          <w:rFonts w:ascii="Garamond" w:hAnsi="Garamond"/>
        </w:rPr>
      </w:pPr>
    </w:p>
    <w:p w14:paraId="3012BD91" w14:textId="0BC688B9" w:rsidR="00C15BF8" w:rsidRPr="00C15BF8" w:rsidRDefault="00771D3B" w:rsidP="00C15BF8">
      <w:pPr>
        <w:spacing w:after="240"/>
        <w:jc w:val="center"/>
        <w:rPr>
          <w:rFonts w:ascii="Garamond" w:hAnsi="Garamond"/>
          <w:sz w:val="22"/>
          <w:szCs w:val="22"/>
        </w:rPr>
      </w:pPr>
      <w:r w:rsidRPr="00771D3B">
        <w:rPr>
          <w:rFonts w:ascii="Garamond" w:hAnsi="Garamond"/>
          <w:b/>
          <w:bCs/>
          <w:sz w:val="22"/>
          <w:szCs w:val="22"/>
        </w:rPr>
        <w:t>Grafica No. 1.</w:t>
      </w:r>
      <w:r w:rsidRPr="00771D3B">
        <w:rPr>
          <w:rFonts w:ascii="Garamond" w:hAnsi="Garamond"/>
          <w:sz w:val="22"/>
          <w:szCs w:val="22"/>
        </w:rPr>
        <w:t xml:space="preserve"> Estratificación socioeconómica urbana Localidad Chapinero</w:t>
      </w:r>
    </w:p>
    <w:p w14:paraId="25C82F2D" w14:textId="77777777" w:rsidR="00C15BF8" w:rsidRDefault="00C15BF8" w:rsidP="00C15BF8">
      <w:pPr>
        <w:spacing w:after="240"/>
        <w:jc w:val="center"/>
      </w:pPr>
      <w:r>
        <w:fldChar w:fldCharType="begin"/>
      </w:r>
      <w:r>
        <w:instrText xml:space="preserve"> INCLUDEPICTURE "https://blog.properati.com.co/wp-content/uploads/2021/10/loc_02bog-1-791x1024.png" \* MERGEFORMATINET </w:instrText>
      </w:r>
      <w:r>
        <w:fldChar w:fldCharType="separate"/>
      </w:r>
      <w:r>
        <w:rPr>
          <w:noProof/>
        </w:rPr>
        <w:drawing>
          <wp:inline distT="0" distB="0" distL="0" distR="0" wp14:anchorId="4A0FF06F" wp14:editId="0974C4C8">
            <wp:extent cx="1814863" cy="2349584"/>
            <wp:effectExtent l="0" t="0" r="127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6805" cy="2365045"/>
                    </a:xfrm>
                    <a:prstGeom prst="rect">
                      <a:avLst/>
                    </a:prstGeom>
                    <a:noFill/>
                    <a:ln>
                      <a:noFill/>
                    </a:ln>
                  </pic:spPr>
                </pic:pic>
              </a:graphicData>
            </a:graphic>
          </wp:inline>
        </w:drawing>
      </w:r>
      <w:r>
        <w:fldChar w:fldCharType="end"/>
      </w:r>
    </w:p>
    <w:p w14:paraId="6C0964AA" w14:textId="3F49F04E" w:rsidR="009B7DFA" w:rsidRDefault="009B7DFA" w:rsidP="00C15BF8">
      <w:pPr>
        <w:spacing w:after="240"/>
        <w:jc w:val="center"/>
        <w:rPr>
          <w:rFonts w:ascii="Garamond" w:hAnsi="Garamond"/>
          <w:b/>
          <w:bCs/>
          <w:sz w:val="22"/>
          <w:szCs w:val="22"/>
        </w:rPr>
      </w:pPr>
      <w:r w:rsidRPr="009B7DFA">
        <w:rPr>
          <w:rFonts w:ascii="Garamond" w:hAnsi="Garamond"/>
          <w:b/>
          <w:bCs/>
          <w:sz w:val="22"/>
          <w:szCs w:val="22"/>
        </w:rPr>
        <w:t xml:space="preserve">Fuente: </w:t>
      </w:r>
      <w:r w:rsidRPr="009B7DFA">
        <w:rPr>
          <w:rFonts w:ascii="Garamond" w:hAnsi="Garamond"/>
          <w:sz w:val="22"/>
          <w:szCs w:val="22"/>
        </w:rPr>
        <w:t>Secretaría Distrital de Planeación de Bogotá</w:t>
      </w:r>
    </w:p>
    <w:p w14:paraId="42371202" w14:textId="7E37B447" w:rsidR="00DD11C1" w:rsidRPr="00DD11C1" w:rsidRDefault="006D7AB5" w:rsidP="00DD11C1">
      <w:pPr>
        <w:pStyle w:val="Prrafodelista"/>
        <w:numPr>
          <w:ilvl w:val="0"/>
          <w:numId w:val="1"/>
        </w:numPr>
        <w:spacing w:line="276" w:lineRule="auto"/>
        <w:ind w:left="567" w:hanging="567"/>
        <w:rPr>
          <w:rFonts w:ascii="Garamond" w:hAnsi="Garamond"/>
          <w:b/>
          <w:bCs/>
        </w:rPr>
      </w:pPr>
      <w:r w:rsidRPr="00DD11C1">
        <w:rPr>
          <w:rFonts w:ascii="Garamond" w:hAnsi="Garamond"/>
          <w:b/>
          <w:bCs/>
        </w:rPr>
        <w:t>Datos</w:t>
      </w:r>
    </w:p>
    <w:p w14:paraId="0DA993CB" w14:textId="26B65D97" w:rsidR="00824745" w:rsidRPr="00DD11C1" w:rsidRDefault="00824745" w:rsidP="00DD11C1">
      <w:pPr>
        <w:pStyle w:val="NormalWeb"/>
        <w:numPr>
          <w:ilvl w:val="0"/>
          <w:numId w:val="15"/>
        </w:numPr>
        <w:shd w:val="clear" w:color="auto" w:fill="FFFFFF"/>
        <w:rPr>
          <w:rFonts w:ascii="Garamond" w:hAnsi="Garamond"/>
          <w:b/>
          <w:bCs/>
          <w:i/>
          <w:iCs/>
          <w:color w:val="1E1E21"/>
        </w:rPr>
      </w:pPr>
      <w:r w:rsidRPr="00DD11C1">
        <w:rPr>
          <w:rFonts w:ascii="Garamond" w:hAnsi="Garamond"/>
          <w:b/>
          <w:bCs/>
          <w:i/>
          <w:iCs/>
          <w:color w:val="1E1E21"/>
        </w:rPr>
        <w:t xml:space="preserve">Descripción de las fuentes de datos </w:t>
      </w:r>
    </w:p>
    <w:p w14:paraId="48B8F24E" w14:textId="095569AB" w:rsidR="000E5C1E" w:rsidRDefault="000D594E" w:rsidP="008B7EA2">
      <w:pPr>
        <w:spacing w:after="240"/>
        <w:jc w:val="both"/>
        <w:rPr>
          <w:rFonts w:ascii="Garamond" w:hAnsi="Garamond"/>
        </w:rPr>
      </w:pPr>
      <w:r w:rsidRPr="00F313A7">
        <w:rPr>
          <w:rFonts w:ascii="Garamond" w:hAnsi="Garamond"/>
        </w:rPr>
        <w:t xml:space="preserve">Para el desarrollo de este </w:t>
      </w:r>
      <w:proofErr w:type="spellStart"/>
      <w:r w:rsidRPr="00F313A7">
        <w:rPr>
          <w:rFonts w:ascii="Garamond" w:hAnsi="Garamond"/>
        </w:rPr>
        <w:t>Problem</w:t>
      </w:r>
      <w:proofErr w:type="spellEnd"/>
      <w:r w:rsidRPr="00F313A7">
        <w:rPr>
          <w:rFonts w:ascii="Garamond" w:hAnsi="Garamond"/>
        </w:rPr>
        <w:t xml:space="preserve"> Set se utilizarán lo</w:t>
      </w:r>
      <w:r w:rsidR="009B6220" w:rsidRPr="00F313A7">
        <w:rPr>
          <w:rFonts w:ascii="Garamond" w:hAnsi="Garamond"/>
        </w:rPr>
        <w:t>s siguientes datos: por un lado, la tasa de homicidio</w:t>
      </w:r>
      <w:r w:rsidR="00CD7BC7" w:rsidRPr="00F313A7">
        <w:rPr>
          <w:rFonts w:ascii="Garamond" w:hAnsi="Garamond"/>
        </w:rPr>
        <w:t>s</w:t>
      </w:r>
      <w:r w:rsidR="009B6220" w:rsidRPr="00F313A7">
        <w:rPr>
          <w:rFonts w:ascii="Garamond" w:hAnsi="Garamond"/>
        </w:rPr>
        <w:t xml:space="preserve"> y tasa de hurto a residencias por UPZ (Unidad de </w:t>
      </w:r>
      <w:r w:rsidR="00FB4910" w:rsidRPr="00F313A7">
        <w:rPr>
          <w:rFonts w:ascii="Garamond" w:hAnsi="Garamond"/>
        </w:rPr>
        <w:t>P</w:t>
      </w:r>
      <w:r w:rsidR="009B6220" w:rsidRPr="00F313A7">
        <w:rPr>
          <w:rFonts w:ascii="Garamond" w:hAnsi="Garamond"/>
        </w:rPr>
        <w:t>laneación Zonal)</w:t>
      </w:r>
      <w:r w:rsidR="00CD7BC7" w:rsidRPr="00F313A7">
        <w:rPr>
          <w:rFonts w:ascii="Garamond" w:hAnsi="Garamond"/>
        </w:rPr>
        <w:t xml:space="preserve">, entendida como una división administrativa de la ciudad que es más pequeña que las localidades, pero más grande que los barrios. Tanto la tasa de homicidios como la de hurto a residencias son tomadas de la Secretaría Distrital de Seguridad, Convivencia y Justicia y, </w:t>
      </w:r>
      <w:r w:rsidR="006332E5" w:rsidRPr="00F313A7">
        <w:rPr>
          <w:rFonts w:ascii="Garamond" w:hAnsi="Garamond"/>
        </w:rPr>
        <w:t>las estimaciones</w:t>
      </w:r>
      <w:r w:rsidR="006332E5">
        <w:rPr>
          <w:rFonts w:ascii="Garamond" w:hAnsi="Garamond"/>
        </w:rPr>
        <w:t xml:space="preserve"> de población de las UPZ de 2018 a 2021 se extrajeron de la Secretaría Distrital de Planeación. </w:t>
      </w:r>
      <w:r w:rsidR="000E5C1E">
        <w:rPr>
          <w:rFonts w:ascii="Garamond" w:hAnsi="Garamond"/>
        </w:rPr>
        <w:t xml:space="preserve">Se procede a dividir la ocurrencia del crimen entre la población por 100 mil habitantes y se obtiene la tasa </w:t>
      </w:r>
      <w:r w:rsidR="007719E4">
        <w:rPr>
          <w:rFonts w:ascii="Garamond" w:hAnsi="Garamond"/>
        </w:rPr>
        <w:t xml:space="preserve">por 100 mil habitantes. </w:t>
      </w:r>
    </w:p>
    <w:p w14:paraId="271535D7" w14:textId="563056A6" w:rsidR="00E02E3E" w:rsidRDefault="00F313A7" w:rsidP="008B7EA2">
      <w:pPr>
        <w:spacing w:after="240"/>
        <w:jc w:val="both"/>
        <w:rPr>
          <w:rFonts w:ascii="Garamond" w:hAnsi="Garamond"/>
        </w:rPr>
      </w:pPr>
      <w:r>
        <w:rPr>
          <w:rFonts w:ascii="Garamond" w:hAnsi="Garamond"/>
        </w:rPr>
        <w:lastRenderedPageBreak/>
        <w:t>Por otro lado, para identificar la cercanía de parques, hospitales (</w:t>
      </w:r>
      <w:proofErr w:type="spellStart"/>
      <w:r>
        <w:rPr>
          <w:rFonts w:ascii="Garamond" w:hAnsi="Garamond"/>
        </w:rPr>
        <w:t>IPS’s</w:t>
      </w:r>
      <w:proofErr w:type="spellEnd"/>
      <w:r>
        <w:rPr>
          <w:rFonts w:ascii="Garamond" w:hAnsi="Garamond"/>
        </w:rPr>
        <w:t>) y colegios, entre otros, se utilizaron datos provenient</w:t>
      </w:r>
      <w:r w:rsidR="00CE5798">
        <w:rPr>
          <w:rFonts w:ascii="Garamond" w:hAnsi="Garamond"/>
        </w:rPr>
        <w:t xml:space="preserve">es </w:t>
      </w:r>
      <w:r>
        <w:rPr>
          <w:rFonts w:ascii="Garamond" w:hAnsi="Garamond"/>
        </w:rPr>
        <w:t xml:space="preserve">del IDECA (Infraestructura </w:t>
      </w:r>
      <w:r w:rsidRPr="00F313A7">
        <w:rPr>
          <w:rFonts w:ascii="Garamond" w:hAnsi="Garamond"/>
        </w:rPr>
        <w:t>de Datos Espaciales para el Distrito Capita</w:t>
      </w:r>
      <w:r>
        <w:rPr>
          <w:rFonts w:ascii="Garamond" w:hAnsi="Garamond"/>
        </w:rPr>
        <w:t>l)</w:t>
      </w:r>
      <w:r w:rsidR="00CE5798">
        <w:rPr>
          <w:rFonts w:ascii="Garamond" w:hAnsi="Garamond"/>
        </w:rPr>
        <w:t xml:space="preserve"> de la Unidad Administrativa Especial de Catastro Distrital.</w:t>
      </w:r>
      <w:r w:rsidR="00E02E3E">
        <w:rPr>
          <w:rFonts w:ascii="Garamond" w:hAnsi="Garamond"/>
        </w:rPr>
        <w:t xml:space="preserve"> </w:t>
      </w:r>
      <w:r w:rsidR="00686F4D">
        <w:rPr>
          <w:rFonts w:ascii="Garamond" w:hAnsi="Garamond"/>
        </w:rPr>
        <w:t>Partiendo de que los datos son georreferenciados se cruzan con los polígonos de UPZ de Bogotá, así para cada UPZ se halló el número de parques, hospitales (</w:t>
      </w:r>
      <w:proofErr w:type="spellStart"/>
      <w:r w:rsidR="00686F4D">
        <w:rPr>
          <w:rFonts w:ascii="Garamond" w:hAnsi="Garamond"/>
        </w:rPr>
        <w:t>IPS’s</w:t>
      </w:r>
      <w:proofErr w:type="spellEnd"/>
      <w:r w:rsidR="00686F4D">
        <w:rPr>
          <w:rFonts w:ascii="Garamond" w:hAnsi="Garamond"/>
        </w:rPr>
        <w:t xml:space="preserve">) y colegios para cada una de estas. </w:t>
      </w:r>
      <w:r w:rsidR="00E02E3E">
        <w:rPr>
          <w:rFonts w:ascii="Garamond" w:hAnsi="Garamond"/>
        </w:rPr>
        <w:t xml:space="preserve">Para las fuentes que se derivan de los textos, se realiza una búsqueda de las descripciones de cada una de las viviendas, buscando por palabras clave como parqueadero, terraza, depósito y patio. </w:t>
      </w:r>
    </w:p>
    <w:p w14:paraId="484A2FCA" w14:textId="1FF0BB76" w:rsidR="006B38F6" w:rsidRDefault="00F313A7" w:rsidP="008B7EA2">
      <w:pPr>
        <w:spacing w:after="240"/>
        <w:jc w:val="both"/>
        <w:rPr>
          <w:rFonts w:ascii="Garamond" w:hAnsi="Garamond"/>
        </w:rPr>
      </w:pPr>
      <w:r>
        <w:rPr>
          <w:rFonts w:ascii="Garamond" w:hAnsi="Garamond"/>
        </w:rPr>
        <w:t xml:space="preserve">Adicionalmente, </w:t>
      </w:r>
      <w:r w:rsidR="00CE5798">
        <w:rPr>
          <w:rFonts w:ascii="Garamond" w:hAnsi="Garamond"/>
        </w:rPr>
        <w:t xml:space="preserve">se utilizó el paquete </w:t>
      </w:r>
      <w:proofErr w:type="spellStart"/>
      <w:r w:rsidR="00CE5798">
        <w:rPr>
          <w:rFonts w:ascii="Garamond" w:hAnsi="Garamond"/>
        </w:rPr>
        <w:t>sf</w:t>
      </w:r>
      <w:proofErr w:type="spellEnd"/>
      <w:r w:rsidR="00CE5798">
        <w:rPr>
          <w:rFonts w:ascii="Garamond" w:hAnsi="Garamond"/>
        </w:rPr>
        <w:t xml:space="preserve"> (</w:t>
      </w:r>
      <w:r w:rsidR="00AF5179">
        <w:rPr>
          <w:rFonts w:ascii="Garamond" w:hAnsi="Garamond"/>
        </w:rPr>
        <w:t>s</w:t>
      </w:r>
      <w:r w:rsidR="00CE5798">
        <w:rPr>
          <w:rFonts w:ascii="Garamond" w:hAnsi="Garamond"/>
        </w:rPr>
        <w:t xml:space="preserve">imple </w:t>
      </w:r>
      <w:proofErr w:type="spellStart"/>
      <w:r w:rsidR="00AF5179">
        <w:rPr>
          <w:rFonts w:ascii="Garamond" w:hAnsi="Garamond"/>
        </w:rPr>
        <w:t>f</w:t>
      </w:r>
      <w:r w:rsidR="00CE5798">
        <w:rPr>
          <w:rFonts w:ascii="Garamond" w:hAnsi="Garamond"/>
        </w:rPr>
        <w:t>eatures</w:t>
      </w:r>
      <w:proofErr w:type="spellEnd"/>
      <w:r w:rsidR="00CE5798">
        <w:rPr>
          <w:rFonts w:ascii="Garamond" w:hAnsi="Garamond"/>
        </w:rPr>
        <w:t>) para trabajar con datos georreferenciados que permiten cargar la longitud y la latitud que</w:t>
      </w:r>
      <w:r w:rsidR="00E02E3E">
        <w:rPr>
          <w:rFonts w:ascii="Garamond" w:hAnsi="Garamond"/>
        </w:rPr>
        <w:t xml:space="preserve"> aparece en el </w:t>
      </w:r>
      <w:proofErr w:type="spellStart"/>
      <w:r w:rsidR="00E02E3E">
        <w:rPr>
          <w:rFonts w:ascii="Garamond" w:hAnsi="Garamond"/>
        </w:rPr>
        <w:t>dataset</w:t>
      </w:r>
      <w:proofErr w:type="spellEnd"/>
      <w:r w:rsidR="00E02E3E">
        <w:rPr>
          <w:rFonts w:ascii="Garamond" w:hAnsi="Garamond"/>
        </w:rPr>
        <w:t xml:space="preserve"> de </w:t>
      </w:r>
      <w:proofErr w:type="spellStart"/>
      <w:r w:rsidR="00E02E3E">
        <w:rPr>
          <w:rFonts w:ascii="Garamond" w:hAnsi="Garamond"/>
        </w:rPr>
        <w:t>Kaggle</w:t>
      </w:r>
      <w:proofErr w:type="spellEnd"/>
      <w:r w:rsidR="00E02E3E">
        <w:rPr>
          <w:rFonts w:ascii="Garamond" w:hAnsi="Garamond"/>
        </w:rPr>
        <w:t>, que a su vez, permite crear un objeto espacial que muestre en un mapa dónde están las viviendas, y luego, con la función step</w:t>
      </w:r>
      <w:r w:rsidR="00413B99">
        <w:rPr>
          <w:rFonts w:ascii="Garamond" w:hAnsi="Garamond"/>
        </w:rPr>
        <w:t>-</w:t>
      </w:r>
      <w:proofErr w:type="spellStart"/>
      <w:r w:rsidR="00E02E3E">
        <w:rPr>
          <w:rFonts w:ascii="Garamond" w:hAnsi="Garamond"/>
        </w:rPr>
        <w:t>join</w:t>
      </w:r>
      <w:proofErr w:type="spellEnd"/>
      <w:r w:rsidR="00E02E3E">
        <w:rPr>
          <w:rFonts w:ascii="Garamond" w:hAnsi="Garamond"/>
        </w:rPr>
        <w:t xml:space="preserve"> se identifican los polígonos donde están los puntos de las viviendas para asignar a cada casa el valor de tasa de homicidio, hurto a residencias, número de hospitales, número de parques y número de colegios que aparecen en cada UPZ. </w:t>
      </w:r>
    </w:p>
    <w:p w14:paraId="71893A04" w14:textId="12CD60AA" w:rsidR="00754FFE" w:rsidRPr="00754FFE" w:rsidRDefault="00EC465E" w:rsidP="00754FFE">
      <w:pPr>
        <w:pStyle w:val="NormalWeb"/>
        <w:numPr>
          <w:ilvl w:val="0"/>
          <w:numId w:val="15"/>
        </w:numPr>
        <w:shd w:val="clear" w:color="auto" w:fill="FFFFFF"/>
        <w:rPr>
          <w:rFonts w:ascii="Garamond" w:hAnsi="Garamond"/>
          <w:b/>
          <w:bCs/>
          <w:i/>
          <w:iCs/>
          <w:color w:val="1E1E21"/>
        </w:rPr>
      </w:pPr>
      <w:r w:rsidRPr="007C7CBE">
        <w:rPr>
          <w:rFonts w:ascii="Garamond" w:hAnsi="Garamond"/>
          <w:b/>
          <w:bCs/>
          <w:i/>
          <w:iCs/>
          <w:color w:val="1E1E21"/>
        </w:rPr>
        <w:t>Análisis descriptivo de los datos (estadísticas descriptivas)</w:t>
      </w:r>
    </w:p>
    <w:p w14:paraId="6E1AE2A1" w14:textId="41E151A6" w:rsidR="003847E4" w:rsidRDefault="00754FFE" w:rsidP="00754FFE">
      <w:pPr>
        <w:jc w:val="both"/>
        <w:rPr>
          <w:rFonts w:ascii="Garamond" w:hAnsi="Garamond"/>
        </w:rPr>
      </w:pPr>
      <w:r w:rsidRPr="00D24E3A">
        <w:rPr>
          <w:rFonts w:ascii="Garamond" w:hAnsi="Garamond"/>
        </w:rPr>
        <w:t xml:space="preserve">El precio de una vivienda puede estar </w:t>
      </w:r>
      <w:r w:rsidR="004163E5" w:rsidRPr="00D24E3A">
        <w:rPr>
          <w:rFonts w:ascii="Garamond" w:hAnsi="Garamond"/>
        </w:rPr>
        <w:t xml:space="preserve">determinado por diversos factores tanto económicos como sociales. Para el caso de estudio, se analizan factores internos (propios de las viviendas) como externos (elementos geoespaciales como distancia a hospitales, parques y colegios, etc.). En este sentido, es necesario tener información de variables asociadas al precio, con el propósito de obtener un modelo robusto. Para el análisis de los modelos de predicción se utiliza una muestra tomada de </w:t>
      </w:r>
      <w:proofErr w:type="spellStart"/>
      <w:r w:rsidR="004163E5" w:rsidRPr="00D24E3A">
        <w:rPr>
          <w:rFonts w:ascii="Garamond" w:hAnsi="Garamond"/>
        </w:rPr>
        <w:t>Properati</w:t>
      </w:r>
      <w:proofErr w:type="spellEnd"/>
      <w:r w:rsidR="004163E5" w:rsidRPr="00D24E3A">
        <w:rPr>
          <w:rFonts w:ascii="Garamond" w:hAnsi="Garamond"/>
        </w:rPr>
        <w:t xml:space="preserve"> sobre los precios de venta y características de inmuebles ubicados en la localidad de Chapinero en Bogotá, </w:t>
      </w:r>
      <w:r w:rsidR="001A6AF5" w:rsidRPr="00D24E3A">
        <w:rPr>
          <w:rFonts w:ascii="Garamond" w:hAnsi="Garamond"/>
        </w:rPr>
        <w:t xml:space="preserve">lo que arroja una </w:t>
      </w:r>
      <w:r w:rsidR="004163E5" w:rsidRPr="00D24E3A">
        <w:rPr>
          <w:rFonts w:ascii="Garamond" w:hAnsi="Garamond"/>
        </w:rPr>
        <w:t xml:space="preserve">muestra representativa de entrenamiento y testeo del precio de venta de las viviendas en esta zona, así como de los principales atributos que definen el precio de mercado de </w:t>
      </w:r>
      <w:r w:rsidR="001A6AF5" w:rsidRPr="00D24E3A">
        <w:rPr>
          <w:rFonts w:ascii="Garamond" w:hAnsi="Garamond"/>
        </w:rPr>
        <w:t>esta</w:t>
      </w:r>
      <w:r w:rsidR="004163E5" w:rsidRPr="00D24E3A">
        <w:rPr>
          <w:rFonts w:ascii="Garamond" w:hAnsi="Garamond"/>
        </w:rPr>
        <w:t>.</w:t>
      </w:r>
    </w:p>
    <w:p w14:paraId="7C06318E" w14:textId="77777777" w:rsidR="0087798B" w:rsidRDefault="0087798B" w:rsidP="00754FFE">
      <w:pPr>
        <w:jc w:val="both"/>
        <w:rPr>
          <w:rFonts w:ascii="Garamond" w:hAnsi="Garamond"/>
        </w:rPr>
      </w:pPr>
    </w:p>
    <w:p w14:paraId="75828175" w14:textId="3A1A0BAF" w:rsidR="001A6AF5" w:rsidRDefault="003847E4" w:rsidP="003847E4">
      <w:pPr>
        <w:jc w:val="both"/>
        <w:rPr>
          <w:rFonts w:ascii="Garamond" w:hAnsi="Garamond"/>
        </w:rPr>
      </w:pPr>
      <w:r>
        <w:rPr>
          <w:rFonts w:ascii="Garamond" w:hAnsi="Garamond"/>
        </w:rPr>
        <w:t xml:space="preserve">Seguido de esto, se define </w:t>
      </w:r>
      <w:r w:rsidR="001A6AF5" w:rsidRPr="003847E4">
        <w:rPr>
          <w:rFonts w:ascii="Garamond" w:hAnsi="Garamond"/>
        </w:rPr>
        <w:t xml:space="preserve">tomar solamente información de esta zona porque es en ella en </w:t>
      </w:r>
      <w:r>
        <w:rPr>
          <w:rFonts w:ascii="Garamond" w:hAnsi="Garamond"/>
        </w:rPr>
        <w:t xml:space="preserve">donde </w:t>
      </w:r>
      <w:r w:rsidR="001A6AF5" w:rsidRPr="003847E4">
        <w:rPr>
          <w:rFonts w:ascii="Garamond" w:hAnsi="Garamond"/>
        </w:rPr>
        <w:t xml:space="preserve">se </w:t>
      </w:r>
      <w:r>
        <w:rPr>
          <w:rFonts w:ascii="Garamond" w:hAnsi="Garamond"/>
        </w:rPr>
        <w:t>realiza</w:t>
      </w:r>
      <w:r w:rsidR="001A6AF5" w:rsidRPr="003847E4">
        <w:rPr>
          <w:rFonts w:ascii="Garamond" w:hAnsi="Garamond"/>
        </w:rPr>
        <w:t xml:space="preserve"> la predicción y, por lo tanto, es relevante entrenar los modelos con información de la misma</w:t>
      </w:r>
      <w:r>
        <w:rPr>
          <w:rFonts w:ascii="Garamond" w:hAnsi="Garamond"/>
        </w:rPr>
        <w:t xml:space="preserve"> </w:t>
      </w:r>
      <w:r w:rsidR="001A6AF5" w:rsidRPr="003847E4">
        <w:rPr>
          <w:rFonts w:ascii="Garamond" w:hAnsi="Garamond"/>
        </w:rPr>
        <w:t>zona para no alterar la predicción de los precios</w:t>
      </w:r>
      <w:r>
        <w:rPr>
          <w:rFonts w:ascii="Garamond" w:hAnsi="Garamond"/>
        </w:rPr>
        <w:t>,</w:t>
      </w:r>
      <w:r w:rsidR="001A6AF5" w:rsidRPr="003847E4">
        <w:rPr>
          <w:rFonts w:ascii="Garamond" w:hAnsi="Garamond"/>
        </w:rPr>
        <w:t xml:space="preserve"> porque el precio de las viviendas puede ser muy diferente dependiendo de la zona en donde esté ubicada. Los polígonos de análisis se obtienen de </w:t>
      </w:r>
      <w:r>
        <w:rPr>
          <w:rFonts w:ascii="Garamond" w:hAnsi="Garamond"/>
        </w:rPr>
        <w:t xml:space="preserve">las UPZ de IDECA (Infraestructura </w:t>
      </w:r>
      <w:r w:rsidRPr="00F313A7">
        <w:rPr>
          <w:rFonts w:ascii="Garamond" w:hAnsi="Garamond"/>
        </w:rPr>
        <w:t>de Datos Espaciales para el Distrito Capita</w:t>
      </w:r>
      <w:r>
        <w:rPr>
          <w:rFonts w:ascii="Garamond" w:hAnsi="Garamond"/>
        </w:rPr>
        <w:t xml:space="preserve">l) y </w:t>
      </w:r>
      <w:r w:rsidR="001A6AF5" w:rsidRPr="003847E4">
        <w:rPr>
          <w:rFonts w:ascii="Garamond" w:hAnsi="Garamond"/>
        </w:rPr>
        <w:t>se selecciona la información de la base de datos que corresponde a estos polígonos</w:t>
      </w:r>
      <w:r>
        <w:rPr>
          <w:rFonts w:ascii="Garamond" w:hAnsi="Garamond"/>
        </w:rPr>
        <w:t xml:space="preserve">. </w:t>
      </w:r>
    </w:p>
    <w:p w14:paraId="143F1A35" w14:textId="53DD30BB" w:rsidR="003847E4" w:rsidRDefault="003847E4" w:rsidP="003847E4">
      <w:pPr>
        <w:jc w:val="both"/>
        <w:rPr>
          <w:rFonts w:ascii="Garamond" w:hAnsi="Garamond"/>
        </w:rPr>
      </w:pPr>
    </w:p>
    <w:p w14:paraId="047446B3" w14:textId="559A4526" w:rsidR="006202A4" w:rsidRPr="00F66F40" w:rsidRDefault="003847E4" w:rsidP="00F66F40">
      <w:pPr>
        <w:jc w:val="both"/>
        <w:rPr>
          <w:rFonts w:ascii="Garamond" w:hAnsi="Garamond"/>
        </w:rPr>
      </w:pPr>
      <w:r w:rsidRPr="00F66F40">
        <w:rPr>
          <w:rFonts w:ascii="Garamond" w:hAnsi="Garamond"/>
        </w:rPr>
        <w:t xml:space="preserve">Por medio de la descripción de las viviendas en venta, se recopiló información sobre atributos adicionales y que influyen en el precio de los inmuebles, se obtuvo variables adicionales de características físicas de si cuenta o no con </w:t>
      </w:r>
      <w:r w:rsidR="00F66F40">
        <w:rPr>
          <w:rFonts w:ascii="Garamond" w:hAnsi="Garamond"/>
        </w:rPr>
        <w:t>terraza, patio, parqueadero y depósito</w:t>
      </w:r>
      <w:r w:rsidRPr="00F66F40">
        <w:rPr>
          <w:rFonts w:ascii="Garamond" w:hAnsi="Garamond"/>
        </w:rPr>
        <w:t xml:space="preserve">, de igual forma, para las variables existentes que presentaban </w:t>
      </w:r>
      <w:proofErr w:type="spellStart"/>
      <w:r w:rsidRPr="00F66F40">
        <w:rPr>
          <w:rFonts w:ascii="Garamond" w:hAnsi="Garamond"/>
        </w:rPr>
        <w:t>missing</w:t>
      </w:r>
      <w:proofErr w:type="spellEnd"/>
      <w:r w:rsidR="00F66F40">
        <w:rPr>
          <w:rFonts w:ascii="Garamond" w:hAnsi="Garamond"/>
        </w:rPr>
        <w:t xml:space="preserve"> </w:t>
      </w:r>
      <w:proofErr w:type="spellStart"/>
      <w:r w:rsidR="00F66F40">
        <w:rPr>
          <w:rFonts w:ascii="Garamond" w:hAnsi="Garamond"/>
        </w:rPr>
        <w:t>values</w:t>
      </w:r>
      <w:proofErr w:type="spellEnd"/>
      <w:r w:rsidRPr="00F66F40">
        <w:rPr>
          <w:rFonts w:ascii="Garamond" w:hAnsi="Garamond"/>
        </w:rPr>
        <w:t>, se procedió a imputar información rescatada del texto sobre número de baños, número de habitaciones y área total. Adicionalmente,</w:t>
      </w:r>
      <w:r w:rsidR="006202A4">
        <w:rPr>
          <w:rFonts w:ascii="Garamond" w:hAnsi="Garamond"/>
        </w:rPr>
        <w:t xml:space="preserve"> </w:t>
      </w:r>
      <w:r w:rsidRPr="00F66F40">
        <w:rPr>
          <w:rFonts w:ascii="Garamond" w:hAnsi="Garamond"/>
        </w:rPr>
        <w:t>se consideraron variables de distancia mínima entre los inmuebles y las zonas comerciales, y de esparcimiento (parques</w:t>
      </w:r>
      <w:r w:rsidR="00E93D6E">
        <w:rPr>
          <w:rFonts w:ascii="Garamond" w:hAnsi="Garamond"/>
        </w:rPr>
        <w:t>, hospitales</w:t>
      </w:r>
      <w:r w:rsidR="006202A4">
        <w:rPr>
          <w:rFonts w:ascii="Garamond" w:hAnsi="Garamond"/>
        </w:rPr>
        <w:t xml:space="preserve"> y </w:t>
      </w:r>
      <w:r w:rsidR="00E93D6E">
        <w:rPr>
          <w:rFonts w:ascii="Garamond" w:hAnsi="Garamond"/>
        </w:rPr>
        <w:t>colegios</w:t>
      </w:r>
      <w:r w:rsidR="006202A4">
        <w:rPr>
          <w:rFonts w:ascii="Garamond" w:hAnsi="Garamond"/>
        </w:rPr>
        <w:t xml:space="preserve"> por UPZ</w:t>
      </w:r>
      <w:r w:rsidRPr="00F66F40">
        <w:rPr>
          <w:rFonts w:ascii="Garamond" w:hAnsi="Garamond"/>
        </w:rPr>
        <w:t>)</w:t>
      </w:r>
      <w:r w:rsidR="006202A4">
        <w:rPr>
          <w:rFonts w:ascii="Garamond" w:hAnsi="Garamond"/>
        </w:rPr>
        <w:t xml:space="preserve">, </w:t>
      </w:r>
      <w:r w:rsidRPr="00F66F40">
        <w:rPr>
          <w:rFonts w:ascii="Garamond" w:hAnsi="Garamond"/>
        </w:rPr>
        <w:t xml:space="preserve">esta información se obtuvo </w:t>
      </w:r>
      <w:r w:rsidR="006202A4">
        <w:rPr>
          <w:rFonts w:ascii="Garamond" w:hAnsi="Garamond"/>
        </w:rPr>
        <w:t xml:space="preserve">también de IDECA (Infraestructura </w:t>
      </w:r>
      <w:r w:rsidR="006202A4" w:rsidRPr="00F313A7">
        <w:rPr>
          <w:rFonts w:ascii="Garamond" w:hAnsi="Garamond"/>
        </w:rPr>
        <w:t>de Datos Espaciales para el Distrito Capita</w:t>
      </w:r>
      <w:r w:rsidR="006202A4">
        <w:rPr>
          <w:rFonts w:ascii="Garamond" w:hAnsi="Garamond"/>
        </w:rPr>
        <w:t xml:space="preserve">l) de la Unidad Administrativa Especial de Catastro Distrital. </w:t>
      </w:r>
    </w:p>
    <w:p w14:paraId="67A348BA" w14:textId="5555FCDE" w:rsidR="003847E4" w:rsidRDefault="003847E4" w:rsidP="003847E4">
      <w:pPr>
        <w:jc w:val="both"/>
        <w:rPr>
          <w:rFonts w:ascii="Garamond" w:hAnsi="Garamond"/>
        </w:rPr>
      </w:pPr>
    </w:p>
    <w:p w14:paraId="28C6AD93" w14:textId="6E137A05" w:rsidR="004163E5" w:rsidRPr="00C76E0B" w:rsidRDefault="00DA3B15" w:rsidP="00FE1265">
      <w:pPr>
        <w:jc w:val="both"/>
        <w:rPr>
          <w:rFonts w:ascii="Garamond" w:hAnsi="Garamond"/>
        </w:rPr>
      </w:pPr>
      <w:r>
        <w:rPr>
          <w:rFonts w:ascii="Garamond" w:hAnsi="Garamond"/>
        </w:rPr>
        <w:t>Con lo anterior, s</w:t>
      </w:r>
      <w:r w:rsidR="006202A4" w:rsidRPr="00EE4723">
        <w:rPr>
          <w:rFonts w:ascii="Garamond" w:hAnsi="Garamond"/>
        </w:rPr>
        <w:t>e buscó obtener la información total de las variables mencionadas anteriormente, al considerarlas importantes para este estudio</w:t>
      </w:r>
      <w:r>
        <w:rPr>
          <w:rFonts w:ascii="Garamond" w:hAnsi="Garamond"/>
        </w:rPr>
        <w:t xml:space="preserve">. Según </w:t>
      </w:r>
      <w:r w:rsidR="006202A4" w:rsidRPr="00EE4723">
        <w:rPr>
          <w:rFonts w:ascii="Garamond" w:hAnsi="Garamond"/>
        </w:rPr>
        <w:t>Rosen (1974), las características de los bienes describen a los bienes diferenciados, lo que quiere decir que estas características pueden explicar qu</w:t>
      </w:r>
      <w:r>
        <w:rPr>
          <w:rFonts w:ascii="Garamond" w:hAnsi="Garamond"/>
        </w:rPr>
        <w:t>é</w:t>
      </w:r>
      <w:r w:rsidR="006202A4" w:rsidRPr="00EE4723">
        <w:rPr>
          <w:rFonts w:ascii="Garamond" w:hAnsi="Garamond"/>
        </w:rPr>
        <w:t xml:space="preserve"> tan diferente es el bien</w:t>
      </w:r>
      <w:r>
        <w:rPr>
          <w:rFonts w:ascii="Garamond" w:hAnsi="Garamond"/>
        </w:rPr>
        <w:t xml:space="preserve"> y cómo éstas pueden ser un factor </w:t>
      </w:r>
      <w:r w:rsidR="004C7AC9">
        <w:rPr>
          <w:rFonts w:ascii="Garamond" w:hAnsi="Garamond"/>
        </w:rPr>
        <w:t xml:space="preserve">determinante </w:t>
      </w:r>
      <w:r>
        <w:rPr>
          <w:rFonts w:ascii="Garamond" w:hAnsi="Garamond"/>
        </w:rPr>
        <w:t xml:space="preserve">para impactar el precio de las viviendas. </w:t>
      </w:r>
      <w:r w:rsidR="00FE1265" w:rsidRPr="00C76E0B">
        <w:rPr>
          <w:rFonts w:ascii="Garamond" w:hAnsi="Garamond"/>
        </w:rPr>
        <w:t xml:space="preserve">Así las cosas, el modelo de predicción toma en cuenta </w:t>
      </w:r>
      <w:r w:rsidR="00754FFE" w:rsidRPr="00C76E0B">
        <w:rPr>
          <w:rFonts w:ascii="Garamond" w:hAnsi="Garamond"/>
        </w:rPr>
        <w:t xml:space="preserve">datos de las viviendas ubicadas en </w:t>
      </w:r>
      <w:r w:rsidR="00FE1265" w:rsidRPr="00C76E0B">
        <w:rPr>
          <w:rFonts w:ascii="Garamond" w:hAnsi="Garamond"/>
        </w:rPr>
        <w:t>la</w:t>
      </w:r>
      <w:r w:rsidR="00754FFE" w:rsidRPr="00C76E0B">
        <w:rPr>
          <w:rFonts w:ascii="Garamond" w:hAnsi="Garamond"/>
        </w:rPr>
        <w:t xml:space="preserve"> localidad objetivo (Chapinero) y </w:t>
      </w:r>
      <w:r w:rsidR="00754FFE" w:rsidRPr="00C76E0B">
        <w:rPr>
          <w:rFonts w:ascii="Garamond" w:hAnsi="Garamond"/>
        </w:rPr>
        <w:lastRenderedPageBreak/>
        <w:t>el total de datos (</w:t>
      </w:r>
      <w:r w:rsidR="00FE1265" w:rsidRPr="00C76E0B">
        <w:rPr>
          <w:rFonts w:ascii="Garamond" w:hAnsi="Garamond"/>
        </w:rPr>
        <w:t>b</w:t>
      </w:r>
      <w:r w:rsidR="00754FFE" w:rsidRPr="00C76E0B">
        <w:rPr>
          <w:rFonts w:ascii="Garamond" w:hAnsi="Garamond"/>
        </w:rPr>
        <w:t>ase de entrenamiento</w:t>
      </w:r>
      <w:r w:rsidR="00DF541C" w:rsidRPr="00C76E0B">
        <w:rPr>
          <w:rFonts w:ascii="Garamond" w:hAnsi="Garamond"/>
        </w:rPr>
        <w:t xml:space="preserve"> = 38.644</w:t>
      </w:r>
      <w:r w:rsidR="00754FFE" w:rsidRPr="00C76E0B">
        <w:rPr>
          <w:rFonts w:ascii="Garamond" w:hAnsi="Garamond"/>
        </w:rPr>
        <w:t xml:space="preserve"> y base de testeo</w:t>
      </w:r>
      <w:r w:rsidR="00DF541C" w:rsidRPr="00C76E0B">
        <w:rPr>
          <w:rFonts w:ascii="Garamond" w:hAnsi="Garamond"/>
        </w:rPr>
        <w:t xml:space="preserve"> = 10.286</w:t>
      </w:r>
      <w:r w:rsidR="00754FFE" w:rsidRPr="00C76E0B">
        <w:rPr>
          <w:rFonts w:ascii="Garamond" w:hAnsi="Garamond"/>
        </w:rPr>
        <w:t xml:space="preserve">) </w:t>
      </w:r>
      <w:r w:rsidR="00C76E0B" w:rsidRPr="00C76E0B">
        <w:rPr>
          <w:rFonts w:ascii="Garamond" w:hAnsi="Garamond"/>
        </w:rPr>
        <w:t>para un total de</w:t>
      </w:r>
      <w:r w:rsidR="00754FFE" w:rsidRPr="00C76E0B">
        <w:rPr>
          <w:rFonts w:ascii="Garamond" w:hAnsi="Garamond"/>
        </w:rPr>
        <w:t xml:space="preserve"> </w:t>
      </w:r>
      <w:r w:rsidR="005F5F7F" w:rsidRPr="00C76E0B">
        <w:rPr>
          <w:rFonts w:ascii="Garamond" w:hAnsi="Garamond"/>
        </w:rPr>
        <w:t>49</w:t>
      </w:r>
      <w:r w:rsidR="00754FFE" w:rsidRPr="00C76E0B">
        <w:rPr>
          <w:rFonts w:ascii="Garamond" w:hAnsi="Garamond"/>
        </w:rPr>
        <w:t>.</w:t>
      </w:r>
      <w:r w:rsidR="005F5F7F" w:rsidRPr="00C76E0B">
        <w:rPr>
          <w:rFonts w:ascii="Garamond" w:hAnsi="Garamond"/>
        </w:rPr>
        <w:t>930</w:t>
      </w:r>
      <w:r w:rsidR="00754FFE" w:rsidRPr="00C76E0B">
        <w:rPr>
          <w:rFonts w:ascii="Garamond" w:hAnsi="Garamond"/>
        </w:rPr>
        <w:t xml:space="preserve"> viviendas.</w:t>
      </w:r>
      <w:r w:rsidR="0098290E">
        <w:rPr>
          <w:rFonts w:ascii="Garamond" w:hAnsi="Garamond"/>
        </w:rPr>
        <w:t xml:space="preserve"> </w:t>
      </w:r>
      <w:r w:rsidR="00FE1265" w:rsidRPr="00C76E0B">
        <w:rPr>
          <w:rFonts w:ascii="Garamond" w:hAnsi="Garamond"/>
        </w:rPr>
        <w:t xml:space="preserve">A </w:t>
      </w:r>
      <w:r w:rsidR="002672ED" w:rsidRPr="00C76E0B">
        <w:rPr>
          <w:rFonts w:ascii="Garamond" w:hAnsi="Garamond"/>
        </w:rPr>
        <w:t>continuación,</w:t>
      </w:r>
      <w:r w:rsidR="00FE1265" w:rsidRPr="00C76E0B">
        <w:rPr>
          <w:rFonts w:ascii="Garamond" w:hAnsi="Garamond"/>
        </w:rPr>
        <w:t xml:space="preserve"> se describen las variables objeto de estudio: </w:t>
      </w:r>
    </w:p>
    <w:p w14:paraId="0AB71A15" w14:textId="2D706076" w:rsidR="00754FFE" w:rsidRPr="00754FFE" w:rsidRDefault="00754FFE" w:rsidP="00754FFE">
      <w:pPr>
        <w:jc w:val="both"/>
        <w:rPr>
          <w:rFonts w:ascii="Garamond" w:hAnsi="Garamond"/>
          <w:highlight w:val="yellow"/>
        </w:rPr>
      </w:pPr>
    </w:p>
    <w:p w14:paraId="4A403DC3" w14:textId="0B6592F7" w:rsidR="00754FFE" w:rsidRPr="00AE54F2" w:rsidRDefault="00754FFE" w:rsidP="00754FFE">
      <w:pPr>
        <w:jc w:val="both"/>
        <w:rPr>
          <w:rFonts w:ascii="Garamond" w:hAnsi="Garamond"/>
        </w:rPr>
      </w:pPr>
      <w:r w:rsidRPr="00771925">
        <w:rPr>
          <w:rFonts w:ascii="Garamond" w:hAnsi="Garamond"/>
          <w:b/>
          <w:bCs/>
        </w:rPr>
        <w:t>Ubicaci</w:t>
      </w:r>
      <w:r w:rsidR="002672ED" w:rsidRPr="00771925">
        <w:rPr>
          <w:rFonts w:ascii="Garamond" w:hAnsi="Garamond"/>
          <w:b/>
          <w:bCs/>
        </w:rPr>
        <w:t>ón</w:t>
      </w:r>
      <w:r w:rsidRPr="00771925">
        <w:rPr>
          <w:rFonts w:ascii="Garamond" w:hAnsi="Garamond"/>
          <w:b/>
          <w:bCs/>
        </w:rPr>
        <w:t>:</w:t>
      </w:r>
      <w:r w:rsidRPr="00AE54F2">
        <w:rPr>
          <w:rFonts w:ascii="Garamond" w:hAnsi="Garamond"/>
        </w:rPr>
        <w:t xml:space="preserve"> </w:t>
      </w:r>
      <w:r w:rsidR="002672ED" w:rsidRPr="00AE54F2">
        <w:rPr>
          <w:rFonts w:ascii="Garamond" w:hAnsi="Garamond"/>
        </w:rPr>
        <w:t>Es</w:t>
      </w:r>
      <w:r w:rsidRPr="00AE54F2">
        <w:rPr>
          <w:rFonts w:ascii="Garamond" w:hAnsi="Garamond"/>
        </w:rPr>
        <w:t xml:space="preserve"> esencial para el an</w:t>
      </w:r>
      <w:r w:rsidR="002672ED" w:rsidRPr="00AE54F2">
        <w:rPr>
          <w:rFonts w:ascii="Garamond" w:hAnsi="Garamond"/>
        </w:rPr>
        <w:t>á</w:t>
      </w:r>
      <w:r w:rsidRPr="00AE54F2">
        <w:rPr>
          <w:rFonts w:ascii="Garamond" w:hAnsi="Garamond"/>
        </w:rPr>
        <w:t xml:space="preserve">lisis ya que se </w:t>
      </w:r>
      <w:r w:rsidR="002672ED" w:rsidRPr="00AE54F2">
        <w:rPr>
          <w:rFonts w:ascii="Garamond" w:hAnsi="Garamond"/>
        </w:rPr>
        <w:t>concentra en la localidad de Chapinero</w:t>
      </w:r>
      <w:r w:rsidR="00AE54F2" w:rsidRPr="00AE54F2">
        <w:rPr>
          <w:rFonts w:ascii="Garamond" w:hAnsi="Garamond"/>
        </w:rPr>
        <w:t>. L</w:t>
      </w:r>
      <w:r w:rsidR="002672ED" w:rsidRPr="00AE54F2">
        <w:rPr>
          <w:rFonts w:ascii="Garamond" w:hAnsi="Garamond"/>
        </w:rPr>
        <w:t xml:space="preserve">os precios de las localidades difieren, </w:t>
      </w:r>
      <w:r w:rsidRPr="00AE54F2">
        <w:rPr>
          <w:rFonts w:ascii="Garamond" w:hAnsi="Garamond"/>
        </w:rPr>
        <w:t xml:space="preserve">si bien </w:t>
      </w:r>
      <w:r w:rsidR="002672ED" w:rsidRPr="00AE54F2">
        <w:rPr>
          <w:rFonts w:ascii="Garamond" w:hAnsi="Garamond"/>
        </w:rPr>
        <w:t>están</w:t>
      </w:r>
      <w:r w:rsidRPr="00AE54F2">
        <w:rPr>
          <w:rFonts w:ascii="Garamond" w:hAnsi="Garamond"/>
        </w:rPr>
        <w:t xml:space="preserve"> dados por caracter</w:t>
      </w:r>
      <w:r w:rsidR="002672ED" w:rsidRPr="00AE54F2">
        <w:rPr>
          <w:rFonts w:ascii="Garamond" w:hAnsi="Garamond"/>
        </w:rPr>
        <w:t>í</w:t>
      </w:r>
      <w:r w:rsidRPr="00AE54F2">
        <w:rPr>
          <w:rFonts w:ascii="Garamond" w:hAnsi="Garamond"/>
        </w:rPr>
        <w:t xml:space="preserve">sticas similares, el costo de vida por </w:t>
      </w:r>
      <w:r w:rsidR="002672ED" w:rsidRPr="00AE54F2">
        <w:rPr>
          <w:rFonts w:ascii="Garamond" w:hAnsi="Garamond"/>
        </w:rPr>
        <w:t>localidad</w:t>
      </w:r>
      <w:r w:rsidRPr="00AE54F2">
        <w:rPr>
          <w:rFonts w:ascii="Garamond" w:hAnsi="Garamond"/>
        </w:rPr>
        <w:t xml:space="preserve"> </w:t>
      </w:r>
      <w:r w:rsidR="002672ED" w:rsidRPr="00AE54F2">
        <w:rPr>
          <w:rFonts w:ascii="Garamond" w:hAnsi="Garamond"/>
        </w:rPr>
        <w:t>también</w:t>
      </w:r>
      <w:r w:rsidRPr="00AE54F2">
        <w:rPr>
          <w:rFonts w:ascii="Garamond" w:hAnsi="Garamond"/>
        </w:rPr>
        <w:t xml:space="preserve"> influye en el valor de la vivienda. Esta variable es </w:t>
      </w:r>
      <w:r w:rsidR="002672ED" w:rsidRPr="00AE54F2">
        <w:rPr>
          <w:rFonts w:ascii="Garamond" w:hAnsi="Garamond"/>
        </w:rPr>
        <w:t>categórica</w:t>
      </w:r>
      <w:r w:rsidR="00AE54F2" w:rsidRPr="00AE54F2">
        <w:rPr>
          <w:rFonts w:ascii="Garamond" w:hAnsi="Garamond"/>
        </w:rPr>
        <w:t xml:space="preserve">. </w:t>
      </w:r>
    </w:p>
    <w:p w14:paraId="2933BF9F" w14:textId="77777777" w:rsidR="004163E5" w:rsidRPr="00BE7B70" w:rsidRDefault="004163E5" w:rsidP="00754FFE">
      <w:pPr>
        <w:jc w:val="both"/>
        <w:rPr>
          <w:rFonts w:ascii="Garamond" w:hAnsi="Garamond"/>
        </w:rPr>
      </w:pPr>
    </w:p>
    <w:p w14:paraId="40F247CA" w14:textId="6533371E" w:rsidR="00BE7B70" w:rsidRPr="00BE7B70" w:rsidRDefault="00754FFE" w:rsidP="00754FFE">
      <w:pPr>
        <w:jc w:val="both"/>
        <w:rPr>
          <w:rFonts w:ascii="Garamond" w:hAnsi="Garamond"/>
        </w:rPr>
      </w:pPr>
      <w:r w:rsidRPr="00771925">
        <w:rPr>
          <w:rFonts w:ascii="Garamond" w:hAnsi="Garamond"/>
          <w:b/>
          <w:bCs/>
        </w:rPr>
        <w:t>Tipo de propiedad:</w:t>
      </w:r>
      <w:r w:rsidRPr="00BE7B70">
        <w:rPr>
          <w:rFonts w:ascii="Garamond" w:hAnsi="Garamond"/>
        </w:rPr>
        <w:t xml:space="preserve"> </w:t>
      </w:r>
      <w:r w:rsidR="00BE7B70" w:rsidRPr="00BE7B70">
        <w:rPr>
          <w:rFonts w:ascii="Garamond" w:hAnsi="Garamond"/>
        </w:rPr>
        <w:t>Esta variable describe s</w:t>
      </w:r>
      <w:r w:rsidRPr="00BE7B70">
        <w:rPr>
          <w:rFonts w:ascii="Garamond" w:hAnsi="Garamond"/>
        </w:rPr>
        <w:t>i la propiedad es un apartamento o si es una</w:t>
      </w:r>
      <w:r w:rsidR="00BE7B70" w:rsidRPr="00BE7B70">
        <w:rPr>
          <w:rFonts w:ascii="Garamond" w:hAnsi="Garamond"/>
        </w:rPr>
        <w:t xml:space="preserve"> casa, pues esta connotación</w:t>
      </w:r>
      <w:r w:rsidRPr="00BE7B70">
        <w:rPr>
          <w:rFonts w:ascii="Garamond" w:hAnsi="Garamond"/>
        </w:rPr>
        <w:t xml:space="preserve"> influye sustancialmente en el precio, ya que el </w:t>
      </w:r>
      <w:r w:rsidR="00BE7B70" w:rsidRPr="00BE7B70">
        <w:rPr>
          <w:rFonts w:ascii="Garamond" w:hAnsi="Garamond"/>
        </w:rPr>
        <w:t>área</w:t>
      </w:r>
      <w:r w:rsidRPr="00BE7B70">
        <w:rPr>
          <w:rFonts w:ascii="Garamond" w:hAnsi="Garamond"/>
        </w:rPr>
        <w:t xml:space="preserve"> de una casa</w:t>
      </w:r>
      <w:r w:rsidR="00BE7B70" w:rsidRPr="00BE7B70">
        <w:rPr>
          <w:rFonts w:ascii="Garamond" w:hAnsi="Garamond"/>
        </w:rPr>
        <w:t>, por lo general, suele</w:t>
      </w:r>
      <w:r w:rsidRPr="00BE7B70">
        <w:rPr>
          <w:rFonts w:ascii="Garamond" w:hAnsi="Garamond"/>
        </w:rPr>
        <w:t xml:space="preserve"> ser m</w:t>
      </w:r>
      <w:r w:rsidR="00BE7B70" w:rsidRPr="00BE7B70">
        <w:rPr>
          <w:rFonts w:ascii="Garamond" w:hAnsi="Garamond"/>
        </w:rPr>
        <w:t>á</w:t>
      </w:r>
      <w:r w:rsidRPr="00BE7B70">
        <w:rPr>
          <w:rFonts w:ascii="Garamond" w:hAnsi="Garamond"/>
        </w:rPr>
        <w:t>s grande</w:t>
      </w:r>
      <w:r w:rsidR="00BE7B70" w:rsidRPr="00BE7B70">
        <w:rPr>
          <w:rFonts w:ascii="Garamond" w:hAnsi="Garamond"/>
        </w:rPr>
        <w:t xml:space="preserve"> y contar con amplios espacios de </w:t>
      </w:r>
      <w:r w:rsidRPr="00BE7B70">
        <w:rPr>
          <w:rFonts w:ascii="Garamond" w:hAnsi="Garamond"/>
        </w:rPr>
        <w:t xml:space="preserve">esparcimiento. Esta variable </w:t>
      </w:r>
      <w:r w:rsidR="00BE7B70" w:rsidRPr="00BE7B70">
        <w:rPr>
          <w:rFonts w:ascii="Garamond" w:hAnsi="Garamond"/>
        </w:rPr>
        <w:t xml:space="preserve">categórica. </w:t>
      </w:r>
    </w:p>
    <w:p w14:paraId="7324646F" w14:textId="562DEC7C" w:rsidR="00754FFE" w:rsidRPr="00BE7B70" w:rsidRDefault="00754FFE" w:rsidP="00754FFE">
      <w:pPr>
        <w:jc w:val="both"/>
        <w:rPr>
          <w:rFonts w:ascii="Garamond" w:hAnsi="Garamond"/>
        </w:rPr>
      </w:pPr>
    </w:p>
    <w:p w14:paraId="6E579574" w14:textId="6E80BEC9" w:rsidR="00BE7B70" w:rsidRPr="00BE7B70" w:rsidRDefault="00754FFE" w:rsidP="00754FFE">
      <w:pPr>
        <w:jc w:val="both"/>
        <w:rPr>
          <w:rFonts w:ascii="Garamond" w:hAnsi="Garamond"/>
        </w:rPr>
      </w:pPr>
      <w:r w:rsidRPr="00771925">
        <w:rPr>
          <w:rFonts w:ascii="Garamond" w:hAnsi="Garamond"/>
          <w:b/>
          <w:bCs/>
        </w:rPr>
        <w:t>Habitaciones:</w:t>
      </w:r>
      <w:r w:rsidRPr="00BE7B70">
        <w:rPr>
          <w:rFonts w:ascii="Garamond" w:hAnsi="Garamond"/>
        </w:rPr>
        <w:t xml:space="preserve"> El </w:t>
      </w:r>
      <w:r w:rsidR="00BE7B70" w:rsidRPr="00BE7B70">
        <w:rPr>
          <w:rFonts w:ascii="Garamond" w:hAnsi="Garamond"/>
        </w:rPr>
        <w:t>número</w:t>
      </w:r>
      <w:r w:rsidRPr="00BE7B70">
        <w:rPr>
          <w:rFonts w:ascii="Garamond" w:hAnsi="Garamond"/>
        </w:rPr>
        <w:t xml:space="preserve"> de habitaciones de la vivienda es determinante en el precio de </w:t>
      </w:r>
      <w:r w:rsidR="00BE7B70" w:rsidRPr="00BE7B70">
        <w:rPr>
          <w:rFonts w:ascii="Garamond" w:hAnsi="Garamond"/>
        </w:rPr>
        <w:t>esta</w:t>
      </w:r>
      <w:r w:rsidRPr="00BE7B70">
        <w:rPr>
          <w:rFonts w:ascii="Garamond" w:hAnsi="Garamond"/>
        </w:rPr>
        <w:t xml:space="preserve">, ya que se puede </w:t>
      </w:r>
      <w:r w:rsidR="00BE7B70" w:rsidRPr="00BE7B70">
        <w:rPr>
          <w:rFonts w:ascii="Garamond" w:hAnsi="Garamond"/>
        </w:rPr>
        <w:t xml:space="preserve">tener </w:t>
      </w:r>
      <w:r w:rsidRPr="00BE7B70">
        <w:rPr>
          <w:rFonts w:ascii="Garamond" w:hAnsi="Garamond"/>
        </w:rPr>
        <w:t xml:space="preserve">un aproximado del espacio y de cuantos individuos pueden vivir, es decir, entre </w:t>
      </w:r>
      <w:r w:rsidR="00BE7B70" w:rsidRPr="00BE7B70">
        <w:rPr>
          <w:rFonts w:ascii="Garamond" w:hAnsi="Garamond"/>
        </w:rPr>
        <w:t>más</w:t>
      </w:r>
      <w:r w:rsidRPr="00BE7B70">
        <w:rPr>
          <w:rFonts w:ascii="Garamond" w:hAnsi="Garamond"/>
        </w:rPr>
        <w:t xml:space="preserve"> habitaciones, el precio del inmueble tiende a incrementarse</w:t>
      </w:r>
      <w:r w:rsidR="00BE7B70" w:rsidRPr="00BE7B70">
        <w:rPr>
          <w:rFonts w:ascii="Garamond" w:hAnsi="Garamond"/>
        </w:rPr>
        <w:t xml:space="preserve"> (directamente proporcional)</w:t>
      </w:r>
      <w:r w:rsidRPr="00BE7B70">
        <w:rPr>
          <w:rFonts w:ascii="Garamond" w:hAnsi="Garamond"/>
        </w:rPr>
        <w:t xml:space="preserve">. </w:t>
      </w:r>
      <w:r w:rsidR="007C78ED">
        <w:rPr>
          <w:rFonts w:ascii="Garamond" w:hAnsi="Garamond"/>
        </w:rPr>
        <w:t>Esta</w:t>
      </w:r>
      <w:r w:rsidRPr="00BE7B70">
        <w:rPr>
          <w:rFonts w:ascii="Garamond" w:hAnsi="Garamond"/>
        </w:rPr>
        <w:t xml:space="preserve"> es una variable </w:t>
      </w:r>
      <w:r w:rsidR="00BE7B70" w:rsidRPr="00BE7B70">
        <w:rPr>
          <w:rFonts w:ascii="Garamond" w:hAnsi="Garamond"/>
        </w:rPr>
        <w:t xml:space="preserve">numérica. </w:t>
      </w:r>
    </w:p>
    <w:p w14:paraId="143E7913" w14:textId="3BB7916A" w:rsidR="00754FFE" w:rsidRDefault="00754FFE" w:rsidP="00754FFE">
      <w:pPr>
        <w:jc w:val="both"/>
        <w:rPr>
          <w:rFonts w:ascii="Garamond" w:hAnsi="Garamond"/>
          <w:highlight w:val="yellow"/>
        </w:rPr>
      </w:pPr>
    </w:p>
    <w:p w14:paraId="7BB0D40C" w14:textId="16147F1B" w:rsidR="00A7681C" w:rsidRDefault="00754FFE" w:rsidP="00754FFE">
      <w:pPr>
        <w:jc w:val="both"/>
        <w:rPr>
          <w:rFonts w:ascii="Garamond" w:hAnsi="Garamond"/>
        </w:rPr>
      </w:pPr>
      <w:r w:rsidRPr="00771925">
        <w:rPr>
          <w:rFonts w:ascii="Garamond" w:hAnsi="Garamond"/>
          <w:b/>
          <w:bCs/>
        </w:rPr>
        <w:t>Parqueadero:</w:t>
      </w:r>
      <w:r w:rsidRPr="00C8539C">
        <w:rPr>
          <w:rFonts w:ascii="Garamond" w:hAnsi="Garamond"/>
        </w:rPr>
        <w:t xml:space="preserve"> </w:t>
      </w:r>
      <w:r w:rsidR="00ED6BC8">
        <w:rPr>
          <w:rFonts w:ascii="Garamond" w:hAnsi="Garamond"/>
        </w:rPr>
        <w:t>S</w:t>
      </w:r>
      <w:r w:rsidRPr="00C8539C">
        <w:rPr>
          <w:rFonts w:ascii="Garamond" w:hAnsi="Garamond"/>
        </w:rPr>
        <w:t>i el inmueble incluye al menos un garaje, el precio de la vivienda tender</w:t>
      </w:r>
      <w:r w:rsidR="00C8539C" w:rsidRPr="00C8539C">
        <w:rPr>
          <w:rFonts w:ascii="Garamond" w:hAnsi="Garamond"/>
        </w:rPr>
        <w:t xml:space="preserve">á a </w:t>
      </w:r>
      <w:r w:rsidRPr="00C8539C">
        <w:rPr>
          <w:rFonts w:ascii="Garamond" w:hAnsi="Garamond"/>
        </w:rPr>
        <w:t xml:space="preserve">aumentar su valor. Por otra parte, de acuerdo con el </w:t>
      </w:r>
      <w:r w:rsidR="00C8539C" w:rsidRPr="00C8539C">
        <w:rPr>
          <w:rFonts w:ascii="Garamond" w:hAnsi="Garamond"/>
        </w:rPr>
        <w:t>análisis</w:t>
      </w:r>
      <w:r w:rsidRPr="00C8539C">
        <w:rPr>
          <w:rFonts w:ascii="Garamond" w:hAnsi="Garamond"/>
        </w:rPr>
        <w:t xml:space="preserve"> descriptivo, se identifica que esta es una variable </w:t>
      </w:r>
      <w:r w:rsidR="00A43D1F">
        <w:rPr>
          <w:rFonts w:ascii="Garamond" w:hAnsi="Garamond"/>
        </w:rPr>
        <w:t>booleana</w:t>
      </w:r>
      <w:r w:rsidRPr="00C8539C">
        <w:rPr>
          <w:rFonts w:ascii="Garamond" w:hAnsi="Garamond"/>
        </w:rPr>
        <w:t xml:space="preserve">, en donde </w:t>
      </w:r>
      <w:r w:rsidR="00A43D1F">
        <w:rPr>
          <w:rFonts w:ascii="Garamond" w:hAnsi="Garamond"/>
        </w:rPr>
        <w:t>V</w:t>
      </w:r>
      <w:r w:rsidRPr="00C8539C">
        <w:rPr>
          <w:rFonts w:ascii="Garamond" w:hAnsi="Garamond"/>
        </w:rPr>
        <w:t xml:space="preserve"> hace referencia a que la casa o el apartamento cuenta con al menos un parqueadero y </w:t>
      </w:r>
      <w:r w:rsidR="00A43D1F">
        <w:rPr>
          <w:rFonts w:ascii="Garamond" w:hAnsi="Garamond"/>
        </w:rPr>
        <w:t>F</w:t>
      </w:r>
      <w:r w:rsidRPr="00C8539C">
        <w:rPr>
          <w:rFonts w:ascii="Garamond" w:hAnsi="Garamond"/>
        </w:rPr>
        <w:t xml:space="preserve"> que no lo </w:t>
      </w:r>
      <w:r w:rsidR="00FD3679">
        <w:rPr>
          <w:rFonts w:ascii="Garamond" w:hAnsi="Garamond"/>
        </w:rPr>
        <w:t>tiene</w:t>
      </w:r>
      <w:r w:rsidRPr="00C8539C">
        <w:rPr>
          <w:rFonts w:ascii="Garamond" w:hAnsi="Garamond"/>
        </w:rPr>
        <w:t xml:space="preserve">. </w:t>
      </w:r>
    </w:p>
    <w:p w14:paraId="6B4B7100" w14:textId="483AF5E6" w:rsidR="00FD3679" w:rsidRDefault="00FD3679" w:rsidP="00754FFE">
      <w:pPr>
        <w:jc w:val="both"/>
        <w:rPr>
          <w:rFonts w:ascii="Garamond" w:hAnsi="Garamond"/>
        </w:rPr>
      </w:pPr>
    </w:p>
    <w:p w14:paraId="72C0CA55" w14:textId="0B0FFDFB" w:rsidR="007C78ED" w:rsidRPr="00402008" w:rsidRDefault="00FD3679" w:rsidP="00754FFE">
      <w:pPr>
        <w:jc w:val="both"/>
        <w:rPr>
          <w:rFonts w:ascii="Garamond" w:hAnsi="Garamond"/>
        </w:rPr>
      </w:pPr>
      <w:r w:rsidRPr="00771925">
        <w:rPr>
          <w:rFonts w:ascii="Garamond" w:hAnsi="Garamond"/>
          <w:b/>
          <w:bCs/>
        </w:rPr>
        <w:t xml:space="preserve">Terraza: </w:t>
      </w:r>
      <w:r w:rsidR="007C78ED" w:rsidRPr="007C78ED">
        <w:rPr>
          <w:rFonts w:ascii="Garamond" w:hAnsi="Garamond"/>
        </w:rPr>
        <w:t xml:space="preserve">Es un lugar que permite realizar una serie de actividades </w:t>
      </w:r>
      <w:r w:rsidR="007C78ED">
        <w:rPr>
          <w:rFonts w:ascii="Garamond" w:hAnsi="Garamond"/>
        </w:rPr>
        <w:t xml:space="preserve">al aire libre y se puede apreciar de una buena vista de la ciudad. </w:t>
      </w:r>
      <w:r w:rsidR="007C78ED" w:rsidRPr="007C78ED">
        <w:rPr>
          <w:rFonts w:ascii="Garamond" w:hAnsi="Garamond"/>
        </w:rPr>
        <w:t>Una terraza puede convertirse en el corazón de la casa y aumentarle el valor</w:t>
      </w:r>
      <w:r w:rsidR="00402008">
        <w:rPr>
          <w:rFonts w:ascii="Garamond" w:hAnsi="Garamond"/>
        </w:rPr>
        <w:t xml:space="preserve">. Es </w:t>
      </w:r>
      <w:r w:rsidR="00402008" w:rsidRPr="00C8539C">
        <w:rPr>
          <w:rFonts w:ascii="Garamond" w:hAnsi="Garamond"/>
        </w:rPr>
        <w:t xml:space="preserve">una variable </w:t>
      </w:r>
      <w:r w:rsidR="00A43D1F">
        <w:rPr>
          <w:rFonts w:ascii="Garamond" w:hAnsi="Garamond"/>
        </w:rPr>
        <w:t>booleana</w:t>
      </w:r>
      <w:r w:rsidR="00402008" w:rsidRPr="00C8539C">
        <w:rPr>
          <w:rFonts w:ascii="Garamond" w:hAnsi="Garamond"/>
        </w:rPr>
        <w:t xml:space="preserve">, en donde </w:t>
      </w:r>
      <w:r w:rsidR="00A43D1F">
        <w:rPr>
          <w:rFonts w:ascii="Garamond" w:hAnsi="Garamond"/>
        </w:rPr>
        <w:t>V</w:t>
      </w:r>
      <w:r w:rsidR="00402008" w:rsidRPr="00C8539C">
        <w:rPr>
          <w:rFonts w:ascii="Garamond" w:hAnsi="Garamond"/>
        </w:rPr>
        <w:t xml:space="preserve"> hace referencia a que </w:t>
      </w:r>
      <w:r w:rsidR="00402008">
        <w:rPr>
          <w:rFonts w:ascii="Garamond" w:hAnsi="Garamond"/>
        </w:rPr>
        <w:t>tiene terraza</w:t>
      </w:r>
      <w:r w:rsidR="00402008" w:rsidRPr="00C8539C">
        <w:rPr>
          <w:rFonts w:ascii="Garamond" w:hAnsi="Garamond"/>
        </w:rPr>
        <w:t xml:space="preserve"> y </w:t>
      </w:r>
      <w:r w:rsidR="00A43D1F">
        <w:rPr>
          <w:rFonts w:ascii="Garamond" w:hAnsi="Garamond"/>
        </w:rPr>
        <w:t>F</w:t>
      </w:r>
      <w:r w:rsidR="00402008" w:rsidRPr="00C8539C">
        <w:rPr>
          <w:rFonts w:ascii="Garamond" w:hAnsi="Garamond"/>
        </w:rPr>
        <w:t xml:space="preserve"> que no l</w:t>
      </w:r>
      <w:r w:rsidR="00402008">
        <w:rPr>
          <w:rFonts w:ascii="Garamond" w:hAnsi="Garamond"/>
        </w:rPr>
        <w:t>a</w:t>
      </w:r>
      <w:r w:rsidR="00402008" w:rsidRPr="00C8539C">
        <w:rPr>
          <w:rFonts w:ascii="Garamond" w:hAnsi="Garamond"/>
        </w:rPr>
        <w:t xml:space="preserve"> </w:t>
      </w:r>
      <w:r w:rsidR="00402008">
        <w:rPr>
          <w:rFonts w:ascii="Garamond" w:hAnsi="Garamond"/>
        </w:rPr>
        <w:t>tiene</w:t>
      </w:r>
      <w:r w:rsidR="00402008" w:rsidRPr="00C8539C">
        <w:rPr>
          <w:rFonts w:ascii="Garamond" w:hAnsi="Garamond"/>
        </w:rPr>
        <w:t>.</w:t>
      </w:r>
    </w:p>
    <w:p w14:paraId="249C7B11" w14:textId="2229FA1E" w:rsidR="00FD3679" w:rsidRPr="00771925" w:rsidRDefault="00FD3679" w:rsidP="00754FFE">
      <w:pPr>
        <w:jc w:val="both"/>
        <w:rPr>
          <w:rFonts w:ascii="Garamond" w:hAnsi="Garamond"/>
          <w:b/>
          <w:bCs/>
        </w:rPr>
      </w:pPr>
    </w:p>
    <w:p w14:paraId="63974686" w14:textId="2A893F39" w:rsidR="002672E2" w:rsidRPr="00402008" w:rsidRDefault="00FD3679" w:rsidP="002672E2">
      <w:pPr>
        <w:jc w:val="both"/>
        <w:rPr>
          <w:rFonts w:ascii="Garamond" w:hAnsi="Garamond"/>
        </w:rPr>
      </w:pPr>
      <w:r w:rsidRPr="00771925">
        <w:rPr>
          <w:rFonts w:ascii="Garamond" w:hAnsi="Garamond"/>
          <w:b/>
          <w:bCs/>
        </w:rPr>
        <w:t xml:space="preserve">Patio: </w:t>
      </w:r>
      <w:r w:rsidR="002672E2" w:rsidRPr="002672E2">
        <w:rPr>
          <w:rFonts w:ascii="Garamond" w:hAnsi="Garamond"/>
        </w:rPr>
        <w:t>Aquella parte de una </w:t>
      </w:r>
      <w:hyperlink r:id="rId10" w:history="1">
        <w:r w:rsidR="002672E2" w:rsidRPr="002672E2">
          <w:rPr>
            <w:rFonts w:ascii="Garamond" w:hAnsi="Garamond"/>
          </w:rPr>
          <w:t>construcción</w:t>
        </w:r>
      </w:hyperlink>
      <w:r w:rsidR="002672E2" w:rsidRPr="002672E2">
        <w:rPr>
          <w:rFonts w:ascii="Garamond" w:hAnsi="Garamond"/>
        </w:rPr>
        <w:t xml:space="preserve"> que se destina a la recreación al aire libre. </w:t>
      </w:r>
      <w:r w:rsidR="002672E2">
        <w:rPr>
          <w:rFonts w:ascii="Garamond" w:hAnsi="Garamond"/>
        </w:rPr>
        <w:t xml:space="preserve">Permite también </w:t>
      </w:r>
      <w:r w:rsidR="002672E2" w:rsidRPr="002672E2">
        <w:rPr>
          <w:rFonts w:ascii="Garamond" w:hAnsi="Garamond"/>
        </w:rPr>
        <w:t>hacer uso de un espacio abierto en cuanto a su diseño, pero privado en cuanto al acceso.</w:t>
      </w:r>
      <w:r w:rsidR="002672E2">
        <w:rPr>
          <w:rFonts w:ascii="Garamond" w:hAnsi="Garamond"/>
        </w:rPr>
        <w:t xml:space="preserve"> Es </w:t>
      </w:r>
      <w:r w:rsidR="002672E2" w:rsidRPr="00C8539C">
        <w:rPr>
          <w:rFonts w:ascii="Garamond" w:hAnsi="Garamond"/>
        </w:rPr>
        <w:t xml:space="preserve">una variable </w:t>
      </w:r>
      <w:r w:rsidR="00A43D1F">
        <w:rPr>
          <w:rFonts w:ascii="Garamond" w:hAnsi="Garamond"/>
        </w:rPr>
        <w:t>booleana</w:t>
      </w:r>
      <w:r w:rsidR="002672E2" w:rsidRPr="00C8539C">
        <w:rPr>
          <w:rFonts w:ascii="Garamond" w:hAnsi="Garamond"/>
        </w:rPr>
        <w:t xml:space="preserve">, en donde </w:t>
      </w:r>
      <w:r w:rsidR="00A43D1F">
        <w:rPr>
          <w:rFonts w:ascii="Garamond" w:hAnsi="Garamond"/>
        </w:rPr>
        <w:t>V</w:t>
      </w:r>
      <w:r w:rsidR="002672E2" w:rsidRPr="00C8539C">
        <w:rPr>
          <w:rFonts w:ascii="Garamond" w:hAnsi="Garamond"/>
        </w:rPr>
        <w:t xml:space="preserve"> hace referencia a que </w:t>
      </w:r>
      <w:r w:rsidR="002672E2">
        <w:rPr>
          <w:rFonts w:ascii="Garamond" w:hAnsi="Garamond"/>
        </w:rPr>
        <w:t>tiene terraza</w:t>
      </w:r>
      <w:r w:rsidR="002672E2" w:rsidRPr="00C8539C">
        <w:rPr>
          <w:rFonts w:ascii="Garamond" w:hAnsi="Garamond"/>
        </w:rPr>
        <w:t xml:space="preserve"> y </w:t>
      </w:r>
      <w:r w:rsidR="00A43D1F">
        <w:rPr>
          <w:rFonts w:ascii="Garamond" w:hAnsi="Garamond"/>
        </w:rPr>
        <w:t>F</w:t>
      </w:r>
      <w:r w:rsidR="002672E2" w:rsidRPr="00C8539C">
        <w:rPr>
          <w:rFonts w:ascii="Garamond" w:hAnsi="Garamond"/>
        </w:rPr>
        <w:t xml:space="preserve"> que no l</w:t>
      </w:r>
      <w:r w:rsidR="002672E2">
        <w:rPr>
          <w:rFonts w:ascii="Garamond" w:hAnsi="Garamond"/>
        </w:rPr>
        <w:t>a</w:t>
      </w:r>
      <w:r w:rsidR="002672E2" w:rsidRPr="00C8539C">
        <w:rPr>
          <w:rFonts w:ascii="Garamond" w:hAnsi="Garamond"/>
        </w:rPr>
        <w:t xml:space="preserve"> </w:t>
      </w:r>
      <w:r w:rsidR="002672E2">
        <w:rPr>
          <w:rFonts w:ascii="Garamond" w:hAnsi="Garamond"/>
        </w:rPr>
        <w:t>tiene</w:t>
      </w:r>
      <w:r w:rsidR="002672E2" w:rsidRPr="00C8539C">
        <w:rPr>
          <w:rFonts w:ascii="Garamond" w:hAnsi="Garamond"/>
        </w:rPr>
        <w:t>.</w:t>
      </w:r>
    </w:p>
    <w:p w14:paraId="2F36E446" w14:textId="67E02007" w:rsidR="00FD3679" w:rsidRPr="00771925" w:rsidRDefault="00FD3679" w:rsidP="00754FFE">
      <w:pPr>
        <w:jc w:val="both"/>
        <w:rPr>
          <w:rFonts w:ascii="Garamond" w:hAnsi="Garamond"/>
          <w:b/>
          <w:bCs/>
        </w:rPr>
      </w:pPr>
    </w:p>
    <w:p w14:paraId="1C399B24" w14:textId="74C9F18F" w:rsidR="00FD3679" w:rsidRPr="00A55A1C" w:rsidRDefault="00FD3679" w:rsidP="00754FFE">
      <w:pPr>
        <w:jc w:val="both"/>
        <w:rPr>
          <w:rFonts w:ascii="Garamond" w:hAnsi="Garamond"/>
        </w:rPr>
      </w:pPr>
      <w:r w:rsidRPr="00771925">
        <w:rPr>
          <w:rFonts w:ascii="Garamond" w:hAnsi="Garamond"/>
          <w:b/>
          <w:bCs/>
        </w:rPr>
        <w:t xml:space="preserve">Depósito: </w:t>
      </w:r>
      <w:r w:rsidR="00A55A1C" w:rsidRPr="00A55A1C">
        <w:rPr>
          <w:rFonts w:ascii="Garamond" w:hAnsi="Garamond"/>
        </w:rPr>
        <w:t>Este espacio garantiza una opción para</w:t>
      </w:r>
      <w:r w:rsidR="00A55A1C">
        <w:rPr>
          <w:rFonts w:ascii="Garamond" w:hAnsi="Garamond"/>
          <w:b/>
          <w:bCs/>
        </w:rPr>
        <w:t xml:space="preserve"> </w:t>
      </w:r>
      <w:r w:rsidR="00BA0841">
        <w:rPr>
          <w:rFonts w:ascii="Garamond" w:hAnsi="Garamond"/>
        </w:rPr>
        <w:t xml:space="preserve">almacenar diferentes tipos de objetos como elementos de aseo, herramientas y enseres. Es </w:t>
      </w:r>
      <w:r w:rsidR="00BA0841" w:rsidRPr="00C8539C">
        <w:rPr>
          <w:rFonts w:ascii="Garamond" w:hAnsi="Garamond"/>
        </w:rPr>
        <w:t xml:space="preserve">una variable </w:t>
      </w:r>
      <w:r w:rsidR="00A43D1F">
        <w:rPr>
          <w:rFonts w:ascii="Garamond" w:hAnsi="Garamond"/>
        </w:rPr>
        <w:t>booleana</w:t>
      </w:r>
      <w:r w:rsidR="00BA0841" w:rsidRPr="00C8539C">
        <w:rPr>
          <w:rFonts w:ascii="Garamond" w:hAnsi="Garamond"/>
        </w:rPr>
        <w:t xml:space="preserve">, en donde </w:t>
      </w:r>
      <w:r w:rsidR="00A43D1F">
        <w:rPr>
          <w:rFonts w:ascii="Garamond" w:hAnsi="Garamond"/>
        </w:rPr>
        <w:t>V</w:t>
      </w:r>
      <w:r w:rsidR="00BA0841" w:rsidRPr="00C8539C">
        <w:rPr>
          <w:rFonts w:ascii="Garamond" w:hAnsi="Garamond"/>
        </w:rPr>
        <w:t xml:space="preserve"> hace referencia a que </w:t>
      </w:r>
      <w:r w:rsidR="00BA0841">
        <w:rPr>
          <w:rFonts w:ascii="Garamond" w:hAnsi="Garamond"/>
        </w:rPr>
        <w:t>tiene terraza</w:t>
      </w:r>
      <w:r w:rsidR="00BA0841" w:rsidRPr="00C8539C">
        <w:rPr>
          <w:rFonts w:ascii="Garamond" w:hAnsi="Garamond"/>
        </w:rPr>
        <w:t xml:space="preserve"> y </w:t>
      </w:r>
      <w:r w:rsidR="00A43D1F">
        <w:rPr>
          <w:rFonts w:ascii="Garamond" w:hAnsi="Garamond"/>
        </w:rPr>
        <w:t>F</w:t>
      </w:r>
      <w:r w:rsidR="00BA0841" w:rsidRPr="00C8539C">
        <w:rPr>
          <w:rFonts w:ascii="Garamond" w:hAnsi="Garamond"/>
        </w:rPr>
        <w:t xml:space="preserve"> que no l</w:t>
      </w:r>
      <w:r w:rsidR="00BA0841">
        <w:rPr>
          <w:rFonts w:ascii="Garamond" w:hAnsi="Garamond"/>
        </w:rPr>
        <w:t>a</w:t>
      </w:r>
      <w:r w:rsidR="00BA0841" w:rsidRPr="00C8539C">
        <w:rPr>
          <w:rFonts w:ascii="Garamond" w:hAnsi="Garamond"/>
        </w:rPr>
        <w:t xml:space="preserve"> </w:t>
      </w:r>
      <w:r w:rsidR="00BA0841">
        <w:rPr>
          <w:rFonts w:ascii="Garamond" w:hAnsi="Garamond"/>
        </w:rPr>
        <w:t>tiene</w:t>
      </w:r>
      <w:r w:rsidR="00BA0841" w:rsidRPr="00C8539C">
        <w:rPr>
          <w:rFonts w:ascii="Garamond" w:hAnsi="Garamond"/>
        </w:rPr>
        <w:t>.</w:t>
      </w:r>
    </w:p>
    <w:p w14:paraId="196699B8" w14:textId="77777777" w:rsidR="00754FFE" w:rsidRPr="00A4419B" w:rsidRDefault="00754FFE" w:rsidP="00754FFE">
      <w:pPr>
        <w:jc w:val="both"/>
        <w:rPr>
          <w:rFonts w:ascii="Garamond" w:hAnsi="Garamond"/>
        </w:rPr>
      </w:pPr>
    </w:p>
    <w:p w14:paraId="74578145" w14:textId="743D20E8" w:rsidR="00692A57" w:rsidRPr="00A4419B" w:rsidRDefault="00754FFE" w:rsidP="00A7681C">
      <w:pPr>
        <w:jc w:val="both"/>
        <w:rPr>
          <w:rFonts w:ascii="Garamond" w:hAnsi="Garamond"/>
        </w:rPr>
      </w:pPr>
      <w:r w:rsidRPr="00A4419B">
        <w:rPr>
          <w:rFonts w:ascii="Garamond" w:hAnsi="Garamond"/>
        </w:rPr>
        <w:t xml:space="preserve">Por medio de la </w:t>
      </w:r>
      <w:r w:rsidR="00692A57" w:rsidRPr="00A4419B">
        <w:rPr>
          <w:rFonts w:ascii="Garamond" w:hAnsi="Garamond"/>
        </w:rPr>
        <w:t>ubicación</w:t>
      </w:r>
      <w:r w:rsidRPr="00A4419B">
        <w:rPr>
          <w:rFonts w:ascii="Garamond" w:hAnsi="Garamond"/>
        </w:rPr>
        <w:t xml:space="preserve"> geoespacial, las variables adici</w:t>
      </w:r>
      <w:r w:rsidR="00692A57" w:rsidRPr="00A4419B">
        <w:rPr>
          <w:rFonts w:ascii="Garamond" w:hAnsi="Garamond"/>
        </w:rPr>
        <w:t xml:space="preserve">onales </w:t>
      </w:r>
      <w:r w:rsidRPr="00A4419B">
        <w:rPr>
          <w:rFonts w:ascii="Garamond" w:hAnsi="Garamond"/>
        </w:rPr>
        <w:t xml:space="preserve">que se encontraron y que consideramos relevantes para la </w:t>
      </w:r>
      <w:r w:rsidR="00692A57" w:rsidRPr="00A4419B">
        <w:rPr>
          <w:rFonts w:ascii="Garamond" w:hAnsi="Garamond"/>
        </w:rPr>
        <w:t>predicción</w:t>
      </w:r>
      <w:r w:rsidRPr="00A4419B">
        <w:rPr>
          <w:rFonts w:ascii="Garamond" w:hAnsi="Garamond"/>
        </w:rPr>
        <w:t xml:space="preserve">, fueron las siguientes: </w:t>
      </w:r>
    </w:p>
    <w:p w14:paraId="682459D7" w14:textId="55978D28" w:rsidR="00BA0841" w:rsidRPr="00A4419B" w:rsidRDefault="00BA0841" w:rsidP="00A7681C">
      <w:pPr>
        <w:jc w:val="both"/>
        <w:rPr>
          <w:rFonts w:ascii="Garamond" w:hAnsi="Garamond"/>
          <w:b/>
          <w:bCs/>
        </w:rPr>
      </w:pPr>
    </w:p>
    <w:p w14:paraId="59138D08" w14:textId="144F51A1" w:rsidR="00A4419B" w:rsidRPr="00A4419B" w:rsidRDefault="00BA0841" w:rsidP="00A7681C">
      <w:pPr>
        <w:jc w:val="both"/>
        <w:rPr>
          <w:rFonts w:ascii="Garamond" w:hAnsi="Garamond"/>
        </w:rPr>
      </w:pPr>
      <w:r w:rsidRPr="00A4419B">
        <w:rPr>
          <w:rFonts w:ascii="Garamond" w:hAnsi="Garamond"/>
          <w:b/>
          <w:bCs/>
        </w:rPr>
        <w:t>Distancia a parques, colegios y hospitales</w:t>
      </w:r>
      <w:r w:rsidR="00672E1A">
        <w:rPr>
          <w:rFonts w:ascii="Garamond" w:hAnsi="Garamond"/>
          <w:b/>
          <w:bCs/>
        </w:rPr>
        <w:t xml:space="preserve"> (</w:t>
      </w:r>
      <w:proofErr w:type="spellStart"/>
      <w:r w:rsidR="00672E1A">
        <w:rPr>
          <w:rFonts w:ascii="Garamond" w:hAnsi="Garamond"/>
          <w:b/>
          <w:bCs/>
        </w:rPr>
        <w:t>IPS’s</w:t>
      </w:r>
      <w:proofErr w:type="spellEnd"/>
      <w:r w:rsidR="00672E1A">
        <w:rPr>
          <w:rFonts w:ascii="Garamond" w:hAnsi="Garamond"/>
          <w:b/>
          <w:bCs/>
        </w:rPr>
        <w:t>)</w:t>
      </w:r>
      <w:r w:rsidRPr="00A4419B">
        <w:rPr>
          <w:rFonts w:ascii="Garamond" w:hAnsi="Garamond"/>
          <w:b/>
          <w:bCs/>
        </w:rPr>
        <w:t>:</w:t>
      </w:r>
      <w:r w:rsidRPr="00A4419B">
        <w:rPr>
          <w:rFonts w:ascii="Garamond" w:hAnsi="Garamond"/>
        </w:rPr>
        <w:t xml:space="preserve"> La distancia mínima a por lo menos </w:t>
      </w:r>
      <w:r w:rsidR="00754FFE" w:rsidRPr="00A4419B">
        <w:rPr>
          <w:rFonts w:ascii="Garamond" w:hAnsi="Garamond"/>
        </w:rPr>
        <w:t>un parque</w:t>
      </w:r>
      <w:r w:rsidRPr="00A4419B">
        <w:rPr>
          <w:rFonts w:ascii="Garamond" w:hAnsi="Garamond"/>
        </w:rPr>
        <w:t>, un colegio o un hospital</w:t>
      </w:r>
      <w:r w:rsidR="00A4419B" w:rsidRPr="00A4419B">
        <w:rPr>
          <w:rFonts w:ascii="Garamond" w:hAnsi="Garamond"/>
        </w:rPr>
        <w:t xml:space="preserve">, lo cual </w:t>
      </w:r>
      <w:r w:rsidR="00754FFE" w:rsidRPr="00A4419B">
        <w:rPr>
          <w:rFonts w:ascii="Garamond" w:hAnsi="Garamond"/>
        </w:rPr>
        <w:t>es predictor relevante dentro del modelo, ya que, en general, los individuos buscan tener</w:t>
      </w:r>
      <w:r w:rsidR="00A4419B" w:rsidRPr="00A4419B">
        <w:rPr>
          <w:rFonts w:ascii="Garamond" w:hAnsi="Garamond"/>
        </w:rPr>
        <w:t xml:space="preserve"> fácil acceso a estos escenarios</w:t>
      </w:r>
      <w:r w:rsidR="00A4419B">
        <w:rPr>
          <w:rFonts w:ascii="Garamond" w:hAnsi="Garamond"/>
        </w:rPr>
        <w:t>, y de esta manera, tienen mayor disposición a pagar por viviendas que se encuentren más cercanas. Esta</w:t>
      </w:r>
      <w:r w:rsidR="00A4419B" w:rsidRPr="00BE7B70">
        <w:rPr>
          <w:rFonts w:ascii="Garamond" w:hAnsi="Garamond"/>
        </w:rPr>
        <w:t xml:space="preserve"> es una variable numérica.</w:t>
      </w:r>
      <w:r w:rsidR="0011765F">
        <w:rPr>
          <w:rFonts w:ascii="Garamond" w:hAnsi="Garamond"/>
        </w:rPr>
        <w:t xml:space="preserve"> </w:t>
      </w:r>
    </w:p>
    <w:p w14:paraId="168F1409" w14:textId="0A0052C6" w:rsidR="00754FFE" w:rsidRDefault="00754FFE" w:rsidP="00754FFE"/>
    <w:p w14:paraId="416BC920" w14:textId="6FF948A8" w:rsidR="005261E9" w:rsidRDefault="00754FFE" w:rsidP="008910BF">
      <w:pPr>
        <w:jc w:val="both"/>
        <w:rPr>
          <w:rFonts w:ascii="Garamond" w:hAnsi="Garamond"/>
        </w:rPr>
      </w:pPr>
      <w:r w:rsidRPr="00E62B0C">
        <w:rPr>
          <w:rFonts w:ascii="Garamond" w:hAnsi="Garamond"/>
        </w:rPr>
        <w:t xml:space="preserve">Las estadísticas descriptivas muestran que, en promedio, en </w:t>
      </w:r>
      <w:r w:rsidR="00BD5E15" w:rsidRPr="00E62B0C">
        <w:rPr>
          <w:rFonts w:ascii="Garamond" w:hAnsi="Garamond"/>
        </w:rPr>
        <w:t>Chapinero</w:t>
      </w:r>
      <w:r w:rsidR="0064586A" w:rsidRPr="00E62B0C">
        <w:rPr>
          <w:rFonts w:ascii="Garamond" w:hAnsi="Garamond"/>
        </w:rPr>
        <w:t>,</w:t>
      </w:r>
      <w:r w:rsidRPr="00E62B0C">
        <w:rPr>
          <w:rFonts w:ascii="Garamond" w:hAnsi="Garamond"/>
        </w:rPr>
        <w:t xml:space="preserve"> los inmuebles </w:t>
      </w:r>
      <w:r w:rsidR="005261E9" w:rsidRPr="00E62B0C">
        <w:rPr>
          <w:rFonts w:ascii="Garamond" w:hAnsi="Garamond"/>
        </w:rPr>
        <w:t>cuestan alrededor de $654.534.675 millones de pesos, cuentan en promedio con 3 habitaciones</w:t>
      </w:r>
      <w:r w:rsidR="00CC34AA" w:rsidRPr="00E62B0C">
        <w:rPr>
          <w:rFonts w:ascii="Garamond" w:hAnsi="Garamond"/>
        </w:rPr>
        <w:t xml:space="preserve">. Por otra parte, cuentan </w:t>
      </w:r>
      <w:r w:rsidR="005261E9" w:rsidRPr="00E62B0C">
        <w:rPr>
          <w:rFonts w:ascii="Garamond" w:hAnsi="Garamond"/>
        </w:rPr>
        <w:t>con una tasa de 6 homicidios por cada 100 mil habitantes, tasa de hurto a residencia</w:t>
      </w:r>
      <w:r w:rsidR="003B5F26">
        <w:rPr>
          <w:rFonts w:ascii="Garamond" w:hAnsi="Garamond"/>
        </w:rPr>
        <w:t>s</w:t>
      </w:r>
      <w:r w:rsidR="005261E9" w:rsidRPr="00E62B0C">
        <w:rPr>
          <w:rFonts w:ascii="Garamond" w:hAnsi="Garamond"/>
        </w:rPr>
        <w:t xml:space="preserve"> de 159 por cada 100 mil habitantes</w:t>
      </w:r>
      <w:r w:rsidR="00CC34AA" w:rsidRPr="00E62B0C">
        <w:rPr>
          <w:rFonts w:ascii="Garamond" w:hAnsi="Garamond"/>
        </w:rPr>
        <w:t xml:space="preserve">, cercanía en promedio a 16 colegios, </w:t>
      </w:r>
      <w:r w:rsidR="00E62B0C">
        <w:rPr>
          <w:rFonts w:ascii="Garamond" w:hAnsi="Garamond"/>
        </w:rPr>
        <w:t xml:space="preserve">63 parques y 94 </w:t>
      </w:r>
      <w:proofErr w:type="spellStart"/>
      <w:r w:rsidR="00E62B0C">
        <w:rPr>
          <w:rFonts w:ascii="Garamond" w:hAnsi="Garamond"/>
        </w:rPr>
        <w:t>IPS’s</w:t>
      </w:r>
      <w:proofErr w:type="spellEnd"/>
      <w:r w:rsidR="007D1C60">
        <w:rPr>
          <w:rFonts w:ascii="Garamond" w:hAnsi="Garamond"/>
        </w:rPr>
        <w:t xml:space="preserve"> por UPZ dependiendo a la que pertenece cada vivienda</w:t>
      </w:r>
      <w:r w:rsidR="008078FF">
        <w:rPr>
          <w:rFonts w:ascii="Garamond" w:hAnsi="Garamond"/>
        </w:rPr>
        <w:t xml:space="preserve"> (Ver gráfica No</w:t>
      </w:r>
      <w:r w:rsidR="007D1C60">
        <w:rPr>
          <w:rFonts w:ascii="Garamond" w:hAnsi="Garamond"/>
        </w:rPr>
        <w:t>.</w:t>
      </w:r>
      <w:r w:rsidR="008078FF">
        <w:rPr>
          <w:rFonts w:ascii="Garamond" w:hAnsi="Garamond"/>
        </w:rPr>
        <w:t xml:space="preserve"> 1). </w:t>
      </w:r>
      <w:r w:rsidR="007D1C60">
        <w:rPr>
          <w:rFonts w:ascii="Garamond" w:hAnsi="Garamond"/>
        </w:rPr>
        <w:t xml:space="preserve"> </w:t>
      </w:r>
    </w:p>
    <w:p w14:paraId="496550D0" w14:textId="77777777" w:rsidR="0098290E" w:rsidRPr="00E62B0C" w:rsidRDefault="0098290E" w:rsidP="008910BF">
      <w:pPr>
        <w:jc w:val="both"/>
        <w:rPr>
          <w:rFonts w:ascii="Garamond" w:hAnsi="Garamond"/>
        </w:rPr>
      </w:pPr>
    </w:p>
    <w:p w14:paraId="58AFCF56" w14:textId="5FADDB7C" w:rsidR="00754FFE" w:rsidRDefault="00754FFE" w:rsidP="00754FFE"/>
    <w:p w14:paraId="2BCA120B" w14:textId="77777777" w:rsidR="0098290E" w:rsidRPr="00754FFE" w:rsidRDefault="0098290E" w:rsidP="00754FFE"/>
    <w:p w14:paraId="3D756239" w14:textId="51BE2D6D" w:rsidR="003B23EC" w:rsidRPr="003B23EC" w:rsidRDefault="003B23EC" w:rsidP="003B23EC">
      <w:pPr>
        <w:spacing w:after="240"/>
        <w:jc w:val="center"/>
        <w:rPr>
          <w:rFonts w:ascii="Garamond" w:hAnsi="Garamond"/>
          <w:sz w:val="22"/>
          <w:szCs w:val="22"/>
        </w:rPr>
      </w:pPr>
      <w:r>
        <w:rPr>
          <w:rFonts w:ascii="Garamond" w:hAnsi="Garamond"/>
          <w:b/>
          <w:bCs/>
          <w:sz w:val="22"/>
          <w:szCs w:val="22"/>
        </w:rPr>
        <w:lastRenderedPageBreak/>
        <w:t>Tabla</w:t>
      </w:r>
      <w:r w:rsidRPr="00771D3B">
        <w:rPr>
          <w:rFonts w:ascii="Garamond" w:hAnsi="Garamond"/>
          <w:b/>
          <w:bCs/>
          <w:sz w:val="22"/>
          <w:szCs w:val="22"/>
        </w:rPr>
        <w:t xml:space="preserve"> No. 1.</w:t>
      </w:r>
      <w:r w:rsidRPr="00771D3B">
        <w:rPr>
          <w:rFonts w:ascii="Garamond" w:hAnsi="Garamond"/>
          <w:sz w:val="22"/>
          <w:szCs w:val="22"/>
        </w:rPr>
        <w:t xml:space="preserve"> </w:t>
      </w:r>
      <w:r>
        <w:rPr>
          <w:rFonts w:ascii="Garamond" w:hAnsi="Garamond"/>
          <w:sz w:val="22"/>
          <w:szCs w:val="22"/>
        </w:rPr>
        <w:t xml:space="preserve">Estadísticas descriptivas variables numéricas  </w:t>
      </w:r>
    </w:p>
    <w:p w14:paraId="3EF68E64" w14:textId="74B234F1" w:rsidR="003B23EC" w:rsidRDefault="003B23EC" w:rsidP="003B23EC">
      <w:pPr>
        <w:jc w:val="center"/>
        <w:divId w:val="1892226752"/>
        <w:rPr>
          <w:rFonts w:eastAsia="Times New Roman"/>
        </w:rPr>
      </w:pPr>
      <w:r>
        <w:rPr>
          <w:rFonts w:eastAsia="Times New Roman"/>
          <w:noProof/>
        </w:rPr>
        <w:drawing>
          <wp:inline distT="0" distB="0" distL="0" distR="0" wp14:anchorId="41CB2CEF" wp14:editId="52689F15">
            <wp:extent cx="5680643" cy="3070249"/>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rotWithShape="1">
                    <a:blip r:embed="rId11">
                      <a:extLst>
                        <a:ext uri="{28A0092B-C50C-407E-A947-70E740481C1C}">
                          <a14:useLocalDpi xmlns:a14="http://schemas.microsoft.com/office/drawing/2010/main" val="0"/>
                        </a:ext>
                      </a:extLst>
                    </a:blip>
                    <a:srcRect l="17482" t="12061" r="433" b="9031"/>
                    <a:stretch/>
                  </pic:blipFill>
                  <pic:spPr bwMode="auto">
                    <a:xfrm>
                      <a:off x="0" y="0"/>
                      <a:ext cx="5712147" cy="3087276"/>
                    </a:xfrm>
                    <a:prstGeom prst="rect">
                      <a:avLst/>
                    </a:prstGeom>
                    <a:ln>
                      <a:noFill/>
                    </a:ln>
                    <a:extLst>
                      <a:ext uri="{53640926-AAD7-44D8-BBD7-CCE9431645EC}">
                        <a14:shadowObscured xmlns:a14="http://schemas.microsoft.com/office/drawing/2010/main"/>
                      </a:ext>
                    </a:extLst>
                  </pic:spPr>
                </pic:pic>
              </a:graphicData>
            </a:graphic>
          </wp:inline>
        </w:drawing>
      </w:r>
    </w:p>
    <w:p w14:paraId="2E36C2BA" w14:textId="6626334D" w:rsidR="00623236" w:rsidRDefault="003B23EC" w:rsidP="00E62B0C">
      <w:pPr>
        <w:spacing w:after="240"/>
        <w:jc w:val="center"/>
        <w:rPr>
          <w:rFonts w:ascii="Garamond" w:hAnsi="Garamond"/>
          <w:sz w:val="22"/>
          <w:szCs w:val="22"/>
        </w:rPr>
      </w:pPr>
      <w:r w:rsidRPr="009B7DFA">
        <w:rPr>
          <w:rFonts w:ascii="Garamond" w:hAnsi="Garamond"/>
          <w:b/>
          <w:bCs/>
          <w:sz w:val="22"/>
          <w:szCs w:val="22"/>
        </w:rPr>
        <w:t xml:space="preserve">Fuente: </w:t>
      </w:r>
      <w:r>
        <w:rPr>
          <w:rFonts w:ascii="Garamond" w:hAnsi="Garamond"/>
          <w:sz w:val="22"/>
          <w:szCs w:val="22"/>
        </w:rPr>
        <w:t xml:space="preserve">R Studio </w:t>
      </w:r>
    </w:p>
    <w:p w14:paraId="5F78CCB2" w14:textId="14A81624" w:rsidR="00E62B0C" w:rsidRDefault="008078FF" w:rsidP="0087798B">
      <w:pPr>
        <w:spacing w:after="240"/>
        <w:jc w:val="both"/>
        <w:rPr>
          <w:rFonts w:ascii="Garamond" w:hAnsi="Garamond"/>
          <w:sz w:val="22"/>
          <w:szCs w:val="22"/>
        </w:rPr>
      </w:pPr>
      <w:r>
        <w:rPr>
          <w:rFonts w:ascii="Garamond" w:hAnsi="Garamond"/>
          <w:sz w:val="22"/>
          <w:szCs w:val="22"/>
        </w:rPr>
        <w:t>Partiendo de qu</w:t>
      </w:r>
      <w:r w:rsidR="00A43D1F">
        <w:rPr>
          <w:rFonts w:ascii="Garamond" w:hAnsi="Garamond"/>
          <w:sz w:val="22"/>
          <w:szCs w:val="22"/>
        </w:rPr>
        <w:t xml:space="preserve">e las variables terraza, patio, parqueadero y depósito son booleanas (verdadero/falso), la proporción en promedio de todas las observaciones que cumplen con esta condición se muestra en la Tabla No. 2. La predicción del modelo indica que en promedio el 30% de las casas/apartamentos del conjunto de entrenamiento tienen terraza, el 11% tienen patio, el 43% tienen parqueadero y el 34% tienen depósito. </w:t>
      </w:r>
    </w:p>
    <w:p w14:paraId="377B37A9" w14:textId="3856A090" w:rsidR="003B23EC" w:rsidRPr="003B23EC" w:rsidRDefault="003B23EC" w:rsidP="003B23EC">
      <w:pPr>
        <w:spacing w:after="240"/>
        <w:jc w:val="center"/>
        <w:rPr>
          <w:rFonts w:ascii="Garamond" w:hAnsi="Garamond"/>
          <w:sz w:val="22"/>
          <w:szCs w:val="22"/>
        </w:rPr>
      </w:pPr>
      <w:r>
        <w:rPr>
          <w:rFonts w:ascii="Garamond" w:hAnsi="Garamond"/>
          <w:b/>
          <w:bCs/>
          <w:sz w:val="22"/>
          <w:szCs w:val="22"/>
        </w:rPr>
        <w:t>Tabla</w:t>
      </w:r>
      <w:r w:rsidRPr="00771D3B">
        <w:rPr>
          <w:rFonts w:ascii="Garamond" w:hAnsi="Garamond"/>
          <w:b/>
          <w:bCs/>
          <w:sz w:val="22"/>
          <w:szCs w:val="22"/>
        </w:rPr>
        <w:t xml:space="preserve"> No. </w:t>
      </w:r>
      <w:r>
        <w:rPr>
          <w:rFonts w:ascii="Garamond" w:hAnsi="Garamond"/>
          <w:b/>
          <w:bCs/>
          <w:sz w:val="22"/>
          <w:szCs w:val="22"/>
        </w:rPr>
        <w:t>2</w:t>
      </w:r>
      <w:r w:rsidRPr="00771D3B">
        <w:rPr>
          <w:rFonts w:ascii="Garamond" w:hAnsi="Garamond"/>
          <w:b/>
          <w:bCs/>
          <w:sz w:val="22"/>
          <w:szCs w:val="22"/>
        </w:rPr>
        <w:t>.</w:t>
      </w:r>
      <w:r w:rsidRPr="00771D3B">
        <w:rPr>
          <w:rFonts w:ascii="Garamond" w:hAnsi="Garamond"/>
          <w:sz w:val="22"/>
          <w:szCs w:val="22"/>
        </w:rPr>
        <w:t xml:space="preserve"> </w:t>
      </w:r>
      <w:r>
        <w:rPr>
          <w:rFonts w:ascii="Garamond" w:hAnsi="Garamond"/>
          <w:sz w:val="22"/>
          <w:szCs w:val="22"/>
        </w:rPr>
        <w:t>Estadísticas descriptivas variables lógicas</w:t>
      </w:r>
    </w:p>
    <w:p w14:paraId="361D2D6C" w14:textId="731E4AE5" w:rsidR="003B23EC" w:rsidRDefault="003B23EC" w:rsidP="003B23EC">
      <w:pPr>
        <w:jc w:val="center"/>
      </w:pPr>
      <w:r>
        <w:rPr>
          <w:noProof/>
        </w:rPr>
        <w:drawing>
          <wp:inline distT="0" distB="0" distL="0" distR="0" wp14:anchorId="269E511D" wp14:editId="7BCC9E0C">
            <wp:extent cx="3313902" cy="1875521"/>
            <wp:effectExtent l="0" t="0" r="127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rotWithShape="1">
                    <a:blip r:embed="rId12">
                      <a:extLst>
                        <a:ext uri="{28A0092B-C50C-407E-A947-70E740481C1C}">
                          <a14:useLocalDpi xmlns:a14="http://schemas.microsoft.com/office/drawing/2010/main" val="0"/>
                        </a:ext>
                      </a:extLst>
                    </a:blip>
                    <a:srcRect l="37819" t="11850" r="20552" b="46245"/>
                    <a:stretch/>
                  </pic:blipFill>
                  <pic:spPr bwMode="auto">
                    <a:xfrm>
                      <a:off x="0" y="0"/>
                      <a:ext cx="3364847" cy="1904354"/>
                    </a:xfrm>
                    <a:prstGeom prst="rect">
                      <a:avLst/>
                    </a:prstGeom>
                    <a:ln>
                      <a:noFill/>
                    </a:ln>
                    <a:extLst>
                      <a:ext uri="{53640926-AAD7-44D8-BBD7-CCE9431645EC}">
                        <a14:shadowObscured xmlns:a14="http://schemas.microsoft.com/office/drawing/2010/main"/>
                      </a:ext>
                    </a:extLst>
                  </pic:spPr>
                </pic:pic>
              </a:graphicData>
            </a:graphic>
          </wp:inline>
        </w:drawing>
      </w:r>
    </w:p>
    <w:p w14:paraId="2861D89E" w14:textId="1136F437" w:rsidR="00754FFE" w:rsidRDefault="003B23EC" w:rsidP="00A4419B">
      <w:pPr>
        <w:spacing w:after="240"/>
        <w:jc w:val="center"/>
        <w:rPr>
          <w:rFonts w:ascii="Garamond" w:hAnsi="Garamond"/>
          <w:sz w:val="22"/>
          <w:szCs w:val="22"/>
        </w:rPr>
      </w:pPr>
      <w:r w:rsidRPr="009B7DFA">
        <w:rPr>
          <w:rFonts w:ascii="Garamond" w:hAnsi="Garamond"/>
          <w:b/>
          <w:bCs/>
          <w:sz w:val="22"/>
          <w:szCs w:val="22"/>
        </w:rPr>
        <w:t xml:space="preserve">Fuente: </w:t>
      </w:r>
      <w:r>
        <w:rPr>
          <w:rFonts w:ascii="Garamond" w:hAnsi="Garamond"/>
          <w:sz w:val="22"/>
          <w:szCs w:val="22"/>
        </w:rPr>
        <w:t>R Studio</w:t>
      </w:r>
    </w:p>
    <w:p w14:paraId="382A25A0" w14:textId="0222FC5A" w:rsidR="00672E1A" w:rsidRDefault="00754FFE" w:rsidP="00623236">
      <w:pPr>
        <w:spacing w:after="240"/>
        <w:jc w:val="both"/>
        <w:rPr>
          <w:rFonts w:ascii="Garamond" w:hAnsi="Garamond"/>
        </w:rPr>
      </w:pPr>
      <w:r w:rsidRPr="00672E1A">
        <w:rPr>
          <w:rFonts w:ascii="Garamond" w:hAnsi="Garamond"/>
        </w:rPr>
        <w:t xml:space="preserve">Los mapas de la localidad de Chapinero en </w:t>
      </w:r>
      <w:r w:rsidR="00672E1A" w:rsidRPr="00672E1A">
        <w:rPr>
          <w:rFonts w:ascii="Garamond" w:hAnsi="Garamond"/>
        </w:rPr>
        <w:t>Bogotá</w:t>
      </w:r>
      <w:r w:rsidRPr="00672E1A">
        <w:rPr>
          <w:rFonts w:ascii="Garamond" w:hAnsi="Garamond"/>
        </w:rPr>
        <w:t xml:space="preserve"> presentados en las </w:t>
      </w:r>
      <w:r w:rsidR="00672E1A" w:rsidRPr="00672E1A">
        <w:rPr>
          <w:rFonts w:ascii="Garamond" w:hAnsi="Garamond"/>
        </w:rPr>
        <w:t>Gráficas 3</w:t>
      </w:r>
      <w:r w:rsidRPr="00672E1A">
        <w:rPr>
          <w:rFonts w:ascii="Garamond" w:hAnsi="Garamond"/>
        </w:rPr>
        <w:t xml:space="preserve"> y </w:t>
      </w:r>
      <w:r w:rsidR="00672E1A" w:rsidRPr="00672E1A">
        <w:rPr>
          <w:rFonts w:ascii="Garamond" w:hAnsi="Garamond"/>
        </w:rPr>
        <w:t>4</w:t>
      </w:r>
      <w:r w:rsidRPr="00672E1A">
        <w:rPr>
          <w:rFonts w:ascii="Garamond" w:hAnsi="Garamond"/>
        </w:rPr>
        <w:t xml:space="preserve">, evidencian la </w:t>
      </w:r>
      <w:r w:rsidR="00672E1A" w:rsidRPr="00672E1A">
        <w:rPr>
          <w:rFonts w:ascii="Garamond" w:hAnsi="Garamond"/>
        </w:rPr>
        <w:t>distribución</w:t>
      </w:r>
      <w:r w:rsidRPr="00672E1A">
        <w:rPr>
          <w:rFonts w:ascii="Garamond" w:hAnsi="Garamond"/>
        </w:rPr>
        <w:t xml:space="preserve"> de </w:t>
      </w:r>
      <w:r w:rsidR="00672E1A" w:rsidRPr="00672E1A">
        <w:rPr>
          <w:rFonts w:ascii="Garamond" w:hAnsi="Garamond"/>
        </w:rPr>
        <w:t xml:space="preserve">inmúteles en venta sobre las UPZ de Bogotá, tanto para el conjunto de tratamiento como para el de prueba. </w:t>
      </w:r>
      <w:r w:rsidRPr="00672E1A">
        <w:rPr>
          <w:rFonts w:ascii="Garamond" w:hAnsi="Garamond"/>
        </w:rPr>
        <w:t xml:space="preserve">Esto permite contar con un </w:t>
      </w:r>
      <w:r w:rsidR="00672E1A" w:rsidRPr="00672E1A">
        <w:rPr>
          <w:rFonts w:ascii="Garamond" w:hAnsi="Garamond"/>
        </w:rPr>
        <w:t>análisis</w:t>
      </w:r>
      <w:r w:rsidRPr="00672E1A">
        <w:rPr>
          <w:rFonts w:ascii="Garamond" w:hAnsi="Garamond"/>
        </w:rPr>
        <w:t xml:space="preserve"> gr</w:t>
      </w:r>
      <w:r w:rsidR="00672E1A" w:rsidRPr="00672E1A">
        <w:rPr>
          <w:rFonts w:ascii="Garamond" w:hAnsi="Garamond"/>
        </w:rPr>
        <w:t>á</w:t>
      </w:r>
      <w:r w:rsidRPr="00672E1A">
        <w:rPr>
          <w:rFonts w:ascii="Garamond" w:hAnsi="Garamond"/>
        </w:rPr>
        <w:t>fico de cada vivienda y as</w:t>
      </w:r>
      <w:r w:rsidR="00672E1A" w:rsidRPr="00672E1A">
        <w:rPr>
          <w:rFonts w:ascii="Garamond" w:hAnsi="Garamond"/>
        </w:rPr>
        <w:t xml:space="preserve">í </w:t>
      </w:r>
      <w:r w:rsidRPr="00672E1A">
        <w:rPr>
          <w:rFonts w:ascii="Garamond" w:hAnsi="Garamond"/>
        </w:rPr>
        <w:t>un comprador, podr</w:t>
      </w:r>
      <w:r w:rsidR="00672E1A" w:rsidRPr="00672E1A">
        <w:rPr>
          <w:rFonts w:ascii="Garamond" w:hAnsi="Garamond"/>
        </w:rPr>
        <w:t>ía</w:t>
      </w:r>
      <w:r w:rsidRPr="00672E1A">
        <w:rPr>
          <w:rFonts w:ascii="Garamond" w:hAnsi="Garamond"/>
        </w:rPr>
        <w:t xml:space="preserve"> contar con </w:t>
      </w:r>
      <w:r w:rsidR="00672E1A" w:rsidRPr="00672E1A">
        <w:rPr>
          <w:rFonts w:ascii="Garamond" w:hAnsi="Garamond"/>
        </w:rPr>
        <w:t>información</w:t>
      </w:r>
      <w:r w:rsidRPr="00672E1A">
        <w:rPr>
          <w:rFonts w:ascii="Garamond" w:hAnsi="Garamond"/>
        </w:rPr>
        <w:t xml:space="preserve"> gr</w:t>
      </w:r>
      <w:r w:rsidR="00672E1A" w:rsidRPr="00672E1A">
        <w:rPr>
          <w:rFonts w:ascii="Garamond" w:hAnsi="Garamond"/>
        </w:rPr>
        <w:t>á</w:t>
      </w:r>
      <w:r w:rsidRPr="00672E1A">
        <w:rPr>
          <w:rFonts w:ascii="Garamond" w:hAnsi="Garamond"/>
        </w:rPr>
        <w:t>fica que le permit</w:t>
      </w:r>
      <w:r w:rsidR="00672E1A" w:rsidRPr="00672E1A">
        <w:rPr>
          <w:rFonts w:ascii="Garamond" w:hAnsi="Garamond"/>
        </w:rPr>
        <w:t>a</w:t>
      </w:r>
      <w:r w:rsidRPr="00672E1A">
        <w:rPr>
          <w:rFonts w:ascii="Garamond" w:hAnsi="Garamond"/>
        </w:rPr>
        <w:t xml:space="preserve"> tomar decisiones de manera informada.</w:t>
      </w:r>
    </w:p>
    <w:p w14:paraId="1337BFB2" w14:textId="77777777" w:rsidR="0098290E" w:rsidRDefault="0098290E" w:rsidP="00623236">
      <w:pPr>
        <w:spacing w:after="240"/>
        <w:jc w:val="both"/>
        <w:rPr>
          <w:rFonts w:ascii="Garamond" w:hAnsi="Garamond"/>
        </w:rPr>
      </w:pPr>
    </w:p>
    <w:p w14:paraId="5E1BE42F" w14:textId="1997F1AA" w:rsidR="003B23EC" w:rsidRPr="00710E6F" w:rsidRDefault="00710E6F" w:rsidP="00710E6F">
      <w:pPr>
        <w:spacing w:after="240"/>
        <w:ind w:firstLine="567"/>
        <w:rPr>
          <w:rFonts w:ascii="Garamond" w:hAnsi="Garamond"/>
          <w:sz w:val="22"/>
          <w:szCs w:val="22"/>
        </w:rPr>
      </w:pPr>
      <w:r w:rsidRPr="00771D3B">
        <w:rPr>
          <w:rFonts w:ascii="Garamond" w:hAnsi="Garamond"/>
          <w:b/>
          <w:bCs/>
          <w:sz w:val="22"/>
          <w:szCs w:val="22"/>
        </w:rPr>
        <w:lastRenderedPageBreak/>
        <w:t xml:space="preserve">Grafica No. </w:t>
      </w:r>
      <w:r>
        <w:rPr>
          <w:rFonts w:ascii="Garamond" w:hAnsi="Garamond"/>
          <w:b/>
          <w:bCs/>
          <w:sz w:val="22"/>
          <w:szCs w:val="22"/>
        </w:rPr>
        <w:t>3</w:t>
      </w:r>
      <w:r w:rsidRPr="00771D3B">
        <w:rPr>
          <w:rFonts w:ascii="Garamond" w:hAnsi="Garamond"/>
          <w:b/>
          <w:bCs/>
          <w:sz w:val="22"/>
          <w:szCs w:val="22"/>
        </w:rPr>
        <w:t>.</w:t>
      </w:r>
      <w:r w:rsidRPr="00771D3B">
        <w:rPr>
          <w:rFonts w:ascii="Garamond" w:hAnsi="Garamond"/>
          <w:sz w:val="22"/>
          <w:szCs w:val="22"/>
        </w:rPr>
        <w:t xml:space="preserve"> </w:t>
      </w:r>
      <w:r>
        <w:rPr>
          <w:rFonts w:ascii="Garamond" w:hAnsi="Garamond"/>
          <w:sz w:val="22"/>
          <w:szCs w:val="22"/>
        </w:rPr>
        <w:t>Conjunto de entrenamiento</w:t>
      </w:r>
      <w:r>
        <w:rPr>
          <w:rFonts w:ascii="Garamond" w:hAnsi="Garamond"/>
          <w:sz w:val="22"/>
          <w:szCs w:val="22"/>
        </w:rPr>
        <w:tab/>
      </w:r>
      <w:r w:rsidR="00672E1A">
        <w:rPr>
          <w:rFonts w:ascii="Garamond" w:hAnsi="Garamond"/>
          <w:sz w:val="22"/>
          <w:szCs w:val="22"/>
        </w:rPr>
        <w:tab/>
      </w:r>
      <w:r w:rsidRPr="00771D3B">
        <w:rPr>
          <w:rFonts w:ascii="Garamond" w:hAnsi="Garamond"/>
          <w:b/>
          <w:bCs/>
          <w:sz w:val="22"/>
          <w:szCs w:val="22"/>
        </w:rPr>
        <w:t xml:space="preserve">Grafica No. </w:t>
      </w:r>
      <w:r>
        <w:rPr>
          <w:rFonts w:ascii="Garamond" w:hAnsi="Garamond"/>
          <w:b/>
          <w:bCs/>
          <w:sz w:val="22"/>
          <w:szCs w:val="22"/>
        </w:rPr>
        <w:t>4</w:t>
      </w:r>
      <w:r w:rsidRPr="00771D3B">
        <w:rPr>
          <w:rFonts w:ascii="Garamond" w:hAnsi="Garamond"/>
          <w:b/>
          <w:bCs/>
          <w:sz w:val="22"/>
          <w:szCs w:val="22"/>
        </w:rPr>
        <w:t>.</w:t>
      </w:r>
      <w:r w:rsidRPr="00771D3B">
        <w:rPr>
          <w:rFonts w:ascii="Garamond" w:hAnsi="Garamond"/>
          <w:sz w:val="22"/>
          <w:szCs w:val="22"/>
        </w:rPr>
        <w:t xml:space="preserve"> </w:t>
      </w:r>
      <w:r>
        <w:rPr>
          <w:rFonts w:ascii="Garamond" w:hAnsi="Garamond"/>
          <w:sz w:val="22"/>
          <w:szCs w:val="22"/>
        </w:rPr>
        <w:t>Conjunto de prueba</w:t>
      </w:r>
    </w:p>
    <w:p w14:paraId="3D00AA87" w14:textId="751ED581" w:rsidR="008368E8" w:rsidRDefault="008368E8" w:rsidP="008368E8">
      <w:pPr>
        <w:ind w:firstLine="567"/>
      </w:pPr>
      <w:r>
        <w:rPr>
          <w:noProof/>
        </w:rPr>
        <w:drawing>
          <wp:inline distT="0" distB="0" distL="0" distR="0" wp14:anchorId="756872DD" wp14:editId="7635ACA8">
            <wp:extent cx="2131920" cy="3045600"/>
            <wp:effectExtent l="0" t="0" r="1905"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31920" cy="3045600"/>
                    </a:xfrm>
                    <a:prstGeom prst="rect">
                      <a:avLst/>
                    </a:prstGeom>
                  </pic:spPr>
                </pic:pic>
              </a:graphicData>
            </a:graphic>
          </wp:inline>
        </w:drawing>
      </w:r>
      <w:r>
        <w:tab/>
      </w:r>
      <w:r w:rsidR="00710E6F">
        <w:tab/>
      </w:r>
      <w:r w:rsidR="00672E1A">
        <w:tab/>
      </w:r>
      <w:r>
        <w:rPr>
          <w:noProof/>
        </w:rPr>
        <w:drawing>
          <wp:inline distT="0" distB="0" distL="0" distR="0" wp14:anchorId="673E6FDF" wp14:editId="52C72F76">
            <wp:extent cx="2133600" cy="3048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33600" cy="3048000"/>
                    </a:xfrm>
                    <a:prstGeom prst="rect">
                      <a:avLst/>
                    </a:prstGeom>
                  </pic:spPr>
                </pic:pic>
              </a:graphicData>
            </a:graphic>
          </wp:inline>
        </w:drawing>
      </w:r>
    </w:p>
    <w:p w14:paraId="4FFB98A7" w14:textId="6E0D6B1A" w:rsidR="00686F4D" w:rsidRPr="0098290E" w:rsidRDefault="00710E6F" w:rsidP="0098290E">
      <w:pPr>
        <w:spacing w:after="240"/>
        <w:ind w:left="1416"/>
        <w:rPr>
          <w:rFonts w:ascii="Garamond" w:hAnsi="Garamond"/>
          <w:sz w:val="22"/>
          <w:szCs w:val="22"/>
        </w:rPr>
      </w:pPr>
      <w:r w:rsidRPr="009B7DFA">
        <w:rPr>
          <w:rFonts w:ascii="Garamond" w:hAnsi="Garamond"/>
          <w:b/>
          <w:bCs/>
          <w:sz w:val="22"/>
          <w:szCs w:val="22"/>
        </w:rPr>
        <w:t xml:space="preserve">Fuente: </w:t>
      </w:r>
      <w:r>
        <w:rPr>
          <w:rFonts w:ascii="Garamond" w:hAnsi="Garamond"/>
          <w:sz w:val="22"/>
          <w:szCs w:val="22"/>
        </w:rPr>
        <w:t xml:space="preserve">R Studio </w:t>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r>
      <w:r w:rsidR="00672E1A">
        <w:rPr>
          <w:rFonts w:ascii="Garamond" w:hAnsi="Garamond"/>
          <w:sz w:val="22"/>
          <w:szCs w:val="22"/>
        </w:rPr>
        <w:tab/>
      </w:r>
      <w:r w:rsidRPr="009B7DFA">
        <w:rPr>
          <w:rFonts w:ascii="Garamond" w:hAnsi="Garamond"/>
          <w:b/>
          <w:bCs/>
          <w:sz w:val="22"/>
          <w:szCs w:val="22"/>
        </w:rPr>
        <w:t xml:space="preserve">Fuente: </w:t>
      </w:r>
      <w:r>
        <w:rPr>
          <w:rFonts w:ascii="Garamond" w:hAnsi="Garamond"/>
          <w:sz w:val="22"/>
          <w:szCs w:val="22"/>
        </w:rPr>
        <w:t xml:space="preserve">R Studio </w:t>
      </w:r>
    </w:p>
    <w:p w14:paraId="7FFEBFB6" w14:textId="1778F0E1" w:rsidR="00316DA6" w:rsidRDefault="00837AB1" w:rsidP="00F56B12">
      <w:pPr>
        <w:pStyle w:val="Prrafodelista"/>
        <w:numPr>
          <w:ilvl w:val="0"/>
          <w:numId w:val="1"/>
        </w:numPr>
        <w:spacing w:line="276" w:lineRule="auto"/>
        <w:ind w:left="567" w:hanging="567"/>
        <w:rPr>
          <w:rFonts w:ascii="Garamond" w:hAnsi="Garamond"/>
          <w:b/>
          <w:bCs/>
        </w:rPr>
      </w:pPr>
      <w:r>
        <w:rPr>
          <w:rFonts w:ascii="Garamond" w:hAnsi="Garamond"/>
          <w:b/>
          <w:bCs/>
        </w:rPr>
        <w:t>Modelo</w:t>
      </w:r>
      <w:r w:rsidR="00F62392">
        <w:rPr>
          <w:rFonts w:ascii="Garamond" w:hAnsi="Garamond"/>
          <w:b/>
          <w:bCs/>
        </w:rPr>
        <w:t>s y resultados</w:t>
      </w:r>
    </w:p>
    <w:p w14:paraId="261BDE59" w14:textId="77777777" w:rsidR="00316DA6" w:rsidRDefault="00316DA6" w:rsidP="00316DA6">
      <w:pPr>
        <w:spacing w:line="276" w:lineRule="auto"/>
        <w:rPr>
          <w:rFonts w:ascii="Garamond" w:hAnsi="Garamond"/>
          <w:b/>
          <w:bCs/>
        </w:rPr>
      </w:pPr>
    </w:p>
    <w:p w14:paraId="7AE582F3" w14:textId="36D90CFC" w:rsidR="00197BCF" w:rsidRDefault="00197BCF" w:rsidP="00197BCF">
      <w:pPr>
        <w:jc w:val="both"/>
        <w:rPr>
          <w:rFonts w:ascii="Garamond" w:hAnsi="Garamond"/>
        </w:rPr>
      </w:pPr>
      <w:r>
        <w:rPr>
          <w:rFonts w:ascii="Garamond" w:hAnsi="Garamond"/>
        </w:rPr>
        <w:t xml:space="preserve">Para el ejercicio de predicción de precios de las viviendas en Chapinero se realizaron cuatro modelos. </w:t>
      </w:r>
      <w:r w:rsidRPr="38AA3DF0">
        <w:rPr>
          <w:rFonts w:ascii="Garamond" w:hAnsi="Garamond"/>
        </w:rPr>
        <w:t xml:space="preserve">Los enfoques de pronóstico usados fueron regresión lineal, pasando a su uso con regularización de Lasso y Ridge, y finalmente se utilizó </w:t>
      </w:r>
      <w:proofErr w:type="spellStart"/>
      <w:r>
        <w:rPr>
          <w:rFonts w:ascii="Garamond" w:hAnsi="Garamond"/>
        </w:rPr>
        <w:t>R</w:t>
      </w:r>
      <w:r w:rsidRPr="38AA3DF0">
        <w:rPr>
          <w:rFonts w:ascii="Garamond" w:hAnsi="Garamond"/>
        </w:rPr>
        <w:t>andom</w:t>
      </w:r>
      <w:proofErr w:type="spellEnd"/>
      <w:r w:rsidRPr="38AA3DF0">
        <w:rPr>
          <w:rFonts w:ascii="Garamond" w:hAnsi="Garamond"/>
        </w:rPr>
        <w:t xml:space="preserve"> </w:t>
      </w:r>
      <w:r>
        <w:rPr>
          <w:rFonts w:ascii="Garamond" w:hAnsi="Garamond"/>
        </w:rPr>
        <w:t>F</w:t>
      </w:r>
      <w:r w:rsidRPr="38AA3DF0">
        <w:rPr>
          <w:rFonts w:ascii="Garamond" w:hAnsi="Garamond"/>
        </w:rPr>
        <w:t>orest</w:t>
      </w:r>
      <w:r>
        <w:rPr>
          <w:rFonts w:ascii="Garamond" w:hAnsi="Garamond"/>
        </w:rPr>
        <w:t xml:space="preserve">. </w:t>
      </w:r>
    </w:p>
    <w:p w14:paraId="3FD3DED3" w14:textId="77777777" w:rsidR="007D1C60" w:rsidRDefault="007D1C60" w:rsidP="00197BCF">
      <w:pPr>
        <w:jc w:val="both"/>
        <w:rPr>
          <w:rFonts w:ascii="Garamond" w:hAnsi="Garamond"/>
        </w:rPr>
      </w:pPr>
    </w:p>
    <w:p w14:paraId="51DD9F89" w14:textId="77777777" w:rsidR="00197BCF" w:rsidRDefault="00197BCF" w:rsidP="00197BCF">
      <w:pPr>
        <w:jc w:val="both"/>
        <w:rPr>
          <w:rFonts w:ascii="Garamond" w:hAnsi="Garamond"/>
        </w:rPr>
      </w:pPr>
      <w:r>
        <w:rPr>
          <w:rFonts w:ascii="Garamond" w:hAnsi="Garamond"/>
        </w:rPr>
        <w:t>Las variables seleccionadas</w:t>
      </w:r>
      <w:r w:rsidRPr="006E6451">
        <w:rPr>
          <w:rFonts w:ascii="Garamond" w:hAnsi="Garamond"/>
        </w:rPr>
        <w:t xml:space="preserve"> </w:t>
      </w:r>
      <w:r>
        <w:rPr>
          <w:rFonts w:ascii="Garamond" w:hAnsi="Garamond"/>
        </w:rPr>
        <w:t>para la predicción se muestran en la ecuación siguiente. Sin embargo, estas se describieron de manera detallada en la sección anterior.</w:t>
      </w:r>
    </w:p>
    <w:p w14:paraId="3E3E1CF7" w14:textId="77777777" w:rsidR="00197BCF" w:rsidRDefault="00197BCF" w:rsidP="00197BCF">
      <w:pPr>
        <w:jc w:val="both"/>
        <w:rPr>
          <w:rFonts w:ascii="Garamond" w:hAnsi="Garamond"/>
        </w:rPr>
      </w:pPr>
    </w:p>
    <w:p w14:paraId="6FEA1388" w14:textId="77777777" w:rsidR="00197BCF" w:rsidRDefault="00197BCF" w:rsidP="00197BCF">
      <w:pPr>
        <w:jc w:val="both"/>
        <w:rPr>
          <w:rFonts w:ascii="Garamond" w:hAnsi="Garamond"/>
        </w:rPr>
      </w:pPr>
      <m:oMathPara>
        <m:oMath>
          <m:r>
            <w:rPr>
              <w:rFonts w:ascii="Cambria Math" w:hAnsi="Cambria Math"/>
              <w:sz w:val="20"/>
              <w:szCs w:val="20"/>
            </w:rPr>
            <m:t>precio = f</m:t>
          </m:r>
          <m:d>
            <m:dPr>
              <m:ctrlPr>
                <w:rPr>
                  <w:rFonts w:ascii="Cambria Math" w:hAnsi="Cambria Math"/>
                  <w:sz w:val="20"/>
                  <w:szCs w:val="20"/>
                </w:rPr>
              </m:ctrlPr>
            </m:dPr>
            <m:e>
              <m:eqArr>
                <m:eqArrPr>
                  <m:ctrlPr>
                    <w:rPr>
                      <w:rFonts w:ascii="Cambria Math" w:hAnsi="Cambria Math"/>
                      <w:i/>
                      <w:sz w:val="20"/>
                      <w:szCs w:val="20"/>
                    </w:rPr>
                  </m:ctrlPr>
                </m:eqArrPr>
                <m:e>
                  <m:r>
                    <w:rPr>
                      <w:rFonts w:ascii="Cambria Math" w:hAnsi="Cambria Math"/>
                      <w:sz w:val="20"/>
                      <w:szCs w:val="20"/>
                    </w:rPr>
                    <m:t>año,mes,habitaciones,tipodepropiedad,latitud,longitud,</m:t>
                  </m:r>
                </m:e>
                <m:e>
                  <m:r>
                    <w:rPr>
                      <w:rFonts w:ascii="Cambria Math" w:hAnsi="Cambria Math"/>
                      <w:sz w:val="20"/>
                      <w:szCs w:val="20"/>
                    </w:rPr>
                    <m:t>tasadehomicidios,tasadehurtosresidencias,</m:t>
                  </m:r>
                  <m:ctrlPr>
                    <w:rPr>
                      <w:rFonts w:ascii="Cambria Math" w:eastAsia="Cambria Math" w:hAnsi="Cambria Math" w:cs="Cambria Math"/>
                      <w:i/>
                      <w:sz w:val="20"/>
                      <w:szCs w:val="20"/>
                    </w:rPr>
                  </m:ctrlPr>
                </m:e>
                <m:e>
                  <m:r>
                    <w:rPr>
                      <w:rFonts w:ascii="Cambria Math" w:hAnsi="Cambria Math"/>
                      <w:sz w:val="20"/>
                      <w:szCs w:val="20"/>
                    </w:rPr>
                    <m:t>númerodeescuelas,númerodeparques,númerodeIPS,terraza,parqueadero,patio,deposito</m:t>
                  </m:r>
                </m:e>
              </m:eqArr>
            </m:e>
          </m:d>
        </m:oMath>
      </m:oMathPara>
    </w:p>
    <w:p w14:paraId="01FC4684" w14:textId="77777777" w:rsidR="00197BCF" w:rsidRDefault="00197BCF" w:rsidP="00197BCF">
      <w:pPr>
        <w:spacing w:line="259" w:lineRule="auto"/>
        <w:jc w:val="both"/>
        <w:rPr>
          <w:rFonts w:ascii="Garamond" w:hAnsi="Garamond"/>
        </w:rPr>
      </w:pPr>
    </w:p>
    <w:p w14:paraId="4629DE0A" w14:textId="77777777" w:rsidR="00197BCF" w:rsidRPr="0069463C" w:rsidRDefault="00197BCF" w:rsidP="00197BCF">
      <w:pPr>
        <w:jc w:val="both"/>
        <w:rPr>
          <w:rFonts w:ascii="Garamond" w:hAnsi="Garamond"/>
        </w:rPr>
      </w:pPr>
      <w:r w:rsidRPr="0069463C">
        <w:rPr>
          <w:rFonts w:ascii="Garamond" w:hAnsi="Garamond"/>
        </w:rPr>
        <w:t>Antes de describir las técnicas utilizadas para el pronóstico, es importante destacar que en este proyecto se optó por utilizar la totalidad de los datos para entrenar los modelos predictivos y no dividir la base de datos "</w:t>
      </w:r>
      <w:proofErr w:type="spellStart"/>
      <w:r w:rsidRPr="0069463C">
        <w:rPr>
          <w:rFonts w:ascii="Garamond" w:hAnsi="Garamond"/>
        </w:rPr>
        <w:t>train</w:t>
      </w:r>
      <w:proofErr w:type="spellEnd"/>
      <w:r w:rsidRPr="0069463C">
        <w:rPr>
          <w:rFonts w:ascii="Garamond" w:hAnsi="Garamond"/>
        </w:rPr>
        <w:t xml:space="preserve">" en submuestras de entrenamiento y prueba. Esto se debe a que reducir la cantidad de datos de entrenamiento disponibles podría afectar la precisión del modelo. Sin embargo, en caso de requerirse una evaluación aislada de los modelos, se podría hacer una "data </w:t>
      </w:r>
      <w:proofErr w:type="spellStart"/>
      <w:r w:rsidRPr="0069463C">
        <w:rPr>
          <w:rFonts w:ascii="Garamond" w:hAnsi="Garamond"/>
        </w:rPr>
        <w:t>partition</w:t>
      </w:r>
      <w:proofErr w:type="spellEnd"/>
      <w:r w:rsidRPr="0069463C">
        <w:rPr>
          <w:rFonts w:ascii="Garamond" w:hAnsi="Garamond"/>
        </w:rPr>
        <w:t xml:space="preserve">" y proceder a encontrar el mejor modelo en función de las distintas métricas de evaluación y comparación de la partición de </w:t>
      </w:r>
      <w:proofErr w:type="spellStart"/>
      <w:r w:rsidRPr="0069463C">
        <w:rPr>
          <w:rFonts w:ascii="Garamond" w:hAnsi="Garamond"/>
        </w:rPr>
        <w:t>testing</w:t>
      </w:r>
      <w:proofErr w:type="spellEnd"/>
      <w:r w:rsidRPr="0069463C">
        <w:rPr>
          <w:rFonts w:ascii="Garamond" w:hAnsi="Garamond"/>
        </w:rPr>
        <w:t xml:space="preserve"> (como la métrica RMSE).</w:t>
      </w:r>
    </w:p>
    <w:p w14:paraId="4F38064B" w14:textId="77777777" w:rsidR="00197BCF" w:rsidRPr="0069463C" w:rsidRDefault="00197BCF" w:rsidP="00197BCF">
      <w:pPr>
        <w:jc w:val="both"/>
        <w:rPr>
          <w:rFonts w:ascii="Garamond" w:hAnsi="Garamond"/>
        </w:rPr>
      </w:pPr>
    </w:p>
    <w:p w14:paraId="0F29943A" w14:textId="13D2C852" w:rsidR="00197BCF" w:rsidRPr="0069463C" w:rsidRDefault="00197BCF" w:rsidP="00197BCF">
      <w:pPr>
        <w:jc w:val="both"/>
        <w:rPr>
          <w:rFonts w:ascii="Garamond" w:hAnsi="Garamond"/>
        </w:rPr>
      </w:pPr>
      <w:r w:rsidRPr="0069463C">
        <w:rPr>
          <w:rFonts w:ascii="Garamond" w:hAnsi="Garamond"/>
        </w:rPr>
        <w:t>En cuanto a las técnicas de modelado utilizadas, primero se empleó un modelo de regresión lineal sin herramientas adicionales. Luego, se usó la técnica de regularización con Lasso y Ridge, utilizando el paquete "</w:t>
      </w:r>
      <w:proofErr w:type="spellStart"/>
      <w:r w:rsidRPr="0069463C">
        <w:rPr>
          <w:rFonts w:ascii="Garamond" w:hAnsi="Garamond"/>
        </w:rPr>
        <w:t>gmlnet</w:t>
      </w:r>
      <w:proofErr w:type="spellEnd"/>
      <w:r w:rsidRPr="0069463C">
        <w:rPr>
          <w:rFonts w:ascii="Garamond" w:hAnsi="Garamond"/>
        </w:rPr>
        <w:t>" que optimiza la regularización a través de la técnica</w:t>
      </w:r>
      <w:r>
        <w:rPr>
          <w:rFonts w:ascii="Garamond" w:hAnsi="Garamond"/>
        </w:rPr>
        <w:t xml:space="preserve"> </w:t>
      </w:r>
      <w:r w:rsidRPr="0069463C">
        <w:rPr>
          <w:rFonts w:ascii="Garamond" w:hAnsi="Garamond"/>
        </w:rPr>
        <w:t>"</w:t>
      </w:r>
      <w:proofErr w:type="spellStart"/>
      <w:r w:rsidRPr="0069463C">
        <w:rPr>
          <w:rFonts w:ascii="Garamond" w:hAnsi="Garamond"/>
        </w:rPr>
        <w:t>coordinate</w:t>
      </w:r>
      <w:proofErr w:type="spellEnd"/>
      <w:r w:rsidRPr="0069463C">
        <w:rPr>
          <w:rFonts w:ascii="Garamond" w:hAnsi="Garamond"/>
        </w:rPr>
        <w:t xml:space="preserve"> </w:t>
      </w:r>
      <w:proofErr w:type="spellStart"/>
      <w:r w:rsidRPr="0069463C">
        <w:rPr>
          <w:rFonts w:ascii="Garamond" w:hAnsi="Garamond"/>
        </w:rPr>
        <w:t>descent</w:t>
      </w:r>
      <w:proofErr w:type="spellEnd"/>
      <w:r w:rsidRPr="0069463C">
        <w:rPr>
          <w:rFonts w:ascii="Garamond" w:hAnsi="Garamond"/>
        </w:rPr>
        <w:t xml:space="preserve">". Esta técnica ajusta un coeficiente predictor a la vez manteniendo los demás fijos en cada iteración, hasta que se minimiza la función de pérdida. En ambos casos, se consideró un </w:t>
      </w:r>
      <w:proofErr w:type="spellStart"/>
      <w:r w:rsidRPr="0069463C">
        <w:rPr>
          <w:rFonts w:ascii="Garamond" w:hAnsi="Garamond"/>
        </w:rPr>
        <w:t>penalty</w:t>
      </w:r>
      <w:proofErr w:type="spellEnd"/>
      <w:r w:rsidRPr="0069463C">
        <w:rPr>
          <w:rFonts w:ascii="Garamond" w:hAnsi="Garamond"/>
        </w:rPr>
        <w:t xml:space="preserve"> de 0.001.</w:t>
      </w:r>
    </w:p>
    <w:p w14:paraId="49283FD9" w14:textId="77777777" w:rsidR="00197BCF" w:rsidRDefault="00197BCF" w:rsidP="00197BCF">
      <w:pPr>
        <w:jc w:val="both"/>
        <w:rPr>
          <w:rFonts w:ascii="Garamond" w:hAnsi="Garamond"/>
        </w:rPr>
      </w:pPr>
      <w:r w:rsidRPr="0069463C">
        <w:rPr>
          <w:rFonts w:ascii="Garamond" w:hAnsi="Garamond"/>
        </w:rPr>
        <w:lastRenderedPageBreak/>
        <w:t xml:space="preserve">Por otro lado, para el enfoque de </w:t>
      </w:r>
      <w:proofErr w:type="spellStart"/>
      <w:r w:rsidRPr="0069463C">
        <w:rPr>
          <w:rFonts w:ascii="Garamond" w:hAnsi="Garamond"/>
        </w:rPr>
        <w:t>Random</w:t>
      </w:r>
      <w:proofErr w:type="spellEnd"/>
      <w:r w:rsidRPr="0069463C">
        <w:rPr>
          <w:rFonts w:ascii="Garamond" w:hAnsi="Garamond"/>
        </w:rPr>
        <w:t xml:space="preserve"> Forest, se utilizó el paquete "</w:t>
      </w:r>
      <w:proofErr w:type="spellStart"/>
      <w:r w:rsidRPr="0069463C">
        <w:rPr>
          <w:rFonts w:ascii="Garamond" w:hAnsi="Garamond"/>
        </w:rPr>
        <w:t>ranger</w:t>
      </w:r>
      <w:proofErr w:type="spellEnd"/>
      <w:r w:rsidRPr="0069463C">
        <w:rPr>
          <w:rFonts w:ascii="Garamond" w:hAnsi="Garamond"/>
        </w:rPr>
        <w:t xml:space="preserve">" para la optimización. "Ranger" es similar al algoritmo original de </w:t>
      </w:r>
      <w:proofErr w:type="spellStart"/>
      <w:r w:rsidRPr="0069463C">
        <w:rPr>
          <w:rFonts w:ascii="Garamond" w:hAnsi="Garamond"/>
        </w:rPr>
        <w:t>Random</w:t>
      </w:r>
      <w:proofErr w:type="spellEnd"/>
      <w:r w:rsidRPr="0069463C">
        <w:rPr>
          <w:rFonts w:ascii="Garamond" w:hAnsi="Garamond"/>
        </w:rPr>
        <w:t xml:space="preserve"> Forest, pero realiza optimización de los cálculos en memoria e implementación paralela (utilizando varios núcleos del procesador), lo que le permite ser más rápido. Adicionalmente, emplea la técnica de "importancia de variables basada en permutación" para seleccionar las variables aleatorias predictoras, evaluando cómo cambia el desempeño del modelo si se aleatoriza el valor de una variable predictora mientras las demás permanecen constantes. Por último, "</w:t>
      </w:r>
      <w:proofErr w:type="spellStart"/>
      <w:r w:rsidRPr="0069463C">
        <w:rPr>
          <w:rFonts w:ascii="Garamond" w:hAnsi="Garamond"/>
        </w:rPr>
        <w:t>ranger</w:t>
      </w:r>
      <w:proofErr w:type="spellEnd"/>
      <w:r w:rsidRPr="0069463C">
        <w:rPr>
          <w:rFonts w:ascii="Garamond" w:hAnsi="Garamond"/>
        </w:rPr>
        <w:t xml:space="preserve">" realiza la selección de </w:t>
      </w:r>
      <w:proofErr w:type="spellStart"/>
      <w:r w:rsidRPr="0069463C">
        <w:rPr>
          <w:rFonts w:ascii="Garamond" w:hAnsi="Garamond"/>
        </w:rPr>
        <w:t>hiperparámetros</w:t>
      </w:r>
      <w:proofErr w:type="spellEnd"/>
      <w:r w:rsidRPr="0069463C">
        <w:rPr>
          <w:rFonts w:ascii="Garamond" w:hAnsi="Garamond"/>
        </w:rPr>
        <w:t xml:space="preserve"> basado en </w:t>
      </w:r>
      <w:proofErr w:type="spellStart"/>
      <w:r w:rsidRPr="0069463C">
        <w:rPr>
          <w:rFonts w:ascii="Garamond" w:hAnsi="Garamond"/>
        </w:rPr>
        <w:t>cross</w:t>
      </w:r>
      <w:proofErr w:type="spellEnd"/>
      <w:r w:rsidRPr="0069463C">
        <w:rPr>
          <w:rFonts w:ascii="Garamond" w:hAnsi="Garamond"/>
        </w:rPr>
        <w:t xml:space="preserve"> </w:t>
      </w:r>
      <w:proofErr w:type="spellStart"/>
      <w:r w:rsidRPr="0069463C">
        <w:rPr>
          <w:rFonts w:ascii="Garamond" w:hAnsi="Garamond"/>
        </w:rPr>
        <w:t>validation</w:t>
      </w:r>
      <w:proofErr w:type="spellEnd"/>
      <w:r w:rsidRPr="0069463C">
        <w:rPr>
          <w:rFonts w:ascii="Garamond" w:hAnsi="Garamond"/>
        </w:rPr>
        <w:t xml:space="preserve"> y </w:t>
      </w:r>
      <w:proofErr w:type="spellStart"/>
      <w:r w:rsidRPr="0069463C">
        <w:rPr>
          <w:rFonts w:ascii="Garamond" w:hAnsi="Garamond"/>
        </w:rPr>
        <w:t>random</w:t>
      </w:r>
      <w:proofErr w:type="spellEnd"/>
      <w:r w:rsidRPr="0069463C">
        <w:rPr>
          <w:rFonts w:ascii="Garamond" w:hAnsi="Garamond"/>
        </w:rPr>
        <w:t xml:space="preserve"> </w:t>
      </w:r>
      <w:proofErr w:type="spellStart"/>
      <w:r w:rsidRPr="0069463C">
        <w:rPr>
          <w:rFonts w:ascii="Garamond" w:hAnsi="Garamond"/>
        </w:rPr>
        <w:t>search</w:t>
      </w:r>
      <w:proofErr w:type="spellEnd"/>
      <w:r w:rsidRPr="0069463C">
        <w:rPr>
          <w:rFonts w:ascii="Garamond" w:hAnsi="Garamond"/>
        </w:rPr>
        <w:t xml:space="preserve">, evaluando distintas combinaciones de los valores de los </w:t>
      </w:r>
      <w:proofErr w:type="spellStart"/>
      <w:r w:rsidRPr="0069463C">
        <w:rPr>
          <w:rFonts w:ascii="Garamond" w:hAnsi="Garamond"/>
        </w:rPr>
        <w:t>hiperparámetros</w:t>
      </w:r>
      <w:proofErr w:type="spellEnd"/>
      <w:r w:rsidRPr="0069463C">
        <w:rPr>
          <w:rFonts w:ascii="Garamond" w:hAnsi="Garamond"/>
        </w:rPr>
        <w:t xml:space="preserve"> para seleccionar la mejor combinación.</w:t>
      </w:r>
    </w:p>
    <w:p w14:paraId="28264C50" w14:textId="77777777" w:rsidR="00197BCF" w:rsidRPr="0069463C" w:rsidRDefault="00197BCF" w:rsidP="00197BCF">
      <w:pPr>
        <w:jc w:val="both"/>
        <w:rPr>
          <w:rFonts w:ascii="Garamond" w:hAnsi="Garamond"/>
          <w:lang w:val="es-CO"/>
        </w:rPr>
      </w:pPr>
    </w:p>
    <w:p w14:paraId="604A62CA" w14:textId="77777777" w:rsidR="00197BCF" w:rsidRDefault="00197BCF" w:rsidP="00197BCF">
      <w:pPr>
        <w:jc w:val="both"/>
        <w:rPr>
          <w:rFonts w:ascii="Garamond" w:hAnsi="Garamond"/>
        </w:rPr>
      </w:pPr>
      <w:r w:rsidRPr="7571B971">
        <w:rPr>
          <w:rFonts w:ascii="Garamond" w:hAnsi="Garamond"/>
        </w:rPr>
        <w:t xml:space="preserve">Una vez </w:t>
      </w:r>
      <w:r w:rsidRPr="62E68C71">
        <w:rPr>
          <w:rFonts w:ascii="Garamond" w:hAnsi="Garamond"/>
        </w:rPr>
        <w:t>corrido</w:t>
      </w:r>
      <w:r w:rsidRPr="33B9C23C">
        <w:rPr>
          <w:rFonts w:ascii="Garamond" w:hAnsi="Garamond"/>
        </w:rPr>
        <w:t xml:space="preserve"> el modelo bajo los </w:t>
      </w:r>
      <w:r w:rsidRPr="6F9B7593">
        <w:rPr>
          <w:rFonts w:ascii="Garamond" w:hAnsi="Garamond"/>
        </w:rPr>
        <w:t xml:space="preserve">distintos </w:t>
      </w:r>
      <w:r w:rsidRPr="2772DB19">
        <w:rPr>
          <w:rFonts w:ascii="Garamond" w:hAnsi="Garamond"/>
        </w:rPr>
        <w:t xml:space="preserve">enfoque de </w:t>
      </w:r>
      <w:r w:rsidRPr="5FB67393">
        <w:rPr>
          <w:rFonts w:ascii="Garamond" w:hAnsi="Garamond"/>
        </w:rPr>
        <w:t>pronóstico</w:t>
      </w:r>
      <w:r w:rsidRPr="0B312398">
        <w:rPr>
          <w:rFonts w:ascii="Garamond" w:hAnsi="Garamond"/>
        </w:rPr>
        <w:t>,</w:t>
      </w:r>
      <w:r>
        <w:rPr>
          <w:rFonts w:ascii="Garamond" w:hAnsi="Garamond"/>
        </w:rPr>
        <w:t xml:space="preserve"> l</w:t>
      </w:r>
      <w:r w:rsidRPr="00ED03E6">
        <w:rPr>
          <w:rFonts w:ascii="Garamond" w:hAnsi="Garamond"/>
        </w:rPr>
        <w:t>a métrica usada para la selección del mejor modelo fu</w:t>
      </w:r>
      <w:r>
        <w:rPr>
          <w:rFonts w:ascii="Garamond" w:hAnsi="Garamond"/>
        </w:rPr>
        <w:t>e</w:t>
      </w:r>
      <w:r w:rsidRPr="00ED03E6">
        <w:rPr>
          <w:rFonts w:ascii="Garamond" w:hAnsi="Garamond"/>
        </w:rPr>
        <w:t xml:space="preserve"> el </w:t>
      </w:r>
      <w:r w:rsidRPr="001738F5">
        <w:rPr>
          <w:rFonts w:ascii="Garamond" w:hAnsi="Garamond"/>
        </w:rPr>
        <w:t xml:space="preserve">RMSE </w:t>
      </w:r>
      <w:r w:rsidRPr="007A4AE2">
        <w:rPr>
          <w:rFonts w:ascii="Garamond" w:hAnsi="Garamond"/>
          <w:i/>
          <w:iCs/>
        </w:rPr>
        <w:t>(</w:t>
      </w:r>
      <w:proofErr w:type="spellStart"/>
      <w:r w:rsidRPr="007A4AE2">
        <w:rPr>
          <w:rFonts w:ascii="Garamond" w:hAnsi="Garamond"/>
          <w:i/>
          <w:iCs/>
        </w:rPr>
        <w:t>Root</w:t>
      </w:r>
      <w:proofErr w:type="spellEnd"/>
      <w:r w:rsidRPr="007A4AE2">
        <w:rPr>
          <w:rFonts w:ascii="Garamond" w:hAnsi="Garamond"/>
          <w:i/>
          <w:iCs/>
        </w:rPr>
        <w:t xml:space="preserve"> Mean </w:t>
      </w:r>
      <w:proofErr w:type="spellStart"/>
      <w:r w:rsidRPr="007A4AE2">
        <w:rPr>
          <w:rFonts w:ascii="Garamond" w:hAnsi="Garamond"/>
          <w:i/>
          <w:iCs/>
        </w:rPr>
        <w:t>Squared</w:t>
      </w:r>
      <w:proofErr w:type="spellEnd"/>
      <w:r w:rsidRPr="007A4AE2">
        <w:rPr>
          <w:rFonts w:ascii="Garamond" w:hAnsi="Garamond"/>
          <w:i/>
          <w:iCs/>
        </w:rPr>
        <w:t xml:space="preserve"> Error),</w:t>
      </w:r>
      <w:r>
        <w:rPr>
          <w:rFonts w:ascii="Garamond" w:hAnsi="Garamond"/>
        </w:rPr>
        <w:t xml:space="preserve"> una </w:t>
      </w:r>
      <w:r w:rsidRPr="001738F5">
        <w:rPr>
          <w:rFonts w:ascii="Garamond" w:hAnsi="Garamond"/>
        </w:rPr>
        <w:t>medida de la diferencia entre los valores reales y los valores predichos.</w:t>
      </w:r>
      <w:r w:rsidRPr="00ED03E6">
        <w:rPr>
          <w:rFonts w:ascii="Garamond" w:hAnsi="Garamond"/>
        </w:rPr>
        <w:t xml:space="preserve"> </w:t>
      </w:r>
      <w:r>
        <w:rPr>
          <w:rFonts w:ascii="Garamond" w:hAnsi="Garamond"/>
        </w:rPr>
        <w:t xml:space="preserve">El RMSE </w:t>
      </w:r>
      <w:r w:rsidRPr="001738F5">
        <w:rPr>
          <w:rFonts w:ascii="Garamond" w:hAnsi="Garamond"/>
        </w:rPr>
        <w:t>representa la raíz cuadrada de la media de los errores al cuadrado entre los valores predichos y los valores reales</w:t>
      </w:r>
      <w:r w:rsidRPr="00ED03E6">
        <w:rPr>
          <w:rFonts w:ascii="Garamond" w:hAnsi="Garamond"/>
        </w:rPr>
        <w:t>, de esta forma, c</w:t>
      </w:r>
      <w:r w:rsidRPr="001738F5">
        <w:rPr>
          <w:rFonts w:ascii="Garamond" w:hAnsi="Garamond"/>
        </w:rPr>
        <w:t xml:space="preserve">uanto </w:t>
      </w:r>
      <w:r w:rsidRPr="00ED03E6">
        <w:rPr>
          <w:rFonts w:ascii="Garamond" w:hAnsi="Garamond"/>
        </w:rPr>
        <w:t>menor</w:t>
      </w:r>
      <w:r>
        <w:rPr>
          <w:rFonts w:ascii="Garamond" w:hAnsi="Garamond"/>
        </w:rPr>
        <w:t xml:space="preserve"> sea</w:t>
      </w:r>
      <w:r w:rsidRPr="001738F5">
        <w:rPr>
          <w:rFonts w:ascii="Garamond" w:hAnsi="Garamond"/>
        </w:rPr>
        <w:t>, mejor será el rendimiento del modelo en la predicción.</w:t>
      </w:r>
      <w:r>
        <w:rPr>
          <w:rFonts w:ascii="Garamond" w:hAnsi="Garamond"/>
        </w:rPr>
        <w:t xml:space="preserve"> La siguiente tabla muestra los resultados obtenidos: </w:t>
      </w:r>
    </w:p>
    <w:p w14:paraId="20BCD566" w14:textId="77777777" w:rsidR="00197BCF" w:rsidRDefault="00197BCF" w:rsidP="00197BCF">
      <w:pPr>
        <w:jc w:val="both"/>
        <w:rPr>
          <w:rFonts w:ascii="Garamond" w:hAnsi="Garamond"/>
        </w:rPr>
      </w:pPr>
    </w:p>
    <w:p w14:paraId="075360C2" w14:textId="52421CF9" w:rsidR="00197BCF" w:rsidRPr="00D63DD0" w:rsidRDefault="00197BCF" w:rsidP="00197BCF">
      <w:pPr>
        <w:jc w:val="center"/>
        <w:rPr>
          <w:rFonts w:ascii="Garamond" w:hAnsi="Garamond"/>
          <w:sz w:val="22"/>
          <w:szCs w:val="22"/>
        </w:rPr>
      </w:pPr>
      <w:r w:rsidRPr="00D63DD0">
        <w:rPr>
          <w:rFonts w:ascii="Garamond" w:hAnsi="Garamond"/>
          <w:b/>
          <w:bCs/>
          <w:sz w:val="22"/>
          <w:szCs w:val="22"/>
        </w:rPr>
        <w:t xml:space="preserve">Tabla </w:t>
      </w:r>
      <w:r w:rsidR="00D63DD0" w:rsidRPr="00D63DD0">
        <w:rPr>
          <w:rFonts w:ascii="Garamond" w:hAnsi="Garamond"/>
          <w:b/>
          <w:bCs/>
          <w:sz w:val="22"/>
          <w:szCs w:val="22"/>
        </w:rPr>
        <w:t>No. 3</w:t>
      </w:r>
      <w:r w:rsidR="00D63DD0" w:rsidRPr="00D63DD0">
        <w:rPr>
          <w:rFonts w:ascii="Garamond" w:hAnsi="Garamond"/>
          <w:sz w:val="22"/>
          <w:szCs w:val="22"/>
        </w:rPr>
        <w:t xml:space="preserve"> </w:t>
      </w:r>
      <w:r w:rsidRPr="00D63DD0">
        <w:rPr>
          <w:rFonts w:ascii="Garamond" w:hAnsi="Garamond"/>
          <w:sz w:val="22"/>
          <w:szCs w:val="22"/>
        </w:rPr>
        <w:t>Resultados del RMSE por modelo</w:t>
      </w:r>
    </w:p>
    <w:p w14:paraId="0CBF037E" w14:textId="77777777" w:rsidR="00D63DD0" w:rsidRDefault="00D63DD0" w:rsidP="00197BCF">
      <w:pPr>
        <w:jc w:val="center"/>
        <w:rPr>
          <w:rFonts w:ascii="Garamond" w:hAnsi="Garamond"/>
        </w:rPr>
      </w:pPr>
    </w:p>
    <w:tbl>
      <w:tblPr>
        <w:tblStyle w:val="Tablaconcuadrcula"/>
        <w:tblW w:w="0" w:type="auto"/>
        <w:jc w:val="center"/>
        <w:tblLook w:val="04A0" w:firstRow="1" w:lastRow="0" w:firstColumn="1" w:lastColumn="0" w:noHBand="0" w:noVBand="1"/>
      </w:tblPr>
      <w:tblGrid>
        <w:gridCol w:w="1985"/>
        <w:gridCol w:w="1984"/>
      </w:tblGrid>
      <w:tr w:rsidR="00197BCF" w:rsidRPr="00BC71AB" w14:paraId="20C9C7FA" w14:textId="77777777" w:rsidTr="00132FBD">
        <w:trPr>
          <w:trHeight w:val="73"/>
          <w:jc w:val="center"/>
        </w:trPr>
        <w:tc>
          <w:tcPr>
            <w:tcW w:w="1985" w:type="dxa"/>
          </w:tcPr>
          <w:p w14:paraId="24B39685" w14:textId="77777777" w:rsidR="00197BCF" w:rsidRPr="00BC71AB" w:rsidRDefault="00197BCF" w:rsidP="00132FBD">
            <w:pPr>
              <w:jc w:val="center"/>
              <w:rPr>
                <w:rFonts w:ascii="Garamond" w:hAnsi="Garamond"/>
                <w:b/>
                <w:bCs/>
                <w:sz w:val="20"/>
                <w:szCs w:val="20"/>
              </w:rPr>
            </w:pPr>
            <w:r w:rsidRPr="00BC71AB">
              <w:rPr>
                <w:rFonts w:ascii="Garamond" w:hAnsi="Garamond"/>
                <w:b/>
                <w:bCs/>
                <w:sz w:val="20"/>
                <w:szCs w:val="20"/>
              </w:rPr>
              <w:t>Modelo predictivo</w:t>
            </w:r>
          </w:p>
        </w:tc>
        <w:tc>
          <w:tcPr>
            <w:tcW w:w="1984" w:type="dxa"/>
          </w:tcPr>
          <w:p w14:paraId="18A22DF5" w14:textId="77777777" w:rsidR="00197BCF" w:rsidRPr="00BC71AB" w:rsidRDefault="00197BCF" w:rsidP="00132FBD">
            <w:pPr>
              <w:jc w:val="center"/>
              <w:rPr>
                <w:rFonts w:ascii="Garamond" w:hAnsi="Garamond"/>
                <w:b/>
                <w:bCs/>
                <w:sz w:val="20"/>
                <w:szCs w:val="20"/>
              </w:rPr>
            </w:pPr>
            <w:r w:rsidRPr="00BC71AB">
              <w:rPr>
                <w:rFonts w:ascii="Garamond" w:hAnsi="Garamond"/>
                <w:b/>
                <w:bCs/>
                <w:sz w:val="20"/>
                <w:szCs w:val="20"/>
              </w:rPr>
              <w:t>RMSE</w:t>
            </w:r>
          </w:p>
        </w:tc>
      </w:tr>
      <w:tr w:rsidR="00197BCF" w:rsidRPr="00BC71AB" w14:paraId="4319F13E" w14:textId="77777777" w:rsidTr="00132FBD">
        <w:trPr>
          <w:jc w:val="center"/>
        </w:trPr>
        <w:tc>
          <w:tcPr>
            <w:tcW w:w="1985" w:type="dxa"/>
          </w:tcPr>
          <w:p w14:paraId="78098F98" w14:textId="77777777" w:rsidR="00197BCF" w:rsidRPr="00BD509E" w:rsidRDefault="00197BCF" w:rsidP="00132FBD">
            <w:pPr>
              <w:rPr>
                <w:rFonts w:ascii="Garamond" w:hAnsi="Garamond"/>
                <w:sz w:val="22"/>
                <w:szCs w:val="22"/>
              </w:rPr>
            </w:pPr>
            <w:r w:rsidRPr="00BD509E">
              <w:rPr>
                <w:rFonts w:ascii="Garamond" w:hAnsi="Garamond"/>
                <w:sz w:val="22"/>
                <w:szCs w:val="22"/>
              </w:rPr>
              <w:t>Regresión lineal</w:t>
            </w:r>
          </w:p>
        </w:tc>
        <w:tc>
          <w:tcPr>
            <w:tcW w:w="1984" w:type="dxa"/>
          </w:tcPr>
          <w:p w14:paraId="21D6A8E4" w14:textId="24590EF6" w:rsidR="00197BCF" w:rsidRPr="00BD509E" w:rsidRDefault="00197BCF" w:rsidP="00132FBD">
            <w:pPr>
              <w:jc w:val="center"/>
              <w:rPr>
                <w:rFonts w:ascii="Garamond" w:hAnsi="Garamond"/>
                <w:sz w:val="22"/>
                <w:szCs w:val="22"/>
              </w:rPr>
            </w:pPr>
            <w:r>
              <w:rPr>
                <w:rFonts w:ascii="Garamond" w:hAnsi="Garamond"/>
                <w:sz w:val="22"/>
                <w:szCs w:val="22"/>
              </w:rPr>
              <w:t xml:space="preserve"> $</w:t>
            </w:r>
            <w:r w:rsidR="00DC032B">
              <w:rPr>
                <w:rFonts w:ascii="Garamond" w:hAnsi="Garamond"/>
                <w:sz w:val="22"/>
                <w:szCs w:val="22"/>
              </w:rPr>
              <w:t xml:space="preserve"> </w:t>
            </w:r>
            <w:r w:rsidRPr="000949B2">
              <w:rPr>
                <w:rFonts w:ascii="Garamond" w:hAnsi="Garamond"/>
                <w:sz w:val="22"/>
                <w:szCs w:val="22"/>
              </w:rPr>
              <w:t>314</w:t>
            </w:r>
            <w:r>
              <w:rPr>
                <w:rFonts w:ascii="Garamond" w:hAnsi="Garamond"/>
                <w:sz w:val="22"/>
                <w:szCs w:val="22"/>
              </w:rPr>
              <w:t>.</w:t>
            </w:r>
            <w:r w:rsidRPr="000949B2">
              <w:rPr>
                <w:rFonts w:ascii="Garamond" w:hAnsi="Garamond"/>
                <w:sz w:val="22"/>
                <w:szCs w:val="22"/>
              </w:rPr>
              <w:t>449</w:t>
            </w:r>
            <w:r>
              <w:rPr>
                <w:rFonts w:ascii="Garamond" w:hAnsi="Garamond"/>
                <w:sz w:val="22"/>
                <w:szCs w:val="22"/>
              </w:rPr>
              <w:t>.</w:t>
            </w:r>
            <w:r w:rsidRPr="000949B2">
              <w:rPr>
                <w:rFonts w:ascii="Garamond" w:hAnsi="Garamond"/>
                <w:sz w:val="22"/>
                <w:szCs w:val="22"/>
              </w:rPr>
              <w:t>267</w:t>
            </w:r>
            <w:r>
              <w:rPr>
                <w:rFonts w:ascii="Garamond" w:hAnsi="Garamond"/>
                <w:sz w:val="22"/>
                <w:szCs w:val="22"/>
              </w:rPr>
              <w:t>,</w:t>
            </w:r>
            <w:r w:rsidRPr="000949B2">
              <w:rPr>
                <w:rFonts w:ascii="Garamond" w:hAnsi="Garamond"/>
                <w:sz w:val="22"/>
                <w:szCs w:val="22"/>
              </w:rPr>
              <w:t>97</w:t>
            </w:r>
          </w:p>
        </w:tc>
      </w:tr>
      <w:tr w:rsidR="00197BCF" w:rsidRPr="00BC71AB" w14:paraId="3D6B68BA" w14:textId="77777777" w:rsidTr="00132FBD">
        <w:trPr>
          <w:jc w:val="center"/>
        </w:trPr>
        <w:tc>
          <w:tcPr>
            <w:tcW w:w="1985" w:type="dxa"/>
          </w:tcPr>
          <w:p w14:paraId="5548BD20" w14:textId="77777777" w:rsidR="00197BCF" w:rsidRPr="00BD509E" w:rsidRDefault="00197BCF" w:rsidP="00132FBD">
            <w:pPr>
              <w:rPr>
                <w:rFonts w:ascii="Garamond" w:hAnsi="Garamond"/>
                <w:sz w:val="22"/>
                <w:szCs w:val="22"/>
              </w:rPr>
            </w:pPr>
            <w:r w:rsidRPr="00BD509E">
              <w:rPr>
                <w:rFonts w:ascii="Garamond" w:hAnsi="Garamond"/>
                <w:sz w:val="22"/>
                <w:szCs w:val="22"/>
              </w:rPr>
              <w:t xml:space="preserve">Lasso </w:t>
            </w:r>
          </w:p>
        </w:tc>
        <w:tc>
          <w:tcPr>
            <w:tcW w:w="1984" w:type="dxa"/>
          </w:tcPr>
          <w:p w14:paraId="628C5A27" w14:textId="079FBB9A" w:rsidR="00197BCF" w:rsidRPr="00BD509E" w:rsidRDefault="00197BCF" w:rsidP="00132FBD">
            <w:pPr>
              <w:jc w:val="center"/>
              <w:rPr>
                <w:rFonts w:ascii="Garamond" w:hAnsi="Garamond"/>
                <w:sz w:val="22"/>
                <w:szCs w:val="22"/>
              </w:rPr>
            </w:pPr>
            <w:r>
              <w:rPr>
                <w:rFonts w:ascii="Garamond" w:hAnsi="Garamond"/>
                <w:sz w:val="22"/>
                <w:szCs w:val="22"/>
              </w:rPr>
              <w:t>$</w:t>
            </w:r>
            <w:r w:rsidR="00DC032B">
              <w:rPr>
                <w:rFonts w:ascii="Garamond" w:hAnsi="Garamond"/>
                <w:sz w:val="22"/>
                <w:szCs w:val="22"/>
              </w:rPr>
              <w:t xml:space="preserve"> </w:t>
            </w:r>
            <w:r w:rsidRPr="00BD509E">
              <w:rPr>
                <w:rFonts w:ascii="Garamond" w:hAnsi="Garamond"/>
                <w:sz w:val="22"/>
                <w:szCs w:val="22"/>
              </w:rPr>
              <w:t>314.755.575,65</w:t>
            </w:r>
          </w:p>
        </w:tc>
      </w:tr>
      <w:tr w:rsidR="00197BCF" w:rsidRPr="00BC71AB" w14:paraId="44D57C6A" w14:textId="77777777" w:rsidTr="00132FBD">
        <w:trPr>
          <w:jc w:val="center"/>
        </w:trPr>
        <w:tc>
          <w:tcPr>
            <w:tcW w:w="1985" w:type="dxa"/>
          </w:tcPr>
          <w:p w14:paraId="5C9D8A40" w14:textId="77777777" w:rsidR="00197BCF" w:rsidRPr="00BD509E" w:rsidRDefault="00197BCF" w:rsidP="00132FBD">
            <w:pPr>
              <w:rPr>
                <w:rFonts w:ascii="Garamond" w:hAnsi="Garamond"/>
                <w:sz w:val="22"/>
                <w:szCs w:val="22"/>
              </w:rPr>
            </w:pPr>
            <w:r w:rsidRPr="00BD509E">
              <w:rPr>
                <w:rFonts w:ascii="Garamond" w:hAnsi="Garamond"/>
                <w:sz w:val="22"/>
                <w:szCs w:val="22"/>
              </w:rPr>
              <w:t xml:space="preserve">Ridge </w:t>
            </w:r>
          </w:p>
        </w:tc>
        <w:tc>
          <w:tcPr>
            <w:tcW w:w="1984" w:type="dxa"/>
          </w:tcPr>
          <w:p w14:paraId="22CD9B8F" w14:textId="4075061F" w:rsidR="00197BCF" w:rsidRPr="00BD509E" w:rsidRDefault="0001064C" w:rsidP="00132FBD">
            <w:pPr>
              <w:jc w:val="center"/>
              <w:rPr>
                <w:rFonts w:ascii="Garamond" w:hAnsi="Garamond"/>
                <w:sz w:val="22"/>
                <w:szCs w:val="22"/>
              </w:rPr>
            </w:pPr>
            <w:r>
              <w:rPr>
                <w:rFonts w:ascii="Garamond" w:hAnsi="Garamond"/>
                <w:sz w:val="22"/>
                <w:szCs w:val="22"/>
              </w:rPr>
              <w:t xml:space="preserve">$ </w:t>
            </w:r>
          </w:p>
        </w:tc>
      </w:tr>
      <w:tr w:rsidR="00197BCF" w:rsidRPr="00BC71AB" w14:paraId="43B6B62C" w14:textId="77777777" w:rsidTr="00132FBD">
        <w:trPr>
          <w:jc w:val="center"/>
        </w:trPr>
        <w:tc>
          <w:tcPr>
            <w:tcW w:w="1985" w:type="dxa"/>
          </w:tcPr>
          <w:p w14:paraId="4D12C294" w14:textId="77777777" w:rsidR="00197BCF" w:rsidRPr="00BD509E" w:rsidRDefault="00197BCF" w:rsidP="00132FBD">
            <w:pPr>
              <w:rPr>
                <w:rFonts w:ascii="Garamond" w:hAnsi="Garamond"/>
                <w:sz w:val="22"/>
                <w:szCs w:val="22"/>
              </w:rPr>
            </w:pPr>
            <w:proofErr w:type="spellStart"/>
            <w:r w:rsidRPr="00BD509E">
              <w:rPr>
                <w:rFonts w:ascii="Garamond" w:hAnsi="Garamond"/>
                <w:sz w:val="22"/>
                <w:szCs w:val="22"/>
              </w:rPr>
              <w:t>Random</w:t>
            </w:r>
            <w:proofErr w:type="spellEnd"/>
            <w:r w:rsidRPr="00BD509E">
              <w:rPr>
                <w:rFonts w:ascii="Garamond" w:hAnsi="Garamond"/>
                <w:sz w:val="22"/>
                <w:szCs w:val="22"/>
              </w:rPr>
              <w:t xml:space="preserve"> Forest</w:t>
            </w:r>
          </w:p>
        </w:tc>
        <w:tc>
          <w:tcPr>
            <w:tcW w:w="1984" w:type="dxa"/>
          </w:tcPr>
          <w:p w14:paraId="63BF79F6" w14:textId="77777777" w:rsidR="00197BCF" w:rsidRPr="00BD509E" w:rsidRDefault="00197BCF" w:rsidP="00132FBD">
            <w:pPr>
              <w:jc w:val="center"/>
              <w:rPr>
                <w:rFonts w:ascii="Garamond" w:hAnsi="Garamond"/>
                <w:sz w:val="22"/>
                <w:szCs w:val="22"/>
              </w:rPr>
            </w:pPr>
            <w:r>
              <w:rPr>
                <w:rFonts w:ascii="Garamond" w:hAnsi="Garamond"/>
                <w:sz w:val="22"/>
                <w:szCs w:val="22"/>
              </w:rPr>
              <w:t xml:space="preserve"> $ </w:t>
            </w:r>
            <w:r w:rsidRPr="00911AF2">
              <w:rPr>
                <w:rFonts w:ascii="Garamond" w:hAnsi="Garamond"/>
                <w:sz w:val="22"/>
                <w:szCs w:val="22"/>
              </w:rPr>
              <w:t>239</w:t>
            </w:r>
            <w:r>
              <w:rPr>
                <w:rFonts w:ascii="Garamond" w:hAnsi="Garamond"/>
                <w:sz w:val="22"/>
                <w:szCs w:val="22"/>
              </w:rPr>
              <w:t>.</w:t>
            </w:r>
            <w:r w:rsidRPr="00911AF2">
              <w:rPr>
                <w:rFonts w:ascii="Garamond" w:hAnsi="Garamond"/>
                <w:sz w:val="22"/>
                <w:szCs w:val="22"/>
              </w:rPr>
              <w:t>012</w:t>
            </w:r>
            <w:r>
              <w:rPr>
                <w:rFonts w:ascii="Garamond" w:hAnsi="Garamond"/>
                <w:sz w:val="22"/>
                <w:szCs w:val="22"/>
              </w:rPr>
              <w:t>.</w:t>
            </w:r>
            <w:r w:rsidRPr="00911AF2">
              <w:rPr>
                <w:rFonts w:ascii="Garamond" w:hAnsi="Garamond"/>
                <w:sz w:val="22"/>
                <w:szCs w:val="22"/>
              </w:rPr>
              <w:t>001</w:t>
            </w:r>
            <w:r>
              <w:rPr>
                <w:rFonts w:ascii="Garamond" w:hAnsi="Garamond"/>
                <w:sz w:val="22"/>
                <w:szCs w:val="22"/>
              </w:rPr>
              <w:t>,</w:t>
            </w:r>
            <w:r w:rsidRPr="00911AF2">
              <w:rPr>
                <w:rFonts w:ascii="Garamond" w:hAnsi="Garamond"/>
                <w:sz w:val="22"/>
                <w:szCs w:val="22"/>
              </w:rPr>
              <w:t>98</w:t>
            </w:r>
          </w:p>
        </w:tc>
      </w:tr>
    </w:tbl>
    <w:p w14:paraId="704FAFC6" w14:textId="77777777" w:rsidR="00D63DD0" w:rsidRDefault="00D63DD0" w:rsidP="00D63DD0">
      <w:pPr>
        <w:rPr>
          <w:rFonts w:ascii="Garamond" w:hAnsi="Garamond"/>
          <w:b/>
          <w:bCs/>
          <w:sz w:val="22"/>
          <w:szCs w:val="22"/>
        </w:rPr>
      </w:pPr>
    </w:p>
    <w:p w14:paraId="37A5AD55" w14:textId="1F05A8BA" w:rsidR="00D63DD0" w:rsidRPr="00D63DD0" w:rsidRDefault="00D63DD0" w:rsidP="00D63DD0">
      <w:pPr>
        <w:spacing w:after="240"/>
        <w:jc w:val="center"/>
        <w:rPr>
          <w:rFonts w:ascii="Garamond" w:hAnsi="Garamond"/>
          <w:sz w:val="22"/>
          <w:szCs w:val="22"/>
        </w:rPr>
      </w:pPr>
      <w:r w:rsidRPr="009B7DFA">
        <w:rPr>
          <w:rFonts w:ascii="Garamond" w:hAnsi="Garamond"/>
          <w:b/>
          <w:bCs/>
          <w:sz w:val="22"/>
          <w:szCs w:val="22"/>
        </w:rPr>
        <w:t xml:space="preserve">Fuente: </w:t>
      </w:r>
      <w:r>
        <w:rPr>
          <w:rFonts w:ascii="Garamond" w:hAnsi="Garamond"/>
          <w:sz w:val="22"/>
          <w:szCs w:val="22"/>
        </w:rPr>
        <w:t>Elaboración propia</w:t>
      </w:r>
    </w:p>
    <w:p w14:paraId="31939B65" w14:textId="14A88EB0" w:rsidR="00672E1A" w:rsidRDefault="00197BCF" w:rsidP="00D63DD0">
      <w:pPr>
        <w:jc w:val="both"/>
        <w:rPr>
          <w:rFonts w:ascii="Garamond" w:hAnsi="Garamond"/>
        </w:rPr>
      </w:pPr>
      <w:r>
        <w:rPr>
          <w:rFonts w:ascii="Garamond" w:hAnsi="Garamond"/>
        </w:rPr>
        <w:t xml:space="preserve">Así, se evidencia que el modelo con mejor capacidad predictiva del precio de las viviendas en Chapinero es el </w:t>
      </w:r>
      <w:proofErr w:type="spellStart"/>
      <w:r>
        <w:rPr>
          <w:rFonts w:ascii="Garamond" w:hAnsi="Garamond"/>
        </w:rPr>
        <w:t>Random</w:t>
      </w:r>
      <w:proofErr w:type="spellEnd"/>
      <w:r>
        <w:rPr>
          <w:rFonts w:ascii="Garamond" w:hAnsi="Garamond"/>
        </w:rPr>
        <w:t xml:space="preserve"> Forest y, por lo tanto, fue el seleccionado como resultado del ejercicio.</w:t>
      </w:r>
    </w:p>
    <w:p w14:paraId="2176BB66" w14:textId="77777777" w:rsidR="00803727" w:rsidRPr="00D63DD0" w:rsidRDefault="00803727" w:rsidP="00D63DD0">
      <w:pPr>
        <w:jc w:val="both"/>
        <w:rPr>
          <w:rFonts w:ascii="Garamond" w:hAnsi="Garamond"/>
        </w:rPr>
      </w:pPr>
    </w:p>
    <w:p w14:paraId="5A841A19" w14:textId="3691B5E7" w:rsidR="009844A8" w:rsidRDefault="00171DC5" w:rsidP="005E592F">
      <w:pPr>
        <w:pStyle w:val="Prrafodelista"/>
        <w:numPr>
          <w:ilvl w:val="0"/>
          <w:numId w:val="1"/>
        </w:numPr>
        <w:spacing w:line="276" w:lineRule="auto"/>
        <w:ind w:left="567" w:hanging="567"/>
        <w:rPr>
          <w:rFonts w:ascii="Garamond" w:hAnsi="Garamond"/>
          <w:b/>
          <w:bCs/>
        </w:rPr>
      </w:pPr>
      <w:r>
        <w:rPr>
          <w:rFonts w:ascii="Garamond" w:hAnsi="Garamond"/>
          <w:b/>
          <w:bCs/>
        </w:rPr>
        <w:t>Conclusi</w:t>
      </w:r>
      <w:r w:rsidR="00F56B12">
        <w:rPr>
          <w:rFonts w:ascii="Garamond" w:hAnsi="Garamond"/>
          <w:b/>
          <w:bCs/>
        </w:rPr>
        <w:t>ón</w:t>
      </w:r>
      <w:r>
        <w:rPr>
          <w:rFonts w:ascii="Garamond" w:hAnsi="Garamond"/>
          <w:b/>
          <w:bCs/>
        </w:rPr>
        <w:t xml:space="preserve"> </w:t>
      </w:r>
    </w:p>
    <w:p w14:paraId="0EFC1CF6" w14:textId="77777777" w:rsidR="00D63DD0" w:rsidRDefault="00D63DD0" w:rsidP="00D63DD0">
      <w:pPr>
        <w:pStyle w:val="Prrafodelista"/>
        <w:spacing w:line="276" w:lineRule="auto"/>
        <w:ind w:left="567"/>
        <w:rPr>
          <w:rFonts w:ascii="Garamond" w:hAnsi="Garamond"/>
          <w:b/>
          <w:bCs/>
        </w:rPr>
      </w:pPr>
    </w:p>
    <w:p w14:paraId="1854812C" w14:textId="57E84DAE" w:rsidR="00197BCF" w:rsidRDefault="00C54035" w:rsidP="00593971">
      <w:pPr>
        <w:jc w:val="both"/>
        <w:rPr>
          <w:rFonts w:ascii="Garamond" w:hAnsi="Garamond"/>
        </w:rPr>
      </w:pPr>
      <w:r>
        <w:rPr>
          <w:rFonts w:ascii="Garamond" w:hAnsi="Garamond"/>
        </w:rPr>
        <w:t>En conclusión, e</w:t>
      </w:r>
      <w:r w:rsidRPr="00C54035">
        <w:rPr>
          <w:rFonts w:ascii="Garamond" w:hAnsi="Garamond"/>
        </w:rPr>
        <w:t xml:space="preserve">l estudio ofrece recomendaciones útiles para los inversores inmobiliarios que desean adquirir propiedades en Chapinero y sugiere que el modelo </w:t>
      </w:r>
      <w:proofErr w:type="spellStart"/>
      <w:r w:rsidRPr="00C54035">
        <w:rPr>
          <w:rFonts w:ascii="Garamond" w:hAnsi="Garamond"/>
        </w:rPr>
        <w:t>Random</w:t>
      </w:r>
      <w:proofErr w:type="spellEnd"/>
      <w:r w:rsidRPr="00C54035">
        <w:rPr>
          <w:rFonts w:ascii="Garamond" w:hAnsi="Garamond"/>
        </w:rPr>
        <w:t xml:space="preserve"> Forest es el más preciso para predecir los precios de la vivienda en esta localidad.</w:t>
      </w:r>
      <w:r>
        <w:rPr>
          <w:rFonts w:ascii="Garamond" w:hAnsi="Garamond"/>
        </w:rPr>
        <w:t xml:space="preserve"> Particularmente, consideramos que el modelo predictivo desarrollado puede traer los siguientes beneficios</w:t>
      </w:r>
      <w:r w:rsidR="00A6131A">
        <w:rPr>
          <w:rFonts w:ascii="Garamond" w:hAnsi="Garamond"/>
        </w:rPr>
        <w:t xml:space="preserve"> a los actores del mercado inmobiliario:</w:t>
      </w:r>
    </w:p>
    <w:p w14:paraId="53CCD18A" w14:textId="77777777" w:rsidR="00C54035" w:rsidRDefault="00C54035" w:rsidP="00197BCF">
      <w:pPr>
        <w:spacing w:line="276" w:lineRule="auto"/>
        <w:rPr>
          <w:rFonts w:ascii="Garamond" w:hAnsi="Garamond"/>
        </w:rPr>
      </w:pPr>
    </w:p>
    <w:p w14:paraId="5A936AAD" w14:textId="715D275A" w:rsidR="00C54035" w:rsidRPr="00C54035" w:rsidRDefault="00C54035" w:rsidP="00593971">
      <w:pPr>
        <w:pStyle w:val="Prrafodelista"/>
        <w:numPr>
          <w:ilvl w:val="0"/>
          <w:numId w:val="19"/>
        </w:numPr>
        <w:jc w:val="both"/>
        <w:rPr>
          <w:rFonts w:ascii="Garamond" w:hAnsi="Garamond"/>
        </w:rPr>
      </w:pPr>
      <w:r w:rsidRPr="00C54035">
        <w:rPr>
          <w:rFonts w:ascii="Garamond" w:hAnsi="Garamond"/>
        </w:rPr>
        <w:t xml:space="preserve">Ayudar en la toma de decisiones de inversión: </w:t>
      </w:r>
      <w:r>
        <w:rPr>
          <w:rFonts w:ascii="Garamond" w:hAnsi="Garamond"/>
        </w:rPr>
        <w:t>El</w:t>
      </w:r>
      <w:r w:rsidRPr="00C54035">
        <w:rPr>
          <w:rFonts w:ascii="Garamond" w:hAnsi="Garamond"/>
        </w:rPr>
        <w:t xml:space="preserve"> modelo de predicción de precios</w:t>
      </w:r>
      <w:r>
        <w:rPr>
          <w:rFonts w:ascii="Garamond" w:hAnsi="Garamond"/>
        </w:rPr>
        <w:t xml:space="preserve"> de viviendas en Chapinero</w:t>
      </w:r>
      <w:r w:rsidRPr="00C54035">
        <w:rPr>
          <w:rFonts w:ascii="Garamond" w:hAnsi="Garamond"/>
        </w:rPr>
        <w:t xml:space="preserve"> puede ayudar a la startup inmobiliaria a determinar qué propiedades tienen un mayor potencial de ganancias y, por lo tanto, en cuáles debería invertir.</w:t>
      </w:r>
    </w:p>
    <w:p w14:paraId="6470647C" w14:textId="58604F16" w:rsidR="00C54035" w:rsidRPr="00C54035" w:rsidRDefault="00C54035" w:rsidP="00593971">
      <w:pPr>
        <w:pStyle w:val="Prrafodelista"/>
        <w:numPr>
          <w:ilvl w:val="0"/>
          <w:numId w:val="19"/>
        </w:numPr>
        <w:jc w:val="both"/>
        <w:rPr>
          <w:rFonts w:ascii="Garamond" w:hAnsi="Garamond"/>
        </w:rPr>
      </w:pPr>
      <w:r w:rsidRPr="00C54035">
        <w:rPr>
          <w:rFonts w:ascii="Garamond" w:hAnsi="Garamond"/>
        </w:rPr>
        <w:t>Establecer precios competitivos: Al conocer los precios previstos para el mercado, la startup puede establecer precios que se ajusten al mercado y sean atractivos para los compradores.</w:t>
      </w:r>
    </w:p>
    <w:p w14:paraId="46CBC9A1" w14:textId="7C9FAB93" w:rsidR="00C54035" w:rsidRPr="00C54035" w:rsidRDefault="00C54035" w:rsidP="00593971">
      <w:pPr>
        <w:pStyle w:val="Prrafodelista"/>
        <w:numPr>
          <w:ilvl w:val="0"/>
          <w:numId w:val="19"/>
        </w:numPr>
        <w:jc w:val="both"/>
        <w:rPr>
          <w:rFonts w:ascii="Garamond" w:hAnsi="Garamond"/>
        </w:rPr>
      </w:pPr>
      <w:r w:rsidRPr="00C54035">
        <w:rPr>
          <w:rFonts w:ascii="Garamond" w:hAnsi="Garamond"/>
        </w:rPr>
        <w:t>Identificar oportunidades de mercado: Por ejemplo, si el modelo predice que los precios de las propiedades en una determinada área están a punto de aumentar, la startup puede considerar invertir en esa área.</w:t>
      </w:r>
    </w:p>
    <w:p w14:paraId="13030480" w14:textId="7889C53B" w:rsidR="00C54035" w:rsidRPr="00C54035" w:rsidRDefault="00C54035" w:rsidP="00593971">
      <w:pPr>
        <w:pStyle w:val="Prrafodelista"/>
        <w:numPr>
          <w:ilvl w:val="0"/>
          <w:numId w:val="19"/>
        </w:numPr>
        <w:jc w:val="both"/>
        <w:rPr>
          <w:rFonts w:ascii="Garamond" w:hAnsi="Garamond"/>
        </w:rPr>
      </w:pPr>
      <w:r w:rsidRPr="00C54035">
        <w:rPr>
          <w:rFonts w:ascii="Garamond" w:hAnsi="Garamond"/>
        </w:rPr>
        <w:t>Optimizar la gestión de inventario: Al conocer los precios previstos para el mercado, la startup puede ajustar su inventario para satisfacer la demanda de los compradores.</w:t>
      </w:r>
    </w:p>
    <w:p w14:paraId="6DADCD7B" w14:textId="185BBFA4" w:rsidR="00197BCF" w:rsidRDefault="00197BCF" w:rsidP="00197BCF">
      <w:pPr>
        <w:spacing w:line="276" w:lineRule="auto"/>
        <w:rPr>
          <w:rFonts w:ascii="Garamond" w:hAnsi="Garamond"/>
          <w:b/>
          <w:bCs/>
        </w:rPr>
      </w:pPr>
    </w:p>
    <w:p w14:paraId="12D3C5DB" w14:textId="77777777" w:rsidR="0098290E" w:rsidRPr="00197BCF" w:rsidRDefault="0098290E" w:rsidP="00197BCF">
      <w:pPr>
        <w:spacing w:line="276" w:lineRule="auto"/>
        <w:rPr>
          <w:rFonts w:ascii="Garamond" w:hAnsi="Garamond"/>
          <w:b/>
          <w:bCs/>
        </w:rPr>
      </w:pPr>
    </w:p>
    <w:p w14:paraId="0FDEEE69" w14:textId="18EA1DA8" w:rsidR="00964799" w:rsidRDefault="00E14EE8" w:rsidP="00DD11C1">
      <w:pPr>
        <w:pStyle w:val="Prrafodelista"/>
        <w:numPr>
          <w:ilvl w:val="0"/>
          <w:numId w:val="1"/>
        </w:numPr>
        <w:spacing w:line="276" w:lineRule="auto"/>
        <w:ind w:left="567" w:hanging="567"/>
        <w:rPr>
          <w:rFonts w:ascii="Garamond" w:hAnsi="Garamond"/>
          <w:b/>
          <w:bCs/>
        </w:rPr>
      </w:pPr>
      <w:r>
        <w:rPr>
          <w:rFonts w:ascii="Garamond" w:hAnsi="Garamond"/>
          <w:b/>
          <w:bCs/>
        </w:rPr>
        <w:lastRenderedPageBreak/>
        <w:t>Bibliografía</w:t>
      </w:r>
    </w:p>
    <w:p w14:paraId="68807113" w14:textId="77777777" w:rsidR="009844A8" w:rsidRPr="009844A8" w:rsidRDefault="009844A8" w:rsidP="009844A8">
      <w:pPr>
        <w:spacing w:line="276" w:lineRule="auto"/>
        <w:rPr>
          <w:rFonts w:ascii="Garamond" w:hAnsi="Garamond"/>
          <w:b/>
          <w:bCs/>
        </w:rPr>
      </w:pPr>
    </w:p>
    <w:p w14:paraId="4E88447E" w14:textId="77777777" w:rsidR="00C26676" w:rsidRPr="009A5EFE" w:rsidRDefault="00C26676" w:rsidP="00593971">
      <w:pPr>
        <w:spacing w:after="120"/>
        <w:ind w:left="567" w:hanging="567"/>
        <w:jc w:val="both"/>
        <w:rPr>
          <w:rFonts w:ascii="Garamond" w:hAnsi="Garamond"/>
          <w:color w:val="000000" w:themeColor="text1"/>
          <w:lang w:val="es-CO"/>
        </w:rPr>
      </w:pPr>
      <w:r w:rsidRPr="009A5EFE">
        <w:rPr>
          <w:rFonts w:ascii="Garamond" w:hAnsi="Garamond"/>
          <w:color w:val="000000" w:themeColor="text1"/>
          <w:lang w:val="es-CO"/>
        </w:rPr>
        <w:t>Camacol.</w:t>
      </w:r>
      <w:r>
        <w:rPr>
          <w:rFonts w:ascii="Garamond" w:hAnsi="Garamond"/>
          <w:color w:val="000000" w:themeColor="text1"/>
          <w:lang w:val="es-CO"/>
        </w:rPr>
        <w:t xml:space="preserve">, (2022). </w:t>
      </w:r>
      <w:r w:rsidRPr="009A5EFE">
        <w:rPr>
          <w:rFonts w:ascii="Garamond" w:hAnsi="Garamond"/>
          <w:color w:val="000000" w:themeColor="text1"/>
          <w:lang w:val="es-CO"/>
        </w:rPr>
        <w:t>Indicadores ventas de vivienda primer semestre 2022</w:t>
      </w:r>
      <w:r>
        <w:rPr>
          <w:rFonts w:ascii="Garamond" w:hAnsi="Garamond"/>
          <w:color w:val="000000" w:themeColor="text1"/>
          <w:lang w:val="es-CO"/>
        </w:rPr>
        <w:t xml:space="preserve">. Recuperado: </w:t>
      </w:r>
      <w:hyperlink r:id="rId15" w:anchor=":~:text=El%20primer%20semestre%20del%202022,lo%20revelan%20cifras%20de%20%23CoordenadaUrbana" w:history="1">
        <w:r w:rsidRPr="00D76654">
          <w:rPr>
            <w:rStyle w:val="Hipervnculo"/>
            <w:rFonts w:ascii="Garamond" w:hAnsi="Garamond"/>
            <w:lang w:val="es-CO"/>
          </w:rPr>
          <w:t>https://camacol.co/actualidad/noticias/indicadores-ventas-de-vivienda-primer-semestre-2022#:~:text=El%20primer%20semestre%20del%202022,lo%20revelan%20cifras%20de%20%23CoordenadaUrbana</w:t>
        </w:r>
      </w:hyperlink>
      <w:r w:rsidRPr="009A5EFE">
        <w:rPr>
          <w:rFonts w:ascii="Garamond" w:hAnsi="Garamond"/>
          <w:color w:val="000000" w:themeColor="text1"/>
          <w:lang w:val="es-CO"/>
        </w:rPr>
        <w:t>.</w:t>
      </w:r>
      <w:r>
        <w:rPr>
          <w:rFonts w:ascii="Garamond" w:hAnsi="Garamond"/>
          <w:color w:val="000000" w:themeColor="text1"/>
          <w:lang w:val="es-CO"/>
        </w:rPr>
        <w:t xml:space="preserve"> </w:t>
      </w:r>
    </w:p>
    <w:p w14:paraId="5CB86858" w14:textId="77777777" w:rsidR="00C26676" w:rsidRDefault="00C26676" w:rsidP="00593971">
      <w:pPr>
        <w:spacing w:after="120"/>
        <w:ind w:left="567" w:hanging="567"/>
        <w:jc w:val="both"/>
        <w:rPr>
          <w:rFonts w:ascii="Garamond" w:hAnsi="Garamond"/>
          <w:color w:val="000000" w:themeColor="text1"/>
          <w:lang w:val="es-CO"/>
        </w:rPr>
      </w:pPr>
      <w:proofErr w:type="spellStart"/>
      <w:r>
        <w:rPr>
          <w:rFonts w:ascii="Garamond" w:hAnsi="Garamond"/>
          <w:color w:val="000000" w:themeColor="text1"/>
          <w:lang w:val="es-CO"/>
        </w:rPr>
        <w:t>Ciencuendras</w:t>
      </w:r>
      <w:proofErr w:type="spellEnd"/>
      <w:r>
        <w:rPr>
          <w:rFonts w:ascii="Garamond" w:hAnsi="Garamond"/>
          <w:color w:val="000000" w:themeColor="text1"/>
          <w:lang w:val="es-CO"/>
        </w:rPr>
        <w:t xml:space="preserve">., (s.f.). Guía de barrio Chapinero en Bogotá. Recuperado de: </w:t>
      </w:r>
      <w:hyperlink r:id="rId16" w:history="1">
        <w:r w:rsidRPr="00D76654">
          <w:rPr>
            <w:rStyle w:val="Hipervnculo"/>
            <w:rFonts w:ascii="Garamond" w:hAnsi="Garamond"/>
            <w:lang w:val="es-CO"/>
          </w:rPr>
          <w:t>https://www.ciencuadras.com/blog/guia-de-barrio-chapinero-bogota</w:t>
        </w:r>
      </w:hyperlink>
      <w:r>
        <w:rPr>
          <w:rFonts w:ascii="Garamond" w:hAnsi="Garamond"/>
          <w:color w:val="000000" w:themeColor="text1"/>
          <w:lang w:val="es-CO"/>
        </w:rPr>
        <w:t xml:space="preserve"> </w:t>
      </w:r>
    </w:p>
    <w:p w14:paraId="2987D841" w14:textId="77777777" w:rsidR="00C26676" w:rsidRPr="00D806B3" w:rsidRDefault="00C26676" w:rsidP="00593971">
      <w:pPr>
        <w:spacing w:after="120"/>
        <w:ind w:left="567" w:hanging="567"/>
        <w:jc w:val="both"/>
        <w:rPr>
          <w:rFonts w:ascii="Garamond" w:hAnsi="Garamond"/>
          <w:color w:val="000000" w:themeColor="text1"/>
          <w:lang w:val="en-US"/>
        </w:rPr>
      </w:pPr>
      <w:r w:rsidRPr="00D806B3">
        <w:rPr>
          <w:rFonts w:ascii="Garamond" w:hAnsi="Garamond"/>
          <w:color w:val="000000" w:themeColor="text1"/>
          <w:lang w:val="en-US"/>
        </w:rPr>
        <w:t xml:space="preserve">DANE. (2022). </w:t>
      </w:r>
      <w:proofErr w:type="spellStart"/>
      <w:r w:rsidRPr="00D806B3">
        <w:rPr>
          <w:rFonts w:ascii="Garamond" w:hAnsi="Garamond"/>
          <w:color w:val="000000" w:themeColor="text1"/>
          <w:lang w:val="en-US"/>
        </w:rPr>
        <w:t>Obtenido</w:t>
      </w:r>
      <w:proofErr w:type="spellEnd"/>
      <w:r w:rsidRPr="00D806B3">
        <w:rPr>
          <w:rFonts w:ascii="Garamond" w:hAnsi="Garamond"/>
          <w:color w:val="000000" w:themeColor="text1"/>
          <w:lang w:val="en-US"/>
        </w:rPr>
        <w:t xml:space="preserve"> de https://www.dane.gov.co/index.php?option=com _</w:t>
      </w:r>
      <w:proofErr w:type="spellStart"/>
      <w:r w:rsidRPr="00D806B3">
        <w:rPr>
          <w:rFonts w:ascii="Garamond" w:hAnsi="Garamond"/>
          <w:color w:val="000000" w:themeColor="text1"/>
          <w:lang w:val="en-US"/>
        </w:rPr>
        <w:t>content&amp;task</w:t>
      </w:r>
      <w:proofErr w:type="spellEnd"/>
      <w:r w:rsidRPr="00D806B3">
        <w:rPr>
          <w:rFonts w:ascii="Garamond" w:hAnsi="Garamond"/>
          <w:color w:val="000000" w:themeColor="text1"/>
          <w:lang w:val="en-US"/>
        </w:rPr>
        <w:t>=</w:t>
      </w:r>
      <w:proofErr w:type="spellStart"/>
      <w:r w:rsidRPr="00D806B3">
        <w:rPr>
          <w:rFonts w:ascii="Garamond" w:hAnsi="Garamond"/>
          <w:color w:val="000000" w:themeColor="text1"/>
          <w:lang w:val="en-US"/>
        </w:rPr>
        <w:t>category&amp;sectionid</w:t>
      </w:r>
      <w:proofErr w:type="spellEnd"/>
      <w:r w:rsidRPr="00D806B3">
        <w:rPr>
          <w:rFonts w:ascii="Garamond" w:hAnsi="Garamond"/>
          <w:color w:val="000000" w:themeColor="text1"/>
          <w:lang w:val="en-US"/>
        </w:rPr>
        <w:t>=101&amp;id=604 &amp;</w:t>
      </w:r>
      <w:proofErr w:type="spellStart"/>
      <w:r w:rsidRPr="00D806B3">
        <w:rPr>
          <w:rFonts w:ascii="Garamond" w:hAnsi="Garamond"/>
          <w:color w:val="000000" w:themeColor="text1"/>
          <w:lang w:val="en-US"/>
        </w:rPr>
        <w:t>Itemid</w:t>
      </w:r>
      <w:proofErr w:type="spellEnd"/>
      <w:r w:rsidRPr="00D806B3">
        <w:rPr>
          <w:rFonts w:ascii="Garamond" w:hAnsi="Garamond"/>
          <w:color w:val="000000" w:themeColor="text1"/>
          <w:lang w:val="en-US"/>
        </w:rPr>
        <w:t>=1183</w:t>
      </w:r>
      <w:r>
        <w:rPr>
          <w:rFonts w:ascii="Garamond" w:hAnsi="Garamond"/>
          <w:color w:val="000000" w:themeColor="text1"/>
          <w:lang w:val="en-US"/>
        </w:rPr>
        <w:t xml:space="preserve"> </w:t>
      </w:r>
      <w:r w:rsidRPr="00D806B3">
        <w:rPr>
          <w:rFonts w:ascii="Garamond" w:hAnsi="Garamond"/>
          <w:color w:val="000000" w:themeColor="text1"/>
          <w:lang w:val="en-US"/>
        </w:rPr>
        <w:t xml:space="preserve"> </w:t>
      </w:r>
    </w:p>
    <w:p w14:paraId="5B7FF8BF" w14:textId="77777777" w:rsidR="00C26676" w:rsidRPr="00D806B3" w:rsidRDefault="00C26676" w:rsidP="00593971">
      <w:pPr>
        <w:spacing w:after="120"/>
        <w:ind w:left="567" w:hanging="567"/>
        <w:jc w:val="both"/>
        <w:rPr>
          <w:rFonts w:ascii="Garamond" w:hAnsi="Garamond"/>
          <w:color w:val="000000" w:themeColor="text1"/>
          <w:lang w:val="en-US"/>
        </w:rPr>
      </w:pPr>
      <w:r w:rsidRPr="00D806B3">
        <w:rPr>
          <w:rFonts w:ascii="Garamond" w:hAnsi="Garamond"/>
          <w:color w:val="000000" w:themeColor="text1"/>
          <w:lang w:val="en-US"/>
        </w:rPr>
        <w:t xml:space="preserve">Kuhn, M. (2012). The caret package. R Foundation for Statistical Computing, Vienna, Austria. </w:t>
      </w:r>
    </w:p>
    <w:p w14:paraId="5776ADFF" w14:textId="77777777" w:rsidR="00C26676" w:rsidRDefault="00C26676" w:rsidP="00593971">
      <w:pPr>
        <w:spacing w:after="120"/>
        <w:ind w:left="567" w:hanging="567"/>
        <w:jc w:val="both"/>
        <w:rPr>
          <w:rFonts w:ascii="Garamond" w:hAnsi="Garamond"/>
          <w:color w:val="000000" w:themeColor="text1"/>
          <w:lang w:val="es-CO"/>
        </w:rPr>
      </w:pPr>
      <w:proofErr w:type="spellStart"/>
      <w:r>
        <w:rPr>
          <w:rFonts w:ascii="Garamond" w:hAnsi="Garamond"/>
          <w:color w:val="000000" w:themeColor="text1"/>
          <w:lang w:val="es-CO"/>
        </w:rPr>
        <w:t>Properti</w:t>
      </w:r>
      <w:proofErr w:type="spellEnd"/>
      <w:r>
        <w:rPr>
          <w:rFonts w:ascii="Garamond" w:hAnsi="Garamond"/>
          <w:color w:val="000000" w:themeColor="text1"/>
          <w:lang w:val="es-CO"/>
        </w:rPr>
        <w:t xml:space="preserve">., (2021). ¿Por qué vivir en Chapinero? Recuperado de: </w:t>
      </w:r>
      <w:hyperlink r:id="rId17" w:history="1">
        <w:r w:rsidRPr="00D76654">
          <w:rPr>
            <w:rStyle w:val="Hipervnculo"/>
            <w:rFonts w:ascii="Garamond" w:hAnsi="Garamond"/>
            <w:lang w:val="es-CO"/>
          </w:rPr>
          <w:t>https:</w:t>
        </w:r>
        <w:r w:rsidRPr="00D76654">
          <w:rPr>
            <w:rStyle w:val="Hipervnculo"/>
            <w:rFonts w:ascii="Garamond" w:hAnsi="Garamond"/>
            <w:lang w:val="es-CO"/>
          </w:rPr>
          <w:t>/</w:t>
        </w:r>
        <w:r w:rsidRPr="00D76654">
          <w:rPr>
            <w:rStyle w:val="Hipervnculo"/>
            <w:rFonts w:ascii="Garamond" w:hAnsi="Garamond"/>
            <w:lang w:val="es-CO"/>
          </w:rPr>
          <w:t>/blog.properati.com.co/por-que-vivir-en-chapinero-recomendaciones/</w:t>
        </w:r>
      </w:hyperlink>
      <w:r>
        <w:rPr>
          <w:rFonts w:ascii="Garamond" w:hAnsi="Garamond"/>
          <w:color w:val="000000" w:themeColor="text1"/>
          <w:lang w:val="es-CO"/>
        </w:rPr>
        <w:t xml:space="preserve"> </w:t>
      </w:r>
    </w:p>
    <w:p w14:paraId="7EFDFE14" w14:textId="77777777" w:rsidR="00C26676" w:rsidRDefault="00C26676" w:rsidP="00593971">
      <w:pPr>
        <w:spacing w:after="120"/>
        <w:ind w:left="567" w:hanging="567"/>
        <w:jc w:val="both"/>
        <w:rPr>
          <w:rFonts w:ascii="Garamond" w:hAnsi="Garamond"/>
          <w:color w:val="000000" w:themeColor="text1"/>
          <w:lang w:val="en-US"/>
        </w:rPr>
      </w:pPr>
      <w:r w:rsidRPr="00D806B3">
        <w:rPr>
          <w:rFonts w:ascii="Garamond" w:hAnsi="Garamond"/>
          <w:color w:val="000000" w:themeColor="text1"/>
          <w:lang w:val="en-US"/>
        </w:rPr>
        <w:t xml:space="preserve">Rosen, S. (1974), ‘Hedonic prices and implicit markets: Product </w:t>
      </w:r>
      <w:proofErr w:type="spellStart"/>
      <w:r w:rsidRPr="00D806B3">
        <w:rPr>
          <w:rFonts w:ascii="Garamond" w:hAnsi="Garamond"/>
          <w:color w:val="000000" w:themeColor="text1"/>
          <w:lang w:val="en-US"/>
        </w:rPr>
        <w:t>diferentiation</w:t>
      </w:r>
      <w:proofErr w:type="spellEnd"/>
      <w:r w:rsidRPr="00D806B3">
        <w:rPr>
          <w:rFonts w:ascii="Garamond" w:hAnsi="Garamond"/>
          <w:color w:val="000000" w:themeColor="text1"/>
          <w:lang w:val="en-US"/>
        </w:rPr>
        <w:t xml:space="preserve"> in pure competition’, Journal of Political Economy. </w:t>
      </w:r>
    </w:p>
    <w:p w14:paraId="71093B6D" w14:textId="77777777" w:rsidR="00C26676" w:rsidRPr="00C26676" w:rsidRDefault="00C26676" w:rsidP="00593971">
      <w:pPr>
        <w:spacing w:after="120"/>
        <w:ind w:left="567" w:hanging="567"/>
        <w:jc w:val="both"/>
        <w:rPr>
          <w:rFonts w:ascii="Garamond" w:hAnsi="Garamond"/>
          <w:color w:val="000000" w:themeColor="text1"/>
          <w:lang w:val="es-CO"/>
        </w:rPr>
      </w:pPr>
      <w:r w:rsidRPr="00C26676">
        <w:rPr>
          <w:rFonts w:ascii="Garamond" w:hAnsi="Garamond"/>
          <w:color w:val="000000" w:themeColor="text1"/>
          <w:lang w:val="es-CO"/>
        </w:rPr>
        <w:t>Semana.</w:t>
      </w:r>
      <w:r>
        <w:rPr>
          <w:rFonts w:ascii="Garamond" w:hAnsi="Garamond"/>
          <w:color w:val="000000" w:themeColor="text1"/>
          <w:lang w:val="es-CO"/>
        </w:rPr>
        <w:t xml:space="preserve">, (2022). </w:t>
      </w:r>
      <w:r w:rsidRPr="00C26676">
        <w:rPr>
          <w:rFonts w:ascii="Garamond" w:hAnsi="Garamond"/>
          <w:color w:val="000000" w:themeColor="text1"/>
          <w:lang w:val="es-CO"/>
        </w:rPr>
        <w:t>Sector inmobiliario cierra el 2022 con balance positivo; ventas aumentaron en un 28%</w:t>
      </w:r>
      <w:r>
        <w:rPr>
          <w:rFonts w:ascii="Garamond" w:hAnsi="Garamond"/>
          <w:color w:val="000000" w:themeColor="text1"/>
          <w:lang w:val="es-CO"/>
        </w:rPr>
        <w:t xml:space="preserve">. Recuperado: </w:t>
      </w:r>
      <w:hyperlink r:id="rId18" w:history="1">
        <w:r w:rsidRPr="00D76654">
          <w:rPr>
            <w:rStyle w:val="Hipervnculo"/>
            <w:rFonts w:ascii="Garamond" w:hAnsi="Garamond"/>
            <w:lang w:val="es-CO"/>
          </w:rPr>
          <w:t>https://www.semana.com/economi</w:t>
        </w:r>
        <w:r w:rsidRPr="00D76654">
          <w:rPr>
            <w:rStyle w:val="Hipervnculo"/>
            <w:rFonts w:ascii="Garamond" w:hAnsi="Garamond"/>
            <w:lang w:val="es-CO"/>
          </w:rPr>
          <w:t>a</w:t>
        </w:r>
        <w:r w:rsidRPr="00D76654">
          <w:rPr>
            <w:rStyle w:val="Hipervnculo"/>
            <w:rFonts w:ascii="Garamond" w:hAnsi="Garamond"/>
            <w:lang w:val="es-CO"/>
          </w:rPr>
          <w:t>/macroeconomia/articulo/sector-inmobiliario-cierra-el-2022-con-balance-positivo-ventas-aumentaron-en-un-28/202210/</w:t>
        </w:r>
      </w:hyperlink>
      <w:r>
        <w:rPr>
          <w:rFonts w:ascii="Garamond" w:hAnsi="Garamond"/>
          <w:color w:val="000000" w:themeColor="text1"/>
          <w:lang w:val="es-CO"/>
        </w:rPr>
        <w:t xml:space="preserve"> </w:t>
      </w:r>
    </w:p>
    <w:p w14:paraId="06DA16BF" w14:textId="3DE20441" w:rsidR="009A5EFE" w:rsidRPr="009A5EFE" w:rsidRDefault="009A5EFE" w:rsidP="00D806B3">
      <w:pPr>
        <w:spacing w:after="120" w:line="276" w:lineRule="auto"/>
        <w:ind w:left="567" w:hanging="567"/>
        <w:jc w:val="both"/>
        <w:rPr>
          <w:rFonts w:ascii="Garamond" w:hAnsi="Garamond"/>
          <w:color w:val="000000" w:themeColor="text1"/>
          <w:lang w:val="es-CO"/>
        </w:rPr>
      </w:pPr>
      <w:r>
        <w:rPr>
          <w:rFonts w:ascii="Garamond" w:hAnsi="Garamond"/>
          <w:color w:val="000000" w:themeColor="text1"/>
          <w:lang w:val="es-CO"/>
        </w:rPr>
        <w:t xml:space="preserve"> </w:t>
      </w:r>
    </w:p>
    <w:sectPr w:rsidR="009A5EFE" w:rsidRPr="009A5EFE" w:rsidSect="00623236">
      <w:headerReference w:type="default" r:id="rId19"/>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80BB0" w14:textId="77777777" w:rsidR="00AA1A8A" w:rsidRDefault="00AA1A8A" w:rsidP="006D7AB5">
      <w:r>
        <w:separator/>
      </w:r>
    </w:p>
  </w:endnote>
  <w:endnote w:type="continuationSeparator" w:id="0">
    <w:p w14:paraId="46DAA3CC" w14:textId="77777777" w:rsidR="00AA1A8A" w:rsidRDefault="00AA1A8A" w:rsidP="006D7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B6BC3" w14:textId="77777777" w:rsidR="00AA1A8A" w:rsidRDefault="00AA1A8A" w:rsidP="006D7AB5">
      <w:r>
        <w:separator/>
      </w:r>
    </w:p>
  </w:footnote>
  <w:footnote w:type="continuationSeparator" w:id="0">
    <w:p w14:paraId="647B972F" w14:textId="77777777" w:rsidR="00AA1A8A" w:rsidRDefault="00AA1A8A" w:rsidP="006D7A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6E735" w14:textId="6F0529C2" w:rsidR="006D7AB5" w:rsidRPr="006D7AB5" w:rsidRDefault="006D7AB5" w:rsidP="006D7AB5">
    <w:pPr>
      <w:pStyle w:val="Encabezado"/>
      <w:rPr>
        <w:rFonts w:ascii="Garamond" w:hAnsi="Garamond"/>
      </w:rPr>
    </w:pPr>
    <w:r>
      <w:rPr>
        <w:rFonts w:ascii="Garamond" w:hAnsi="Garamond"/>
      </w:rPr>
      <w:t xml:space="preserve">Presentado por Yilmer Palacios, Betina Cortés, Lida Jimena </w:t>
    </w:r>
    <w:r w:rsidR="00E7504F">
      <w:rPr>
        <w:rFonts w:ascii="Garamond" w:hAnsi="Garamond"/>
      </w:rPr>
      <w:t>Rivera</w:t>
    </w:r>
    <w:r>
      <w:rPr>
        <w:rFonts w:ascii="Garamond" w:hAnsi="Garamond"/>
      </w:rPr>
      <w:t>, Nelson Fabián López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4927"/>
    <w:multiLevelType w:val="hybridMultilevel"/>
    <w:tmpl w:val="5A1ECA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7C23E4F"/>
    <w:multiLevelType w:val="hybridMultilevel"/>
    <w:tmpl w:val="3528C7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7D07788"/>
    <w:multiLevelType w:val="hybridMultilevel"/>
    <w:tmpl w:val="B9A477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7375965"/>
    <w:multiLevelType w:val="hybridMultilevel"/>
    <w:tmpl w:val="17C64C56"/>
    <w:lvl w:ilvl="0" w:tplc="FFFFFFFF">
      <w:start w:val="1"/>
      <w:numFmt w:val="lowerLetter"/>
      <w:lvlText w:val="%1."/>
      <w:lvlJc w:val="left"/>
      <w:pPr>
        <w:ind w:left="1080" w:hanging="720"/>
      </w:pPr>
      <w:rPr>
        <w:rFonts w:hint="default"/>
        <w:color w:val="1E1E2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87567E2"/>
    <w:multiLevelType w:val="hybridMultilevel"/>
    <w:tmpl w:val="1DEE82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FC75DCC"/>
    <w:multiLevelType w:val="hybridMultilevel"/>
    <w:tmpl w:val="4EAEB9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7C61B92"/>
    <w:multiLevelType w:val="hybridMultilevel"/>
    <w:tmpl w:val="A0EE430E"/>
    <w:lvl w:ilvl="0" w:tplc="FFFFFFFF">
      <w:start w:val="1"/>
      <w:numFmt w:val="lowerLetter"/>
      <w:lvlText w:val="%1."/>
      <w:lvlJc w:val="left"/>
      <w:pPr>
        <w:ind w:left="1080" w:hanging="720"/>
      </w:pPr>
      <w:rPr>
        <w:rFonts w:hint="default"/>
        <w:color w:val="1E1E2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28C6F1E"/>
    <w:multiLevelType w:val="hybridMultilevel"/>
    <w:tmpl w:val="9140E7A6"/>
    <w:lvl w:ilvl="0" w:tplc="FFFFFFFF">
      <w:start w:val="1"/>
      <w:numFmt w:val="lowerLetter"/>
      <w:lvlText w:val="%1."/>
      <w:lvlJc w:val="left"/>
      <w:pPr>
        <w:ind w:left="1080" w:hanging="720"/>
      </w:pPr>
      <w:rPr>
        <w:rFonts w:hint="default"/>
        <w:color w:val="1E1E2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5DC7413"/>
    <w:multiLevelType w:val="hybridMultilevel"/>
    <w:tmpl w:val="7AAEED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52738B0"/>
    <w:multiLevelType w:val="multilevel"/>
    <w:tmpl w:val="D2721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5240D2"/>
    <w:multiLevelType w:val="hybridMultilevel"/>
    <w:tmpl w:val="0C7083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2" w15:restartNumberingAfterBreak="0">
    <w:nsid w:val="5EB174F3"/>
    <w:multiLevelType w:val="hybridMultilevel"/>
    <w:tmpl w:val="5C00E5FE"/>
    <w:lvl w:ilvl="0" w:tplc="F984FC22">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058527D"/>
    <w:multiLevelType w:val="hybridMultilevel"/>
    <w:tmpl w:val="8DFA35B4"/>
    <w:lvl w:ilvl="0" w:tplc="927628A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9DB3267"/>
    <w:multiLevelType w:val="hybridMultilevel"/>
    <w:tmpl w:val="8C5C2C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A852D55"/>
    <w:multiLevelType w:val="hybridMultilevel"/>
    <w:tmpl w:val="4792390C"/>
    <w:lvl w:ilvl="0" w:tplc="3028CA4C">
      <w:numFmt w:val="bullet"/>
      <w:lvlText w:val="-"/>
      <w:lvlJc w:val="left"/>
      <w:pPr>
        <w:ind w:left="1080" w:hanging="360"/>
      </w:pPr>
      <w:rPr>
        <w:rFonts w:ascii="Garamond" w:eastAsiaTheme="minorHAnsi" w:hAnsi="Garamond"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6" w15:restartNumberingAfterBreak="0">
    <w:nsid w:val="73B12C1B"/>
    <w:multiLevelType w:val="hybridMultilevel"/>
    <w:tmpl w:val="A0EE430E"/>
    <w:lvl w:ilvl="0" w:tplc="434C1D62">
      <w:start w:val="1"/>
      <w:numFmt w:val="lowerLetter"/>
      <w:lvlText w:val="%1."/>
      <w:lvlJc w:val="left"/>
      <w:pPr>
        <w:ind w:left="1080" w:hanging="720"/>
      </w:pPr>
      <w:rPr>
        <w:rFonts w:hint="default"/>
        <w:color w:val="1E1E21"/>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8DB2A6D"/>
    <w:multiLevelType w:val="hybridMultilevel"/>
    <w:tmpl w:val="96CCB0C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9DE147B"/>
    <w:multiLevelType w:val="hybridMultilevel"/>
    <w:tmpl w:val="A0EE430E"/>
    <w:lvl w:ilvl="0" w:tplc="FFFFFFFF">
      <w:start w:val="1"/>
      <w:numFmt w:val="lowerLetter"/>
      <w:lvlText w:val="%1."/>
      <w:lvlJc w:val="left"/>
      <w:pPr>
        <w:ind w:left="1080" w:hanging="720"/>
      </w:pPr>
      <w:rPr>
        <w:rFonts w:hint="default"/>
        <w:color w:val="1E1E2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6240141">
    <w:abstractNumId w:val="13"/>
  </w:num>
  <w:num w:numId="2" w16cid:durableId="2084646812">
    <w:abstractNumId w:val="1"/>
  </w:num>
  <w:num w:numId="3" w16cid:durableId="405341195">
    <w:abstractNumId w:val="0"/>
  </w:num>
  <w:num w:numId="4" w16cid:durableId="371002521">
    <w:abstractNumId w:val="5"/>
  </w:num>
  <w:num w:numId="5" w16cid:durableId="1002010994">
    <w:abstractNumId w:val="16"/>
  </w:num>
  <w:num w:numId="6" w16cid:durableId="1597712079">
    <w:abstractNumId w:val="14"/>
  </w:num>
  <w:num w:numId="7" w16cid:durableId="179975749">
    <w:abstractNumId w:val="8"/>
  </w:num>
  <w:num w:numId="8" w16cid:durableId="710155671">
    <w:abstractNumId w:val="7"/>
  </w:num>
  <w:num w:numId="9" w16cid:durableId="2145391133">
    <w:abstractNumId w:val="18"/>
  </w:num>
  <w:num w:numId="10" w16cid:durableId="617179195">
    <w:abstractNumId w:val="3"/>
  </w:num>
  <w:num w:numId="11" w16cid:durableId="1332639036">
    <w:abstractNumId w:val="17"/>
  </w:num>
  <w:num w:numId="12" w16cid:durableId="728651364">
    <w:abstractNumId w:val="15"/>
  </w:num>
  <w:num w:numId="13" w16cid:durableId="1453599448">
    <w:abstractNumId w:val="12"/>
  </w:num>
  <w:num w:numId="14" w16cid:durableId="546649900">
    <w:abstractNumId w:val="11"/>
  </w:num>
  <w:num w:numId="15" w16cid:durableId="1971940300">
    <w:abstractNumId w:val="6"/>
  </w:num>
  <w:num w:numId="16" w16cid:durableId="1232815307">
    <w:abstractNumId w:val="2"/>
  </w:num>
  <w:num w:numId="17" w16cid:durableId="365329192">
    <w:abstractNumId w:val="4"/>
  </w:num>
  <w:num w:numId="18" w16cid:durableId="1308315566">
    <w:abstractNumId w:val="9"/>
  </w:num>
  <w:num w:numId="19" w16cid:durableId="18310225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AB5"/>
    <w:rsid w:val="00005579"/>
    <w:rsid w:val="0001064C"/>
    <w:rsid w:val="000106BC"/>
    <w:rsid w:val="00012460"/>
    <w:rsid w:val="00015AF0"/>
    <w:rsid w:val="0002196B"/>
    <w:rsid w:val="00023E9E"/>
    <w:rsid w:val="00025512"/>
    <w:rsid w:val="00037120"/>
    <w:rsid w:val="00046425"/>
    <w:rsid w:val="0005110A"/>
    <w:rsid w:val="00054D5C"/>
    <w:rsid w:val="00056A30"/>
    <w:rsid w:val="0006184F"/>
    <w:rsid w:val="0006494D"/>
    <w:rsid w:val="0006679E"/>
    <w:rsid w:val="0006790F"/>
    <w:rsid w:val="000717EC"/>
    <w:rsid w:val="0007506F"/>
    <w:rsid w:val="00076B8E"/>
    <w:rsid w:val="00081946"/>
    <w:rsid w:val="000865E9"/>
    <w:rsid w:val="000872E6"/>
    <w:rsid w:val="00087420"/>
    <w:rsid w:val="00087BF3"/>
    <w:rsid w:val="000922E3"/>
    <w:rsid w:val="00092D83"/>
    <w:rsid w:val="000A0917"/>
    <w:rsid w:val="000B1C74"/>
    <w:rsid w:val="000B4D2F"/>
    <w:rsid w:val="000B5238"/>
    <w:rsid w:val="000C1604"/>
    <w:rsid w:val="000D3FE2"/>
    <w:rsid w:val="000D594E"/>
    <w:rsid w:val="000D6C61"/>
    <w:rsid w:val="000D6CCC"/>
    <w:rsid w:val="000E5C1E"/>
    <w:rsid w:val="000F2249"/>
    <w:rsid w:val="000F3300"/>
    <w:rsid w:val="000F52FC"/>
    <w:rsid w:val="00115192"/>
    <w:rsid w:val="0011765F"/>
    <w:rsid w:val="0012210C"/>
    <w:rsid w:val="0012309A"/>
    <w:rsid w:val="0012447A"/>
    <w:rsid w:val="00130617"/>
    <w:rsid w:val="001331C3"/>
    <w:rsid w:val="00140FA5"/>
    <w:rsid w:val="0015077C"/>
    <w:rsid w:val="0016787A"/>
    <w:rsid w:val="00171DC5"/>
    <w:rsid w:val="001721FB"/>
    <w:rsid w:val="00174A2E"/>
    <w:rsid w:val="0017752B"/>
    <w:rsid w:val="00181E19"/>
    <w:rsid w:val="001830D8"/>
    <w:rsid w:val="00183A3E"/>
    <w:rsid w:val="0018488B"/>
    <w:rsid w:val="001875F8"/>
    <w:rsid w:val="001879CF"/>
    <w:rsid w:val="00192F27"/>
    <w:rsid w:val="00193478"/>
    <w:rsid w:val="00197BCF"/>
    <w:rsid w:val="001A6AF5"/>
    <w:rsid w:val="001C1CF3"/>
    <w:rsid w:val="001C2509"/>
    <w:rsid w:val="001C60CE"/>
    <w:rsid w:val="001C6A57"/>
    <w:rsid w:val="001D6BC4"/>
    <w:rsid w:val="001D7FBB"/>
    <w:rsid w:val="001E47A1"/>
    <w:rsid w:val="001E5720"/>
    <w:rsid w:val="001F43AD"/>
    <w:rsid w:val="001F52A5"/>
    <w:rsid w:val="001F63B5"/>
    <w:rsid w:val="001F645C"/>
    <w:rsid w:val="002049B3"/>
    <w:rsid w:val="002070D0"/>
    <w:rsid w:val="0021105E"/>
    <w:rsid w:val="00220FB4"/>
    <w:rsid w:val="00225789"/>
    <w:rsid w:val="00231DB2"/>
    <w:rsid w:val="002331B7"/>
    <w:rsid w:val="00263180"/>
    <w:rsid w:val="002672E2"/>
    <w:rsid w:val="002672ED"/>
    <w:rsid w:val="002753ED"/>
    <w:rsid w:val="00276585"/>
    <w:rsid w:val="00276D62"/>
    <w:rsid w:val="002929BE"/>
    <w:rsid w:val="00297F38"/>
    <w:rsid w:val="002B04D6"/>
    <w:rsid w:val="002B0DA8"/>
    <w:rsid w:val="002B5F46"/>
    <w:rsid w:val="002C70C2"/>
    <w:rsid w:val="002D09B3"/>
    <w:rsid w:val="002D6A67"/>
    <w:rsid w:val="002E53CC"/>
    <w:rsid w:val="002F2305"/>
    <w:rsid w:val="00301E65"/>
    <w:rsid w:val="00316DA6"/>
    <w:rsid w:val="00322F5D"/>
    <w:rsid w:val="0032737C"/>
    <w:rsid w:val="003279CE"/>
    <w:rsid w:val="00334042"/>
    <w:rsid w:val="00335912"/>
    <w:rsid w:val="00337B25"/>
    <w:rsid w:val="00337ECA"/>
    <w:rsid w:val="00352B40"/>
    <w:rsid w:val="00353254"/>
    <w:rsid w:val="00361F58"/>
    <w:rsid w:val="0036228D"/>
    <w:rsid w:val="003623CF"/>
    <w:rsid w:val="003663AC"/>
    <w:rsid w:val="0036759F"/>
    <w:rsid w:val="00371FC1"/>
    <w:rsid w:val="0037721F"/>
    <w:rsid w:val="003847E4"/>
    <w:rsid w:val="003868A6"/>
    <w:rsid w:val="00392E65"/>
    <w:rsid w:val="003A313E"/>
    <w:rsid w:val="003B23EC"/>
    <w:rsid w:val="003B57C4"/>
    <w:rsid w:val="003B5F26"/>
    <w:rsid w:val="003B6404"/>
    <w:rsid w:val="003D2C21"/>
    <w:rsid w:val="003D7A07"/>
    <w:rsid w:val="00401790"/>
    <w:rsid w:val="004019DE"/>
    <w:rsid w:val="00402008"/>
    <w:rsid w:val="00405965"/>
    <w:rsid w:val="00413B99"/>
    <w:rsid w:val="0041545B"/>
    <w:rsid w:val="00416323"/>
    <w:rsid w:val="004163E5"/>
    <w:rsid w:val="00425303"/>
    <w:rsid w:val="00432936"/>
    <w:rsid w:val="004350D0"/>
    <w:rsid w:val="00437B2B"/>
    <w:rsid w:val="00441FF1"/>
    <w:rsid w:val="00445C65"/>
    <w:rsid w:val="004627AF"/>
    <w:rsid w:val="00477155"/>
    <w:rsid w:val="00487924"/>
    <w:rsid w:val="004912F0"/>
    <w:rsid w:val="00495695"/>
    <w:rsid w:val="00496862"/>
    <w:rsid w:val="004A4A63"/>
    <w:rsid w:val="004A5A2C"/>
    <w:rsid w:val="004B10F4"/>
    <w:rsid w:val="004B41DA"/>
    <w:rsid w:val="004B4405"/>
    <w:rsid w:val="004C0953"/>
    <w:rsid w:val="004C2E06"/>
    <w:rsid w:val="004C39FB"/>
    <w:rsid w:val="004C7AC9"/>
    <w:rsid w:val="004C7C88"/>
    <w:rsid w:val="004E0BEB"/>
    <w:rsid w:val="004E1166"/>
    <w:rsid w:val="004E6A08"/>
    <w:rsid w:val="004F6729"/>
    <w:rsid w:val="00500564"/>
    <w:rsid w:val="0050100C"/>
    <w:rsid w:val="00514866"/>
    <w:rsid w:val="005227AE"/>
    <w:rsid w:val="005261E9"/>
    <w:rsid w:val="005341AA"/>
    <w:rsid w:val="0053612D"/>
    <w:rsid w:val="00536CFD"/>
    <w:rsid w:val="00537C7A"/>
    <w:rsid w:val="00540E5F"/>
    <w:rsid w:val="00541A9D"/>
    <w:rsid w:val="00552ECD"/>
    <w:rsid w:val="0055323F"/>
    <w:rsid w:val="00562946"/>
    <w:rsid w:val="00567213"/>
    <w:rsid w:val="00573752"/>
    <w:rsid w:val="00575BDE"/>
    <w:rsid w:val="0057725A"/>
    <w:rsid w:val="00587058"/>
    <w:rsid w:val="00593971"/>
    <w:rsid w:val="00595831"/>
    <w:rsid w:val="005A5323"/>
    <w:rsid w:val="005A6298"/>
    <w:rsid w:val="005A7D10"/>
    <w:rsid w:val="005B33B6"/>
    <w:rsid w:val="005C5080"/>
    <w:rsid w:val="005C6D92"/>
    <w:rsid w:val="005D0E4C"/>
    <w:rsid w:val="005D3105"/>
    <w:rsid w:val="005E3D22"/>
    <w:rsid w:val="005E592F"/>
    <w:rsid w:val="005F5F7F"/>
    <w:rsid w:val="006156FC"/>
    <w:rsid w:val="006202A4"/>
    <w:rsid w:val="006219C2"/>
    <w:rsid w:val="00621B93"/>
    <w:rsid w:val="00623236"/>
    <w:rsid w:val="00625895"/>
    <w:rsid w:val="006332E5"/>
    <w:rsid w:val="00636531"/>
    <w:rsid w:val="0064586A"/>
    <w:rsid w:val="006460A3"/>
    <w:rsid w:val="00646E99"/>
    <w:rsid w:val="006500E3"/>
    <w:rsid w:val="006504E9"/>
    <w:rsid w:val="00660F9C"/>
    <w:rsid w:val="0067273C"/>
    <w:rsid w:val="00672E1A"/>
    <w:rsid w:val="006801C7"/>
    <w:rsid w:val="00683F18"/>
    <w:rsid w:val="00685443"/>
    <w:rsid w:val="0068616A"/>
    <w:rsid w:val="00686F4D"/>
    <w:rsid w:val="00691B07"/>
    <w:rsid w:val="00691F15"/>
    <w:rsid w:val="00692A57"/>
    <w:rsid w:val="00692E6E"/>
    <w:rsid w:val="006A1368"/>
    <w:rsid w:val="006B38F6"/>
    <w:rsid w:val="006D7AB5"/>
    <w:rsid w:val="006E4C67"/>
    <w:rsid w:val="006F3495"/>
    <w:rsid w:val="006F3F4D"/>
    <w:rsid w:val="00702C09"/>
    <w:rsid w:val="007059F9"/>
    <w:rsid w:val="00710359"/>
    <w:rsid w:val="00710E6F"/>
    <w:rsid w:val="00714F2C"/>
    <w:rsid w:val="007275DC"/>
    <w:rsid w:val="00733A9F"/>
    <w:rsid w:val="00734CB1"/>
    <w:rsid w:val="00742A08"/>
    <w:rsid w:val="00743F5D"/>
    <w:rsid w:val="00744964"/>
    <w:rsid w:val="007529BB"/>
    <w:rsid w:val="00752B74"/>
    <w:rsid w:val="00754FFE"/>
    <w:rsid w:val="00761002"/>
    <w:rsid w:val="00771925"/>
    <w:rsid w:val="007719E4"/>
    <w:rsid w:val="00771D3B"/>
    <w:rsid w:val="00783AF3"/>
    <w:rsid w:val="00784D36"/>
    <w:rsid w:val="00785621"/>
    <w:rsid w:val="00787EF9"/>
    <w:rsid w:val="007A6869"/>
    <w:rsid w:val="007A6CF8"/>
    <w:rsid w:val="007B6B91"/>
    <w:rsid w:val="007C5AA5"/>
    <w:rsid w:val="007C691F"/>
    <w:rsid w:val="007C78ED"/>
    <w:rsid w:val="007C7BBE"/>
    <w:rsid w:val="007C7CBE"/>
    <w:rsid w:val="007D0645"/>
    <w:rsid w:val="007D1C60"/>
    <w:rsid w:val="007D42D4"/>
    <w:rsid w:val="007E154B"/>
    <w:rsid w:val="007E70B9"/>
    <w:rsid w:val="007F309D"/>
    <w:rsid w:val="007F7ABB"/>
    <w:rsid w:val="0080055A"/>
    <w:rsid w:val="00800C7A"/>
    <w:rsid w:val="008010DD"/>
    <w:rsid w:val="00803727"/>
    <w:rsid w:val="008078FF"/>
    <w:rsid w:val="008213C8"/>
    <w:rsid w:val="0082263F"/>
    <w:rsid w:val="00824745"/>
    <w:rsid w:val="008368E8"/>
    <w:rsid w:val="00837AB1"/>
    <w:rsid w:val="00841E7B"/>
    <w:rsid w:val="00847140"/>
    <w:rsid w:val="008505DC"/>
    <w:rsid w:val="008526C4"/>
    <w:rsid w:val="00853D4F"/>
    <w:rsid w:val="00875170"/>
    <w:rsid w:val="0087798B"/>
    <w:rsid w:val="00881810"/>
    <w:rsid w:val="00882BDF"/>
    <w:rsid w:val="00884A23"/>
    <w:rsid w:val="008854A4"/>
    <w:rsid w:val="00885DBE"/>
    <w:rsid w:val="00887929"/>
    <w:rsid w:val="008910BF"/>
    <w:rsid w:val="0089134B"/>
    <w:rsid w:val="00893219"/>
    <w:rsid w:val="00893A2B"/>
    <w:rsid w:val="008A1649"/>
    <w:rsid w:val="008A1FF5"/>
    <w:rsid w:val="008A3195"/>
    <w:rsid w:val="008A755D"/>
    <w:rsid w:val="008B49AA"/>
    <w:rsid w:val="008B5AFA"/>
    <w:rsid w:val="008B60D4"/>
    <w:rsid w:val="008B7EA2"/>
    <w:rsid w:val="008C7490"/>
    <w:rsid w:val="008D1331"/>
    <w:rsid w:val="008E0BF6"/>
    <w:rsid w:val="008E4220"/>
    <w:rsid w:val="008E546F"/>
    <w:rsid w:val="008F2C40"/>
    <w:rsid w:val="008F73EF"/>
    <w:rsid w:val="00910747"/>
    <w:rsid w:val="00910E30"/>
    <w:rsid w:val="00911411"/>
    <w:rsid w:val="00911580"/>
    <w:rsid w:val="00915174"/>
    <w:rsid w:val="00936BE2"/>
    <w:rsid w:val="00941C84"/>
    <w:rsid w:val="009466F2"/>
    <w:rsid w:val="0095189C"/>
    <w:rsid w:val="00953235"/>
    <w:rsid w:val="0096144A"/>
    <w:rsid w:val="0096363B"/>
    <w:rsid w:val="009645EF"/>
    <w:rsid w:val="00964799"/>
    <w:rsid w:val="0096499E"/>
    <w:rsid w:val="00970774"/>
    <w:rsid w:val="009713AA"/>
    <w:rsid w:val="00973F6B"/>
    <w:rsid w:val="009743A8"/>
    <w:rsid w:val="0097450B"/>
    <w:rsid w:val="00982273"/>
    <w:rsid w:val="0098290E"/>
    <w:rsid w:val="009844A8"/>
    <w:rsid w:val="00984B17"/>
    <w:rsid w:val="0099223D"/>
    <w:rsid w:val="0099382B"/>
    <w:rsid w:val="00994E16"/>
    <w:rsid w:val="0099512D"/>
    <w:rsid w:val="009A298E"/>
    <w:rsid w:val="009A3791"/>
    <w:rsid w:val="009A4855"/>
    <w:rsid w:val="009A5EFE"/>
    <w:rsid w:val="009A7279"/>
    <w:rsid w:val="009B4D27"/>
    <w:rsid w:val="009B6220"/>
    <w:rsid w:val="009B78BB"/>
    <w:rsid w:val="009B7DFA"/>
    <w:rsid w:val="009C2F0C"/>
    <w:rsid w:val="009C5606"/>
    <w:rsid w:val="009C779A"/>
    <w:rsid w:val="009D0802"/>
    <w:rsid w:val="009D1394"/>
    <w:rsid w:val="009E4A5E"/>
    <w:rsid w:val="009F4287"/>
    <w:rsid w:val="00A00515"/>
    <w:rsid w:val="00A0117D"/>
    <w:rsid w:val="00A016C3"/>
    <w:rsid w:val="00A058C0"/>
    <w:rsid w:val="00A13ED5"/>
    <w:rsid w:val="00A1501C"/>
    <w:rsid w:val="00A2595A"/>
    <w:rsid w:val="00A32A81"/>
    <w:rsid w:val="00A37187"/>
    <w:rsid w:val="00A41429"/>
    <w:rsid w:val="00A427F2"/>
    <w:rsid w:val="00A43D1F"/>
    <w:rsid w:val="00A4419B"/>
    <w:rsid w:val="00A556BB"/>
    <w:rsid w:val="00A55A1C"/>
    <w:rsid w:val="00A602AD"/>
    <w:rsid w:val="00A6131A"/>
    <w:rsid w:val="00A61E95"/>
    <w:rsid w:val="00A66D70"/>
    <w:rsid w:val="00A67E76"/>
    <w:rsid w:val="00A73621"/>
    <w:rsid w:val="00A7681C"/>
    <w:rsid w:val="00A80F5F"/>
    <w:rsid w:val="00A85F9A"/>
    <w:rsid w:val="00A87F52"/>
    <w:rsid w:val="00A90968"/>
    <w:rsid w:val="00A963D0"/>
    <w:rsid w:val="00A977B8"/>
    <w:rsid w:val="00AA11DC"/>
    <w:rsid w:val="00AA12D9"/>
    <w:rsid w:val="00AA1A8A"/>
    <w:rsid w:val="00AA20F4"/>
    <w:rsid w:val="00AA28CA"/>
    <w:rsid w:val="00AA5918"/>
    <w:rsid w:val="00AB47A7"/>
    <w:rsid w:val="00AB53BB"/>
    <w:rsid w:val="00AB702D"/>
    <w:rsid w:val="00AB7ABC"/>
    <w:rsid w:val="00AD57DB"/>
    <w:rsid w:val="00AE1626"/>
    <w:rsid w:val="00AE54F2"/>
    <w:rsid w:val="00AE5D35"/>
    <w:rsid w:val="00AF5179"/>
    <w:rsid w:val="00AF6169"/>
    <w:rsid w:val="00AF72ED"/>
    <w:rsid w:val="00B26CD0"/>
    <w:rsid w:val="00B311D8"/>
    <w:rsid w:val="00B33306"/>
    <w:rsid w:val="00B35BCB"/>
    <w:rsid w:val="00B36B13"/>
    <w:rsid w:val="00B46308"/>
    <w:rsid w:val="00B526B3"/>
    <w:rsid w:val="00B5567F"/>
    <w:rsid w:val="00B56128"/>
    <w:rsid w:val="00B61C00"/>
    <w:rsid w:val="00B626A5"/>
    <w:rsid w:val="00B7290B"/>
    <w:rsid w:val="00B75798"/>
    <w:rsid w:val="00B777E6"/>
    <w:rsid w:val="00B80811"/>
    <w:rsid w:val="00B80E4F"/>
    <w:rsid w:val="00B84658"/>
    <w:rsid w:val="00B86417"/>
    <w:rsid w:val="00B90C35"/>
    <w:rsid w:val="00B929D3"/>
    <w:rsid w:val="00B95B5F"/>
    <w:rsid w:val="00BA0841"/>
    <w:rsid w:val="00BC0691"/>
    <w:rsid w:val="00BC2848"/>
    <w:rsid w:val="00BD038E"/>
    <w:rsid w:val="00BD3969"/>
    <w:rsid w:val="00BD5E15"/>
    <w:rsid w:val="00BD63DD"/>
    <w:rsid w:val="00BE7B70"/>
    <w:rsid w:val="00BF0A19"/>
    <w:rsid w:val="00C010A2"/>
    <w:rsid w:val="00C07481"/>
    <w:rsid w:val="00C10A42"/>
    <w:rsid w:val="00C13124"/>
    <w:rsid w:val="00C144D0"/>
    <w:rsid w:val="00C15BF8"/>
    <w:rsid w:val="00C169E9"/>
    <w:rsid w:val="00C16F1C"/>
    <w:rsid w:val="00C25E1D"/>
    <w:rsid w:val="00C26676"/>
    <w:rsid w:val="00C31003"/>
    <w:rsid w:val="00C31542"/>
    <w:rsid w:val="00C34A3C"/>
    <w:rsid w:val="00C43C9B"/>
    <w:rsid w:val="00C45A3E"/>
    <w:rsid w:val="00C46615"/>
    <w:rsid w:val="00C477DA"/>
    <w:rsid w:val="00C54035"/>
    <w:rsid w:val="00C55388"/>
    <w:rsid w:val="00C704F8"/>
    <w:rsid w:val="00C7311F"/>
    <w:rsid w:val="00C76E0B"/>
    <w:rsid w:val="00C774EE"/>
    <w:rsid w:val="00C77C55"/>
    <w:rsid w:val="00C80FF6"/>
    <w:rsid w:val="00C8539C"/>
    <w:rsid w:val="00C86AA8"/>
    <w:rsid w:val="00C91009"/>
    <w:rsid w:val="00CA5C58"/>
    <w:rsid w:val="00CA68AC"/>
    <w:rsid w:val="00CB0B68"/>
    <w:rsid w:val="00CB1414"/>
    <w:rsid w:val="00CC28E4"/>
    <w:rsid w:val="00CC34AA"/>
    <w:rsid w:val="00CC4B87"/>
    <w:rsid w:val="00CC4B90"/>
    <w:rsid w:val="00CC57BF"/>
    <w:rsid w:val="00CD0FD1"/>
    <w:rsid w:val="00CD394C"/>
    <w:rsid w:val="00CD6F89"/>
    <w:rsid w:val="00CD7BC7"/>
    <w:rsid w:val="00CE0B0F"/>
    <w:rsid w:val="00CE4811"/>
    <w:rsid w:val="00CE5798"/>
    <w:rsid w:val="00CE75A0"/>
    <w:rsid w:val="00CF199A"/>
    <w:rsid w:val="00CF67EA"/>
    <w:rsid w:val="00D1742D"/>
    <w:rsid w:val="00D24732"/>
    <w:rsid w:val="00D24E3A"/>
    <w:rsid w:val="00D26C13"/>
    <w:rsid w:val="00D30E60"/>
    <w:rsid w:val="00D400EB"/>
    <w:rsid w:val="00D41FA3"/>
    <w:rsid w:val="00D51255"/>
    <w:rsid w:val="00D54A42"/>
    <w:rsid w:val="00D63DD0"/>
    <w:rsid w:val="00D65B55"/>
    <w:rsid w:val="00D669E8"/>
    <w:rsid w:val="00D670C3"/>
    <w:rsid w:val="00D676CA"/>
    <w:rsid w:val="00D71C66"/>
    <w:rsid w:val="00D722F2"/>
    <w:rsid w:val="00D77CEC"/>
    <w:rsid w:val="00D806B3"/>
    <w:rsid w:val="00D84E38"/>
    <w:rsid w:val="00D870B0"/>
    <w:rsid w:val="00D9214B"/>
    <w:rsid w:val="00D94D4E"/>
    <w:rsid w:val="00D95BF5"/>
    <w:rsid w:val="00DA3B15"/>
    <w:rsid w:val="00DB3283"/>
    <w:rsid w:val="00DB4021"/>
    <w:rsid w:val="00DB4F1F"/>
    <w:rsid w:val="00DB7329"/>
    <w:rsid w:val="00DC0237"/>
    <w:rsid w:val="00DC032B"/>
    <w:rsid w:val="00DC366C"/>
    <w:rsid w:val="00DC41A8"/>
    <w:rsid w:val="00DC4FB1"/>
    <w:rsid w:val="00DC7580"/>
    <w:rsid w:val="00DD0FC0"/>
    <w:rsid w:val="00DD11C1"/>
    <w:rsid w:val="00DD64FF"/>
    <w:rsid w:val="00DD6C4A"/>
    <w:rsid w:val="00DE06FF"/>
    <w:rsid w:val="00DE4C7F"/>
    <w:rsid w:val="00DF1B3B"/>
    <w:rsid w:val="00DF541C"/>
    <w:rsid w:val="00E02E3E"/>
    <w:rsid w:val="00E13904"/>
    <w:rsid w:val="00E14E73"/>
    <w:rsid w:val="00E14EE8"/>
    <w:rsid w:val="00E16299"/>
    <w:rsid w:val="00E23604"/>
    <w:rsid w:val="00E45275"/>
    <w:rsid w:val="00E50298"/>
    <w:rsid w:val="00E54265"/>
    <w:rsid w:val="00E54F8A"/>
    <w:rsid w:val="00E60D3C"/>
    <w:rsid w:val="00E61538"/>
    <w:rsid w:val="00E62B0C"/>
    <w:rsid w:val="00E6733F"/>
    <w:rsid w:val="00E67EC4"/>
    <w:rsid w:val="00E7504F"/>
    <w:rsid w:val="00E75A8E"/>
    <w:rsid w:val="00E81080"/>
    <w:rsid w:val="00E86560"/>
    <w:rsid w:val="00E920EA"/>
    <w:rsid w:val="00E93D6E"/>
    <w:rsid w:val="00EB5ABF"/>
    <w:rsid w:val="00EB6A33"/>
    <w:rsid w:val="00EB7E8D"/>
    <w:rsid w:val="00EC3F77"/>
    <w:rsid w:val="00EC465E"/>
    <w:rsid w:val="00EC5CCF"/>
    <w:rsid w:val="00ED3DA3"/>
    <w:rsid w:val="00ED56AD"/>
    <w:rsid w:val="00ED5F79"/>
    <w:rsid w:val="00ED6BC8"/>
    <w:rsid w:val="00EE4723"/>
    <w:rsid w:val="00F0028D"/>
    <w:rsid w:val="00F21435"/>
    <w:rsid w:val="00F23C73"/>
    <w:rsid w:val="00F30265"/>
    <w:rsid w:val="00F313A7"/>
    <w:rsid w:val="00F32DE3"/>
    <w:rsid w:val="00F36564"/>
    <w:rsid w:val="00F45924"/>
    <w:rsid w:val="00F50719"/>
    <w:rsid w:val="00F536A5"/>
    <w:rsid w:val="00F5379E"/>
    <w:rsid w:val="00F56B12"/>
    <w:rsid w:val="00F606EA"/>
    <w:rsid w:val="00F612DA"/>
    <w:rsid w:val="00F62392"/>
    <w:rsid w:val="00F6315E"/>
    <w:rsid w:val="00F64928"/>
    <w:rsid w:val="00F64ADB"/>
    <w:rsid w:val="00F66F40"/>
    <w:rsid w:val="00F75ECB"/>
    <w:rsid w:val="00F7606B"/>
    <w:rsid w:val="00F76796"/>
    <w:rsid w:val="00F82DA9"/>
    <w:rsid w:val="00F843B3"/>
    <w:rsid w:val="00F86EE2"/>
    <w:rsid w:val="00FA3113"/>
    <w:rsid w:val="00FA77A3"/>
    <w:rsid w:val="00FB4910"/>
    <w:rsid w:val="00FB4C44"/>
    <w:rsid w:val="00FB5C8E"/>
    <w:rsid w:val="00FC2D56"/>
    <w:rsid w:val="00FC4731"/>
    <w:rsid w:val="00FC5694"/>
    <w:rsid w:val="00FD3679"/>
    <w:rsid w:val="00FE1015"/>
    <w:rsid w:val="00FE1265"/>
    <w:rsid w:val="00FE46E8"/>
    <w:rsid w:val="00FE5103"/>
    <w:rsid w:val="00FE7206"/>
    <w:rsid w:val="00FF049E"/>
    <w:rsid w:val="00FF346D"/>
    <w:rsid w:val="00FF71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9F413"/>
  <w15:chartTrackingRefBased/>
  <w15:docId w15:val="{267CB9E1-744B-2A4D-A7D1-783AB340C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96499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9A5EF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C465E"/>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link w:val="Ttulo4Car"/>
    <w:uiPriority w:val="9"/>
    <w:qFormat/>
    <w:rsid w:val="00334042"/>
    <w:pPr>
      <w:spacing w:before="100" w:beforeAutospacing="1" w:after="100" w:afterAutospacing="1"/>
      <w:outlineLvl w:val="3"/>
    </w:pPr>
    <w:rPr>
      <w:rFonts w:ascii="Times New Roman" w:eastAsia="Times New Roman" w:hAnsi="Times New Roman" w:cs="Times New Roman"/>
      <w:b/>
      <w:bCs/>
      <w:lang w:val="es-CO"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7AB5"/>
    <w:pPr>
      <w:tabs>
        <w:tab w:val="center" w:pos="4252"/>
        <w:tab w:val="right" w:pos="8504"/>
      </w:tabs>
    </w:pPr>
  </w:style>
  <w:style w:type="character" w:customStyle="1" w:styleId="EncabezadoCar">
    <w:name w:val="Encabezado Car"/>
    <w:basedOn w:val="Fuentedeprrafopredeter"/>
    <w:link w:val="Encabezado"/>
    <w:uiPriority w:val="99"/>
    <w:rsid w:val="006D7AB5"/>
    <w:rPr>
      <w:lang w:val="es-ES_tradnl"/>
    </w:rPr>
  </w:style>
  <w:style w:type="paragraph" w:styleId="Piedepgina">
    <w:name w:val="footer"/>
    <w:basedOn w:val="Normal"/>
    <w:link w:val="PiedepginaCar"/>
    <w:uiPriority w:val="99"/>
    <w:unhideWhenUsed/>
    <w:rsid w:val="006D7AB5"/>
    <w:pPr>
      <w:tabs>
        <w:tab w:val="center" w:pos="4252"/>
        <w:tab w:val="right" w:pos="8504"/>
      </w:tabs>
    </w:pPr>
  </w:style>
  <w:style w:type="character" w:customStyle="1" w:styleId="PiedepginaCar">
    <w:name w:val="Pie de página Car"/>
    <w:basedOn w:val="Fuentedeprrafopredeter"/>
    <w:link w:val="Piedepgina"/>
    <w:uiPriority w:val="99"/>
    <w:rsid w:val="006D7AB5"/>
    <w:rPr>
      <w:lang w:val="es-ES_tradnl"/>
    </w:rPr>
  </w:style>
  <w:style w:type="paragraph" w:styleId="Prrafodelista">
    <w:name w:val="List Paragraph"/>
    <w:basedOn w:val="Normal"/>
    <w:uiPriority w:val="34"/>
    <w:qFormat/>
    <w:rsid w:val="006D7AB5"/>
    <w:pPr>
      <w:ind w:left="720"/>
      <w:contextualSpacing/>
    </w:pPr>
  </w:style>
  <w:style w:type="character" w:styleId="Hipervnculo">
    <w:name w:val="Hyperlink"/>
    <w:basedOn w:val="Fuentedeprrafopredeter"/>
    <w:unhideWhenUsed/>
    <w:rsid w:val="00AE1626"/>
    <w:rPr>
      <w:color w:val="0563C1" w:themeColor="hyperlink"/>
      <w:u w:val="single"/>
    </w:rPr>
  </w:style>
  <w:style w:type="character" w:styleId="Mencinsinresolver">
    <w:name w:val="Unresolved Mention"/>
    <w:basedOn w:val="Fuentedeprrafopredeter"/>
    <w:uiPriority w:val="99"/>
    <w:semiHidden/>
    <w:unhideWhenUsed/>
    <w:rsid w:val="00AE1626"/>
    <w:rPr>
      <w:color w:val="605E5C"/>
      <w:shd w:val="clear" w:color="auto" w:fill="E1DFDD"/>
    </w:rPr>
  </w:style>
  <w:style w:type="paragraph" w:styleId="NormalWeb">
    <w:name w:val="Normal (Web)"/>
    <w:basedOn w:val="Normal"/>
    <w:uiPriority w:val="99"/>
    <w:unhideWhenUsed/>
    <w:rsid w:val="00824745"/>
    <w:pPr>
      <w:spacing w:before="100" w:beforeAutospacing="1" w:after="100" w:afterAutospacing="1"/>
    </w:pPr>
    <w:rPr>
      <w:rFonts w:ascii="Times New Roman" w:eastAsia="Times New Roman" w:hAnsi="Times New Roman" w:cs="Times New Roman"/>
      <w:lang w:val="es-CO" w:eastAsia="es-MX"/>
    </w:rPr>
  </w:style>
  <w:style w:type="character" w:styleId="Textoennegrita">
    <w:name w:val="Strong"/>
    <w:basedOn w:val="Fuentedeprrafopredeter"/>
    <w:uiPriority w:val="22"/>
    <w:qFormat/>
    <w:rsid w:val="00337B25"/>
    <w:rPr>
      <w:b/>
      <w:bCs/>
    </w:rPr>
  </w:style>
  <w:style w:type="character" w:customStyle="1" w:styleId="Ttulo4Car">
    <w:name w:val="Título 4 Car"/>
    <w:basedOn w:val="Fuentedeprrafopredeter"/>
    <w:link w:val="Ttulo4"/>
    <w:uiPriority w:val="9"/>
    <w:rsid w:val="00334042"/>
    <w:rPr>
      <w:rFonts w:ascii="Times New Roman" w:eastAsia="Times New Roman" w:hAnsi="Times New Roman" w:cs="Times New Roman"/>
      <w:b/>
      <w:bCs/>
      <w:lang w:eastAsia="es-ES_tradnl"/>
    </w:rPr>
  </w:style>
  <w:style w:type="character" w:styleId="Hipervnculovisitado">
    <w:name w:val="FollowedHyperlink"/>
    <w:basedOn w:val="Fuentedeprrafopredeter"/>
    <w:uiPriority w:val="99"/>
    <w:semiHidden/>
    <w:unhideWhenUsed/>
    <w:rsid w:val="00225789"/>
    <w:rPr>
      <w:color w:val="954F72" w:themeColor="followedHyperlink"/>
      <w:u w:val="single"/>
    </w:rPr>
  </w:style>
  <w:style w:type="paragraph" w:styleId="Sinespaciado">
    <w:name w:val="No Spacing"/>
    <w:uiPriority w:val="1"/>
    <w:qFormat/>
    <w:rsid w:val="008F2C40"/>
    <w:rPr>
      <w:lang w:val="es-ES_tradnl"/>
    </w:rPr>
  </w:style>
  <w:style w:type="table" w:styleId="Tablaconcuadrcula">
    <w:name w:val="Table Grid"/>
    <w:basedOn w:val="Tablanormal"/>
    <w:uiPriority w:val="39"/>
    <w:rsid w:val="00E60D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081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rsid w:val="00081946"/>
    <w:rPr>
      <w:rFonts w:ascii="Courier New" w:eastAsia="Times New Roman" w:hAnsi="Courier New" w:cs="Courier New"/>
      <w:sz w:val="20"/>
      <w:szCs w:val="20"/>
      <w:lang w:eastAsia="es-CO"/>
    </w:rPr>
  </w:style>
  <w:style w:type="character" w:customStyle="1" w:styleId="gnd-iwgdh3b">
    <w:name w:val="gnd-iwgdh3b"/>
    <w:basedOn w:val="Fuentedeprrafopredeter"/>
    <w:rsid w:val="00081946"/>
  </w:style>
  <w:style w:type="paragraph" w:customStyle="1" w:styleId="references">
    <w:name w:val="references"/>
    <w:rsid w:val="00964799"/>
    <w:pPr>
      <w:numPr>
        <w:numId w:val="14"/>
      </w:numPr>
      <w:spacing w:after="50" w:line="180" w:lineRule="exact"/>
      <w:jc w:val="both"/>
    </w:pPr>
    <w:rPr>
      <w:rFonts w:ascii="Times New Roman" w:eastAsia="MS Mincho" w:hAnsi="Times New Roman" w:cs="Times New Roman"/>
      <w:noProof/>
      <w:sz w:val="16"/>
      <w:szCs w:val="16"/>
      <w:lang w:val="en-US"/>
    </w:rPr>
  </w:style>
  <w:style w:type="paragraph" w:styleId="Textoindependiente">
    <w:name w:val="Body Text"/>
    <w:basedOn w:val="Normal"/>
    <w:link w:val="TextoindependienteCar"/>
    <w:rsid w:val="001721FB"/>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TextoindependienteCar">
    <w:name w:val="Texto independiente Car"/>
    <w:basedOn w:val="Fuentedeprrafopredeter"/>
    <w:link w:val="Textoindependiente"/>
    <w:rsid w:val="001721FB"/>
    <w:rPr>
      <w:rFonts w:ascii="Times New Roman" w:eastAsia="SimSun" w:hAnsi="Times New Roman" w:cs="Times New Roman"/>
      <w:spacing w:val="-1"/>
      <w:sz w:val="20"/>
      <w:szCs w:val="20"/>
      <w:lang w:val="x-none" w:eastAsia="x-none"/>
    </w:rPr>
  </w:style>
  <w:style w:type="character" w:customStyle="1" w:styleId="y2iqfc">
    <w:name w:val="y2iqfc"/>
    <w:basedOn w:val="Fuentedeprrafopredeter"/>
    <w:rsid w:val="00B526B3"/>
  </w:style>
  <w:style w:type="paragraph" w:customStyle="1" w:styleId="sc-lljcti">
    <w:name w:val="sc-lljcti"/>
    <w:basedOn w:val="Normal"/>
    <w:rsid w:val="0096499E"/>
    <w:pPr>
      <w:spacing w:before="100" w:beforeAutospacing="1" w:after="100" w:afterAutospacing="1"/>
    </w:pPr>
    <w:rPr>
      <w:rFonts w:ascii="Times New Roman" w:eastAsia="Times New Roman" w:hAnsi="Times New Roman" w:cs="Times New Roman"/>
      <w:lang w:val="es-CO" w:eastAsia="es-ES_tradnl"/>
    </w:rPr>
  </w:style>
  <w:style w:type="character" w:customStyle="1" w:styleId="Ttulo1Car">
    <w:name w:val="Título 1 Car"/>
    <w:basedOn w:val="Fuentedeprrafopredeter"/>
    <w:link w:val="Ttulo1"/>
    <w:uiPriority w:val="9"/>
    <w:rsid w:val="0096499E"/>
    <w:rPr>
      <w:rFonts w:asciiTheme="majorHAnsi" w:eastAsiaTheme="majorEastAsia" w:hAnsiTheme="majorHAnsi" w:cstheme="majorBidi"/>
      <w:color w:val="2F5496" w:themeColor="accent1" w:themeShade="BF"/>
      <w:sz w:val="32"/>
      <w:szCs w:val="32"/>
      <w:lang w:val="es-ES_tradnl"/>
    </w:rPr>
  </w:style>
  <w:style w:type="character" w:customStyle="1" w:styleId="Ttulo3Car">
    <w:name w:val="Título 3 Car"/>
    <w:basedOn w:val="Fuentedeprrafopredeter"/>
    <w:link w:val="Ttulo3"/>
    <w:uiPriority w:val="9"/>
    <w:rsid w:val="00EC465E"/>
    <w:rPr>
      <w:rFonts w:asciiTheme="majorHAnsi" w:eastAsiaTheme="majorEastAsia" w:hAnsiTheme="majorHAnsi" w:cstheme="majorBidi"/>
      <w:color w:val="1F3763" w:themeColor="accent1" w:themeShade="7F"/>
      <w:lang w:val="es-ES_tradnl"/>
    </w:rPr>
  </w:style>
  <w:style w:type="paragraph" w:styleId="Textonotapie">
    <w:name w:val="footnote text"/>
    <w:basedOn w:val="Normal"/>
    <w:link w:val="TextonotapieCar"/>
    <w:rsid w:val="00EC465E"/>
    <w:pPr>
      <w:widowControl w:val="0"/>
      <w:suppressAutoHyphens/>
      <w:autoSpaceDE w:val="0"/>
      <w:autoSpaceDN w:val="0"/>
    </w:pPr>
    <w:rPr>
      <w:rFonts w:ascii="Calibri" w:eastAsia="Calibri" w:hAnsi="Calibri" w:cs="Calibri"/>
      <w:sz w:val="20"/>
      <w:szCs w:val="20"/>
      <w:lang w:val="en-US"/>
    </w:rPr>
  </w:style>
  <w:style w:type="character" w:customStyle="1" w:styleId="TextonotapieCar">
    <w:name w:val="Texto nota pie Car"/>
    <w:basedOn w:val="Fuentedeprrafopredeter"/>
    <w:link w:val="Textonotapie"/>
    <w:rsid w:val="00EC465E"/>
    <w:rPr>
      <w:rFonts w:ascii="Calibri" w:eastAsia="Calibri" w:hAnsi="Calibri" w:cs="Calibri"/>
      <w:sz w:val="20"/>
      <w:szCs w:val="20"/>
      <w:lang w:val="en-US"/>
    </w:rPr>
  </w:style>
  <w:style w:type="character" w:styleId="Refdenotaalpie">
    <w:name w:val="footnote reference"/>
    <w:basedOn w:val="Fuentedeprrafopredeter"/>
    <w:rsid w:val="00EC465E"/>
    <w:rPr>
      <w:position w:val="0"/>
      <w:vertAlign w:val="superscript"/>
    </w:rPr>
  </w:style>
  <w:style w:type="character" w:customStyle="1" w:styleId="Ttulo2Car">
    <w:name w:val="Título 2 Car"/>
    <w:basedOn w:val="Fuentedeprrafopredeter"/>
    <w:link w:val="Ttulo2"/>
    <w:uiPriority w:val="9"/>
    <w:semiHidden/>
    <w:rsid w:val="009A5EFE"/>
    <w:rPr>
      <w:rFonts w:asciiTheme="majorHAnsi" w:eastAsiaTheme="majorEastAsia" w:hAnsiTheme="majorHAnsi" w:cstheme="majorBidi"/>
      <w:color w:val="2F5496" w:themeColor="accent1" w:themeShade="BF"/>
      <w:sz w:val="26"/>
      <w:szCs w:val="26"/>
      <w:lang w:val="es-ES_tradnl"/>
    </w:rPr>
  </w:style>
  <w:style w:type="character" w:customStyle="1" w:styleId="gtcolumnspanner2">
    <w:name w:val="gt_column_spanner2"/>
    <w:basedOn w:val="Fuentedeprrafopredeter"/>
    <w:rsid w:val="003B23EC"/>
  </w:style>
  <w:style w:type="character" w:customStyle="1" w:styleId="apple-converted-space">
    <w:name w:val="apple-converted-space"/>
    <w:basedOn w:val="Fuentedeprrafopredeter"/>
    <w:rsid w:val="007C5A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801948">
      <w:bodyDiv w:val="1"/>
      <w:marLeft w:val="0"/>
      <w:marRight w:val="0"/>
      <w:marTop w:val="0"/>
      <w:marBottom w:val="0"/>
      <w:divBdr>
        <w:top w:val="none" w:sz="0" w:space="0" w:color="auto"/>
        <w:left w:val="none" w:sz="0" w:space="0" w:color="auto"/>
        <w:bottom w:val="none" w:sz="0" w:space="0" w:color="auto"/>
        <w:right w:val="none" w:sz="0" w:space="0" w:color="auto"/>
      </w:divBdr>
    </w:div>
    <w:div w:id="316495791">
      <w:bodyDiv w:val="1"/>
      <w:marLeft w:val="0"/>
      <w:marRight w:val="0"/>
      <w:marTop w:val="0"/>
      <w:marBottom w:val="0"/>
      <w:divBdr>
        <w:top w:val="none" w:sz="0" w:space="0" w:color="auto"/>
        <w:left w:val="none" w:sz="0" w:space="0" w:color="auto"/>
        <w:bottom w:val="none" w:sz="0" w:space="0" w:color="auto"/>
        <w:right w:val="none" w:sz="0" w:space="0" w:color="auto"/>
      </w:divBdr>
    </w:div>
    <w:div w:id="317076393">
      <w:bodyDiv w:val="1"/>
      <w:marLeft w:val="0"/>
      <w:marRight w:val="0"/>
      <w:marTop w:val="0"/>
      <w:marBottom w:val="0"/>
      <w:divBdr>
        <w:top w:val="none" w:sz="0" w:space="0" w:color="auto"/>
        <w:left w:val="none" w:sz="0" w:space="0" w:color="auto"/>
        <w:bottom w:val="none" w:sz="0" w:space="0" w:color="auto"/>
        <w:right w:val="none" w:sz="0" w:space="0" w:color="auto"/>
      </w:divBdr>
    </w:div>
    <w:div w:id="352347871">
      <w:bodyDiv w:val="1"/>
      <w:marLeft w:val="0"/>
      <w:marRight w:val="0"/>
      <w:marTop w:val="0"/>
      <w:marBottom w:val="0"/>
      <w:divBdr>
        <w:top w:val="none" w:sz="0" w:space="0" w:color="auto"/>
        <w:left w:val="none" w:sz="0" w:space="0" w:color="auto"/>
        <w:bottom w:val="none" w:sz="0" w:space="0" w:color="auto"/>
        <w:right w:val="none" w:sz="0" w:space="0" w:color="auto"/>
      </w:divBdr>
      <w:divsChild>
        <w:div w:id="381371797">
          <w:marLeft w:val="0"/>
          <w:marRight w:val="0"/>
          <w:marTop w:val="0"/>
          <w:marBottom w:val="0"/>
          <w:divBdr>
            <w:top w:val="none" w:sz="0" w:space="0" w:color="auto"/>
            <w:left w:val="none" w:sz="0" w:space="0" w:color="auto"/>
            <w:bottom w:val="none" w:sz="0" w:space="0" w:color="auto"/>
            <w:right w:val="none" w:sz="0" w:space="0" w:color="auto"/>
          </w:divBdr>
          <w:divsChild>
            <w:div w:id="2146267551">
              <w:marLeft w:val="0"/>
              <w:marRight w:val="0"/>
              <w:marTop w:val="0"/>
              <w:marBottom w:val="0"/>
              <w:divBdr>
                <w:top w:val="none" w:sz="0" w:space="0" w:color="auto"/>
                <w:left w:val="none" w:sz="0" w:space="0" w:color="auto"/>
                <w:bottom w:val="none" w:sz="0" w:space="0" w:color="auto"/>
                <w:right w:val="none" w:sz="0" w:space="0" w:color="auto"/>
              </w:divBdr>
              <w:divsChild>
                <w:div w:id="195613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462096">
      <w:bodyDiv w:val="1"/>
      <w:marLeft w:val="0"/>
      <w:marRight w:val="0"/>
      <w:marTop w:val="0"/>
      <w:marBottom w:val="0"/>
      <w:divBdr>
        <w:top w:val="none" w:sz="0" w:space="0" w:color="auto"/>
        <w:left w:val="none" w:sz="0" w:space="0" w:color="auto"/>
        <w:bottom w:val="none" w:sz="0" w:space="0" w:color="auto"/>
        <w:right w:val="none" w:sz="0" w:space="0" w:color="auto"/>
      </w:divBdr>
      <w:divsChild>
        <w:div w:id="154810200">
          <w:marLeft w:val="0"/>
          <w:marRight w:val="0"/>
          <w:marTop w:val="0"/>
          <w:marBottom w:val="0"/>
          <w:divBdr>
            <w:top w:val="none" w:sz="0" w:space="0" w:color="auto"/>
            <w:left w:val="none" w:sz="0" w:space="0" w:color="auto"/>
            <w:bottom w:val="none" w:sz="0" w:space="0" w:color="auto"/>
            <w:right w:val="none" w:sz="0" w:space="0" w:color="auto"/>
          </w:divBdr>
          <w:divsChild>
            <w:div w:id="1003699735">
              <w:marLeft w:val="0"/>
              <w:marRight w:val="0"/>
              <w:marTop w:val="0"/>
              <w:marBottom w:val="0"/>
              <w:divBdr>
                <w:top w:val="none" w:sz="0" w:space="0" w:color="auto"/>
                <w:left w:val="none" w:sz="0" w:space="0" w:color="auto"/>
                <w:bottom w:val="none" w:sz="0" w:space="0" w:color="auto"/>
                <w:right w:val="none" w:sz="0" w:space="0" w:color="auto"/>
              </w:divBdr>
            </w:div>
          </w:divsChild>
        </w:div>
        <w:div w:id="1311130809">
          <w:marLeft w:val="0"/>
          <w:marRight w:val="0"/>
          <w:marTop w:val="0"/>
          <w:marBottom w:val="0"/>
          <w:divBdr>
            <w:top w:val="none" w:sz="0" w:space="0" w:color="auto"/>
            <w:left w:val="none" w:sz="0" w:space="0" w:color="auto"/>
            <w:bottom w:val="none" w:sz="0" w:space="0" w:color="auto"/>
            <w:right w:val="none" w:sz="0" w:space="0" w:color="auto"/>
          </w:divBdr>
        </w:div>
      </w:divsChild>
    </w:div>
    <w:div w:id="522592095">
      <w:bodyDiv w:val="1"/>
      <w:marLeft w:val="0"/>
      <w:marRight w:val="0"/>
      <w:marTop w:val="0"/>
      <w:marBottom w:val="0"/>
      <w:divBdr>
        <w:top w:val="none" w:sz="0" w:space="0" w:color="auto"/>
        <w:left w:val="none" w:sz="0" w:space="0" w:color="auto"/>
        <w:bottom w:val="none" w:sz="0" w:space="0" w:color="auto"/>
        <w:right w:val="none" w:sz="0" w:space="0" w:color="auto"/>
      </w:divBdr>
      <w:divsChild>
        <w:div w:id="771246139">
          <w:marLeft w:val="0"/>
          <w:marRight w:val="0"/>
          <w:marTop w:val="0"/>
          <w:marBottom w:val="0"/>
          <w:divBdr>
            <w:top w:val="none" w:sz="0" w:space="0" w:color="auto"/>
            <w:left w:val="none" w:sz="0" w:space="0" w:color="auto"/>
            <w:bottom w:val="none" w:sz="0" w:space="0" w:color="auto"/>
            <w:right w:val="none" w:sz="0" w:space="0" w:color="auto"/>
          </w:divBdr>
        </w:div>
      </w:divsChild>
    </w:div>
    <w:div w:id="571082282">
      <w:bodyDiv w:val="1"/>
      <w:marLeft w:val="0"/>
      <w:marRight w:val="0"/>
      <w:marTop w:val="0"/>
      <w:marBottom w:val="0"/>
      <w:divBdr>
        <w:top w:val="none" w:sz="0" w:space="0" w:color="auto"/>
        <w:left w:val="none" w:sz="0" w:space="0" w:color="auto"/>
        <w:bottom w:val="none" w:sz="0" w:space="0" w:color="auto"/>
        <w:right w:val="none" w:sz="0" w:space="0" w:color="auto"/>
      </w:divBdr>
    </w:div>
    <w:div w:id="590354195">
      <w:bodyDiv w:val="1"/>
      <w:marLeft w:val="0"/>
      <w:marRight w:val="0"/>
      <w:marTop w:val="0"/>
      <w:marBottom w:val="0"/>
      <w:divBdr>
        <w:top w:val="none" w:sz="0" w:space="0" w:color="auto"/>
        <w:left w:val="none" w:sz="0" w:space="0" w:color="auto"/>
        <w:bottom w:val="none" w:sz="0" w:space="0" w:color="auto"/>
        <w:right w:val="none" w:sz="0" w:space="0" w:color="auto"/>
      </w:divBdr>
      <w:divsChild>
        <w:div w:id="1445147642">
          <w:marLeft w:val="0"/>
          <w:marRight w:val="0"/>
          <w:marTop w:val="0"/>
          <w:marBottom w:val="0"/>
          <w:divBdr>
            <w:top w:val="none" w:sz="0" w:space="0" w:color="auto"/>
            <w:left w:val="none" w:sz="0" w:space="0" w:color="auto"/>
            <w:bottom w:val="none" w:sz="0" w:space="0" w:color="auto"/>
            <w:right w:val="none" w:sz="0" w:space="0" w:color="auto"/>
          </w:divBdr>
          <w:divsChild>
            <w:div w:id="1224634121">
              <w:marLeft w:val="0"/>
              <w:marRight w:val="0"/>
              <w:marTop w:val="0"/>
              <w:marBottom w:val="0"/>
              <w:divBdr>
                <w:top w:val="none" w:sz="0" w:space="0" w:color="auto"/>
                <w:left w:val="none" w:sz="0" w:space="0" w:color="auto"/>
                <w:bottom w:val="none" w:sz="0" w:space="0" w:color="auto"/>
                <w:right w:val="none" w:sz="0" w:space="0" w:color="auto"/>
              </w:divBdr>
              <w:divsChild>
                <w:div w:id="13667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896621">
      <w:bodyDiv w:val="1"/>
      <w:marLeft w:val="0"/>
      <w:marRight w:val="0"/>
      <w:marTop w:val="0"/>
      <w:marBottom w:val="0"/>
      <w:divBdr>
        <w:top w:val="none" w:sz="0" w:space="0" w:color="auto"/>
        <w:left w:val="none" w:sz="0" w:space="0" w:color="auto"/>
        <w:bottom w:val="none" w:sz="0" w:space="0" w:color="auto"/>
        <w:right w:val="none" w:sz="0" w:space="0" w:color="auto"/>
      </w:divBdr>
    </w:div>
    <w:div w:id="677149869">
      <w:bodyDiv w:val="1"/>
      <w:marLeft w:val="0"/>
      <w:marRight w:val="0"/>
      <w:marTop w:val="0"/>
      <w:marBottom w:val="0"/>
      <w:divBdr>
        <w:top w:val="none" w:sz="0" w:space="0" w:color="auto"/>
        <w:left w:val="none" w:sz="0" w:space="0" w:color="auto"/>
        <w:bottom w:val="none" w:sz="0" w:space="0" w:color="auto"/>
        <w:right w:val="none" w:sz="0" w:space="0" w:color="auto"/>
      </w:divBdr>
      <w:divsChild>
        <w:div w:id="1543323023">
          <w:marLeft w:val="0"/>
          <w:marRight w:val="0"/>
          <w:marTop w:val="0"/>
          <w:marBottom w:val="0"/>
          <w:divBdr>
            <w:top w:val="none" w:sz="0" w:space="0" w:color="auto"/>
            <w:left w:val="none" w:sz="0" w:space="0" w:color="auto"/>
            <w:bottom w:val="none" w:sz="0" w:space="0" w:color="auto"/>
            <w:right w:val="none" w:sz="0" w:space="0" w:color="auto"/>
          </w:divBdr>
          <w:divsChild>
            <w:div w:id="503084766">
              <w:marLeft w:val="0"/>
              <w:marRight w:val="0"/>
              <w:marTop w:val="0"/>
              <w:marBottom w:val="0"/>
              <w:divBdr>
                <w:top w:val="none" w:sz="0" w:space="0" w:color="auto"/>
                <w:left w:val="none" w:sz="0" w:space="0" w:color="auto"/>
                <w:bottom w:val="none" w:sz="0" w:space="0" w:color="auto"/>
                <w:right w:val="none" w:sz="0" w:space="0" w:color="auto"/>
              </w:divBdr>
              <w:divsChild>
                <w:div w:id="128399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043694">
      <w:bodyDiv w:val="1"/>
      <w:marLeft w:val="0"/>
      <w:marRight w:val="0"/>
      <w:marTop w:val="0"/>
      <w:marBottom w:val="0"/>
      <w:divBdr>
        <w:top w:val="none" w:sz="0" w:space="0" w:color="auto"/>
        <w:left w:val="none" w:sz="0" w:space="0" w:color="auto"/>
        <w:bottom w:val="none" w:sz="0" w:space="0" w:color="auto"/>
        <w:right w:val="none" w:sz="0" w:space="0" w:color="auto"/>
      </w:divBdr>
    </w:div>
    <w:div w:id="760108475">
      <w:bodyDiv w:val="1"/>
      <w:marLeft w:val="0"/>
      <w:marRight w:val="0"/>
      <w:marTop w:val="0"/>
      <w:marBottom w:val="0"/>
      <w:divBdr>
        <w:top w:val="none" w:sz="0" w:space="0" w:color="auto"/>
        <w:left w:val="none" w:sz="0" w:space="0" w:color="auto"/>
        <w:bottom w:val="none" w:sz="0" w:space="0" w:color="auto"/>
        <w:right w:val="none" w:sz="0" w:space="0" w:color="auto"/>
      </w:divBdr>
      <w:divsChild>
        <w:div w:id="2061248422">
          <w:marLeft w:val="0"/>
          <w:marRight w:val="0"/>
          <w:marTop w:val="0"/>
          <w:marBottom w:val="0"/>
          <w:divBdr>
            <w:top w:val="none" w:sz="0" w:space="0" w:color="auto"/>
            <w:left w:val="none" w:sz="0" w:space="0" w:color="auto"/>
            <w:bottom w:val="none" w:sz="0" w:space="0" w:color="auto"/>
            <w:right w:val="none" w:sz="0" w:space="0" w:color="auto"/>
          </w:divBdr>
          <w:divsChild>
            <w:div w:id="1849061027">
              <w:marLeft w:val="0"/>
              <w:marRight w:val="0"/>
              <w:marTop w:val="0"/>
              <w:marBottom w:val="0"/>
              <w:divBdr>
                <w:top w:val="none" w:sz="0" w:space="0" w:color="auto"/>
                <w:left w:val="none" w:sz="0" w:space="0" w:color="auto"/>
                <w:bottom w:val="none" w:sz="0" w:space="0" w:color="auto"/>
                <w:right w:val="none" w:sz="0" w:space="0" w:color="auto"/>
              </w:divBdr>
              <w:divsChild>
                <w:div w:id="71789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474570">
      <w:bodyDiv w:val="1"/>
      <w:marLeft w:val="0"/>
      <w:marRight w:val="0"/>
      <w:marTop w:val="0"/>
      <w:marBottom w:val="0"/>
      <w:divBdr>
        <w:top w:val="none" w:sz="0" w:space="0" w:color="auto"/>
        <w:left w:val="none" w:sz="0" w:space="0" w:color="auto"/>
        <w:bottom w:val="none" w:sz="0" w:space="0" w:color="auto"/>
        <w:right w:val="none" w:sz="0" w:space="0" w:color="auto"/>
      </w:divBdr>
      <w:divsChild>
        <w:div w:id="1568687564">
          <w:marLeft w:val="0"/>
          <w:marRight w:val="0"/>
          <w:marTop w:val="0"/>
          <w:marBottom w:val="0"/>
          <w:divBdr>
            <w:top w:val="none" w:sz="0" w:space="0" w:color="auto"/>
            <w:left w:val="none" w:sz="0" w:space="0" w:color="auto"/>
            <w:bottom w:val="none" w:sz="0" w:space="0" w:color="auto"/>
            <w:right w:val="none" w:sz="0" w:space="0" w:color="auto"/>
          </w:divBdr>
          <w:divsChild>
            <w:div w:id="1538666575">
              <w:marLeft w:val="0"/>
              <w:marRight w:val="0"/>
              <w:marTop w:val="0"/>
              <w:marBottom w:val="0"/>
              <w:divBdr>
                <w:top w:val="none" w:sz="0" w:space="0" w:color="auto"/>
                <w:left w:val="none" w:sz="0" w:space="0" w:color="auto"/>
                <w:bottom w:val="none" w:sz="0" w:space="0" w:color="auto"/>
                <w:right w:val="none" w:sz="0" w:space="0" w:color="auto"/>
              </w:divBdr>
              <w:divsChild>
                <w:div w:id="132057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346586">
      <w:bodyDiv w:val="1"/>
      <w:marLeft w:val="0"/>
      <w:marRight w:val="0"/>
      <w:marTop w:val="0"/>
      <w:marBottom w:val="0"/>
      <w:divBdr>
        <w:top w:val="none" w:sz="0" w:space="0" w:color="auto"/>
        <w:left w:val="none" w:sz="0" w:space="0" w:color="auto"/>
        <w:bottom w:val="none" w:sz="0" w:space="0" w:color="auto"/>
        <w:right w:val="none" w:sz="0" w:space="0" w:color="auto"/>
      </w:divBdr>
    </w:div>
    <w:div w:id="964771848">
      <w:bodyDiv w:val="1"/>
      <w:marLeft w:val="0"/>
      <w:marRight w:val="0"/>
      <w:marTop w:val="0"/>
      <w:marBottom w:val="0"/>
      <w:divBdr>
        <w:top w:val="none" w:sz="0" w:space="0" w:color="auto"/>
        <w:left w:val="none" w:sz="0" w:space="0" w:color="auto"/>
        <w:bottom w:val="none" w:sz="0" w:space="0" w:color="auto"/>
        <w:right w:val="none" w:sz="0" w:space="0" w:color="auto"/>
      </w:divBdr>
      <w:divsChild>
        <w:div w:id="688146125">
          <w:marLeft w:val="0"/>
          <w:marRight w:val="0"/>
          <w:marTop w:val="0"/>
          <w:marBottom w:val="0"/>
          <w:divBdr>
            <w:top w:val="none" w:sz="0" w:space="0" w:color="auto"/>
            <w:left w:val="none" w:sz="0" w:space="0" w:color="auto"/>
            <w:bottom w:val="none" w:sz="0" w:space="0" w:color="auto"/>
            <w:right w:val="none" w:sz="0" w:space="0" w:color="auto"/>
          </w:divBdr>
          <w:divsChild>
            <w:div w:id="921372670">
              <w:marLeft w:val="0"/>
              <w:marRight w:val="0"/>
              <w:marTop w:val="0"/>
              <w:marBottom w:val="0"/>
              <w:divBdr>
                <w:top w:val="none" w:sz="0" w:space="0" w:color="auto"/>
                <w:left w:val="none" w:sz="0" w:space="0" w:color="auto"/>
                <w:bottom w:val="none" w:sz="0" w:space="0" w:color="auto"/>
                <w:right w:val="none" w:sz="0" w:space="0" w:color="auto"/>
              </w:divBdr>
              <w:divsChild>
                <w:div w:id="195875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321508">
      <w:bodyDiv w:val="1"/>
      <w:marLeft w:val="0"/>
      <w:marRight w:val="0"/>
      <w:marTop w:val="0"/>
      <w:marBottom w:val="0"/>
      <w:divBdr>
        <w:top w:val="none" w:sz="0" w:space="0" w:color="auto"/>
        <w:left w:val="none" w:sz="0" w:space="0" w:color="auto"/>
        <w:bottom w:val="none" w:sz="0" w:space="0" w:color="auto"/>
        <w:right w:val="none" w:sz="0" w:space="0" w:color="auto"/>
      </w:divBdr>
      <w:divsChild>
        <w:div w:id="732891819">
          <w:marLeft w:val="0"/>
          <w:marRight w:val="0"/>
          <w:marTop w:val="0"/>
          <w:marBottom w:val="0"/>
          <w:divBdr>
            <w:top w:val="none" w:sz="0" w:space="0" w:color="auto"/>
            <w:left w:val="none" w:sz="0" w:space="0" w:color="auto"/>
            <w:bottom w:val="none" w:sz="0" w:space="0" w:color="auto"/>
            <w:right w:val="none" w:sz="0" w:space="0" w:color="auto"/>
          </w:divBdr>
          <w:divsChild>
            <w:div w:id="1102381207">
              <w:marLeft w:val="0"/>
              <w:marRight w:val="0"/>
              <w:marTop w:val="0"/>
              <w:marBottom w:val="0"/>
              <w:divBdr>
                <w:top w:val="none" w:sz="0" w:space="0" w:color="auto"/>
                <w:left w:val="none" w:sz="0" w:space="0" w:color="auto"/>
                <w:bottom w:val="none" w:sz="0" w:space="0" w:color="auto"/>
                <w:right w:val="none" w:sz="0" w:space="0" w:color="auto"/>
              </w:divBdr>
              <w:divsChild>
                <w:div w:id="3146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794844">
      <w:bodyDiv w:val="1"/>
      <w:marLeft w:val="0"/>
      <w:marRight w:val="0"/>
      <w:marTop w:val="0"/>
      <w:marBottom w:val="0"/>
      <w:divBdr>
        <w:top w:val="none" w:sz="0" w:space="0" w:color="auto"/>
        <w:left w:val="none" w:sz="0" w:space="0" w:color="auto"/>
        <w:bottom w:val="none" w:sz="0" w:space="0" w:color="auto"/>
        <w:right w:val="none" w:sz="0" w:space="0" w:color="auto"/>
      </w:divBdr>
      <w:divsChild>
        <w:div w:id="1419593377">
          <w:marLeft w:val="0"/>
          <w:marRight w:val="0"/>
          <w:marTop w:val="0"/>
          <w:marBottom w:val="0"/>
          <w:divBdr>
            <w:top w:val="none" w:sz="0" w:space="0" w:color="auto"/>
            <w:left w:val="none" w:sz="0" w:space="0" w:color="auto"/>
            <w:bottom w:val="none" w:sz="0" w:space="0" w:color="auto"/>
            <w:right w:val="none" w:sz="0" w:space="0" w:color="auto"/>
          </w:divBdr>
        </w:div>
      </w:divsChild>
    </w:div>
    <w:div w:id="1086001191">
      <w:bodyDiv w:val="1"/>
      <w:marLeft w:val="0"/>
      <w:marRight w:val="0"/>
      <w:marTop w:val="0"/>
      <w:marBottom w:val="0"/>
      <w:divBdr>
        <w:top w:val="none" w:sz="0" w:space="0" w:color="auto"/>
        <w:left w:val="none" w:sz="0" w:space="0" w:color="auto"/>
        <w:bottom w:val="none" w:sz="0" w:space="0" w:color="auto"/>
        <w:right w:val="none" w:sz="0" w:space="0" w:color="auto"/>
      </w:divBdr>
    </w:div>
    <w:div w:id="1111170667">
      <w:bodyDiv w:val="1"/>
      <w:marLeft w:val="0"/>
      <w:marRight w:val="0"/>
      <w:marTop w:val="0"/>
      <w:marBottom w:val="0"/>
      <w:divBdr>
        <w:top w:val="none" w:sz="0" w:space="0" w:color="auto"/>
        <w:left w:val="none" w:sz="0" w:space="0" w:color="auto"/>
        <w:bottom w:val="none" w:sz="0" w:space="0" w:color="auto"/>
        <w:right w:val="none" w:sz="0" w:space="0" w:color="auto"/>
      </w:divBdr>
    </w:div>
    <w:div w:id="1123572612">
      <w:bodyDiv w:val="1"/>
      <w:marLeft w:val="0"/>
      <w:marRight w:val="0"/>
      <w:marTop w:val="0"/>
      <w:marBottom w:val="0"/>
      <w:divBdr>
        <w:top w:val="none" w:sz="0" w:space="0" w:color="auto"/>
        <w:left w:val="none" w:sz="0" w:space="0" w:color="auto"/>
        <w:bottom w:val="none" w:sz="0" w:space="0" w:color="auto"/>
        <w:right w:val="none" w:sz="0" w:space="0" w:color="auto"/>
      </w:divBdr>
    </w:div>
    <w:div w:id="1146582714">
      <w:bodyDiv w:val="1"/>
      <w:marLeft w:val="0"/>
      <w:marRight w:val="0"/>
      <w:marTop w:val="0"/>
      <w:marBottom w:val="0"/>
      <w:divBdr>
        <w:top w:val="none" w:sz="0" w:space="0" w:color="auto"/>
        <w:left w:val="none" w:sz="0" w:space="0" w:color="auto"/>
        <w:bottom w:val="none" w:sz="0" w:space="0" w:color="auto"/>
        <w:right w:val="none" w:sz="0" w:space="0" w:color="auto"/>
      </w:divBdr>
      <w:divsChild>
        <w:div w:id="460147716">
          <w:marLeft w:val="0"/>
          <w:marRight w:val="0"/>
          <w:marTop w:val="0"/>
          <w:marBottom w:val="0"/>
          <w:divBdr>
            <w:top w:val="none" w:sz="0" w:space="0" w:color="auto"/>
            <w:left w:val="none" w:sz="0" w:space="0" w:color="auto"/>
            <w:bottom w:val="none" w:sz="0" w:space="0" w:color="auto"/>
            <w:right w:val="none" w:sz="0" w:space="0" w:color="auto"/>
          </w:divBdr>
          <w:divsChild>
            <w:div w:id="1382167563">
              <w:marLeft w:val="0"/>
              <w:marRight w:val="0"/>
              <w:marTop w:val="0"/>
              <w:marBottom w:val="0"/>
              <w:divBdr>
                <w:top w:val="none" w:sz="0" w:space="0" w:color="auto"/>
                <w:left w:val="none" w:sz="0" w:space="0" w:color="auto"/>
                <w:bottom w:val="none" w:sz="0" w:space="0" w:color="auto"/>
                <w:right w:val="none" w:sz="0" w:space="0" w:color="auto"/>
              </w:divBdr>
              <w:divsChild>
                <w:div w:id="34525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25225">
      <w:bodyDiv w:val="1"/>
      <w:marLeft w:val="0"/>
      <w:marRight w:val="0"/>
      <w:marTop w:val="0"/>
      <w:marBottom w:val="0"/>
      <w:divBdr>
        <w:top w:val="none" w:sz="0" w:space="0" w:color="auto"/>
        <w:left w:val="none" w:sz="0" w:space="0" w:color="auto"/>
        <w:bottom w:val="none" w:sz="0" w:space="0" w:color="auto"/>
        <w:right w:val="none" w:sz="0" w:space="0" w:color="auto"/>
      </w:divBdr>
    </w:div>
    <w:div w:id="1361467341">
      <w:bodyDiv w:val="1"/>
      <w:marLeft w:val="0"/>
      <w:marRight w:val="0"/>
      <w:marTop w:val="0"/>
      <w:marBottom w:val="0"/>
      <w:divBdr>
        <w:top w:val="none" w:sz="0" w:space="0" w:color="auto"/>
        <w:left w:val="none" w:sz="0" w:space="0" w:color="auto"/>
        <w:bottom w:val="none" w:sz="0" w:space="0" w:color="auto"/>
        <w:right w:val="none" w:sz="0" w:space="0" w:color="auto"/>
      </w:divBdr>
      <w:divsChild>
        <w:div w:id="1985891439">
          <w:marLeft w:val="0"/>
          <w:marRight w:val="0"/>
          <w:marTop w:val="0"/>
          <w:marBottom w:val="0"/>
          <w:divBdr>
            <w:top w:val="none" w:sz="0" w:space="0" w:color="auto"/>
            <w:left w:val="none" w:sz="0" w:space="0" w:color="auto"/>
            <w:bottom w:val="none" w:sz="0" w:space="0" w:color="auto"/>
            <w:right w:val="none" w:sz="0" w:space="0" w:color="auto"/>
          </w:divBdr>
        </w:div>
      </w:divsChild>
    </w:div>
    <w:div w:id="1498500593">
      <w:bodyDiv w:val="1"/>
      <w:marLeft w:val="0"/>
      <w:marRight w:val="0"/>
      <w:marTop w:val="0"/>
      <w:marBottom w:val="0"/>
      <w:divBdr>
        <w:top w:val="none" w:sz="0" w:space="0" w:color="auto"/>
        <w:left w:val="none" w:sz="0" w:space="0" w:color="auto"/>
        <w:bottom w:val="none" w:sz="0" w:space="0" w:color="auto"/>
        <w:right w:val="none" w:sz="0" w:space="0" w:color="auto"/>
      </w:divBdr>
      <w:divsChild>
        <w:div w:id="1469010969">
          <w:marLeft w:val="0"/>
          <w:marRight w:val="0"/>
          <w:marTop w:val="0"/>
          <w:marBottom w:val="0"/>
          <w:divBdr>
            <w:top w:val="none" w:sz="0" w:space="0" w:color="auto"/>
            <w:left w:val="none" w:sz="0" w:space="0" w:color="auto"/>
            <w:bottom w:val="none" w:sz="0" w:space="0" w:color="auto"/>
            <w:right w:val="none" w:sz="0" w:space="0" w:color="auto"/>
          </w:divBdr>
          <w:divsChild>
            <w:div w:id="1666009582">
              <w:marLeft w:val="0"/>
              <w:marRight w:val="0"/>
              <w:marTop w:val="0"/>
              <w:marBottom w:val="0"/>
              <w:divBdr>
                <w:top w:val="none" w:sz="0" w:space="0" w:color="auto"/>
                <w:left w:val="none" w:sz="0" w:space="0" w:color="auto"/>
                <w:bottom w:val="none" w:sz="0" w:space="0" w:color="auto"/>
                <w:right w:val="none" w:sz="0" w:space="0" w:color="auto"/>
              </w:divBdr>
              <w:divsChild>
                <w:div w:id="198523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121362">
      <w:bodyDiv w:val="1"/>
      <w:marLeft w:val="0"/>
      <w:marRight w:val="0"/>
      <w:marTop w:val="0"/>
      <w:marBottom w:val="0"/>
      <w:divBdr>
        <w:top w:val="none" w:sz="0" w:space="0" w:color="auto"/>
        <w:left w:val="none" w:sz="0" w:space="0" w:color="auto"/>
        <w:bottom w:val="none" w:sz="0" w:space="0" w:color="auto"/>
        <w:right w:val="none" w:sz="0" w:space="0" w:color="auto"/>
      </w:divBdr>
      <w:divsChild>
        <w:div w:id="1128203917">
          <w:marLeft w:val="0"/>
          <w:marRight w:val="0"/>
          <w:marTop w:val="0"/>
          <w:marBottom w:val="0"/>
          <w:divBdr>
            <w:top w:val="none" w:sz="0" w:space="0" w:color="auto"/>
            <w:left w:val="none" w:sz="0" w:space="0" w:color="auto"/>
            <w:bottom w:val="none" w:sz="0" w:space="0" w:color="auto"/>
            <w:right w:val="none" w:sz="0" w:space="0" w:color="auto"/>
          </w:divBdr>
          <w:divsChild>
            <w:div w:id="1539270958">
              <w:marLeft w:val="0"/>
              <w:marRight w:val="0"/>
              <w:marTop w:val="0"/>
              <w:marBottom w:val="0"/>
              <w:divBdr>
                <w:top w:val="none" w:sz="0" w:space="0" w:color="auto"/>
                <w:left w:val="none" w:sz="0" w:space="0" w:color="auto"/>
                <w:bottom w:val="none" w:sz="0" w:space="0" w:color="auto"/>
                <w:right w:val="none" w:sz="0" w:space="0" w:color="auto"/>
              </w:divBdr>
              <w:divsChild>
                <w:div w:id="184058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628565">
      <w:bodyDiv w:val="1"/>
      <w:marLeft w:val="0"/>
      <w:marRight w:val="0"/>
      <w:marTop w:val="0"/>
      <w:marBottom w:val="0"/>
      <w:divBdr>
        <w:top w:val="none" w:sz="0" w:space="0" w:color="auto"/>
        <w:left w:val="none" w:sz="0" w:space="0" w:color="auto"/>
        <w:bottom w:val="none" w:sz="0" w:space="0" w:color="auto"/>
        <w:right w:val="none" w:sz="0" w:space="0" w:color="auto"/>
      </w:divBdr>
      <w:divsChild>
        <w:div w:id="1892226752">
          <w:marLeft w:val="0"/>
          <w:marRight w:val="0"/>
          <w:marTop w:val="0"/>
          <w:marBottom w:val="0"/>
          <w:divBdr>
            <w:top w:val="none" w:sz="0" w:space="0" w:color="auto"/>
            <w:left w:val="none" w:sz="0" w:space="0" w:color="auto"/>
            <w:bottom w:val="none" w:sz="0" w:space="0" w:color="auto"/>
            <w:right w:val="none" w:sz="0" w:space="0" w:color="auto"/>
          </w:divBdr>
        </w:div>
      </w:divsChild>
    </w:div>
    <w:div w:id="1532262285">
      <w:bodyDiv w:val="1"/>
      <w:marLeft w:val="0"/>
      <w:marRight w:val="0"/>
      <w:marTop w:val="0"/>
      <w:marBottom w:val="0"/>
      <w:divBdr>
        <w:top w:val="none" w:sz="0" w:space="0" w:color="auto"/>
        <w:left w:val="none" w:sz="0" w:space="0" w:color="auto"/>
        <w:bottom w:val="none" w:sz="0" w:space="0" w:color="auto"/>
        <w:right w:val="none" w:sz="0" w:space="0" w:color="auto"/>
      </w:divBdr>
      <w:divsChild>
        <w:div w:id="1120148297">
          <w:marLeft w:val="0"/>
          <w:marRight w:val="0"/>
          <w:marTop w:val="0"/>
          <w:marBottom w:val="0"/>
          <w:divBdr>
            <w:top w:val="none" w:sz="0" w:space="0" w:color="auto"/>
            <w:left w:val="none" w:sz="0" w:space="0" w:color="auto"/>
            <w:bottom w:val="none" w:sz="0" w:space="0" w:color="auto"/>
            <w:right w:val="none" w:sz="0" w:space="0" w:color="auto"/>
          </w:divBdr>
          <w:divsChild>
            <w:div w:id="1526095360">
              <w:marLeft w:val="0"/>
              <w:marRight w:val="0"/>
              <w:marTop w:val="0"/>
              <w:marBottom w:val="0"/>
              <w:divBdr>
                <w:top w:val="none" w:sz="0" w:space="0" w:color="auto"/>
                <w:left w:val="none" w:sz="0" w:space="0" w:color="auto"/>
                <w:bottom w:val="none" w:sz="0" w:space="0" w:color="auto"/>
                <w:right w:val="none" w:sz="0" w:space="0" w:color="auto"/>
              </w:divBdr>
              <w:divsChild>
                <w:div w:id="108285503">
                  <w:marLeft w:val="0"/>
                  <w:marRight w:val="0"/>
                  <w:marTop w:val="0"/>
                  <w:marBottom w:val="0"/>
                  <w:divBdr>
                    <w:top w:val="none" w:sz="0" w:space="0" w:color="auto"/>
                    <w:left w:val="none" w:sz="0" w:space="0" w:color="auto"/>
                    <w:bottom w:val="none" w:sz="0" w:space="0" w:color="auto"/>
                    <w:right w:val="none" w:sz="0" w:space="0" w:color="auto"/>
                  </w:divBdr>
                  <w:divsChild>
                    <w:div w:id="31433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835925">
      <w:bodyDiv w:val="1"/>
      <w:marLeft w:val="0"/>
      <w:marRight w:val="0"/>
      <w:marTop w:val="0"/>
      <w:marBottom w:val="0"/>
      <w:divBdr>
        <w:top w:val="none" w:sz="0" w:space="0" w:color="auto"/>
        <w:left w:val="none" w:sz="0" w:space="0" w:color="auto"/>
        <w:bottom w:val="none" w:sz="0" w:space="0" w:color="auto"/>
        <w:right w:val="none" w:sz="0" w:space="0" w:color="auto"/>
      </w:divBdr>
      <w:divsChild>
        <w:div w:id="1590961307">
          <w:marLeft w:val="0"/>
          <w:marRight w:val="0"/>
          <w:marTop w:val="0"/>
          <w:marBottom w:val="0"/>
          <w:divBdr>
            <w:top w:val="none" w:sz="0" w:space="0" w:color="auto"/>
            <w:left w:val="none" w:sz="0" w:space="0" w:color="auto"/>
            <w:bottom w:val="none" w:sz="0" w:space="0" w:color="auto"/>
            <w:right w:val="none" w:sz="0" w:space="0" w:color="auto"/>
          </w:divBdr>
          <w:divsChild>
            <w:div w:id="2078282038">
              <w:marLeft w:val="0"/>
              <w:marRight w:val="0"/>
              <w:marTop w:val="0"/>
              <w:marBottom w:val="0"/>
              <w:divBdr>
                <w:top w:val="none" w:sz="0" w:space="0" w:color="auto"/>
                <w:left w:val="none" w:sz="0" w:space="0" w:color="auto"/>
                <w:bottom w:val="none" w:sz="0" w:space="0" w:color="auto"/>
                <w:right w:val="none" w:sz="0" w:space="0" w:color="auto"/>
              </w:divBdr>
              <w:divsChild>
                <w:div w:id="7609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708404">
      <w:bodyDiv w:val="1"/>
      <w:marLeft w:val="0"/>
      <w:marRight w:val="0"/>
      <w:marTop w:val="0"/>
      <w:marBottom w:val="0"/>
      <w:divBdr>
        <w:top w:val="none" w:sz="0" w:space="0" w:color="auto"/>
        <w:left w:val="none" w:sz="0" w:space="0" w:color="auto"/>
        <w:bottom w:val="none" w:sz="0" w:space="0" w:color="auto"/>
        <w:right w:val="none" w:sz="0" w:space="0" w:color="auto"/>
      </w:divBdr>
    </w:div>
    <w:div w:id="1848520187">
      <w:bodyDiv w:val="1"/>
      <w:marLeft w:val="0"/>
      <w:marRight w:val="0"/>
      <w:marTop w:val="0"/>
      <w:marBottom w:val="0"/>
      <w:divBdr>
        <w:top w:val="none" w:sz="0" w:space="0" w:color="auto"/>
        <w:left w:val="none" w:sz="0" w:space="0" w:color="auto"/>
        <w:bottom w:val="none" w:sz="0" w:space="0" w:color="auto"/>
        <w:right w:val="none" w:sz="0" w:space="0" w:color="auto"/>
      </w:divBdr>
      <w:divsChild>
        <w:div w:id="372535286">
          <w:marLeft w:val="0"/>
          <w:marRight w:val="0"/>
          <w:marTop w:val="0"/>
          <w:marBottom w:val="0"/>
          <w:divBdr>
            <w:top w:val="none" w:sz="0" w:space="0" w:color="auto"/>
            <w:left w:val="none" w:sz="0" w:space="0" w:color="auto"/>
            <w:bottom w:val="none" w:sz="0" w:space="0" w:color="auto"/>
            <w:right w:val="none" w:sz="0" w:space="0" w:color="auto"/>
          </w:divBdr>
        </w:div>
        <w:div w:id="1768496587">
          <w:marLeft w:val="0"/>
          <w:marRight w:val="0"/>
          <w:marTop w:val="0"/>
          <w:marBottom w:val="0"/>
          <w:divBdr>
            <w:top w:val="none" w:sz="0" w:space="0" w:color="auto"/>
            <w:left w:val="none" w:sz="0" w:space="0" w:color="auto"/>
            <w:bottom w:val="none" w:sz="0" w:space="0" w:color="auto"/>
            <w:right w:val="none" w:sz="0" w:space="0" w:color="auto"/>
          </w:divBdr>
        </w:div>
        <w:div w:id="287468197">
          <w:marLeft w:val="0"/>
          <w:marRight w:val="0"/>
          <w:marTop w:val="0"/>
          <w:marBottom w:val="0"/>
          <w:divBdr>
            <w:top w:val="none" w:sz="0" w:space="0" w:color="auto"/>
            <w:left w:val="none" w:sz="0" w:space="0" w:color="auto"/>
            <w:bottom w:val="none" w:sz="0" w:space="0" w:color="auto"/>
            <w:right w:val="none" w:sz="0" w:space="0" w:color="auto"/>
          </w:divBdr>
        </w:div>
      </w:divsChild>
    </w:div>
    <w:div w:id="1887138328">
      <w:bodyDiv w:val="1"/>
      <w:marLeft w:val="0"/>
      <w:marRight w:val="0"/>
      <w:marTop w:val="0"/>
      <w:marBottom w:val="0"/>
      <w:divBdr>
        <w:top w:val="none" w:sz="0" w:space="0" w:color="auto"/>
        <w:left w:val="none" w:sz="0" w:space="0" w:color="auto"/>
        <w:bottom w:val="none" w:sz="0" w:space="0" w:color="auto"/>
        <w:right w:val="none" w:sz="0" w:space="0" w:color="auto"/>
      </w:divBdr>
      <w:divsChild>
        <w:div w:id="2009284832">
          <w:marLeft w:val="0"/>
          <w:marRight w:val="0"/>
          <w:marTop w:val="0"/>
          <w:marBottom w:val="0"/>
          <w:divBdr>
            <w:top w:val="none" w:sz="0" w:space="0" w:color="auto"/>
            <w:left w:val="none" w:sz="0" w:space="0" w:color="auto"/>
            <w:bottom w:val="none" w:sz="0" w:space="0" w:color="auto"/>
            <w:right w:val="none" w:sz="0" w:space="0" w:color="auto"/>
          </w:divBdr>
          <w:divsChild>
            <w:div w:id="56973475">
              <w:marLeft w:val="0"/>
              <w:marRight w:val="0"/>
              <w:marTop w:val="0"/>
              <w:marBottom w:val="0"/>
              <w:divBdr>
                <w:top w:val="none" w:sz="0" w:space="0" w:color="auto"/>
                <w:left w:val="none" w:sz="0" w:space="0" w:color="auto"/>
                <w:bottom w:val="none" w:sz="0" w:space="0" w:color="auto"/>
                <w:right w:val="none" w:sz="0" w:space="0" w:color="auto"/>
              </w:divBdr>
              <w:divsChild>
                <w:div w:id="19913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188231">
      <w:bodyDiv w:val="1"/>
      <w:marLeft w:val="0"/>
      <w:marRight w:val="0"/>
      <w:marTop w:val="0"/>
      <w:marBottom w:val="0"/>
      <w:divBdr>
        <w:top w:val="none" w:sz="0" w:space="0" w:color="auto"/>
        <w:left w:val="none" w:sz="0" w:space="0" w:color="auto"/>
        <w:bottom w:val="none" w:sz="0" w:space="0" w:color="auto"/>
        <w:right w:val="none" w:sz="0" w:space="0" w:color="auto"/>
      </w:divBdr>
    </w:div>
    <w:div w:id="2028366530">
      <w:bodyDiv w:val="1"/>
      <w:marLeft w:val="0"/>
      <w:marRight w:val="0"/>
      <w:marTop w:val="0"/>
      <w:marBottom w:val="0"/>
      <w:divBdr>
        <w:top w:val="none" w:sz="0" w:space="0" w:color="auto"/>
        <w:left w:val="none" w:sz="0" w:space="0" w:color="auto"/>
        <w:bottom w:val="none" w:sz="0" w:space="0" w:color="auto"/>
        <w:right w:val="none" w:sz="0" w:space="0" w:color="auto"/>
      </w:divBdr>
    </w:div>
    <w:div w:id="210386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lson1802/Repositorio_taller3.git" TargetMode="External"/><Relationship Id="rId13" Type="http://schemas.openxmlformats.org/officeDocument/2006/relationships/image" Target="media/image4.png"/><Relationship Id="rId18" Type="http://schemas.openxmlformats.org/officeDocument/2006/relationships/hyperlink" Target="https://www.semana.com/economia/macroeconomia/articulo/sector-inmobiliario-cierra-el-2022-con-balance-positivo-ventas-aumentaron-en-un-28/202210/"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blog.properati.com.co/por-que-vivir-en-chapinero-recomendaciones/" TargetMode="External"/><Relationship Id="rId2" Type="http://schemas.openxmlformats.org/officeDocument/2006/relationships/numbering" Target="numbering.xml"/><Relationship Id="rId16" Type="http://schemas.openxmlformats.org/officeDocument/2006/relationships/hyperlink" Target="https://www.ciencuadras.com/blog/guia-de-barrio-chapinero-bogot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camacol.co/actualidad/noticias/indicadores-ventas-de-vivienda-primer-semestre-2022" TargetMode="External"/><Relationship Id="rId10" Type="http://schemas.openxmlformats.org/officeDocument/2006/relationships/hyperlink" Target="https://definicion.de/construccion/"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0FC32-C474-4AE9-A780-B9BEBEDF1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8</Pages>
  <Words>3242</Words>
  <Characters>17831</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Betina Cortes Rojas</dc:creator>
  <cp:keywords/>
  <dc:description/>
  <cp:lastModifiedBy>Nelson Fabián López Barrero</cp:lastModifiedBy>
  <cp:revision>475</cp:revision>
  <dcterms:created xsi:type="dcterms:W3CDTF">2023-02-27T04:10:00Z</dcterms:created>
  <dcterms:modified xsi:type="dcterms:W3CDTF">2023-03-11T22:20:00Z</dcterms:modified>
</cp:coreProperties>
</file>