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</w:t>
            </w:r>
            <w:r w:rsidRPr="00B03F57">
              <w:rPr>
                <w:rFonts w:ascii="Times New Roman" w:hAnsi="Times New Roman" w:cs="Times New Roman"/>
                <w:sz w:val="16"/>
                <w:u w:val="single"/>
              </w:rPr>
              <w:t>documento</w:t>
            </w:r>
            <w:r>
              <w:rPr>
                <w:rFonts w:ascii="Times New Roman" w:hAnsi="Times New Roman" w:cs="Times New Roman"/>
                <w:sz w:val="16"/>
              </w:rPr>
              <w:t>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${nombre}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${descripcion}</w:t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${objetivo}</w:t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>${beneficios}</w:t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>${riesgos}</w:t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${si}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>${no}</w:t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>${alternativas}</w:t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${inquietud}</w:t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${respuesta}</w:t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>${decisión}</w:t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="0060715B">
              <w:rPr>
                <w:sz w:val="18"/>
              </w:rPr>
              <w:t>rec</w:t>
            </w:r>
            <w:r>
              <w:rPr>
                <w:sz w:val="18"/>
              </w:rPr>
              <w:t>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="0060715B">
              <w:rPr>
                <w:sz w:val="18"/>
              </w:rPr>
              <w:t>ace</w:t>
            </w:r>
            <w:r>
              <w:rPr>
                <w:sz w:val="18"/>
              </w:rPr>
              <w:t>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${profesional}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>${revocatoria}</w:t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