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D12" w:rsidRPr="00D63D12" w:rsidRDefault="00D63D12" w:rsidP="00D63D12">
      <w:r w:rsidRPr="00D63D12">
        <w:t xml:space="preserve">Law enforcement personnel and community organizations tend to lack comprehensive, consolidated, data-driven tools to address missing persons cases. </w:t>
      </w:r>
    </w:p>
    <w:p w:rsidR="00D63D12" w:rsidRDefault="00D63D12" w:rsidP="00D63D12"/>
    <w:p w:rsidR="00D63D12" w:rsidRPr="00D63D12" w:rsidRDefault="00D63D12" w:rsidP="00D63D12">
      <w:r w:rsidRPr="00D63D12">
        <w:t>A consolidated, consistent and current database of spatiotemporal and demographic data on missing persons can help law enforcement and advocacy groups identify trends in missing persons data and potentially investigate incidences of exploitation such as human trafficking or serial crime.</w:t>
      </w:r>
    </w:p>
    <w:p w:rsidR="00BF17D2" w:rsidRDefault="00BF17D2"/>
    <w:p w:rsidR="00EB5BF6" w:rsidRDefault="00EB5BF6"/>
    <w:p w:rsidR="00EB5BF6" w:rsidRDefault="00EB5BF6">
      <w:r>
        <w:t>Cu</w:t>
      </w:r>
      <w:bookmarkStart w:id="0" w:name="_GoBack"/>
      <w:bookmarkEnd w:id="0"/>
    </w:p>
    <w:sectPr w:rsidR="00EB5BF6" w:rsidSect="0035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E4357"/>
    <w:multiLevelType w:val="hybridMultilevel"/>
    <w:tmpl w:val="4B5EBC46"/>
    <w:lvl w:ilvl="0" w:tplc="74A09FA4">
      <w:start w:val="1"/>
      <w:numFmt w:val="bullet"/>
      <w:lvlText w:val=""/>
      <w:lvlJc w:val="left"/>
      <w:pPr>
        <w:tabs>
          <w:tab w:val="num" w:pos="720"/>
        </w:tabs>
        <w:ind w:left="720" w:hanging="360"/>
      </w:pPr>
      <w:rPr>
        <w:rFonts w:ascii="Wingdings 3" w:hAnsi="Wingdings 3" w:hint="default"/>
      </w:rPr>
    </w:lvl>
    <w:lvl w:ilvl="1" w:tplc="FBCC66DC" w:tentative="1">
      <w:start w:val="1"/>
      <w:numFmt w:val="bullet"/>
      <w:lvlText w:val=""/>
      <w:lvlJc w:val="left"/>
      <w:pPr>
        <w:tabs>
          <w:tab w:val="num" w:pos="1440"/>
        </w:tabs>
        <w:ind w:left="1440" w:hanging="360"/>
      </w:pPr>
      <w:rPr>
        <w:rFonts w:ascii="Wingdings 3" w:hAnsi="Wingdings 3" w:hint="default"/>
      </w:rPr>
    </w:lvl>
    <w:lvl w:ilvl="2" w:tplc="7714CD40" w:tentative="1">
      <w:start w:val="1"/>
      <w:numFmt w:val="bullet"/>
      <w:lvlText w:val=""/>
      <w:lvlJc w:val="left"/>
      <w:pPr>
        <w:tabs>
          <w:tab w:val="num" w:pos="2160"/>
        </w:tabs>
        <w:ind w:left="2160" w:hanging="360"/>
      </w:pPr>
      <w:rPr>
        <w:rFonts w:ascii="Wingdings 3" w:hAnsi="Wingdings 3" w:hint="default"/>
      </w:rPr>
    </w:lvl>
    <w:lvl w:ilvl="3" w:tplc="CAAA5724" w:tentative="1">
      <w:start w:val="1"/>
      <w:numFmt w:val="bullet"/>
      <w:lvlText w:val=""/>
      <w:lvlJc w:val="left"/>
      <w:pPr>
        <w:tabs>
          <w:tab w:val="num" w:pos="2880"/>
        </w:tabs>
        <w:ind w:left="2880" w:hanging="360"/>
      </w:pPr>
      <w:rPr>
        <w:rFonts w:ascii="Wingdings 3" w:hAnsi="Wingdings 3" w:hint="default"/>
      </w:rPr>
    </w:lvl>
    <w:lvl w:ilvl="4" w:tplc="50D8055A" w:tentative="1">
      <w:start w:val="1"/>
      <w:numFmt w:val="bullet"/>
      <w:lvlText w:val=""/>
      <w:lvlJc w:val="left"/>
      <w:pPr>
        <w:tabs>
          <w:tab w:val="num" w:pos="3600"/>
        </w:tabs>
        <w:ind w:left="3600" w:hanging="360"/>
      </w:pPr>
      <w:rPr>
        <w:rFonts w:ascii="Wingdings 3" w:hAnsi="Wingdings 3" w:hint="default"/>
      </w:rPr>
    </w:lvl>
    <w:lvl w:ilvl="5" w:tplc="8C841FFE" w:tentative="1">
      <w:start w:val="1"/>
      <w:numFmt w:val="bullet"/>
      <w:lvlText w:val=""/>
      <w:lvlJc w:val="left"/>
      <w:pPr>
        <w:tabs>
          <w:tab w:val="num" w:pos="4320"/>
        </w:tabs>
        <w:ind w:left="4320" w:hanging="360"/>
      </w:pPr>
      <w:rPr>
        <w:rFonts w:ascii="Wingdings 3" w:hAnsi="Wingdings 3" w:hint="default"/>
      </w:rPr>
    </w:lvl>
    <w:lvl w:ilvl="6" w:tplc="DC2068F0" w:tentative="1">
      <w:start w:val="1"/>
      <w:numFmt w:val="bullet"/>
      <w:lvlText w:val=""/>
      <w:lvlJc w:val="left"/>
      <w:pPr>
        <w:tabs>
          <w:tab w:val="num" w:pos="5040"/>
        </w:tabs>
        <w:ind w:left="5040" w:hanging="360"/>
      </w:pPr>
      <w:rPr>
        <w:rFonts w:ascii="Wingdings 3" w:hAnsi="Wingdings 3" w:hint="default"/>
      </w:rPr>
    </w:lvl>
    <w:lvl w:ilvl="7" w:tplc="2CD07F90" w:tentative="1">
      <w:start w:val="1"/>
      <w:numFmt w:val="bullet"/>
      <w:lvlText w:val=""/>
      <w:lvlJc w:val="left"/>
      <w:pPr>
        <w:tabs>
          <w:tab w:val="num" w:pos="5760"/>
        </w:tabs>
        <w:ind w:left="5760" w:hanging="360"/>
      </w:pPr>
      <w:rPr>
        <w:rFonts w:ascii="Wingdings 3" w:hAnsi="Wingdings 3" w:hint="default"/>
      </w:rPr>
    </w:lvl>
    <w:lvl w:ilvl="8" w:tplc="5CC44586"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12"/>
    <w:rsid w:val="00353072"/>
    <w:rsid w:val="00366976"/>
    <w:rsid w:val="00BF17D2"/>
    <w:rsid w:val="00D63D12"/>
    <w:rsid w:val="00EB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CC8AC"/>
  <w15:chartTrackingRefBased/>
  <w15:docId w15:val="{B199633C-4F35-594E-9B8F-8F5CEB84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559859">
      <w:bodyDiv w:val="1"/>
      <w:marLeft w:val="0"/>
      <w:marRight w:val="0"/>
      <w:marTop w:val="0"/>
      <w:marBottom w:val="0"/>
      <w:divBdr>
        <w:top w:val="none" w:sz="0" w:space="0" w:color="auto"/>
        <w:left w:val="none" w:sz="0" w:space="0" w:color="auto"/>
        <w:bottom w:val="none" w:sz="0" w:space="0" w:color="auto"/>
        <w:right w:val="none" w:sz="0" w:space="0" w:color="auto"/>
      </w:divBdr>
      <w:divsChild>
        <w:div w:id="2132895685">
          <w:marLeft w:val="547"/>
          <w:marRight w:val="0"/>
          <w:marTop w:val="200"/>
          <w:marBottom w:val="0"/>
          <w:divBdr>
            <w:top w:val="none" w:sz="0" w:space="0" w:color="auto"/>
            <w:left w:val="none" w:sz="0" w:space="0" w:color="auto"/>
            <w:bottom w:val="none" w:sz="0" w:space="0" w:color="auto"/>
            <w:right w:val="none" w:sz="0" w:space="0" w:color="auto"/>
          </w:divBdr>
        </w:div>
        <w:div w:id="17449097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2</cp:revision>
  <dcterms:created xsi:type="dcterms:W3CDTF">2019-07-04T17:16:00Z</dcterms:created>
  <dcterms:modified xsi:type="dcterms:W3CDTF">2019-07-10T09:49:00Z</dcterms:modified>
</cp:coreProperties>
</file>