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942"/>
        <w:gridCol w:w="5752"/>
        <w:gridCol w:w="2322"/>
      </w:tblGrid>
      <w:tr w:rsidR="00641560" w14:paraId="08B2B3DF" w14:textId="77777777" w:rsidTr="00641560">
        <w:tc>
          <w:tcPr>
            <w:tcW w:w="988" w:type="dxa"/>
          </w:tcPr>
          <w:p w14:paraId="24349ABC" w14:textId="490BF9D6" w:rsidR="00641560" w:rsidRPr="00641560" w:rsidRDefault="00641560">
            <w:pPr>
              <w:rPr>
                <w:sz w:val="22"/>
                <w:szCs w:val="22"/>
              </w:rPr>
            </w:pPr>
            <w:r w:rsidRPr="00641560">
              <w:rPr>
                <w:sz w:val="22"/>
                <w:szCs w:val="22"/>
              </w:rPr>
              <w:t>Tipo de Evento</w:t>
            </w:r>
          </w:p>
        </w:tc>
        <w:tc>
          <w:tcPr>
            <w:tcW w:w="5536" w:type="dxa"/>
          </w:tcPr>
          <w:p w14:paraId="1120F66A" w14:textId="5ABEC340" w:rsidR="00641560" w:rsidRPr="00641560" w:rsidRDefault="00641560" w:rsidP="00641560">
            <w:pPr>
              <w:jc w:val="center"/>
              <w:rPr>
                <w:sz w:val="22"/>
                <w:szCs w:val="22"/>
              </w:rPr>
            </w:pPr>
            <w:r w:rsidRPr="00641560">
              <w:rPr>
                <w:sz w:val="22"/>
                <w:szCs w:val="22"/>
              </w:rPr>
              <w:t>Elemento Afectado</w:t>
            </w:r>
          </w:p>
        </w:tc>
        <w:tc>
          <w:tcPr>
            <w:tcW w:w="2492" w:type="dxa"/>
          </w:tcPr>
          <w:p w14:paraId="389A0B5D" w14:textId="5284BB8A" w:rsidR="00641560" w:rsidRPr="00641560" w:rsidRDefault="00641560" w:rsidP="00641560">
            <w:pPr>
              <w:jc w:val="center"/>
              <w:rPr>
                <w:sz w:val="22"/>
                <w:szCs w:val="22"/>
              </w:rPr>
            </w:pPr>
            <w:r w:rsidRPr="00641560">
              <w:rPr>
                <w:sz w:val="22"/>
                <w:szCs w:val="22"/>
              </w:rPr>
              <w:t>Resumen de lo que hace</w:t>
            </w:r>
          </w:p>
        </w:tc>
      </w:tr>
      <w:tr w:rsidR="00641560" w14:paraId="60F9701C" w14:textId="77777777" w:rsidTr="00641560">
        <w:tc>
          <w:tcPr>
            <w:tcW w:w="988" w:type="dxa"/>
          </w:tcPr>
          <w:p w14:paraId="4AAB379F" w14:textId="54C23EEC" w:rsidR="00641560" w:rsidRPr="00641560" w:rsidRDefault="00641560">
            <w:pPr>
              <w:rPr>
                <w:sz w:val="22"/>
                <w:szCs w:val="22"/>
              </w:rPr>
            </w:pPr>
            <w:r>
              <w:rPr>
                <w:sz w:val="22"/>
                <w:szCs w:val="22"/>
              </w:rPr>
              <w:t>click</w:t>
            </w:r>
          </w:p>
        </w:tc>
        <w:tc>
          <w:tcPr>
            <w:tcW w:w="5536" w:type="dxa"/>
          </w:tcPr>
          <w:p w14:paraId="25819EC9" w14:textId="44C1365B" w:rsidR="00641560" w:rsidRDefault="00641560" w:rsidP="005A23BD">
            <w:pPr>
              <w:jc w:val="center"/>
            </w:pPr>
            <w:r w:rsidRPr="00641560">
              <w:drawing>
                <wp:inline distT="0" distB="0" distL="0" distR="0" wp14:anchorId="434F2BC2" wp14:editId="5BD9D356">
                  <wp:extent cx="3271042" cy="238125"/>
                  <wp:effectExtent l="0" t="0" r="5715" b="0"/>
                  <wp:docPr id="1490482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2429" name=""/>
                          <pic:cNvPicPr/>
                        </pic:nvPicPr>
                        <pic:blipFill>
                          <a:blip r:embed="rId5"/>
                          <a:stretch>
                            <a:fillRect/>
                          </a:stretch>
                        </pic:blipFill>
                        <pic:spPr>
                          <a:xfrm>
                            <a:off x="0" y="0"/>
                            <a:ext cx="3295085" cy="239875"/>
                          </a:xfrm>
                          <a:prstGeom prst="rect">
                            <a:avLst/>
                          </a:prstGeom>
                        </pic:spPr>
                      </pic:pic>
                    </a:graphicData>
                  </a:graphic>
                </wp:inline>
              </w:drawing>
            </w:r>
          </w:p>
        </w:tc>
        <w:tc>
          <w:tcPr>
            <w:tcW w:w="2492" w:type="dxa"/>
          </w:tcPr>
          <w:p w14:paraId="78B55E8E" w14:textId="620F90A7" w:rsidR="00641560" w:rsidRPr="005A23BD" w:rsidRDefault="005A23BD">
            <w:pPr>
              <w:rPr>
                <w:sz w:val="22"/>
                <w:szCs w:val="22"/>
              </w:rPr>
            </w:pPr>
            <w:r w:rsidRPr="005A23BD">
              <w:rPr>
                <w:b/>
                <w:bCs/>
                <w:sz w:val="22"/>
                <w:szCs w:val="22"/>
              </w:rPr>
              <w:t>Color Aleatorio</w:t>
            </w:r>
            <w:r>
              <w:rPr>
                <w:b/>
                <w:bCs/>
                <w:sz w:val="22"/>
                <w:szCs w:val="22"/>
              </w:rPr>
              <w:t xml:space="preserve">: </w:t>
            </w:r>
            <w:r>
              <w:rPr>
                <w:sz w:val="22"/>
                <w:szCs w:val="22"/>
              </w:rPr>
              <w:t>En</w:t>
            </w:r>
            <w:r w:rsidRPr="005A23BD">
              <w:rPr>
                <w:sz w:val="22"/>
                <w:szCs w:val="22"/>
              </w:rPr>
              <w:t xml:space="preserve"> cada click, el cuadro cambia a un color diferente</w:t>
            </w:r>
            <w:r>
              <w:rPr>
                <w:sz w:val="22"/>
                <w:szCs w:val="22"/>
              </w:rPr>
              <w:t>.</w:t>
            </w:r>
          </w:p>
        </w:tc>
      </w:tr>
      <w:tr w:rsidR="00641560" w14:paraId="0975EB76" w14:textId="77777777" w:rsidTr="00641560">
        <w:tc>
          <w:tcPr>
            <w:tcW w:w="988" w:type="dxa"/>
          </w:tcPr>
          <w:p w14:paraId="5C4ECC32" w14:textId="6F685175" w:rsidR="00641560" w:rsidRPr="00641560" w:rsidRDefault="00641560">
            <w:pPr>
              <w:rPr>
                <w:sz w:val="22"/>
                <w:szCs w:val="22"/>
              </w:rPr>
            </w:pPr>
            <w:r>
              <w:rPr>
                <w:sz w:val="22"/>
                <w:szCs w:val="22"/>
              </w:rPr>
              <w:t>click</w:t>
            </w:r>
          </w:p>
        </w:tc>
        <w:tc>
          <w:tcPr>
            <w:tcW w:w="5536" w:type="dxa"/>
          </w:tcPr>
          <w:p w14:paraId="55FC74D4" w14:textId="502FC30D" w:rsidR="00641560" w:rsidRDefault="00641560" w:rsidP="005A23BD">
            <w:pPr>
              <w:jc w:val="center"/>
            </w:pPr>
            <w:r w:rsidRPr="00641560">
              <w:drawing>
                <wp:inline distT="0" distB="0" distL="0" distR="0" wp14:anchorId="535AA80E" wp14:editId="0BDC257C">
                  <wp:extent cx="3189426" cy="138989"/>
                  <wp:effectExtent l="0" t="0" r="0" b="0"/>
                  <wp:docPr id="102059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062" name=""/>
                          <pic:cNvPicPr/>
                        </pic:nvPicPr>
                        <pic:blipFill>
                          <a:blip r:embed="rId6"/>
                          <a:stretch>
                            <a:fillRect/>
                          </a:stretch>
                        </pic:blipFill>
                        <pic:spPr>
                          <a:xfrm>
                            <a:off x="0" y="0"/>
                            <a:ext cx="3220876" cy="140360"/>
                          </a:xfrm>
                          <a:prstGeom prst="rect">
                            <a:avLst/>
                          </a:prstGeom>
                        </pic:spPr>
                      </pic:pic>
                    </a:graphicData>
                  </a:graphic>
                </wp:inline>
              </w:drawing>
            </w:r>
          </w:p>
        </w:tc>
        <w:tc>
          <w:tcPr>
            <w:tcW w:w="2492" w:type="dxa"/>
          </w:tcPr>
          <w:p w14:paraId="511ABA9D" w14:textId="5518CF81" w:rsidR="00641560" w:rsidRPr="005A23BD" w:rsidRDefault="005A23BD">
            <w:pPr>
              <w:rPr>
                <w:sz w:val="22"/>
                <w:szCs w:val="22"/>
              </w:rPr>
            </w:pPr>
            <w:r w:rsidRPr="005A23BD">
              <w:rPr>
                <w:b/>
                <w:bCs/>
                <w:sz w:val="22"/>
                <w:szCs w:val="22"/>
              </w:rPr>
              <w:t>Contador de Clicks</w:t>
            </w:r>
            <w:r>
              <w:rPr>
                <w:b/>
                <w:bCs/>
                <w:sz w:val="22"/>
                <w:szCs w:val="22"/>
              </w:rPr>
              <w:t>:</w:t>
            </w:r>
            <w:r w:rsidRPr="005A23BD">
              <w:rPr>
                <w:sz w:val="22"/>
                <w:szCs w:val="22"/>
              </w:rPr>
              <w:t xml:space="preserve"> Cuenta cuántas veces </w:t>
            </w:r>
            <w:r>
              <w:rPr>
                <w:sz w:val="22"/>
                <w:szCs w:val="22"/>
              </w:rPr>
              <w:t>hace</w:t>
            </w:r>
            <w:r w:rsidRPr="005A23BD">
              <w:rPr>
                <w:sz w:val="22"/>
                <w:szCs w:val="22"/>
              </w:rPr>
              <w:t xml:space="preserve"> click y muestra el número en el cuadro</w:t>
            </w:r>
          </w:p>
        </w:tc>
      </w:tr>
      <w:tr w:rsidR="00641560" w14:paraId="0A246E0C" w14:textId="77777777" w:rsidTr="00641560">
        <w:tc>
          <w:tcPr>
            <w:tcW w:w="988" w:type="dxa"/>
          </w:tcPr>
          <w:p w14:paraId="0BD6B9DB" w14:textId="2722F86C" w:rsidR="00641560" w:rsidRPr="00641560" w:rsidRDefault="00641560">
            <w:pPr>
              <w:rPr>
                <w:sz w:val="22"/>
                <w:szCs w:val="22"/>
              </w:rPr>
            </w:pPr>
            <w:r>
              <w:rPr>
                <w:sz w:val="22"/>
                <w:szCs w:val="22"/>
              </w:rPr>
              <w:t>click</w:t>
            </w:r>
          </w:p>
        </w:tc>
        <w:tc>
          <w:tcPr>
            <w:tcW w:w="5536" w:type="dxa"/>
          </w:tcPr>
          <w:p w14:paraId="47A4AB93" w14:textId="63CA3EEB" w:rsidR="00641560" w:rsidRDefault="00641560" w:rsidP="005A23BD">
            <w:pPr>
              <w:jc w:val="center"/>
            </w:pPr>
            <w:r w:rsidRPr="00641560">
              <w:drawing>
                <wp:inline distT="0" distB="0" distL="0" distR="0" wp14:anchorId="60DC9C01" wp14:editId="55CCCB2A">
                  <wp:extent cx="3321101" cy="94889"/>
                  <wp:effectExtent l="0" t="0" r="0" b="635"/>
                  <wp:docPr id="1084271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71617" name=""/>
                          <pic:cNvPicPr/>
                        </pic:nvPicPr>
                        <pic:blipFill>
                          <a:blip r:embed="rId7"/>
                          <a:stretch>
                            <a:fillRect/>
                          </a:stretch>
                        </pic:blipFill>
                        <pic:spPr>
                          <a:xfrm>
                            <a:off x="0" y="0"/>
                            <a:ext cx="3781559" cy="108045"/>
                          </a:xfrm>
                          <a:prstGeom prst="rect">
                            <a:avLst/>
                          </a:prstGeom>
                        </pic:spPr>
                      </pic:pic>
                    </a:graphicData>
                  </a:graphic>
                </wp:inline>
              </w:drawing>
            </w:r>
          </w:p>
        </w:tc>
        <w:tc>
          <w:tcPr>
            <w:tcW w:w="2492" w:type="dxa"/>
          </w:tcPr>
          <w:p w14:paraId="1356F5E8" w14:textId="013E548C" w:rsidR="00641560" w:rsidRPr="005A23BD" w:rsidRDefault="005A23BD">
            <w:pPr>
              <w:rPr>
                <w:sz w:val="22"/>
                <w:szCs w:val="22"/>
              </w:rPr>
            </w:pPr>
            <w:r w:rsidRPr="005A23BD">
              <w:rPr>
                <w:b/>
                <w:bCs/>
                <w:sz w:val="22"/>
                <w:szCs w:val="22"/>
              </w:rPr>
              <w:t>Zoom</w:t>
            </w:r>
            <w:r>
              <w:rPr>
                <w:b/>
                <w:bCs/>
                <w:sz w:val="22"/>
                <w:szCs w:val="22"/>
              </w:rPr>
              <w:t xml:space="preserve">: </w:t>
            </w:r>
            <w:r w:rsidRPr="005A23BD">
              <w:rPr>
                <w:sz w:val="22"/>
                <w:szCs w:val="22"/>
              </w:rPr>
              <w:t>Aumenta el tamaño del cuadro</w:t>
            </w:r>
            <w:r>
              <w:rPr>
                <w:sz w:val="22"/>
                <w:szCs w:val="22"/>
              </w:rPr>
              <w:t xml:space="preserve"> y</w:t>
            </w:r>
            <w:r w:rsidRPr="005A23BD">
              <w:rPr>
                <w:sz w:val="22"/>
                <w:szCs w:val="22"/>
              </w:rPr>
              <w:t xml:space="preserve"> regresa al tamaño normal</w:t>
            </w:r>
            <w:r>
              <w:rPr>
                <w:sz w:val="22"/>
                <w:szCs w:val="22"/>
              </w:rPr>
              <w:t>.</w:t>
            </w:r>
          </w:p>
        </w:tc>
      </w:tr>
      <w:tr w:rsidR="00641560" w14:paraId="0A18A552" w14:textId="77777777" w:rsidTr="00641560">
        <w:tc>
          <w:tcPr>
            <w:tcW w:w="988" w:type="dxa"/>
          </w:tcPr>
          <w:p w14:paraId="329E6EA5" w14:textId="0EA344FB" w:rsidR="00641560" w:rsidRPr="00641560" w:rsidRDefault="00641560">
            <w:pPr>
              <w:rPr>
                <w:sz w:val="22"/>
                <w:szCs w:val="22"/>
              </w:rPr>
            </w:pPr>
            <w:r>
              <w:rPr>
                <w:sz w:val="22"/>
                <w:szCs w:val="22"/>
              </w:rPr>
              <w:t>click</w:t>
            </w:r>
          </w:p>
        </w:tc>
        <w:tc>
          <w:tcPr>
            <w:tcW w:w="5536" w:type="dxa"/>
          </w:tcPr>
          <w:p w14:paraId="030770D5" w14:textId="2B5AE073" w:rsidR="00641560" w:rsidRDefault="00641560" w:rsidP="005A23BD">
            <w:pPr>
              <w:jc w:val="center"/>
            </w:pPr>
            <w:r w:rsidRPr="00641560">
              <w:drawing>
                <wp:inline distT="0" distB="0" distL="0" distR="0" wp14:anchorId="58615878" wp14:editId="1DD514FE">
                  <wp:extent cx="3291840" cy="106570"/>
                  <wp:effectExtent l="0" t="0" r="0" b="8255"/>
                  <wp:docPr id="1216838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38287" name=""/>
                          <pic:cNvPicPr/>
                        </pic:nvPicPr>
                        <pic:blipFill>
                          <a:blip r:embed="rId8"/>
                          <a:stretch>
                            <a:fillRect/>
                          </a:stretch>
                        </pic:blipFill>
                        <pic:spPr>
                          <a:xfrm>
                            <a:off x="0" y="0"/>
                            <a:ext cx="3368607" cy="109055"/>
                          </a:xfrm>
                          <a:prstGeom prst="rect">
                            <a:avLst/>
                          </a:prstGeom>
                        </pic:spPr>
                      </pic:pic>
                    </a:graphicData>
                  </a:graphic>
                </wp:inline>
              </w:drawing>
            </w:r>
          </w:p>
        </w:tc>
        <w:tc>
          <w:tcPr>
            <w:tcW w:w="2492" w:type="dxa"/>
          </w:tcPr>
          <w:p w14:paraId="4F805A65" w14:textId="31EE61B2" w:rsidR="00641560" w:rsidRPr="005A23BD" w:rsidRDefault="005A23BD">
            <w:pPr>
              <w:rPr>
                <w:sz w:val="22"/>
                <w:szCs w:val="22"/>
              </w:rPr>
            </w:pPr>
            <w:r w:rsidRPr="005A23BD">
              <w:rPr>
                <w:b/>
                <w:bCs/>
                <w:sz w:val="22"/>
                <w:szCs w:val="22"/>
              </w:rPr>
              <w:t>Borde Punteado</w:t>
            </w:r>
            <w:r>
              <w:rPr>
                <w:b/>
                <w:bCs/>
                <w:sz w:val="22"/>
                <w:szCs w:val="22"/>
              </w:rPr>
              <w:t xml:space="preserve">: </w:t>
            </w:r>
            <w:r w:rsidRPr="005A23BD">
              <w:rPr>
                <w:sz w:val="22"/>
                <w:szCs w:val="22"/>
              </w:rPr>
              <w:t xml:space="preserve">Agrega un borde </w:t>
            </w:r>
            <w:r>
              <w:rPr>
                <w:sz w:val="22"/>
                <w:szCs w:val="22"/>
              </w:rPr>
              <w:t>no continuo</w:t>
            </w:r>
            <w:r w:rsidRPr="005A23BD">
              <w:rPr>
                <w:sz w:val="22"/>
                <w:szCs w:val="22"/>
              </w:rPr>
              <w:t xml:space="preserve"> </w:t>
            </w:r>
            <w:r>
              <w:rPr>
                <w:sz w:val="22"/>
                <w:szCs w:val="22"/>
              </w:rPr>
              <w:t>y</w:t>
            </w:r>
            <w:r w:rsidRPr="005A23BD">
              <w:rPr>
                <w:sz w:val="22"/>
                <w:szCs w:val="22"/>
              </w:rPr>
              <w:t xml:space="preserve"> lo quita</w:t>
            </w:r>
            <w:r>
              <w:rPr>
                <w:sz w:val="22"/>
                <w:szCs w:val="22"/>
              </w:rPr>
              <w:t>.</w:t>
            </w:r>
          </w:p>
        </w:tc>
      </w:tr>
      <w:tr w:rsidR="00641560" w14:paraId="66F31776" w14:textId="77777777" w:rsidTr="00641560">
        <w:tc>
          <w:tcPr>
            <w:tcW w:w="988" w:type="dxa"/>
          </w:tcPr>
          <w:p w14:paraId="6E8AEFFC" w14:textId="2699862D" w:rsidR="00641560" w:rsidRPr="00641560" w:rsidRDefault="00641560">
            <w:pPr>
              <w:rPr>
                <w:sz w:val="22"/>
                <w:szCs w:val="22"/>
              </w:rPr>
            </w:pPr>
            <w:r>
              <w:rPr>
                <w:sz w:val="22"/>
                <w:szCs w:val="22"/>
              </w:rPr>
              <w:t>click</w:t>
            </w:r>
          </w:p>
        </w:tc>
        <w:tc>
          <w:tcPr>
            <w:tcW w:w="5536" w:type="dxa"/>
          </w:tcPr>
          <w:p w14:paraId="63259566" w14:textId="713D20CB" w:rsidR="00641560" w:rsidRDefault="00641560" w:rsidP="005A23BD">
            <w:pPr>
              <w:jc w:val="center"/>
            </w:pPr>
            <w:r w:rsidRPr="00641560">
              <w:drawing>
                <wp:inline distT="0" distB="0" distL="0" distR="0" wp14:anchorId="51200368" wp14:editId="451F43D8">
                  <wp:extent cx="2882189" cy="110007"/>
                  <wp:effectExtent l="0" t="0" r="0" b="4445"/>
                  <wp:docPr id="1601148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48174" name=""/>
                          <pic:cNvPicPr/>
                        </pic:nvPicPr>
                        <pic:blipFill>
                          <a:blip r:embed="rId9"/>
                          <a:stretch>
                            <a:fillRect/>
                          </a:stretch>
                        </pic:blipFill>
                        <pic:spPr>
                          <a:xfrm>
                            <a:off x="0" y="0"/>
                            <a:ext cx="3140512" cy="119867"/>
                          </a:xfrm>
                          <a:prstGeom prst="rect">
                            <a:avLst/>
                          </a:prstGeom>
                        </pic:spPr>
                      </pic:pic>
                    </a:graphicData>
                  </a:graphic>
                </wp:inline>
              </w:drawing>
            </w:r>
          </w:p>
        </w:tc>
        <w:tc>
          <w:tcPr>
            <w:tcW w:w="2492" w:type="dxa"/>
          </w:tcPr>
          <w:p w14:paraId="33E157D3" w14:textId="194149EF" w:rsidR="00641560" w:rsidRPr="005A23BD" w:rsidRDefault="005A23BD">
            <w:pPr>
              <w:rPr>
                <w:sz w:val="22"/>
                <w:szCs w:val="22"/>
              </w:rPr>
            </w:pPr>
            <w:r w:rsidRPr="005A23BD">
              <w:rPr>
                <w:b/>
                <w:bCs/>
                <w:sz w:val="22"/>
                <w:szCs w:val="22"/>
              </w:rPr>
              <w:t>Desvanecimiento</w:t>
            </w:r>
            <w:r>
              <w:rPr>
                <w:b/>
                <w:bCs/>
                <w:sz w:val="22"/>
                <w:szCs w:val="22"/>
              </w:rPr>
              <w:t>:</w:t>
            </w:r>
            <w:r w:rsidRPr="005A23BD">
              <w:rPr>
                <w:sz w:val="22"/>
                <w:szCs w:val="22"/>
              </w:rPr>
              <w:t xml:space="preserve"> Reduce la opacidad al 50% para que se vea transparente </w:t>
            </w:r>
            <w:r>
              <w:rPr>
                <w:sz w:val="22"/>
                <w:szCs w:val="22"/>
              </w:rPr>
              <w:t>y</w:t>
            </w:r>
            <w:r w:rsidRPr="005A23BD">
              <w:rPr>
                <w:sz w:val="22"/>
                <w:szCs w:val="22"/>
              </w:rPr>
              <w:t xml:space="preserve"> lo vuelve normal</w:t>
            </w:r>
          </w:p>
        </w:tc>
      </w:tr>
      <w:tr w:rsidR="00641560" w14:paraId="0061E161" w14:textId="77777777" w:rsidTr="00641560">
        <w:tc>
          <w:tcPr>
            <w:tcW w:w="988" w:type="dxa"/>
          </w:tcPr>
          <w:p w14:paraId="6006C152" w14:textId="6F5C28C8" w:rsidR="00641560" w:rsidRPr="00641560" w:rsidRDefault="00641560">
            <w:pPr>
              <w:rPr>
                <w:sz w:val="22"/>
                <w:szCs w:val="22"/>
              </w:rPr>
            </w:pPr>
            <w:r>
              <w:rPr>
                <w:sz w:val="22"/>
                <w:szCs w:val="22"/>
              </w:rPr>
              <w:t>click</w:t>
            </w:r>
          </w:p>
        </w:tc>
        <w:tc>
          <w:tcPr>
            <w:tcW w:w="5536" w:type="dxa"/>
          </w:tcPr>
          <w:p w14:paraId="7E33414D" w14:textId="070C29CE" w:rsidR="00641560" w:rsidRDefault="00641560" w:rsidP="005A23BD">
            <w:pPr>
              <w:jc w:val="center"/>
            </w:pPr>
            <w:r w:rsidRPr="00641560">
              <w:drawing>
                <wp:inline distT="0" distB="0" distL="0" distR="0" wp14:anchorId="78AC6E2B" wp14:editId="2D9C2BA5">
                  <wp:extent cx="3511296" cy="100323"/>
                  <wp:effectExtent l="0" t="0" r="0" b="0"/>
                  <wp:docPr id="656246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46075" name=""/>
                          <pic:cNvPicPr/>
                        </pic:nvPicPr>
                        <pic:blipFill>
                          <a:blip r:embed="rId10"/>
                          <a:stretch>
                            <a:fillRect/>
                          </a:stretch>
                        </pic:blipFill>
                        <pic:spPr>
                          <a:xfrm>
                            <a:off x="0" y="0"/>
                            <a:ext cx="3655805" cy="104452"/>
                          </a:xfrm>
                          <a:prstGeom prst="rect">
                            <a:avLst/>
                          </a:prstGeom>
                        </pic:spPr>
                      </pic:pic>
                    </a:graphicData>
                  </a:graphic>
                </wp:inline>
              </w:drawing>
            </w:r>
          </w:p>
        </w:tc>
        <w:tc>
          <w:tcPr>
            <w:tcW w:w="2492" w:type="dxa"/>
          </w:tcPr>
          <w:p w14:paraId="0F5D1100" w14:textId="46021EE3" w:rsidR="00641560" w:rsidRPr="005A23BD" w:rsidRDefault="005A23BD">
            <w:pPr>
              <w:rPr>
                <w:sz w:val="22"/>
                <w:szCs w:val="22"/>
              </w:rPr>
            </w:pPr>
            <w:r w:rsidRPr="005A23BD">
              <w:rPr>
                <w:b/>
                <w:bCs/>
                <w:sz w:val="22"/>
                <w:szCs w:val="22"/>
              </w:rPr>
              <w:t>Rotación</w:t>
            </w:r>
            <w:r>
              <w:rPr>
                <w:b/>
                <w:bCs/>
                <w:sz w:val="22"/>
                <w:szCs w:val="22"/>
              </w:rPr>
              <w:t>:</w:t>
            </w:r>
            <w:r w:rsidRPr="005A23BD">
              <w:rPr>
                <w:sz w:val="22"/>
                <w:szCs w:val="22"/>
              </w:rPr>
              <w:t xml:space="preserve"> Rota el cuadro</w:t>
            </w:r>
            <w:r>
              <w:rPr>
                <w:sz w:val="22"/>
                <w:szCs w:val="22"/>
              </w:rPr>
              <w:t xml:space="preserve"> a</w:t>
            </w:r>
            <w:r w:rsidRPr="005A23BD">
              <w:rPr>
                <w:sz w:val="22"/>
                <w:szCs w:val="22"/>
              </w:rPr>
              <w:t xml:space="preserve"> 45° cada vez que haces click sigue giran</w:t>
            </w:r>
            <w:r>
              <w:rPr>
                <w:sz w:val="22"/>
                <w:szCs w:val="22"/>
              </w:rPr>
              <w:t>do</w:t>
            </w:r>
          </w:p>
        </w:tc>
      </w:tr>
      <w:tr w:rsidR="00641560" w14:paraId="5A9ADF56" w14:textId="77777777" w:rsidTr="00641560">
        <w:tc>
          <w:tcPr>
            <w:tcW w:w="988" w:type="dxa"/>
          </w:tcPr>
          <w:p w14:paraId="5F7FA7E5" w14:textId="28037CCE" w:rsidR="00641560" w:rsidRPr="00641560" w:rsidRDefault="00641560">
            <w:pPr>
              <w:rPr>
                <w:sz w:val="22"/>
                <w:szCs w:val="22"/>
              </w:rPr>
            </w:pPr>
            <w:r>
              <w:rPr>
                <w:sz w:val="22"/>
                <w:szCs w:val="22"/>
              </w:rPr>
              <w:t>click</w:t>
            </w:r>
          </w:p>
        </w:tc>
        <w:tc>
          <w:tcPr>
            <w:tcW w:w="5536" w:type="dxa"/>
          </w:tcPr>
          <w:p w14:paraId="3F58EBD6" w14:textId="7196521F" w:rsidR="00641560" w:rsidRDefault="00641560" w:rsidP="005A23BD">
            <w:pPr>
              <w:jc w:val="center"/>
            </w:pPr>
            <w:r w:rsidRPr="00641560">
              <w:drawing>
                <wp:inline distT="0" distB="0" distL="0" distR="0" wp14:anchorId="2ED95A7C" wp14:editId="0B906E63">
                  <wp:extent cx="3515693" cy="103403"/>
                  <wp:effectExtent l="0" t="0" r="0" b="0"/>
                  <wp:docPr id="693982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2105" name=""/>
                          <pic:cNvPicPr/>
                        </pic:nvPicPr>
                        <pic:blipFill>
                          <a:blip r:embed="rId11"/>
                          <a:stretch>
                            <a:fillRect/>
                          </a:stretch>
                        </pic:blipFill>
                        <pic:spPr>
                          <a:xfrm>
                            <a:off x="0" y="0"/>
                            <a:ext cx="3777960" cy="111117"/>
                          </a:xfrm>
                          <a:prstGeom prst="rect">
                            <a:avLst/>
                          </a:prstGeom>
                        </pic:spPr>
                      </pic:pic>
                    </a:graphicData>
                  </a:graphic>
                </wp:inline>
              </w:drawing>
            </w:r>
          </w:p>
        </w:tc>
        <w:tc>
          <w:tcPr>
            <w:tcW w:w="2492" w:type="dxa"/>
          </w:tcPr>
          <w:p w14:paraId="515C3CF2" w14:textId="242F9588" w:rsidR="00641560" w:rsidRPr="005A23BD" w:rsidRDefault="005A23BD">
            <w:pPr>
              <w:rPr>
                <w:sz w:val="22"/>
                <w:szCs w:val="22"/>
              </w:rPr>
            </w:pPr>
            <w:r w:rsidRPr="005A23BD">
              <w:rPr>
                <w:b/>
                <w:bCs/>
                <w:sz w:val="22"/>
                <w:szCs w:val="22"/>
              </w:rPr>
              <w:t>Cambio de Texto</w:t>
            </w:r>
            <w:r>
              <w:rPr>
                <w:b/>
                <w:bCs/>
                <w:sz w:val="22"/>
                <w:szCs w:val="22"/>
              </w:rPr>
              <w:t>:</w:t>
            </w:r>
            <w:r w:rsidRPr="005A23BD">
              <w:rPr>
                <w:sz w:val="22"/>
                <w:szCs w:val="22"/>
              </w:rPr>
              <w:t xml:space="preserve"> Alterna entre dos textos diferentes cada vez que haces click</w:t>
            </w:r>
          </w:p>
        </w:tc>
      </w:tr>
      <w:tr w:rsidR="00641560" w14:paraId="1349332E" w14:textId="77777777" w:rsidTr="00641560">
        <w:tc>
          <w:tcPr>
            <w:tcW w:w="988" w:type="dxa"/>
          </w:tcPr>
          <w:p w14:paraId="0424F2FB" w14:textId="65FB8E6B" w:rsidR="00641560" w:rsidRPr="00641560" w:rsidRDefault="00641560">
            <w:pPr>
              <w:rPr>
                <w:sz w:val="22"/>
                <w:szCs w:val="22"/>
              </w:rPr>
            </w:pPr>
            <w:r>
              <w:rPr>
                <w:sz w:val="22"/>
                <w:szCs w:val="22"/>
              </w:rPr>
              <w:t>click</w:t>
            </w:r>
          </w:p>
        </w:tc>
        <w:tc>
          <w:tcPr>
            <w:tcW w:w="5536" w:type="dxa"/>
          </w:tcPr>
          <w:p w14:paraId="188A3CFC" w14:textId="6E16FABD" w:rsidR="00641560" w:rsidRDefault="00641560" w:rsidP="005A23BD">
            <w:pPr>
              <w:jc w:val="center"/>
            </w:pPr>
            <w:r w:rsidRPr="00641560">
              <w:drawing>
                <wp:inline distT="0" distB="0" distL="0" distR="0" wp14:anchorId="029E21A5" wp14:editId="3183639F">
                  <wp:extent cx="3233319" cy="106228"/>
                  <wp:effectExtent l="0" t="0" r="0" b="8255"/>
                  <wp:docPr id="26402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29473" name=""/>
                          <pic:cNvPicPr/>
                        </pic:nvPicPr>
                        <pic:blipFill>
                          <a:blip r:embed="rId12"/>
                          <a:stretch>
                            <a:fillRect/>
                          </a:stretch>
                        </pic:blipFill>
                        <pic:spPr>
                          <a:xfrm>
                            <a:off x="0" y="0"/>
                            <a:ext cx="3337199" cy="109641"/>
                          </a:xfrm>
                          <a:prstGeom prst="rect">
                            <a:avLst/>
                          </a:prstGeom>
                        </pic:spPr>
                      </pic:pic>
                    </a:graphicData>
                  </a:graphic>
                </wp:inline>
              </w:drawing>
            </w:r>
          </w:p>
        </w:tc>
        <w:tc>
          <w:tcPr>
            <w:tcW w:w="2492" w:type="dxa"/>
          </w:tcPr>
          <w:p w14:paraId="0A525310" w14:textId="457432FB" w:rsidR="00641560" w:rsidRPr="005A23BD" w:rsidRDefault="005A23BD">
            <w:pPr>
              <w:rPr>
                <w:sz w:val="22"/>
                <w:szCs w:val="22"/>
              </w:rPr>
            </w:pPr>
            <w:r w:rsidRPr="005A23BD">
              <w:rPr>
                <w:b/>
                <w:bCs/>
                <w:sz w:val="22"/>
                <w:szCs w:val="22"/>
              </w:rPr>
              <w:t>Sombra Dinámica</w:t>
            </w:r>
            <w:r>
              <w:rPr>
                <w:b/>
                <w:bCs/>
                <w:sz w:val="22"/>
                <w:szCs w:val="22"/>
              </w:rPr>
              <w:t>:</w:t>
            </w:r>
            <w:r w:rsidRPr="005A23BD">
              <w:rPr>
                <w:sz w:val="22"/>
                <w:szCs w:val="22"/>
              </w:rPr>
              <w:t xml:space="preserve"> Agrega una sombra grande y profunda </w:t>
            </w:r>
            <w:r>
              <w:rPr>
                <w:sz w:val="22"/>
                <w:szCs w:val="22"/>
              </w:rPr>
              <w:t>y</w:t>
            </w:r>
            <w:r w:rsidRPr="005A23BD">
              <w:rPr>
                <w:sz w:val="22"/>
                <w:szCs w:val="22"/>
              </w:rPr>
              <w:t xml:space="preserve"> la quita</w:t>
            </w:r>
            <w:r>
              <w:rPr>
                <w:sz w:val="22"/>
                <w:szCs w:val="22"/>
              </w:rPr>
              <w:t>.</w:t>
            </w:r>
          </w:p>
        </w:tc>
      </w:tr>
    </w:tbl>
    <w:p w14:paraId="16EB6923" w14:textId="77777777" w:rsidR="00641560" w:rsidRDefault="00641560"/>
    <w:p w14:paraId="3379A3C0" w14:textId="77777777" w:rsidR="005A23BD" w:rsidRDefault="005A23BD" w:rsidP="005A23BD">
      <w:r>
        <w:t>Contestar las siguientes preguntas:</w:t>
      </w:r>
    </w:p>
    <w:p w14:paraId="5C8BCD12" w14:textId="5DF8248A" w:rsidR="005A23BD" w:rsidRDefault="005A23BD" w:rsidP="005A23BD">
      <w:pPr>
        <w:pStyle w:val="Prrafodelista"/>
        <w:numPr>
          <w:ilvl w:val="0"/>
          <w:numId w:val="1"/>
        </w:numPr>
      </w:pPr>
      <w:r>
        <w:t xml:space="preserve">¿Utilizó </w:t>
      </w:r>
      <w:proofErr w:type="spellStart"/>
      <w:r>
        <w:t>listeners</w:t>
      </w:r>
      <w:proofErr w:type="spellEnd"/>
      <w:r>
        <w:t xml:space="preserve"> para sus eventos o los describió como propiedades de los</w:t>
      </w:r>
    </w:p>
    <w:p w14:paraId="13511340" w14:textId="626EFE13" w:rsidR="00DD3A23" w:rsidRPr="00DD3A23" w:rsidRDefault="005A23BD" w:rsidP="00DD3A23">
      <w:pPr>
        <w:rPr>
          <w:sz w:val="22"/>
          <w:szCs w:val="22"/>
        </w:rPr>
      </w:pPr>
      <w:r>
        <w:t xml:space="preserve">    </w:t>
      </w:r>
      <w:r>
        <w:tab/>
      </w:r>
      <w:r w:rsidR="00DD3A23" w:rsidRPr="00DD3A23">
        <w:t>Utilicé Event Listeners</w:t>
      </w:r>
      <w:r w:rsidR="00DD3A23">
        <w:t xml:space="preserve"> </w:t>
      </w:r>
      <w:r w:rsidR="00DD3A23" w:rsidRPr="00DD3A23">
        <w:t>para manejar los eventos. Elegí esta forma porque me permite mantener el HTML limpio y separado del código JavaScript, lo que hace que el proyecto sea más fácil de leer, entender y modificar en el futuro. Además, con Event Listeners puedo agregar más de un evento al mismo elemento sin problema, algo que no se puede hacer tan fácilmente si se usan propiedades directamente en el HTML. En general, es una práctica más ordenada y flexible.</w:t>
      </w:r>
    </w:p>
    <w:p w14:paraId="30ABCD48" w14:textId="77777777" w:rsidR="00DD3A23" w:rsidRPr="00DD3A23" w:rsidRDefault="00DD3A23" w:rsidP="005A23BD">
      <w:pPr>
        <w:rPr>
          <w:sz w:val="22"/>
          <w:szCs w:val="22"/>
        </w:rPr>
      </w:pPr>
    </w:p>
    <w:p w14:paraId="0128862B" w14:textId="77777777" w:rsidR="005A23BD" w:rsidRDefault="005A23BD" w:rsidP="005A23BD"/>
    <w:p w14:paraId="52B97B2C" w14:textId="77777777" w:rsidR="00DD3A23" w:rsidRDefault="00DD3A23" w:rsidP="005A23BD"/>
    <w:p w14:paraId="15C7FC52" w14:textId="53F1BB91" w:rsidR="005A23BD" w:rsidRDefault="005A23BD" w:rsidP="005A23BD">
      <w:pPr>
        <w:pStyle w:val="Prrafodelista"/>
        <w:numPr>
          <w:ilvl w:val="0"/>
          <w:numId w:val="1"/>
        </w:numPr>
      </w:pPr>
      <w:r>
        <w:t>Seleccione uno de sus eventos y explique porque ese tipo de evento era la mejor</w:t>
      </w:r>
    </w:p>
    <w:p w14:paraId="7E1014BA" w14:textId="0021E5E9" w:rsidR="005A23BD" w:rsidRDefault="005A23BD" w:rsidP="005A23BD">
      <w:pPr>
        <w:ind w:firstLine="708"/>
      </w:pPr>
      <w:r>
        <w:t>elección para esa situación y que otro podría haber utilizado.</w:t>
      </w:r>
      <w:r w:rsidR="00DD3A23">
        <w:t xml:space="preserve"> </w:t>
      </w:r>
    </w:p>
    <w:p w14:paraId="15ECDBB0" w14:textId="7A0F041C" w:rsidR="00DD3A23" w:rsidRPr="00DD3A23" w:rsidRDefault="00DD3A23" w:rsidP="00DD3A23">
      <w:pPr>
        <w:ind w:firstLine="708"/>
      </w:pPr>
      <w:r w:rsidRPr="00DD3A23">
        <w:t>Elegí el evento click para activar la acción principal. Lo consideré la mejor opción porque es la forma más intuitiva en la que un usuario interactúa con una página: simplemente hace un clic con el mouse sobre el elemento y la acción ocurre de inmediato, sin confusión.</w:t>
      </w:r>
    </w:p>
    <w:p w14:paraId="3AB4A03E" w14:textId="7C7ADB84" w:rsidR="00DD3A23" w:rsidRPr="00DD3A23" w:rsidRDefault="00DD3A23" w:rsidP="00DD3A23">
      <w:pPr>
        <w:ind w:firstLine="708"/>
      </w:pPr>
      <w:r w:rsidRPr="00DD3A23">
        <w:t>Como alternativas, podría haber utilizado dblclick, que requiere dos clics seguidos para activarse</w:t>
      </w:r>
      <w:r>
        <w:t xml:space="preserve">. </w:t>
      </w:r>
      <w:r w:rsidRPr="00DD3A23">
        <w:t>También podría haber usado mouseover, que se activa cuando el cursor pasa por encima del elemento sin necesidad de hacer clic</w:t>
      </w:r>
      <w:r>
        <w:t>.</w:t>
      </w:r>
    </w:p>
    <w:p w14:paraId="46758CA3" w14:textId="77777777" w:rsidR="00DD3A23" w:rsidRDefault="00DD3A23" w:rsidP="005A23BD">
      <w:pPr>
        <w:ind w:firstLine="708"/>
      </w:pPr>
    </w:p>
    <w:p w14:paraId="0C0A6172" w14:textId="77777777" w:rsidR="00DD3A23" w:rsidRDefault="00DD3A23" w:rsidP="005A23BD">
      <w:pPr>
        <w:ind w:firstLine="708"/>
      </w:pPr>
    </w:p>
    <w:p w14:paraId="3A00E31E" w14:textId="77777777" w:rsidR="005A23BD" w:rsidRDefault="005A23BD" w:rsidP="005A23BD">
      <w:pPr>
        <w:ind w:firstLine="708"/>
      </w:pPr>
    </w:p>
    <w:p w14:paraId="144226A7" w14:textId="77777777" w:rsidR="005A23BD" w:rsidRDefault="005A23BD" w:rsidP="005A23BD">
      <w:pPr>
        <w:ind w:firstLine="708"/>
      </w:pPr>
    </w:p>
    <w:p w14:paraId="0F67804A" w14:textId="7F11CAB3" w:rsidR="005A23BD" w:rsidRDefault="005A23BD">
      <w:r>
        <w:t>Hecho por: Nelson Javier Mejia Lemus – SMSS051024</w:t>
      </w:r>
    </w:p>
    <w:sectPr w:rsidR="005A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514A"/>
    <w:multiLevelType w:val="multilevel"/>
    <w:tmpl w:val="B4D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35FE4"/>
    <w:multiLevelType w:val="multilevel"/>
    <w:tmpl w:val="0F78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55AA7"/>
    <w:multiLevelType w:val="hybridMultilevel"/>
    <w:tmpl w:val="C81C7B18"/>
    <w:lvl w:ilvl="0" w:tplc="B20E40A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56926439"/>
    <w:multiLevelType w:val="multilevel"/>
    <w:tmpl w:val="3124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18517">
    <w:abstractNumId w:val="2"/>
  </w:num>
  <w:num w:numId="2" w16cid:durableId="1141112879">
    <w:abstractNumId w:val="0"/>
  </w:num>
  <w:num w:numId="3" w16cid:durableId="585194377">
    <w:abstractNumId w:val="1"/>
  </w:num>
  <w:num w:numId="4" w16cid:durableId="1832721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560"/>
    <w:rsid w:val="005A23BD"/>
    <w:rsid w:val="00641560"/>
    <w:rsid w:val="00DD3A23"/>
    <w:rsid w:val="00F411F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C20F"/>
  <w15:chartTrackingRefBased/>
  <w15:docId w15:val="{5F0BD95F-0AD9-4320-9EBD-1B595DF7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1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1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15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15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15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15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5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5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5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5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15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15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15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15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15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15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15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1560"/>
    <w:rPr>
      <w:rFonts w:eastAsiaTheme="majorEastAsia" w:cstheme="majorBidi"/>
      <w:color w:val="272727" w:themeColor="text1" w:themeTint="D8"/>
    </w:rPr>
  </w:style>
  <w:style w:type="paragraph" w:styleId="Ttulo">
    <w:name w:val="Title"/>
    <w:basedOn w:val="Normal"/>
    <w:next w:val="Normal"/>
    <w:link w:val="TtuloCar"/>
    <w:uiPriority w:val="10"/>
    <w:qFormat/>
    <w:rsid w:val="00641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15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15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15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560"/>
    <w:pPr>
      <w:spacing w:before="160"/>
      <w:jc w:val="center"/>
    </w:pPr>
    <w:rPr>
      <w:i/>
      <w:iCs/>
      <w:color w:val="404040" w:themeColor="text1" w:themeTint="BF"/>
    </w:rPr>
  </w:style>
  <w:style w:type="character" w:customStyle="1" w:styleId="CitaCar">
    <w:name w:val="Cita Car"/>
    <w:basedOn w:val="Fuentedeprrafopredeter"/>
    <w:link w:val="Cita"/>
    <w:uiPriority w:val="29"/>
    <w:rsid w:val="00641560"/>
    <w:rPr>
      <w:i/>
      <w:iCs/>
      <w:color w:val="404040" w:themeColor="text1" w:themeTint="BF"/>
    </w:rPr>
  </w:style>
  <w:style w:type="paragraph" w:styleId="Prrafodelista">
    <w:name w:val="List Paragraph"/>
    <w:basedOn w:val="Normal"/>
    <w:uiPriority w:val="34"/>
    <w:qFormat/>
    <w:rsid w:val="00641560"/>
    <w:pPr>
      <w:ind w:left="720"/>
      <w:contextualSpacing/>
    </w:pPr>
  </w:style>
  <w:style w:type="character" w:styleId="nfasisintenso">
    <w:name w:val="Intense Emphasis"/>
    <w:basedOn w:val="Fuentedeprrafopredeter"/>
    <w:uiPriority w:val="21"/>
    <w:qFormat/>
    <w:rsid w:val="00641560"/>
    <w:rPr>
      <w:i/>
      <w:iCs/>
      <w:color w:val="0F4761" w:themeColor="accent1" w:themeShade="BF"/>
    </w:rPr>
  </w:style>
  <w:style w:type="paragraph" w:styleId="Citadestacada">
    <w:name w:val="Intense Quote"/>
    <w:basedOn w:val="Normal"/>
    <w:next w:val="Normal"/>
    <w:link w:val="CitadestacadaCar"/>
    <w:uiPriority w:val="30"/>
    <w:qFormat/>
    <w:rsid w:val="00641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1560"/>
    <w:rPr>
      <w:i/>
      <w:iCs/>
      <w:color w:val="0F4761" w:themeColor="accent1" w:themeShade="BF"/>
    </w:rPr>
  </w:style>
  <w:style w:type="character" w:styleId="Referenciaintensa">
    <w:name w:val="Intense Reference"/>
    <w:basedOn w:val="Fuentedeprrafopredeter"/>
    <w:uiPriority w:val="32"/>
    <w:qFormat/>
    <w:rsid w:val="00641560"/>
    <w:rPr>
      <w:b/>
      <w:bCs/>
      <w:smallCaps/>
      <w:color w:val="0F4761" w:themeColor="accent1" w:themeShade="BF"/>
      <w:spacing w:val="5"/>
    </w:rPr>
  </w:style>
  <w:style w:type="table" w:styleId="Tablaconcuadrcula">
    <w:name w:val="Table Grid"/>
    <w:basedOn w:val="Tablanormal"/>
    <w:uiPriority w:val="39"/>
    <w:rsid w:val="00641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397</Words>
  <Characters>1590</Characters>
  <Application>Microsoft Office Word</Application>
  <DocSecurity>0</DocSecurity>
  <Lines>1590</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JAVIER MEJIA LEMUS</dc:creator>
  <cp:keywords/>
  <dc:description/>
  <cp:lastModifiedBy>NELSON JAVIER MEJIA LEMUS</cp:lastModifiedBy>
  <cp:revision>2</cp:revision>
  <dcterms:created xsi:type="dcterms:W3CDTF">2026-02-17T21:28:00Z</dcterms:created>
  <dcterms:modified xsi:type="dcterms:W3CDTF">2026-02-17T21:59:00Z</dcterms:modified>
</cp:coreProperties>
</file>