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FAF91" w14:textId="06DD8DA3" w:rsidR="00493705" w:rsidRPr="00A430E3" w:rsidRDefault="004621A0">
      <w:pPr>
        <w:rPr>
          <w:b/>
          <w:bCs/>
          <w:lang w:val="en"/>
        </w:rPr>
      </w:pPr>
      <w:r w:rsidRPr="00A430E3">
        <w:rPr>
          <w:b/>
          <w:bCs/>
          <w:lang w:val="en"/>
        </w:rPr>
        <w:t xml:space="preserve">SUPPLEMENTARY MATERIAL </w:t>
      </w:r>
    </w:p>
    <w:p w14:paraId="197C012D" w14:textId="77777777" w:rsidR="00A430E3" w:rsidRPr="00A430E3" w:rsidRDefault="00A430E3" w:rsidP="004E7CB4">
      <w:pPr>
        <w:rPr>
          <w:b/>
          <w:bCs/>
          <w:lang w:val="en-US"/>
        </w:rPr>
      </w:pPr>
      <w:r w:rsidRPr="00A430E3">
        <w:rPr>
          <w:b/>
          <w:bCs/>
          <w:lang w:val="en"/>
        </w:rPr>
        <w:t xml:space="preserve">APPENDIX A </w:t>
      </w:r>
    </w:p>
    <w:p w14:paraId="7E3F22A4" w14:textId="77777777" w:rsidR="00F13F09" w:rsidRPr="00CD2C25" w:rsidRDefault="00F13F09" w:rsidP="00F13F09">
      <w:pPr>
        <w:spacing w:before="240" w:after="240" w:line="360" w:lineRule="auto"/>
        <w:ind w:firstLine="720"/>
        <w:jc w:val="both"/>
        <w:rPr>
          <w:rFonts w:eastAsia="Arial"/>
          <w:bCs/>
          <w:color w:val="0D0D0D"/>
          <w:sz w:val="24"/>
          <w:szCs w:val="24"/>
          <w:lang w:val="en-US" w:eastAsia="pt-BR"/>
        </w:rPr>
      </w:pPr>
      <w:r w:rsidRPr="00CD2C25">
        <w:rPr>
          <w:rFonts w:eastAsia="Calibri"/>
          <w:bCs/>
          <w:color w:val="0D0D0D"/>
          <w:sz w:val="24"/>
          <w:szCs w:val="24"/>
          <w:lang w:val="en" w:eastAsia="pt-BR"/>
        </w:rPr>
        <w:t>CHIRPS is a set of infrared rain data, distributed over a network of stations. The project is an initiative of the climate-associated hazard monitoring group and is based on previous approaches to 'intelligent' and high-resolution interpolation techniques (0.05°X0.05°) from a long period of rain observations.</w:t>
      </w:r>
    </w:p>
    <w:p w14:paraId="5720ED08" w14:textId="77777777" w:rsidR="00F13F09" w:rsidRPr="00CD2C25" w:rsidRDefault="00F13F09" w:rsidP="00F13F09">
      <w:pPr>
        <w:spacing w:before="240" w:after="240" w:line="360" w:lineRule="auto"/>
        <w:ind w:firstLine="708"/>
        <w:jc w:val="both"/>
        <w:rPr>
          <w:rFonts w:eastAsia="Arial"/>
          <w:bCs/>
          <w:color w:val="0D0D0D"/>
          <w:sz w:val="24"/>
          <w:szCs w:val="24"/>
          <w:lang w:val="en-US" w:eastAsia="pt-BR"/>
        </w:rPr>
      </w:pPr>
      <w:r w:rsidRPr="00CD2C25">
        <w:rPr>
          <w:rFonts w:eastAsia="Calibri"/>
          <w:bCs/>
          <w:color w:val="0D0D0D"/>
          <w:sz w:val="24"/>
          <w:szCs w:val="24"/>
          <w:lang w:val="en" w:eastAsia="pt-BR"/>
        </w:rPr>
        <w:t xml:space="preserve">Data from the zonal and southern component of wind, specific humidity and long wave radiation (OLR) data, derived from the National Centers for Environmental Prediction (NCEP–NCAR I) set, between 1991 and 2020, at 2.5°x2.5° spaced grid points, will be used to evaluate the meteorological systems involved in each </w:t>
      </w:r>
      <w:r>
        <w:rPr>
          <w:rFonts w:eastAsia="Calibri"/>
          <w:bCs/>
          <w:color w:val="0D0D0D"/>
          <w:sz w:val="24"/>
          <w:szCs w:val="24"/>
          <w:lang w:val="en" w:eastAsia="pt-BR"/>
        </w:rPr>
        <w:t>SACZ</w:t>
      </w:r>
      <w:r w:rsidRPr="00CD2C25">
        <w:rPr>
          <w:rFonts w:eastAsia="Calibri"/>
          <w:bCs/>
          <w:color w:val="0D0D0D"/>
          <w:sz w:val="24"/>
          <w:szCs w:val="24"/>
          <w:lang w:val="en" w:eastAsia="pt-BR"/>
        </w:rPr>
        <w:t xml:space="preserve"> performance pattern.  </w:t>
      </w:r>
    </w:p>
    <w:p w14:paraId="253224B3" w14:textId="46C275DF" w:rsidR="00F13F09" w:rsidRPr="00CD2C25" w:rsidRDefault="00F13F09" w:rsidP="00F13F09">
      <w:pPr>
        <w:spacing w:after="200"/>
        <w:jc w:val="center"/>
        <w:rPr>
          <w:rFonts w:eastAsia="Calibri"/>
          <w:sz w:val="32"/>
          <w:szCs w:val="32"/>
          <w:lang w:val="en-US"/>
        </w:rPr>
      </w:pPr>
      <w:proofErr w:type="spellStart"/>
      <w:r w:rsidRPr="00CD2C25">
        <w:rPr>
          <w:rFonts w:eastAsia="Calibri"/>
          <w:lang w:val="en"/>
        </w:rPr>
        <w:t>Table.</w:t>
      </w:r>
      <w:r w:rsidR="008A0EF4">
        <w:rPr>
          <w:rFonts w:eastAsia="Calibri"/>
          <w:lang w:val="en"/>
        </w:rPr>
        <w:t>I</w:t>
      </w:r>
      <w:proofErr w:type="spellEnd"/>
      <w:r w:rsidRPr="00CD2C25">
        <w:rPr>
          <w:rFonts w:eastAsia="Calibri"/>
          <w:lang w:val="en"/>
        </w:rPr>
        <w:t xml:space="preserve">: Stations used to collect rain and flow data. </w:t>
      </w:r>
    </w:p>
    <w:tbl>
      <w:tblPr>
        <w:tblStyle w:val="Tabelacomgrade11111"/>
        <w:tblW w:w="9729" w:type="dxa"/>
        <w:jc w:val="center"/>
        <w:tblLook w:val="04A0" w:firstRow="1" w:lastRow="0" w:firstColumn="1" w:lastColumn="0" w:noHBand="0" w:noVBand="1"/>
      </w:tblPr>
      <w:tblGrid>
        <w:gridCol w:w="2126"/>
        <w:gridCol w:w="2181"/>
        <w:gridCol w:w="5422"/>
      </w:tblGrid>
      <w:tr w:rsidR="00F13F09" w:rsidRPr="00CD2C25" w14:paraId="1FE5CD7F" w14:textId="77777777" w:rsidTr="005B6E5D">
        <w:trPr>
          <w:trHeight w:val="581"/>
          <w:jc w:val="center"/>
        </w:trPr>
        <w:tc>
          <w:tcPr>
            <w:tcW w:w="4865" w:type="dxa"/>
            <w:gridSpan w:val="2"/>
          </w:tcPr>
          <w:p w14:paraId="0FB6A3DF" w14:textId="77777777" w:rsidR="00F13F09" w:rsidRPr="00CD2C25" w:rsidRDefault="00F13F09" w:rsidP="005B6E5D">
            <w:pPr>
              <w:jc w:val="center"/>
              <w:rPr>
                <w:rFonts w:eastAsia="Calibri"/>
                <w:color w:val="0D0D0D"/>
                <w:sz w:val="20"/>
                <w:szCs w:val="20"/>
              </w:rPr>
            </w:pPr>
            <w:r w:rsidRPr="00CD2C25">
              <w:rPr>
                <w:color w:val="0D0D0D"/>
                <w:sz w:val="20"/>
                <w:szCs w:val="20"/>
                <w:lang w:val="en"/>
              </w:rPr>
              <w:t>STATIONS</w:t>
            </w:r>
          </w:p>
        </w:tc>
        <w:tc>
          <w:tcPr>
            <w:tcW w:w="4864" w:type="dxa"/>
          </w:tcPr>
          <w:p w14:paraId="6CB9685E" w14:textId="0E1C598E" w:rsidR="00F13F09" w:rsidRPr="00CD2C25" w:rsidRDefault="00F13F09" w:rsidP="005B6E5D">
            <w:pPr>
              <w:jc w:val="center"/>
              <w:rPr>
                <w:rFonts w:eastAsia="Calibri"/>
                <w:color w:val="0D0D0D"/>
                <w:sz w:val="20"/>
                <w:szCs w:val="20"/>
              </w:rPr>
            </w:pPr>
            <w:r w:rsidRPr="00CD2C25">
              <w:rPr>
                <w:color w:val="0D0D0D"/>
                <w:sz w:val="20"/>
                <w:szCs w:val="20"/>
                <w:lang w:val="en"/>
              </w:rPr>
              <w:t>BASIN</w:t>
            </w:r>
            <w:r w:rsidR="007B4C12">
              <w:rPr>
                <w:color w:val="0D0D0D"/>
                <w:sz w:val="20"/>
                <w:szCs w:val="20"/>
                <w:lang w:val="en"/>
              </w:rPr>
              <w:t>/ Data availability</w:t>
            </w:r>
          </w:p>
        </w:tc>
      </w:tr>
      <w:tr w:rsidR="00F13F09" w:rsidRPr="00CD2C25" w14:paraId="42F0628E" w14:textId="77777777" w:rsidTr="005B6E5D">
        <w:trPr>
          <w:trHeight w:val="338"/>
          <w:jc w:val="center"/>
        </w:trPr>
        <w:tc>
          <w:tcPr>
            <w:tcW w:w="2389" w:type="dxa"/>
          </w:tcPr>
          <w:p w14:paraId="4E09319D" w14:textId="77777777" w:rsidR="00F13F09" w:rsidRPr="00CD2C25" w:rsidRDefault="00F13F09" w:rsidP="005B6E5D">
            <w:pPr>
              <w:jc w:val="center"/>
              <w:rPr>
                <w:rFonts w:eastAsia="Calibri"/>
                <w:sz w:val="20"/>
                <w:szCs w:val="20"/>
              </w:rPr>
            </w:pPr>
            <w:r w:rsidRPr="00CD2C25">
              <w:rPr>
                <w:sz w:val="20"/>
                <w:szCs w:val="20"/>
                <w:lang w:val="en"/>
              </w:rPr>
              <w:t>Rain</w:t>
            </w:r>
          </w:p>
        </w:tc>
        <w:tc>
          <w:tcPr>
            <w:tcW w:w="2476" w:type="dxa"/>
          </w:tcPr>
          <w:p w14:paraId="51C141E1" w14:textId="77777777" w:rsidR="00F13F09" w:rsidRPr="00CD2C25" w:rsidRDefault="00F13F09" w:rsidP="005B6E5D">
            <w:pPr>
              <w:jc w:val="center"/>
              <w:rPr>
                <w:rFonts w:eastAsia="Calibri"/>
                <w:sz w:val="20"/>
                <w:szCs w:val="20"/>
              </w:rPr>
            </w:pPr>
            <w:r w:rsidRPr="00CD2C25">
              <w:rPr>
                <w:sz w:val="20"/>
                <w:szCs w:val="20"/>
                <w:lang w:val="en"/>
              </w:rPr>
              <w:t>Flow</w:t>
            </w:r>
          </w:p>
        </w:tc>
        <w:tc>
          <w:tcPr>
            <w:tcW w:w="4864" w:type="dxa"/>
          </w:tcPr>
          <w:p w14:paraId="7E093983" w14:textId="77777777" w:rsidR="00F13F09" w:rsidRPr="00CD2C25" w:rsidRDefault="00F13F09" w:rsidP="005B6E5D">
            <w:pPr>
              <w:jc w:val="center"/>
              <w:rPr>
                <w:rFonts w:eastAsia="Calibri"/>
                <w:color w:val="0D0D0D"/>
                <w:sz w:val="20"/>
                <w:szCs w:val="20"/>
              </w:rPr>
            </w:pPr>
          </w:p>
        </w:tc>
      </w:tr>
      <w:tr w:rsidR="00F13F09" w:rsidRPr="00CD2C25" w14:paraId="50FAEC5C" w14:textId="77777777" w:rsidTr="005B6E5D">
        <w:trPr>
          <w:trHeight w:val="271"/>
          <w:jc w:val="center"/>
        </w:trPr>
        <w:tc>
          <w:tcPr>
            <w:tcW w:w="2389" w:type="dxa"/>
          </w:tcPr>
          <w:p w14:paraId="1B01C71E" w14:textId="77777777" w:rsidR="00F13F09" w:rsidRPr="00CD2C25" w:rsidRDefault="00F13F09" w:rsidP="005B6E5D">
            <w:pPr>
              <w:jc w:val="center"/>
              <w:rPr>
                <w:rFonts w:eastAsia="Calibri"/>
                <w:color w:val="000000"/>
                <w:sz w:val="20"/>
                <w:szCs w:val="20"/>
              </w:rPr>
            </w:pPr>
            <w:proofErr w:type="spellStart"/>
            <w:r w:rsidRPr="00CD2C25">
              <w:rPr>
                <w:rFonts w:eastAsia="Calibri"/>
                <w:color w:val="000000"/>
                <w:sz w:val="20"/>
                <w:szCs w:val="20"/>
              </w:rPr>
              <w:t>Seriquite</w:t>
            </w:r>
            <w:proofErr w:type="spellEnd"/>
          </w:p>
        </w:tc>
        <w:tc>
          <w:tcPr>
            <w:tcW w:w="2476" w:type="dxa"/>
          </w:tcPr>
          <w:p w14:paraId="2E408219" w14:textId="77777777" w:rsidR="00F13F09" w:rsidRPr="00CD2C25" w:rsidRDefault="00F13F09" w:rsidP="005B6E5D">
            <w:pPr>
              <w:jc w:val="center"/>
              <w:rPr>
                <w:rFonts w:eastAsia="Calibri"/>
                <w:sz w:val="20"/>
                <w:szCs w:val="20"/>
              </w:rPr>
            </w:pPr>
            <w:r w:rsidRPr="00CD2C25">
              <w:rPr>
                <w:rFonts w:eastAsia="Calibri"/>
                <w:sz w:val="20"/>
                <w:szCs w:val="20"/>
              </w:rPr>
              <w:t>SERIQUITE</w:t>
            </w:r>
          </w:p>
        </w:tc>
        <w:tc>
          <w:tcPr>
            <w:tcW w:w="4864" w:type="dxa"/>
          </w:tcPr>
          <w:p w14:paraId="7BCBB565" w14:textId="77777777" w:rsidR="00F13F09" w:rsidRPr="00CD2C25" w:rsidRDefault="00F13F09" w:rsidP="005B6E5D">
            <w:pPr>
              <w:jc w:val="center"/>
              <w:rPr>
                <w:rFonts w:eastAsia="Calibri"/>
                <w:color w:val="0D0D0D"/>
                <w:sz w:val="20"/>
                <w:szCs w:val="20"/>
              </w:rPr>
            </w:pPr>
            <w:r w:rsidRPr="00CD2C25">
              <w:rPr>
                <w:rFonts w:eastAsia="Calibri"/>
                <w:color w:val="0D0D0D"/>
                <w:sz w:val="20"/>
                <w:szCs w:val="20"/>
              </w:rPr>
              <w:t>Piranga (D01)</w:t>
            </w:r>
          </w:p>
        </w:tc>
      </w:tr>
      <w:tr w:rsidR="00F13F09" w:rsidRPr="00CD2C25" w14:paraId="02F8905B" w14:textId="77777777" w:rsidTr="005B6E5D">
        <w:trPr>
          <w:trHeight w:val="276"/>
          <w:jc w:val="center"/>
        </w:trPr>
        <w:tc>
          <w:tcPr>
            <w:tcW w:w="2389" w:type="dxa"/>
          </w:tcPr>
          <w:p w14:paraId="454A6B40" w14:textId="77777777" w:rsidR="00F13F09" w:rsidRPr="00CD2C25" w:rsidRDefault="00F13F09" w:rsidP="005B6E5D">
            <w:pPr>
              <w:jc w:val="center"/>
              <w:rPr>
                <w:rFonts w:eastAsia="Calibri"/>
                <w:sz w:val="20"/>
                <w:szCs w:val="20"/>
              </w:rPr>
            </w:pPr>
            <w:r w:rsidRPr="00CD2C25">
              <w:rPr>
                <w:rFonts w:eastAsia="Calibri"/>
                <w:sz w:val="20"/>
                <w:szCs w:val="20"/>
              </w:rPr>
              <w:t>Santa Bárbara</w:t>
            </w:r>
          </w:p>
        </w:tc>
        <w:tc>
          <w:tcPr>
            <w:tcW w:w="2476" w:type="dxa"/>
          </w:tcPr>
          <w:p w14:paraId="53014A52" w14:textId="77777777" w:rsidR="00F13F09" w:rsidRPr="00CD2C25" w:rsidRDefault="00F13F09" w:rsidP="005B6E5D">
            <w:pPr>
              <w:jc w:val="center"/>
              <w:rPr>
                <w:sz w:val="20"/>
                <w:szCs w:val="20"/>
              </w:rPr>
            </w:pPr>
            <w:r w:rsidRPr="00CD2C25">
              <w:rPr>
                <w:sz w:val="20"/>
                <w:szCs w:val="20"/>
              </w:rPr>
              <w:t>RIO PIRACICABA</w:t>
            </w:r>
          </w:p>
        </w:tc>
        <w:tc>
          <w:tcPr>
            <w:tcW w:w="4864" w:type="dxa"/>
          </w:tcPr>
          <w:p w14:paraId="738CFDFC" w14:textId="77777777" w:rsidR="00F13F09" w:rsidRPr="00CD2C25" w:rsidRDefault="00F13F09" w:rsidP="005B6E5D">
            <w:pPr>
              <w:jc w:val="center"/>
              <w:rPr>
                <w:rFonts w:eastAsia="Calibri"/>
                <w:color w:val="0D0D0D"/>
                <w:sz w:val="20"/>
                <w:szCs w:val="20"/>
              </w:rPr>
            </w:pPr>
            <w:r w:rsidRPr="00CD2C25">
              <w:rPr>
                <w:rFonts w:eastAsia="Calibri"/>
                <w:color w:val="0D0D0D"/>
                <w:sz w:val="20"/>
                <w:szCs w:val="20"/>
              </w:rPr>
              <w:t>Piracicaba (D02)</w:t>
            </w:r>
          </w:p>
        </w:tc>
      </w:tr>
      <w:tr w:rsidR="00F13F09" w:rsidRPr="00CD2C25" w14:paraId="462E36E5" w14:textId="77777777" w:rsidTr="005B6E5D">
        <w:trPr>
          <w:trHeight w:val="124"/>
          <w:jc w:val="center"/>
        </w:trPr>
        <w:tc>
          <w:tcPr>
            <w:tcW w:w="2389" w:type="dxa"/>
          </w:tcPr>
          <w:p w14:paraId="14C6A470" w14:textId="77777777" w:rsidR="00F13F09" w:rsidRPr="00CD2C25" w:rsidRDefault="00F13F09" w:rsidP="005B6E5D">
            <w:pPr>
              <w:jc w:val="center"/>
              <w:rPr>
                <w:rFonts w:eastAsia="Calibri"/>
                <w:color w:val="000000"/>
                <w:sz w:val="20"/>
                <w:szCs w:val="20"/>
              </w:rPr>
            </w:pPr>
            <w:r w:rsidRPr="00CD2C25">
              <w:rPr>
                <w:rFonts w:eastAsia="Calibri"/>
                <w:color w:val="000000"/>
                <w:sz w:val="20"/>
                <w:szCs w:val="20"/>
              </w:rPr>
              <w:t>Morro do Pilar</w:t>
            </w:r>
          </w:p>
        </w:tc>
        <w:tc>
          <w:tcPr>
            <w:tcW w:w="2476" w:type="dxa"/>
          </w:tcPr>
          <w:p w14:paraId="239F2B11" w14:textId="77777777" w:rsidR="00F13F09" w:rsidRPr="00CD2C25" w:rsidRDefault="00F13F09" w:rsidP="005B6E5D">
            <w:pPr>
              <w:jc w:val="center"/>
              <w:rPr>
                <w:rFonts w:eastAsia="Calibri"/>
                <w:sz w:val="20"/>
                <w:szCs w:val="20"/>
              </w:rPr>
            </w:pPr>
            <w:r w:rsidRPr="00CD2C25">
              <w:rPr>
                <w:rFonts w:eastAsia="Calibri"/>
                <w:sz w:val="20"/>
                <w:szCs w:val="20"/>
              </w:rPr>
              <w:t>Belo Oriente</w:t>
            </w:r>
          </w:p>
        </w:tc>
        <w:tc>
          <w:tcPr>
            <w:tcW w:w="4864" w:type="dxa"/>
          </w:tcPr>
          <w:p w14:paraId="2C43F582" w14:textId="77777777" w:rsidR="00F13F09" w:rsidRPr="00CD2C25" w:rsidRDefault="00F13F09" w:rsidP="005B6E5D">
            <w:pPr>
              <w:jc w:val="center"/>
              <w:rPr>
                <w:rFonts w:eastAsia="Calibri"/>
                <w:color w:val="0D0D0D"/>
                <w:sz w:val="20"/>
                <w:szCs w:val="20"/>
              </w:rPr>
            </w:pPr>
            <w:r w:rsidRPr="00CD2C25">
              <w:rPr>
                <w:rFonts w:eastAsia="Calibri"/>
                <w:color w:val="0D0D0D"/>
                <w:sz w:val="20"/>
                <w:szCs w:val="20"/>
              </w:rPr>
              <w:t>Santo Antônio(D03)</w:t>
            </w:r>
          </w:p>
        </w:tc>
      </w:tr>
      <w:tr w:rsidR="00F13F09" w:rsidRPr="00CD2C25" w14:paraId="2E0E5006" w14:textId="77777777" w:rsidTr="005B6E5D">
        <w:trPr>
          <w:trHeight w:val="256"/>
          <w:jc w:val="center"/>
        </w:trPr>
        <w:tc>
          <w:tcPr>
            <w:tcW w:w="2389" w:type="dxa"/>
          </w:tcPr>
          <w:p w14:paraId="75FCD1A5" w14:textId="77777777" w:rsidR="00F13F09" w:rsidRPr="00CD2C25" w:rsidRDefault="00F13F09" w:rsidP="005B6E5D">
            <w:pPr>
              <w:jc w:val="center"/>
              <w:rPr>
                <w:rFonts w:eastAsia="Calibri"/>
                <w:sz w:val="20"/>
                <w:szCs w:val="20"/>
              </w:rPr>
            </w:pPr>
            <w:r w:rsidRPr="00CD2C25">
              <w:rPr>
                <w:rFonts w:eastAsia="Calibri"/>
                <w:sz w:val="20"/>
                <w:szCs w:val="20"/>
              </w:rPr>
              <w:t>Malacacheta</w:t>
            </w:r>
          </w:p>
        </w:tc>
        <w:tc>
          <w:tcPr>
            <w:tcW w:w="2476" w:type="dxa"/>
          </w:tcPr>
          <w:p w14:paraId="7F039AB4" w14:textId="77777777" w:rsidR="00F13F09" w:rsidRPr="00CD2C25" w:rsidRDefault="00F13F09" w:rsidP="005B6E5D">
            <w:pPr>
              <w:jc w:val="center"/>
              <w:rPr>
                <w:rFonts w:eastAsia="Calibri"/>
                <w:sz w:val="20"/>
                <w:szCs w:val="20"/>
              </w:rPr>
            </w:pPr>
            <w:r w:rsidRPr="00CD2C25">
              <w:rPr>
                <w:rFonts w:eastAsia="Calibri"/>
                <w:sz w:val="20"/>
                <w:szCs w:val="20"/>
              </w:rPr>
              <w:t>Vila Matias -Montante</w:t>
            </w:r>
          </w:p>
        </w:tc>
        <w:tc>
          <w:tcPr>
            <w:tcW w:w="4864" w:type="dxa"/>
          </w:tcPr>
          <w:p w14:paraId="4852DDA8" w14:textId="77777777" w:rsidR="00F13F09" w:rsidRPr="00CD2C25" w:rsidRDefault="00F13F09" w:rsidP="005B6E5D">
            <w:pPr>
              <w:jc w:val="center"/>
              <w:rPr>
                <w:rFonts w:eastAsia="Calibri"/>
                <w:color w:val="0D0D0D"/>
                <w:sz w:val="20"/>
                <w:szCs w:val="20"/>
              </w:rPr>
            </w:pPr>
            <w:proofErr w:type="spellStart"/>
            <w:r w:rsidRPr="00CD2C25">
              <w:rPr>
                <w:rFonts w:eastAsia="Calibri"/>
                <w:color w:val="0D0D0D"/>
                <w:sz w:val="20"/>
                <w:szCs w:val="20"/>
              </w:rPr>
              <w:t>Suaçi</w:t>
            </w:r>
            <w:proofErr w:type="spellEnd"/>
            <w:r w:rsidRPr="00CD2C25">
              <w:rPr>
                <w:rFonts w:eastAsia="Calibri"/>
                <w:color w:val="0D0D0D"/>
                <w:sz w:val="20"/>
                <w:szCs w:val="20"/>
              </w:rPr>
              <w:t xml:space="preserve"> (D04)</w:t>
            </w:r>
          </w:p>
        </w:tc>
      </w:tr>
      <w:tr w:rsidR="00F13F09" w:rsidRPr="00CD2C25" w14:paraId="5CCACB5D" w14:textId="77777777" w:rsidTr="005B6E5D">
        <w:trPr>
          <w:trHeight w:val="132"/>
          <w:jc w:val="center"/>
        </w:trPr>
        <w:tc>
          <w:tcPr>
            <w:tcW w:w="2389" w:type="dxa"/>
          </w:tcPr>
          <w:p w14:paraId="7620AF6C" w14:textId="77777777" w:rsidR="00F13F09" w:rsidRPr="00CD2C25" w:rsidRDefault="00F13F09" w:rsidP="005B6E5D">
            <w:pPr>
              <w:jc w:val="center"/>
              <w:rPr>
                <w:rFonts w:eastAsia="Calibri"/>
                <w:sz w:val="20"/>
                <w:szCs w:val="20"/>
              </w:rPr>
            </w:pPr>
            <w:proofErr w:type="spellStart"/>
            <w:r w:rsidRPr="00CD2C25">
              <w:rPr>
                <w:rFonts w:eastAsia="Calibri"/>
                <w:sz w:val="20"/>
                <w:szCs w:val="20"/>
              </w:rPr>
              <w:t>Itanhomi</w:t>
            </w:r>
            <w:proofErr w:type="spellEnd"/>
          </w:p>
        </w:tc>
        <w:tc>
          <w:tcPr>
            <w:tcW w:w="2476" w:type="dxa"/>
          </w:tcPr>
          <w:p w14:paraId="5EF6B9BE" w14:textId="77777777" w:rsidR="00F13F09" w:rsidRPr="00CD2C25" w:rsidRDefault="00F13F09" w:rsidP="005B6E5D">
            <w:pPr>
              <w:jc w:val="center"/>
              <w:rPr>
                <w:rFonts w:eastAsia="Calibri"/>
                <w:sz w:val="20"/>
                <w:szCs w:val="20"/>
              </w:rPr>
            </w:pPr>
            <w:r w:rsidRPr="00CD2C25">
              <w:rPr>
                <w:rFonts w:eastAsia="Calibri"/>
                <w:sz w:val="20"/>
                <w:szCs w:val="20"/>
              </w:rPr>
              <w:t>Belo Oriente</w:t>
            </w:r>
          </w:p>
        </w:tc>
        <w:tc>
          <w:tcPr>
            <w:tcW w:w="4864" w:type="dxa"/>
          </w:tcPr>
          <w:p w14:paraId="3A40A370" w14:textId="77777777" w:rsidR="00F13F09" w:rsidRPr="00CD2C25" w:rsidRDefault="00F13F09" w:rsidP="005B6E5D">
            <w:pPr>
              <w:jc w:val="center"/>
              <w:rPr>
                <w:rFonts w:eastAsia="Calibri"/>
                <w:color w:val="0D0D0D"/>
                <w:sz w:val="20"/>
                <w:szCs w:val="20"/>
              </w:rPr>
            </w:pPr>
            <w:r w:rsidRPr="00CD2C25">
              <w:rPr>
                <w:rFonts w:eastAsia="Calibri"/>
                <w:color w:val="0D0D0D"/>
                <w:sz w:val="20"/>
                <w:szCs w:val="20"/>
              </w:rPr>
              <w:t>Caratinga (D05)</w:t>
            </w:r>
          </w:p>
        </w:tc>
      </w:tr>
      <w:tr w:rsidR="00F13F09" w:rsidRPr="00CD2C25" w14:paraId="37163640" w14:textId="77777777" w:rsidTr="005B6E5D">
        <w:trPr>
          <w:trHeight w:val="568"/>
          <w:jc w:val="center"/>
        </w:trPr>
        <w:tc>
          <w:tcPr>
            <w:tcW w:w="2389" w:type="dxa"/>
          </w:tcPr>
          <w:p w14:paraId="6AE89A28" w14:textId="77777777" w:rsidR="00F13F09" w:rsidRPr="00CD2C25" w:rsidRDefault="00F13F09" w:rsidP="005B6E5D">
            <w:pPr>
              <w:jc w:val="center"/>
              <w:rPr>
                <w:rFonts w:eastAsia="Calibri"/>
                <w:sz w:val="20"/>
                <w:szCs w:val="20"/>
              </w:rPr>
            </w:pPr>
            <w:r w:rsidRPr="00CD2C25">
              <w:rPr>
                <w:rFonts w:eastAsia="Calibri"/>
                <w:sz w:val="20"/>
                <w:szCs w:val="20"/>
              </w:rPr>
              <w:t>São Sebastião da Encruzilhada</w:t>
            </w:r>
          </w:p>
        </w:tc>
        <w:tc>
          <w:tcPr>
            <w:tcW w:w="2476" w:type="dxa"/>
          </w:tcPr>
          <w:p w14:paraId="786ED588" w14:textId="77777777" w:rsidR="00F13F09" w:rsidRPr="00CD2C25" w:rsidRDefault="00F13F09" w:rsidP="005B6E5D">
            <w:pPr>
              <w:jc w:val="center"/>
              <w:rPr>
                <w:rFonts w:eastAsia="Calibri"/>
                <w:sz w:val="20"/>
                <w:szCs w:val="20"/>
              </w:rPr>
            </w:pPr>
            <w:r w:rsidRPr="00CD2C25">
              <w:rPr>
                <w:rFonts w:eastAsia="Calibri"/>
                <w:sz w:val="20"/>
                <w:szCs w:val="20"/>
              </w:rPr>
              <w:t>São Sebastião da Encruzilhada</w:t>
            </w:r>
          </w:p>
        </w:tc>
        <w:tc>
          <w:tcPr>
            <w:tcW w:w="4864" w:type="dxa"/>
          </w:tcPr>
          <w:p w14:paraId="4F02BCEA" w14:textId="77777777" w:rsidR="00F13F09" w:rsidRPr="00CD2C25" w:rsidRDefault="00F13F09" w:rsidP="005B6E5D">
            <w:pPr>
              <w:jc w:val="center"/>
              <w:rPr>
                <w:rFonts w:eastAsia="Calibri"/>
                <w:color w:val="0D0D0D"/>
                <w:sz w:val="20"/>
                <w:szCs w:val="20"/>
              </w:rPr>
            </w:pPr>
            <w:proofErr w:type="spellStart"/>
            <w:r w:rsidRPr="00CD2C25">
              <w:rPr>
                <w:rFonts w:eastAsia="Calibri"/>
                <w:color w:val="0D0D0D"/>
                <w:sz w:val="20"/>
                <w:szCs w:val="20"/>
              </w:rPr>
              <w:t>Manhaçu</w:t>
            </w:r>
            <w:proofErr w:type="spellEnd"/>
            <w:r w:rsidRPr="00CD2C25">
              <w:rPr>
                <w:rFonts w:eastAsia="Calibri"/>
                <w:color w:val="0D0D0D"/>
                <w:sz w:val="20"/>
                <w:szCs w:val="20"/>
              </w:rPr>
              <w:t xml:space="preserve"> (D06)</w:t>
            </w:r>
          </w:p>
        </w:tc>
      </w:tr>
      <w:tr w:rsidR="00F13F09" w:rsidRPr="00CD2C25" w14:paraId="7421A9E7" w14:textId="77777777" w:rsidTr="005B6E5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jc w:val="center"/>
        </w:trPr>
        <w:tc>
          <w:tcPr>
            <w:tcW w:w="2389" w:type="dxa"/>
            <w:tcBorders>
              <w:left w:val="single" w:sz="4" w:space="0" w:color="auto"/>
              <w:bottom w:val="single" w:sz="4" w:space="0" w:color="auto"/>
              <w:right w:val="single" w:sz="4" w:space="0" w:color="auto"/>
            </w:tcBorders>
          </w:tcPr>
          <w:p w14:paraId="6A2BF589" w14:textId="77777777" w:rsidR="00F13F09" w:rsidRPr="00CD2C25" w:rsidRDefault="00F13F09" w:rsidP="005B6E5D">
            <w:pPr>
              <w:jc w:val="center"/>
              <w:rPr>
                <w:rFonts w:eastAsia="Calibri"/>
                <w:color w:val="0D0D0D"/>
                <w:sz w:val="20"/>
                <w:szCs w:val="20"/>
              </w:rPr>
            </w:pPr>
            <w:r w:rsidRPr="00CD2C25">
              <w:rPr>
                <w:bCs/>
                <w:color w:val="0D0D0D"/>
                <w:sz w:val="20"/>
                <w:szCs w:val="20"/>
              </w:rPr>
              <w:t>CHIRPS</w:t>
            </w:r>
          </w:p>
        </w:tc>
        <w:tc>
          <w:tcPr>
            <w:tcW w:w="2476" w:type="dxa"/>
            <w:tcBorders>
              <w:left w:val="single" w:sz="4" w:space="0" w:color="auto"/>
              <w:bottom w:val="single" w:sz="4" w:space="0" w:color="auto"/>
              <w:right w:val="single" w:sz="4" w:space="0" w:color="auto"/>
            </w:tcBorders>
          </w:tcPr>
          <w:p w14:paraId="33778321" w14:textId="77777777" w:rsidR="00F13F09" w:rsidRPr="00CD2C25" w:rsidRDefault="00F13F09" w:rsidP="005B6E5D">
            <w:pPr>
              <w:jc w:val="center"/>
              <w:rPr>
                <w:rFonts w:eastAsia="Calibri"/>
                <w:color w:val="0D0D0D"/>
                <w:sz w:val="20"/>
                <w:szCs w:val="20"/>
              </w:rPr>
            </w:pPr>
            <w:r w:rsidRPr="00CD2C25">
              <w:rPr>
                <w:color w:val="0D0D0D"/>
                <w:sz w:val="20"/>
                <w:szCs w:val="20"/>
                <w:lang w:val="en"/>
              </w:rPr>
              <w:t>Resolution</w:t>
            </w:r>
            <w:r w:rsidRPr="00CD2C25">
              <w:rPr>
                <w:rFonts w:eastAsia="Calibri"/>
                <w:color w:val="0D0D0D"/>
                <w:sz w:val="20"/>
                <w:szCs w:val="20"/>
              </w:rPr>
              <w:t>: 0.05°</w:t>
            </w:r>
          </w:p>
        </w:tc>
        <w:tc>
          <w:tcPr>
            <w:tcW w:w="4864" w:type="dxa"/>
            <w:tcBorders>
              <w:left w:val="single" w:sz="4" w:space="0" w:color="auto"/>
              <w:bottom w:val="single" w:sz="4" w:space="0" w:color="auto"/>
              <w:right w:val="single" w:sz="4" w:space="0" w:color="auto"/>
            </w:tcBorders>
          </w:tcPr>
          <w:p w14:paraId="0AEE5438" w14:textId="77777777" w:rsidR="00F13F09" w:rsidRPr="00CD2C25" w:rsidRDefault="00000000" w:rsidP="005B6E5D">
            <w:pPr>
              <w:jc w:val="center"/>
              <w:rPr>
                <w:rFonts w:eastAsia="Calibri"/>
                <w:color w:val="0D0D0D"/>
                <w:sz w:val="20"/>
                <w:szCs w:val="20"/>
              </w:rPr>
            </w:pPr>
            <w:hyperlink r:id="rId6" w:history="1">
              <w:r w:rsidR="00F13F09" w:rsidRPr="00CD2C25">
                <w:rPr>
                  <w:bCs/>
                  <w:color w:val="0563C1"/>
                  <w:sz w:val="20"/>
                  <w:szCs w:val="20"/>
                  <w:u w:val="single"/>
                </w:rPr>
                <w:t>https://www.chc.ucsb.edu/data/chirps</w:t>
              </w:r>
            </w:hyperlink>
          </w:p>
        </w:tc>
      </w:tr>
      <w:tr w:rsidR="00F13F09" w:rsidRPr="00CD2C25" w14:paraId="4361004C" w14:textId="77777777" w:rsidTr="005B6E5D">
        <w:tblPrEx>
          <w:tblCellMar>
            <w:left w:w="70" w:type="dxa"/>
            <w:right w:w="70" w:type="dxa"/>
          </w:tblCellMar>
          <w:tblLook w:val="0000" w:firstRow="0" w:lastRow="0" w:firstColumn="0" w:lastColumn="0" w:noHBand="0" w:noVBand="0"/>
        </w:tblPrEx>
        <w:trPr>
          <w:trHeight w:val="264"/>
          <w:jc w:val="center"/>
        </w:trPr>
        <w:tc>
          <w:tcPr>
            <w:tcW w:w="2389" w:type="dxa"/>
          </w:tcPr>
          <w:p w14:paraId="4A8000A6" w14:textId="77777777" w:rsidR="00F13F09" w:rsidRPr="00CD2C25" w:rsidRDefault="00F13F09" w:rsidP="005B6E5D">
            <w:pPr>
              <w:jc w:val="center"/>
              <w:rPr>
                <w:rFonts w:eastAsia="Calibri"/>
                <w:color w:val="0D0D0D"/>
                <w:sz w:val="20"/>
                <w:szCs w:val="20"/>
              </w:rPr>
            </w:pPr>
            <w:r w:rsidRPr="00CD2C25">
              <w:rPr>
                <w:rFonts w:eastAsia="Calibri"/>
                <w:color w:val="0D0D0D"/>
                <w:sz w:val="20"/>
                <w:szCs w:val="20"/>
              </w:rPr>
              <w:t>NCEP/NCAR</w:t>
            </w:r>
          </w:p>
        </w:tc>
        <w:tc>
          <w:tcPr>
            <w:tcW w:w="2472" w:type="dxa"/>
          </w:tcPr>
          <w:p w14:paraId="2BA5B25A" w14:textId="77777777" w:rsidR="00F13F09" w:rsidRPr="00CD2C25" w:rsidRDefault="00F13F09" w:rsidP="005B6E5D">
            <w:pPr>
              <w:jc w:val="center"/>
              <w:rPr>
                <w:rFonts w:eastAsia="Calibri"/>
                <w:color w:val="0D0D0D"/>
                <w:sz w:val="20"/>
                <w:szCs w:val="20"/>
              </w:rPr>
            </w:pPr>
            <w:r w:rsidRPr="00CD2C25">
              <w:rPr>
                <w:rFonts w:eastAsia="Calibri"/>
                <w:color w:val="0D0D0D"/>
                <w:sz w:val="20"/>
                <w:szCs w:val="20"/>
              </w:rPr>
              <w:t>Resolução: 2.5°</w:t>
            </w:r>
          </w:p>
        </w:tc>
        <w:tc>
          <w:tcPr>
            <w:tcW w:w="4868" w:type="dxa"/>
          </w:tcPr>
          <w:p w14:paraId="0EB7FC91" w14:textId="77777777" w:rsidR="00F13F09" w:rsidRPr="00CD2C25" w:rsidRDefault="00000000" w:rsidP="005B6E5D">
            <w:pPr>
              <w:jc w:val="both"/>
              <w:rPr>
                <w:rFonts w:eastAsia="Calibri"/>
                <w:color w:val="0D0D0D"/>
                <w:sz w:val="20"/>
                <w:szCs w:val="20"/>
              </w:rPr>
            </w:pPr>
            <w:hyperlink r:id="rId7" w:history="1">
              <w:r w:rsidR="00F13F09" w:rsidRPr="00CD2C25">
                <w:rPr>
                  <w:bCs/>
                  <w:color w:val="0563C1"/>
                  <w:sz w:val="20"/>
                  <w:szCs w:val="20"/>
                  <w:u w:val="single"/>
                </w:rPr>
                <w:t>https://psl.noaa.gov/data/gridded/data.ncep.reanalysis.html</w:t>
              </w:r>
            </w:hyperlink>
            <w:r w:rsidR="00F13F09" w:rsidRPr="00CD2C25">
              <w:rPr>
                <w:bCs/>
                <w:color w:val="0D0D0D"/>
                <w:sz w:val="20"/>
                <w:szCs w:val="20"/>
              </w:rPr>
              <w:t>.</w:t>
            </w:r>
          </w:p>
        </w:tc>
      </w:tr>
      <w:tr w:rsidR="00330914" w:rsidRPr="00CD2C25" w14:paraId="01D5A02C" w14:textId="77777777" w:rsidTr="005B6E5D">
        <w:tblPrEx>
          <w:tblCellMar>
            <w:left w:w="70" w:type="dxa"/>
            <w:right w:w="70" w:type="dxa"/>
          </w:tblCellMar>
          <w:tblLook w:val="0000" w:firstRow="0" w:lastRow="0" w:firstColumn="0" w:lastColumn="0" w:noHBand="0" w:noVBand="0"/>
        </w:tblPrEx>
        <w:trPr>
          <w:trHeight w:val="264"/>
          <w:jc w:val="center"/>
        </w:trPr>
        <w:tc>
          <w:tcPr>
            <w:tcW w:w="2389" w:type="dxa"/>
          </w:tcPr>
          <w:p w14:paraId="215F9AB3" w14:textId="2E97196E" w:rsidR="00330914" w:rsidRPr="00CD2C25" w:rsidRDefault="00330914" w:rsidP="005B6E5D">
            <w:pPr>
              <w:jc w:val="center"/>
              <w:rPr>
                <w:rFonts w:eastAsia="Calibri"/>
                <w:color w:val="0D0D0D"/>
                <w:sz w:val="20"/>
                <w:szCs w:val="20"/>
              </w:rPr>
            </w:pPr>
            <w:r>
              <w:rPr>
                <w:rFonts w:eastAsia="Calibri"/>
                <w:color w:val="0D0D0D"/>
                <w:sz w:val="20"/>
                <w:szCs w:val="20"/>
              </w:rPr>
              <w:t>ANA</w:t>
            </w:r>
          </w:p>
        </w:tc>
        <w:tc>
          <w:tcPr>
            <w:tcW w:w="2472" w:type="dxa"/>
          </w:tcPr>
          <w:p w14:paraId="6BBE91E7" w14:textId="77777777" w:rsidR="00330914" w:rsidRPr="00CD2C25" w:rsidRDefault="00330914" w:rsidP="005B6E5D">
            <w:pPr>
              <w:jc w:val="center"/>
              <w:rPr>
                <w:rFonts w:eastAsia="Calibri"/>
                <w:color w:val="0D0D0D"/>
                <w:sz w:val="20"/>
                <w:szCs w:val="20"/>
              </w:rPr>
            </w:pPr>
          </w:p>
        </w:tc>
        <w:tc>
          <w:tcPr>
            <w:tcW w:w="4868" w:type="dxa"/>
          </w:tcPr>
          <w:p w14:paraId="08F032B3" w14:textId="7A9F5DA2" w:rsidR="00330914" w:rsidRDefault="00330914" w:rsidP="005B6E5D">
            <w:pPr>
              <w:jc w:val="both"/>
            </w:pPr>
            <w:r w:rsidRPr="00330914">
              <w:t>https://www.snirh.gov.br/hidroweb/apresentacao</w:t>
            </w:r>
          </w:p>
        </w:tc>
      </w:tr>
      <w:tr w:rsidR="00330914" w:rsidRPr="00CD2C25" w14:paraId="62F87C08" w14:textId="77777777" w:rsidTr="005B6E5D">
        <w:tblPrEx>
          <w:tblCellMar>
            <w:left w:w="70" w:type="dxa"/>
            <w:right w:w="70" w:type="dxa"/>
          </w:tblCellMar>
          <w:tblLook w:val="0000" w:firstRow="0" w:lastRow="0" w:firstColumn="0" w:lastColumn="0" w:noHBand="0" w:noVBand="0"/>
        </w:tblPrEx>
        <w:trPr>
          <w:trHeight w:val="264"/>
          <w:jc w:val="center"/>
        </w:trPr>
        <w:tc>
          <w:tcPr>
            <w:tcW w:w="2389" w:type="dxa"/>
          </w:tcPr>
          <w:p w14:paraId="60E860DE" w14:textId="11E9B4C1" w:rsidR="00330914" w:rsidRPr="00CD2C25" w:rsidRDefault="00330914" w:rsidP="005B6E5D">
            <w:pPr>
              <w:jc w:val="center"/>
              <w:rPr>
                <w:rFonts w:eastAsia="Calibri"/>
                <w:color w:val="0D0D0D"/>
                <w:sz w:val="20"/>
                <w:szCs w:val="20"/>
              </w:rPr>
            </w:pPr>
            <w:r>
              <w:rPr>
                <w:rFonts w:eastAsia="Calibri"/>
                <w:color w:val="0D0D0D"/>
                <w:sz w:val="20"/>
                <w:szCs w:val="20"/>
              </w:rPr>
              <w:t>CPRM-SACE</w:t>
            </w:r>
          </w:p>
        </w:tc>
        <w:tc>
          <w:tcPr>
            <w:tcW w:w="2472" w:type="dxa"/>
          </w:tcPr>
          <w:p w14:paraId="4DD91B42" w14:textId="77777777" w:rsidR="00330914" w:rsidRPr="00CD2C25" w:rsidRDefault="00330914" w:rsidP="005B6E5D">
            <w:pPr>
              <w:jc w:val="center"/>
              <w:rPr>
                <w:rFonts w:eastAsia="Calibri"/>
                <w:color w:val="0D0D0D"/>
                <w:sz w:val="20"/>
                <w:szCs w:val="20"/>
              </w:rPr>
            </w:pPr>
          </w:p>
        </w:tc>
        <w:tc>
          <w:tcPr>
            <w:tcW w:w="4868" w:type="dxa"/>
          </w:tcPr>
          <w:p w14:paraId="1CF7A16C" w14:textId="289C6544" w:rsidR="00330914" w:rsidRDefault="00330914" w:rsidP="005B6E5D">
            <w:pPr>
              <w:jc w:val="both"/>
            </w:pPr>
            <w:r w:rsidRPr="00330914">
              <w:t>http://www.cprm.gov.br/sace/index_bacias_mo</w:t>
            </w:r>
          </w:p>
        </w:tc>
      </w:tr>
    </w:tbl>
    <w:p w14:paraId="74BEAFF7" w14:textId="77777777" w:rsidR="007B4C12" w:rsidRPr="00880A7A" w:rsidRDefault="007B4C12" w:rsidP="00F13F09">
      <w:pPr>
        <w:spacing w:line="360" w:lineRule="auto"/>
        <w:jc w:val="both"/>
        <w:rPr>
          <w:rFonts w:eastAsia="Calibri"/>
          <w:color w:val="0D0D0D"/>
          <w:sz w:val="24"/>
          <w:szCs w:val="24"/>
        </w:rPr>
      </w:pPr>
    </w:p>
    <w:p w14:paraId="0E4EAB88" w14:textId="56938769" w:rsidR="00F13F09" w:rsidRPr="00CD2C25" w:rsidRDefault="00F13F09" w:rsidP="00F13F09">
      <w:pPr>
        <w:spacing w:line="360" w:lineRule="auto"/>
        <w:jc w:val="both"/>
        <w:rPr>
          <w:rFonts w:eastAsia="Calibri"/>
          <w:color w:val="0D0D0D"/>
          <w:sz w:val="24"/>
          <w:szCs w:val="24"/>
          <w:lang w:val="en-US"/>
        </w:rPr>
      </w:pPr>
      <w:r w:rsidRPr="00CD2C25">
        <w:rPr>
          <w:rFonts w:eastAsia="Calibri"/>
          <w:color w:val="0D0D0D"/>
          <w:sz w:val="24"/>
          <w:szCs w:val="24"/>
          <w:lang w:val="en"/>
        </w:rPr>
        <w:t xml:space="preserve">Data from 32 stations of water quality parameters were collected from the environment portal of the state of Minas Gerais. For this study we evaluated the following parameters: Biochemical Oxygen Demand (DBO), Water Temperature (T), Total Coliforms (Col), PH, Nitrate (NIT), Phosphorus (Pho), Total Dissolved Solids (DST), Total Solids (Sol), Turbidity (TB) (Table 2). </w:t>
      </w:r>
    </w:p>
    <w:p w14:paraId="7B17470F" w14:textId="6573144F" w:rsidR="00F13F09" w:rsidRPr="00CD2C25" w:rsidRDefault="00F13F09" w:rsidP="00F13F09">
      <w:pPr>
        <w:spacing w:after="200"/>
        <w:jc w:val="center"/>
        <w:rPr>
          <w:lang w:val="en-US"/>
        </w:rPr>
      </w:pPr>
      <w:r w:rsidRPr="00CD2C25">
        <w:rPr>
          <w:rFonts w:eastAsia="Calibri"/>
          <w:lang w:val="en"/>
        </w:rPr>
        <w:t xml:space="preserve">Table </w:t>
      </w:r>
      <w:r w:rsidR="008A0EF4">
        <w:rPr>
          <w:rFonts w:eastAsia="Calibri"/>
          <w:lang w:val="en"/>
        </w:rPr>
        <w:t>II</w:t>
      </w:r>
      <w:r w:rsidRPr="00CD2C25">
        <w:rPr>
          <w:rFonts w:eastAsia="Calibri"/>
          <w:lang w:val="en"/>
        </w:rPr>
        <w:t>: Stations related to the collection of data from water quality parameters</w:t>
      </w:r>
    </w:p>
    <w:tbl>
      <w:tblPr>
        <w:tblW w:w="9634" w:type="dxa"/>
        <w:jc w:val="center"/>
        <w:tblCellMar>
          <w:left w:w="70" w:type="dxa"/>
          <w:right w:w="70" w:type="dxa"/>
        </w:tblCellMar>
        <w:tblLook w:val="04A0" w:firstRow="1" w:lastRow="0" w:firstColumn="1" w:lastColumn="0" w:noHBand="0" w:noVBand="1"/>
      </w:tblPr>
      <w:tblGrid>
        <w:gridCol w:w="1555"/>
        <w:gridCol w:w="1842"/>
        <w:gridCol w:w="993"/>
        <w:gridCol w:w="1701"/>
        <w:gridCol w:w="1701"/>
        <w:gridCol w:w="1842"/>
      </w:tblGrid>
      <w:tr w:rsidR="00F13F09" w:rsidRPr="00CD2C25" w14:paraId="05C5C2AB" w14:textId="77777777" w:rsidTr="005B6E5D">
        <w:trPr>
          <w:trHeight w:val="288"/>
          <w:jc w:val="center"/>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0E15AA" w14:textId="77777777" w:rsidR="00F13F09" w:rsidRPr="00CD2C25" w:rsidRDefault="00F13F09" w:rsidP="005B6E5D">
            <w:pPr>
              <w:rPr>
                <w:color w:val="000000"/>
                <w:sz w:val="24"/>
                <w:szCs w:val="24"/>
                <w:lang w:eastAsia="pt-BR"/>
              </w:rPr>
            </w:pPr>
            <w:r w:rsidRPr="00CD2C25">
              <w:rPr>
                <w:color w:val="000000"/>
                <w:sz w:val="24"/>
                <w:szCs w:val="24"/>
                <w:lang w:val="en-US" w:eastAsia="pt-BR"/>
              </w:rPr>
              <w:t> </w:t>
            </w:r>
            <w:r w:rsidRPr="00CD2C25">
              <w:rPr>
                <w:rFonts w:eastAsia="Calibri"/>
                <w:color w:val="000000"/>
                <w:sz w:val="24"/>
                <w:szCs w:val="24"/>
                <w:lang w:val="en" w:eastAsia="pt-BR"/>
              </w:rPr>
              <w:t>Altitude</w:t>
            </w:r>
          </w:p>
        </w:tc>
        <w:tc>
          <w:tcPr>
            <w:tcW w:w="8079" w:type="dxa"/>
            <w:gridSpan w:val="5"/>
            <w:tcBorders>
              <w:top w:val="single" w:sz="4" w:space="0" w:color="auto"/>
              <w:left w:val="nil"/>
              <w:bottom w:val="single" w:sz="4" w:space="0" w:color="auto"/>
              <w:right w:val="single" w:sz="4" w:space="0" w:color="000000"/>
            </w:tcBorders>
            <w:shd w:val="clear" w:color="auto" w:fill="auto"/>
            <w:noWrap/>
            <w:vAlign w:val="bottom"/>
            <w:hideMark/>
          </w:tcPr>
          <w:p w14:paraId="0262077C" w14:textId="77777777" w:rsidR="00F13F09" w:rsidRPr="00CD2C25" w:rsidRDefault="00F13F09" w:rsidP="005B6E5D">
            <w:pPr>
              <w:jc w:val="center"/>
              <w:rPr>
                <w:color w:val="000000"/>
                <w:sz w:val="24"/>
                <w:szCs w:val="24"/>
                <w:lang w:eastAsia="pt-BR"/>
              </w:rPr>
            </w:pPr>
            <w:r w:rsidRPr="00CD2C25">
              <w:rPr>
                <w:rFonts w:eastAsia="Calibri"/>
                <w:color w:val="000000"/>
                <w:sz w:val="24"/>
                <w:szCs w:val="24"/>
                <w:lang w:val="en" w:eastAsia="pt-BR"/>
              </w:rPr>
              <w:t xml:space="preserve">Stations </w:t>
            </w:r>
          </w:p>
        </w:tc>
      </w:tr>
      <w:tr w:rsidR="00F13F09" w:rsidRPr="00CD2C25" w14:paraId="6F05ECD6" w14:textId="77777777" w:rsidTr="005B6E5D">
        <w:trPr>
          <w:trHeight w:val="288"/>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0EC9CA75" w14:textId="77777777" w:rsidR="00F13F09" w:rsidRPr="00CD2C25" w:rsidRDefault="00F13F09" w:rsidP="005B6E5D">
            <w:pPr>
              <w:jc w:val="center"/>
              <w:rPr>
                <w:color w:val="000000"/>
                <w:sz w:val="24"/>
                <w:szCs w:val="24"/>
                <w:lang w:eastAsia="pt-BR"/>
              </w:rPr>
            </w:pPr>
            <w:r w:rsidRPr="00CD2C25">
              <w:rPr>
                <w:color w:val="000000"/>
                <w:sz w:val="24"/>
                <w:szCs w:val="24"/>
                <w:lang w:eastAsia="pt-BR"/>
              </w:rPr>
              <w:lastRenderedPageBreak/>
              <w:t>m</w:t>
            </w:r>
          </w:p>
        </w:tc>
        <w:tc>
          <w:tcPr>
            <w:tcW w:w="1842" w:type="dxa"/>
            <w:tcBorders>
              <w:top w:val="nil"/>
              <w:left w:val="nil"/>
              <w:bottom w:val="single" w:sz="4" w:space="0" w:color="auto"/>
              <w:right w:val="single" w:sz="4" w:space="0" w:color="auto"/>
            </w:tcBorders>
            <w:shd w:val="clear" w:color="auto" w:fill="auto"/>
            <w:noWrap/>
            <w:vAlign w:val="bottom"/>
            <w:hideMark/>
          </w:tcPr>
          <w:p w14:paraId="6E6894AD" w14:textId="77777777" w:rsidR="00F13F09" w:rsidRPr="00CD2C25" w:rsidRDefault="00F13F09" w:rsidP="005B6E5D">
            <w:pPr>
              <w:rPr>
                <w:color w:val="000000"/>
                <w:sz w:val="24"/>
                <w:szCs w:val="24"/>
                <w:lang w:eastAsia="pt-BR"/>
              </w:rPr>
            </w:pPr>
            <w:r w:rsidRPr="00CD2C25">
              <w:rPr>
                <w:color w:val="000000"/>
                <w:sz w:val="24"/>
                <w:szCs w:val="24"/>
                <w:lang w:eastAsia="pt-BR"/>
              </w:rPr>
              <w:t>RD001</w:t>
            </w:r>
          </w:p>
        </w:tc>
        <w:tc>
          <w:tcPr>
            <w:tcW w:w="993" w:type="dxa"/>
            <w:tcBorders>
              <w:top w:val="nil"/>
              <w:left w:val="nil"/>
              <w:bottom w:val="single" w:sz="4" w:space="0" w:color="auto"/>
              <w:right w:val="single" w:sz="4" w:space="0" w:color="auto"/>
            </w:tcBorders>
            <w:shd w:val="clear" w:color="auto" w:fill="auto"/>
            <w:noWrap/>
            <w:vAlign w:val="bottom"/>
            <w:hideMark/>
          </w:tcPr>
          <w:p w14:paraId="3D1CABEB" w14:textId="77777777" w:rsidR="00F13F09" w:rsidRPr="00CD2C25" w:rsidRDefault="00F13F09" w:rsidP="005B6E5D">
            <w:pPr>
              <w:jc w:val="right"/>
              <w:rPr>
                <w:color w:val="000000"/>
                <w:sz w:val="24"/>
                <w:szCs w:val="24"/>
                <w:lang w:eastAsia="pt-BR"/>
              </w:rPr>
            </w:pPr>
            <w:r w:rsidRPr="00CD2C25">
              <w:rPr>
                <w:color w:val="000000"/>
                <w:sz w:val="24"/>
                <w:szCs w:val="24"/>
                <w:lang w:eastAsia="pt-BR"/>
              </w:rPr>
              <w:t>590</w:t>
            </w:r>
          </w:p>
        </w:tc>
        <w:tc>
          <w:tcPr>
            <w:tcW w:w="1701" w:type="dxa"/>
            <w:tcBorders>
              <w:top w:val="nil"/>
              <w:left w:val="nil"/>
              <w:bottom w:val="single" w:sz="4" w:space="0" w:color="auto"/>
              <w:right w:val="single" w:sz="4" w:space="0" w:color="auto"/>
            </w:tcBorders>
            <w:shd w:val="clear" w:color="auto" w:fill="auto"/>
            <w:noWrap/>
            <w:vAlign w:val="bottom"/>
            <w:hideMark/>
          </w:tcPr>
          <w:p w14:paraId="0FFC2A5E" w14:textId="77777777" w:rsidR="00F13F09" w:rsidRPr="00CD2C25" w:rsidRDefault="00F13F09" w:rsidP="005B6E5D">
            <w:pPr>
              <w:rPr>
                <w:color w:val="000000"/>
                <w:sz w:val="24"/>
                <w:szCs w:val="24"/>
                <w:lang w:eastAsia="pt-BR"/>
              </w:rPr>
            </w:pPr>
            <w:r w:rsidRPr="00CD2C25">
              <w:rPr>
                <w:color w:val="000000"/>
                <w:sz w:val="24"/>
                <w:szCs w:val="24"/>
                <w:lang w:eastAsia="pt-BR"/>
              </w:rPr>
              <w:t>RD027</w:t>
            </w:r>
          </w:p>
        </w:tc>
        <w:tc>
          <w:tcPr>
            <w:tcW w:w="1701" w:type="dxa"/>
            <w:tcBorders>
              <w:top w:val="nil"/>
              <w:left w:val="nil"/>
              <w:bottom w:val="single" w:sz="4" w:space="0" w:color="auto"/>
              <w:right w:val="single" w:sz="4" w:space="0" w:color="auto"/>
            </w:tcBorders>
            <w:shd w:val="clear" w:color="auto" w:fill="auto"/>
            <w:noWrap/>
            <w:vAlign w:val="bottom"/>
            <w:hideMark/>
          </w:tcPr>
          <w:p w14:paraId="57F22360" w14:textId="77777777" w:rsidR="00F13F09" w:rsidRPr="00CD2C25" w:rsidRDefault="00F13F09" w:rsidP="005B6E5D">
            <w:pPr>
              <w:jc w:val="right"/>
              <w:rPr>
                <w:color w:val="000000"/>
                <w:sz w:val="24"/>
                <w:szCs w:val="24"/>
                <w:lang w:eastAsia="pt-BR"/>
              </w:rPr>
            </w:pPr>
            <w:r w:rsidRPr="00CD2C25">
              <w:rPr>
                <w:color w:val="000000"/>
                <w:sz w:val="24"/>
                <w:szCs w:val="24"/>
                <w:lang w:eastAsia="pt-BR"/>
              </w:rPr>
              <w:t>561</w:t>
            </w:r>
          </w:p>
        </w:tc>
        <w:tc>
          <w:tcPr>
            <w:tcW w:w="1842" w:type="dxa"/>
            <w:tcBorders>
              <w:top w:val="nil"/>
              <w:left w:val="nil"/>
              <w:bottom w:val="single" w:sz="4" w:space="0" w:color="auto"/>
              <w:right w:val="single" w:sz="4" w:space="0" w:color="auto"/>
            </w:tcBorders>
            <w:shd w:val="clear" w:color="auto" w:fill="auto"/>
            <w:noWrap/>
            <w:vAlign w:val="bottom"/>
            <w:hideMark/>
          </w:tcPr>
          <w:p w14:paraId="7F4401CC" w14:textId="77777777" w:rsidR="00F13F09" w:rsidRPr="00CD2C25" w:rsidRDefault="00F13F09" w:rsidP="005B6E5D">
            <w:pPr>
              <w:rPr>
                <w:color w:val="000000"/>
                <w:sz w:val="24"/>
                <w:szCs w:val="24"/>
                <w:lang w:eastAsia="pt-BR"/>
              </w:rPr>
            </w:pPr>
            <w:r w:rsidRPr="00CD2C25">
              <w:rPr>
                <w:color w:val="000000"/>
                <w:sz w:val="24"/>
                <w:szCs w:val="24"/>
                <w:lang w:eastAsia="pt-BR"/>
              </w:rPr>
              <w:t>RD056</w:t>
            </w:r>
          </w:p>
        </w:tc>
      </w:tr>
      <w:tr w:rsidR="00F13F09" w:rsidRPr="00CD2C25" w14:paraId="53D0F7B8" w14:textId="77777777" w:rsidTr="005B6E5D">
        <w:trPr>
          <w:trHeight w:val="288"/>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515BC627" w14:textId="77777777" w:rsidR="00F13F09" w:rsidRPr="00CD2C25" w:rsidRDefault="00F13F09" w:rsidP="005B6E5D">
            <w:pPr>
              <w:jc w:val="right"/>
              <w:rPr>
                <w:color w:val="000000"/>
                <w:sz w:val="24"/>
                <w:szCs w:val="24"/>
                <w:lang w:eastAsia="pt-BR"/>
              </w:rPr>
            </w:pPr>
            <w:r w:rsidRPr="00CD2C25">
              <w:rPr>
                <w:color w:val="000000"/>
                <w:sz w:val="24"/>
                <w:szCs w:val="24"/>
                <w:lang w:eastAsia="pt-BR"/>
              </w:rPr>
              <w:t>610</w:t>
            </w:r>
          </w:p>
        </w:tc>
        <w:tc>
          <w:tcPr>
            <w:tcW w:w="1842" w:type="dxa"/>
            <w:tcBorders>
              <w:top w:val="nil"/>
              <w:left w:val="nil"/>
              <w:bottom w:val="single" w:sz="4" w:space="0" w:color="auto"/>
              <w:right w:val="single" w:sz="4" w:space="0" w:color="auto"/>
            </w:tcBorders>
            <w:shd w:val="clear" w:color="auto" w:fill="auto"/>
            <w:noWrap/>
            <w:vAlign w:val="bottom"/>
            <w:hideMark/>
          </w:tcPr>
          <w:p w14:paraId="48CD9C1C" w14:textId="77777777" w:rsidR="00F13F09" w:rsidRPr="00CD2C25" w:rsidRDefault="00F13F09" w:rsidP="005B6E5D">
            <w:pPr>
              <w:rPr>
                <w:color w:val="000000"/>
                <w:sz w:val="24"/>
                <w:szCs w:val="24"/>
                <w:lang w:eastAsia="pt-BR"/>
              </w:rPr>
            </w:pPr>
            <w:r w:rsidRPr="00CD2C25">
              <w:rPr>
                <w:color w:val="000000"/>
                <w:sz w:val="24"/>
                <w:szCs w:val="24"/>
                <w:lang w:eastAsia="pt-BR"/>
              </w:rPr>
              <w:t>RD001</w:t>
            </w:r>
          </w:p>
        </w:tc>
        <w:tc>
          <w:tcPr>
            <w:tcW w:w="993" w:type="dxa"/>
            <w:tcBorders>
              <w:top w:val="nil"/>
              <w:left w:val="nil"/>
              <w:bottom w:val="single" w:sz="4" w:space="0" w:color="auto"/>
              <w:right w:val="single" w:sz="4" w:space="0" w:color="auto"/>
            </w:tcBorders>
            <w:shd w:val="clear" w:color="auto" w:fill="auto"/>
            <w:noWrap/>
            <w:vAlign w:val="bottom"/>
            <w:hideMark/>
          </w:tcPr>
          <w:p w14:paraId="12EAC520" w14:textId="77777777" w:rsidR="00F13F09" w:rsidRPr="00CD2C25" w:rsidRDefault="00F13F09" w:rsidP="005B6E5D">
            <w:pPr>
              <w:jc w:val="right"/>
              <w:rPr>
                <w:color w:val="000000"/>
                <w:sz w:val="24"/>
                <w:szCs w:val="24"/>
                <w:lang w:eastAsia="pt-BR"/>
              </w:rPr>
            </w:pPr>
            <w:r w:rsidRPr="00CD2C25">
              <w:rPr>
                <w:color w:val="000000"/>
                <w:sz w:val="24"/>
                <w:szCs w:val="24"/>
                <w:lang w:eastAsia="pt-BR"/>
              </w:rPr>
              <w:t>533</w:t>
            </w:r>
          </w:p>
        </w:tc>
        <w:tc>
          <w:tcPr>
            <w:tcW w:w="1701" w:type="dxa"/>
            <w:tcBorders>
              <w:top w:val="nil"/>
              <w:left w:val="nil"/>
              <w:bottom w:val="single" w:sz="4" w:space="0" w:color="auto"/>
              <w:right w:val="single" w:sz="4" w:space="0" w:color="auto"/>
            </w:tcBorders>
            <w:shd w:val="clear" w:color="auto" w:fill="auto"/>
            <w:noWrap/>
            <w:vAlign w:val="bottom"/>
            <w:hideMark/>
          </w:tcPr>
          <w:p w14:paraId="53992621" w14:textId="77777777" w:rsidR="00F13F09" w:rsidRPr="00CD2C25" w:rsidRDefault="00F13F09" w:rsidP="005B6E5D">
            <w:pPr>
              <w:rPr>
                <w:color w:val="000000"/>
                <w:sz w:val="24"/>
                <w:szCs w:val="24"/>
                <w:lang w:eastAsia="pt-BR"/>
              </w:rPr>
            </w:pPr>
            <w:r w:rsidRPr="00CD2C25">
              <w:rPr>
                <w:color w:val="000000"/>
                <w:sz w:val="24"/>
                <w:szCs w:val="24"/>
                <w:lang w:eastAsia="pt-BR"/>
              </w:rPr>
              <w:t>RD029</w:t>
            </w:r>
          </w:p>
        </w:tc>
        <w:tc>
          <w:tcPr>
            <w:tcW w:w="1701" w:type="dxa"/>
            <w:tcBorders>
              <w:top w:val="nil"/>
              <w:left w:val="nil"/>
              <w:bottom w:val="single" w:sz="4" w:space="0" w:color="auto"/>
              <w:right w:val="single" w:sz="4" w:space="0" w:color="auto"/>
            </w:tcBorders>
            <w:shd w:val="clear" w:color="auto" w:fill="auto"/>
            <w:noWrap/>
            <w:vAlign w:val="bottom"/>
            <w:hideMark/>
          </w:tcPr>
          <w:p w14:paraId="3558A119" w14:textId="77777777" w:rsidR="00F13F09" w:rsidRPr="00CD2C25" w:rsidRDefault="00F13F09" w:rsidP="005B6E5D">
            <w:pPr>
              <w:jc w:val="right"/>
              <w:rPr>
                <w:color w:val="000000"/>
                <w:sz w:val="24"/>
                <w:szCs w:val="24"/>
                <w:lang w:eastAsia="pt-BR"/>
              </w:rPr>
            </w:pPr>
            <w:r w:rsidRPr="00CD2C25">
              <w:rPr>
                <w:color w:val="000000"/>
                <w:sz w:val="24"/>
                <w:szCs w:val="24"/>
                <w:lang w:eastAsia="pt-BR"/>
              </w:rPr>
              <w:t>119</w:t>
            </w:r>
          </w:p>
        </w:tc>
        <w:tc>
          <w:tcPr>
            <w:tcW w:w="1842" w:type="dxa"/>
            <w:tcBorders>
              <w:top w:val="nil"/>
              <w:left w:val="nil"/>
              <w:bottom w:val="single" w:sz="4" w:space="0" w:color="auto"/>
              <w:right w:val="single" w:sz="4" w:space="0" w:color="auto"/>
            </w:tcBorders>
            <w:shd w:val="clear" w:color="auto" w:fill="auto"/>
            <w:noWrap/>
            <w:vAlign w:val="bottom"/>
            <w:hideMark/>
          </w:tcPr>
          <w:p w14:paraId="2428FF25" w14:textId="77777777" w:rsidR="00F13F09" w:rsidRPr="00CD2C25" w:rsidRDefault="00F13F09" w:rsidP="005B6E5D">
            <w:pPr>
              <w:rPr>
                <w:color w:val="000000"/>
                <w:sz w:val="24"/>
                <w:szCs w:val="24"/>
                <w:lang w:eastAsia="pt-BR"/>
              </w:rPr>
            </w:pPr>
            <w:r w:rsidRPr="00CD2C25">
              <w:rPr>
                <w:color w:val="000000"/>
                <w:sz w:val="24"/>
                <w:szCs w:val="24"/>
                <w:lang w:eastAsia="pt-BR"/>
              </w:rPr>
              <w:t>RD057</w:t>
            </w:r>
          </w:p>
        </w:tc>
      </w:tr>
      <w:tr w:rsidR="00F13F09" w:rsidRPr="00CD2C25" w14:paraId="1B1BCB4F" w14:textId="77777777" w:rsidTr="005B6E5D">
        <w:trPr>
          <w:trHeight w:val="288"/>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12BC406A" w14:textId="77777777" w:rsidR="00F13F09" w:rsidRPr="00CD2C25" w:rsidRDefault="00F13F09" w:rsidP="005B6E5D">
            <w:pPr>
              <w:jc w:val="right"/>
              <w:rPr>
                <w:color w:val="000000"/>
                <w:sz w:val="24"/>
                <w:szCs w:val="24"/>
                <w:lang w:eastAsia="pt-BR"/>
              </w:rPr>
            </w:pPr>
            <w:r w:rsidRPr="00CD2C25">
              <w:rPr>
                <w:color w:val="000000"/>
                <w:sz w:val="24"/>
                <w:szCs w:val="24"/>
                <w:lang w:eastAsia="pt-BR"/>
              </w:rPr>
              <w:t>610</w:t>
            </w:r>
          </w:p>
        </w:tc>
        <w:tc>
          <w:tcPr>
            <w:tcW w:w="1842" w:type="dxa"/>
            <w:tcBorders>
              <w:top w:val="nil"/>
              <w:left w:val="nil"/>
              <w:bottom w:val="single" w:sz="4" w:space="0" w:color="auto"/>
              <w:right w:val="single" w:sz="4" w:space="0" w:color="auto"/>
            </w:tcBorders>
            <w:shd w:val="clear" w:color="auto" w:fill="auto"/>
            <w:noWrap/>
            <w:vAlign w:val="bottom"/>
            <w:hideMark/>
          </w:tcPr>
          <w:p w14:paraId="5AFFCB91" w14:textId="77777777" w:rsidR="00F13F09" w:rsidRPr="00CD2C25" w:rsidRDefault="00F13F09" w:rsidP="005B6E5D">
            <w:pPr>
              <w:rPr>
                <w:color w:val="000000"/>
                <w:sz w:val="24"/>
                <w:szCs w:val="24"/>
                <w:lang w:eastAsia="pt-BR"/>
              </w:rPr>
            </w:pPr>
            <w:r w:rsidRPr="00CD2C25">
              <w:rPr>
                <w:color w:val="000000"/>
                <w:sz w:val="24"/>
                <w:szCs w:val="24"/>
                <w:lang w:eastAsia="pt-BR"/>
              </w:rPr>
              <w:t>RD004</w:t>
            </w:r>
          </w:p>
        </w:tc>
        <w:tc>
          <w:tcPr>
            <w:tcW w:w="993" w:type="dxa"/>
            <w:tcBorders>
              <w:top w:val="nil"/>
              <w:left w:val="nil"/>
              <w:bottom w:val="single" w:sz="4" w:space="0" w:color="auto"/>
              <w:right w:val="single" w:sz="4" w:space="0" w:color="auto"/>
            </w:tcBorders>
            <w:shd w:val="clear" w:color="auto" w:fill="auto"/>
            <w:noWrap/>
            <w:vAlign w:val="bottom"/>
            <w:hideMark/>
          </w:tcPr>
          <w:p w14:paraId="22316832" w14:textId="77777777" w:rsidR="00F13F09" w:rsidRPr="00CD2C25" w:rsidRDefault="00F13F09" w:rsidP="005B6E5D">
            <w:pPr>
              <w:jc w:val="right"/>
              <w:rPr>
                <w:color w:val="000000"/>
                <w:sz w:val="24"/>
                <w:szCs w:val="24"/>
                <w:lang w:eastAsia="pt-BR"/>
              </w:rPr>
            </w:pPr>
            <w:r w:rsidRPr="00CD2C25">
              <w:rPr>
                <w:color w:val="000000"/>
                <w:sz w:val="24"/>
                <w:szCs w:val="24"/>
                <w:lang w:eastAsia="pt-BR"/>
              </w:rPr>
              <w:t>510</w:t>
            </w:r>
          </w:p>
        </w:tc>
        <w:tc>
          <w:tcPr>
            <w:tcW w:w="1701" w:type="dxa"/>
            <w:tcBorders>
              <w:top w:val="nil"/>
              <w:left w:val="nil"/>
              <w:bottom w:val="single" w:sz="4" w:space="0" w:color="auto"/>
              <w:right w:val="single" w:sz="4" w:space="0" w:color="auto"/>
            </w:tcBorders>
            <w:shd w:val="clear" w:color="auto" w:fill="auto"/>
            <w:noWrap/>
            <w:vAlign w:val="bottom"/>
            <w:hideMark/>
          </w:tcPr>
          <w:p w14:paraId="5C771CEE" w14:textId="77777777" w:rsidR="00F13F09" w:rsidRPr="00CD2C25" w:rsidRDefault="00F13F09" w:rsidP="005B6E5D">
            <w:pPr>
              <w:rPr>
                <w:color w:val="000000"/>
                <w:sz w:val="24"/>
                <w:szCs w:val="24"/>
                <w:lang w:eastAsia="pt-BR"/>
              </w:rPr>
            </w:pPr>
            <w:r w:rsidRPr="00CD2C25">
              <w:rPr>
                <w:color w:val="000000"/>
                <w:sz w:val="24"/>
                <w:szCs w:val="24"/>
                <w:lang w:eastAsia="pt-BR"/>
              </w:rPr>
              <w:t>RD030</w:t>
            </w:r>
          </w:p>
        </w:tc>
        <w:tc>
          <w:tcPr>
            <w:tcW w:w="1701" w:type="dxa"/>
            <w:tcBorders>
              <w:top w:val="nil"/>
              <w:left w:val="nil"/>
              <w:bottom w:val="single" w:sz="4" w:space="0" w:color="auto"/>
              <w:right w:val="single" w:sz="4" w:space="0" w:color="auto"/>
            </w:tcBorders>
            <w:shd w:val="clear" w:color="auto" w:fill="auto"/>
            <w:noWrap/>
            <w:vAlign w:val="bottom"/>
            <w:hideMark/>
          </w:tcPr>
          <w:p w14:paraId="609DBD56" w14:textId="77777777" w:rsidR="00F13F09" w:rsidRPr="00CD2C25" w:rsidRDefault="00F13F09" w:rsidP="005B6E5D">
            <w:pPr>
              <w:jc w:val="right"/>
              <w:rPr>
                <w:color w:val="000000"/>
                <w:sz w:val="24"/>
                <w:szCs w:val="24"/>
                <w:lang w:eastAsia="pt-BR"/>
              </w:rPr>
            </w:pPr>
            <w:r w:rsidRPr="00CD2C25">
              <w:rPr>
                <w:color w:val="000000"/>
                <w:sz w:val="24"/>
                <w:szCs w:val="24"/>
                <w:lang w:eastAsia="pt-BR"/>
              </w:rPr>
              <w:t>117</w:t>
            </w:r>
          </w:p>
        </w:tc>
        <w:tc>
          <w:tcPr>
            <w:tcW w:w="1842" w:type="dxa"/>
            <w:tcBorders>
              <w:top w:val="nil"/>
              <w:left w:val="nil"/>
              <w:bottom w:val="single" w:sz="4" w:space="0" w:color="auto"/>
              <w:right w:val="single" w:sz="4" w:space="0" w:color="auto"/>
            </w:tcBorders>
            <w:shd w:val="clear" w:color="auto" w:fill="auto"/>
            <w:noWrap/>
            <w:vAlign w:val="bottom"/>
            <w:hideMark/>
          </w:tcPr>
          <w:p w14:paraId="1E757525" w14:textId="77777777" w:rsidR="00F13F09" w:rsidRPr="00CD2C25" w:rsidRDefault="00F13F09" w:rsidP="005B6E5D">
            <w:pPr>
              <w:rPr>
                <w:color w:val="000000"/>
                <w:sz w:val="24"/>
                <w:szCs w:val="24"/>
                <w:lang w:eastAsia="pt-BR"/>
              </w:rPr>
            </w:pPr>
            <w:r w:rsidRPr="00CD2C25">
              <w:rPr>
                <w:color w:val="000000"/>
                <w:sz w:val="24"/>
                <w:szCs w:val="24"/>
                <w:lang w:eastAsia="pt-BR"/>
              </w:rPr>
              <w:t>RD058</w:t>
            </w:r>
          </w:p>
        </w:tc>
      </w:tr>
      <w:tr w:rsidR="00F13F09" w:rsidRPr="00CD2C25" w14:paraId="4D3F1D12" w14:textId="77777777" w:rsidTr="005B6E5D">
        <w:trPr>
          <w:trHeight w:val="288"/>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14535863" w14:textId="77777777" w:rsidR="00F13F09" w:rsidRPr="00CD2C25" w:rsidRDefault="00F13F09" w:rsidP="005B6E5D">
            <w:pPr>
              <w:jc w:val="right"/>
              <w:rPr>
                <w:color w:val="000000"/>
                <w:sz w:val="24"/>
                <w:szCs w:val="24"/>
                <w:lang w:eastAsia="pt-BR"/>
              </w:rPr>
            </w:pPr>
            <w:r w:rsidRPr="00CD2C25">
              <w:rPr>
                <w:color w:val="000000"/>
                <w:sz w:val="24"/>
                <w:szCs w:val="24"/>
                <w:lang w:eastAsia="pt-BR"/>
              </w:rPr>
              <w:t>602</w:t>
            </w:r>
          </w:p>
        </w:tc>
        <w:tc>
          <w:tcPr>
            <w:tcW w:w="1842" w:type="dxa"/>
            <w:tcBorders>
              <w:top w:val="nil"/>
              <w:left w:val="nil"/>
              <w:bottom w:val="single" w:sz="4" w:space="0" w:color="auto"/>
              <w:right w:val="single" w:sz="4" w:space="0" w:color="auto"/>
            </w:tcBorders>
            <w:shd w:val="clear" w:color="auto" w:fill="auto"/>
            <w:noWrap/>
            <w:vAlign w:val="bottom"/>
            <w:hideMark/>
          </w:tcPr>
          <w:p w14:paraId="5C729AC4" w14:textId="77777777" w:rsidR="00F13F09" w:rsidRPr="00CD2C25" w:rsidRDefault="00F13F09" w:rsidP="005B6E5D">
            <w:pPr>
              <w:rPr>
                <w:color w:val="000000"/>
                <w:sz w:val="24"/>
                <w:szCs w:val="24"/>
                <w:lang w:eastAsia="pt-BR"/>
              </w:rPr>
            </w:pPr>
            <w:r w:rsidRPr="00CD2C25">
              <w:rPr>
                <w:color w:val="000000"/>
                <w:sz w:val="24"/>
                <w:szCs w:val="24"/>
                <w:lang w:eastAsia="pt-BR"/>
              </w:rPr>
              <w:t>RD007</w:t>
            </w:r>
          </w:p>
        </w:tc>
        <w:tc>
          <w:tcPr>
            <w:tcW w:w="993" w:type="dxa"/>
            <w:tcBorders>
              <w:top w:val="nil"/>
              <w:left w:val="nil"/>
              <w:bottom w:val="single" w:sz="4" w:space="0" w:color="auto"/>
              <w:right w:val="single" w:sz="4" w:space="0" w:color="auto"/>
            </w:tcBorders>
            <w:shd w:val="clear" w:color="auto" w:fill="auto"/>
            <w:noWrap/>
            <w:vAlign w:val="bottom"/>
            <w:hideMark/>
          </w:tcPr>
          <w:p w14:paraId="33A83203" w14:textId="77777777" w:rsidR="00F13F09" w:rsidRPr="00CD2C25" w:rsidRDefault="00F13F09" w:rsidP="005B6E5D">
            <w:pPr>
              <w:jc w:val="right"/>
              <w:rPr>
                <w:color w:val="000000"/>
                <w:sz w:val="24"/>
                <w:szCs w:val="24"/>
                <w:lang w:eastAsia="pt-BR"/>
              </w:rPr>
            </w:pPr>
            <w:r w:rsidRPr="00CD2C25">
              <w:rPr>
                <w:color w:val="000000"/>
                <w:sz w:val="24"/>
                <w:szCs w:val="24"/>
                <w:lang w:eastAsia="pt-BR"/>
              </w:rPr>
              <w:t>232</w:t>
            </w:r>
          </w:p>
        </w:tc>
        <w:tc>
          <w:tcPr>
            <w:tcW w:w="1701" w:type="dxa"/>
            <w:tcBorders>
              <w:top w:val="nil"/>
              <w:left w:val="nil"/>
              <w:bottom w:val="single" w:sz="4" w:space="0" w:color="auto"/>
              <w:right w:val="single" w:sz="4" w:space="0" w:color="auto"/>
            </w:tcBorders>
            <w:shd w:val="clear" w:color="auto" w:fill="auto"/>
            <w:noWrap/>
            <w:vAlign w:val="bottom"/>
            <w:hideMark/>
          </w:tcPr>
          <w:p w14:paraId="56936AA4" w14:textId="77777777" w:rsidR="00F13F09" w:rsidRPr="00CD2C25" w:rsidRDefault="00F13F09" w:rsidP="005B6E5D">
            <w:pPr>
              <w:rPr>
                <w:color w:val="000000"/>
                <w:sz w:val="24"/>
                <w:szCs w:val="24"/>
                <w:lang w:eastAsia="pt-BR"/>
              </w:rPr>
            </w:pPr>
            <w:r w:rsidRPr="00CD2C25">
              <w:rPr>
                <w:color w:val="000000"/>
                <w:sz w:val="24"/>
                <w:szCs w:val="24"/>
                <w:lang w:eastAsia="pt-BR"/>
              </w:rPr>
              <w:t>RD031</w:t>
            </w:r>
          </w:p>
        </w:tc>
        <w:tc>
          <w:tcPr>
            <w:tcW w:w="1701" w:type="dxa"/>
            <w:tcBorders>
              <w:top w:val="nil"/>
              <w:left w:val="nil"/>
              <w:bottom w:val="single" w:sz="4" w:space="0" w:color="auto"/>
              <w:right w:val="single" w:sz="4" w:space="0" w:color="auto"/>
            </w:tcBorders>
            <w:shd w:val="clear" w:color="auto" w:fill="auto"/>
            <w:noWrap/>
            <w:vAlign w:val="bottom"/>
            <w:hideMark/>
          </w:tcPr>
          <w:p w14:paraId="706EEF57" w14:textId="77777777" w:rsidR="00F13F09" w:rsidRPr="00CD2C25" w:rsidRDefault="00F13F09" w:rsidP="005B6E5D">
            <w:pPr>
              <w:jc w:val="right"/>
              <w:rPr>
                <w:color w:val="000000"/>
                <w:sz w:val="24"/>
                <w:szCs w:val="24"/>
                <w:lang w:eastAsia="pt-BR"/>
              </w:rPr>
            </w:pPr>
            <w:r w:rsidRPr="00CD2C25">
              <w:rPr>
                <w:color w:val="000000"/>
                <w:sz w:val="24"/>
                <w:szCs w:val="24"/>
                <w:lang w:eastAsia="pt-BR"/>
              </w:rPr>
              <w:t xml:space="preserve">                510</w:t>
            </w:r>
          </w:p>
        </w:tc>
        <w:tc>
          <w:tcPr>
            <w:tcW w:w="1842" w:type="dxa"/>
            <w:tcBorders>
              <w:top w:val="nil"/>
              <w:left w:val="nil"/>
              <w:bottom w:val="single" w:sz="4" w:space="0" w:color="auto"/>
              <w:right w:val="single" w:sz="4" w:space="0" w:color="auto"/>
            </w:tcBorders>
            <w:shd w:val="clear" w:color="auto" w:fill="auto"/>
            <w:noWrap/>
            <w:vAlign w:val="bottom"/>
            <w:hideMark/>
          </w:tcPr>
          <w:p w14:paraId="6AE0CDAC" w14:textId="77777777" w:rsidR="00F13F09" w:rsidRPr="00CD2C25" w:rsidRDefault="00F13F09" w:rsidP="005B6E5D">
            <w:pPr>
              <w:rPr>
                <w:color w:val="000000"/>
                <w:sz w:val="24"/>
                <w:szCs w:val="24"/>
                <w:lang w:eastAsia="pt-BR"/>
              </w:rPr>
            </w:pPr>
            <w:r w:rsidRPr="00CD2C25">
              <w:rPr>
                <w:color w:val="000000"/>
                <w:sz w:val="24"/>
                <w:szCs w:val="24"/>
                <w:lang w:eastAsia="pt-BR"/>
              </w:rPr>
              <w:t>RD064</w:t>
            </w:r>
          </w:p>
        </w:tc>
      </w:tr>
      <w:tr w:rsidR="00F13F09" w:rsidRPr="00CD2C25" w14:paraId="1E22182E" w14:textId="77777777" w:rsidTr="005B6E5D">
        <w:trPr>
          <w:trHeight w:val="288"/>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094B1070" w14:textId="77777777" w:rsidR="00F13F09" w:rsidRPr="00CD2C25" w:rsidRDefault="00F13F09" w:rsidP="005B6E5D">
            <w:pPr>
              <w:jc w:val="right"/>
              <w:rPr>
                <w:color w:val="000000"/>
                <w:sz w:val="24"/>
                <w:szCs w:val="24"/>
                <w:lang w:eastAsia="pt-BR"/>
              </w:rPr>
            </w:pPr>
            <w:r w:rsidRPr="00CD2C25">
              <w:rPr>
                <w:color w:val="000000"/>
                <w:sz w:val="24"/>
                <w:szCs w:val="24"/>
                <w:lang w:eastAsia="pt-BR"/>
              </w:rPr>
              <w:t>590</w:t>
            </w:r>
          </w:p>
        </w:tc>
        <w:tc>
          <w:tcPr>
            <w:tcW w:w="1842" w:type="dxa"/>
            <w:tcBorders>
              <w:top w:val="nil"/>
              <w:left w:val="nil"/>
              <w:bottom w:val="single" w:sz="4" w:space="0" w:color="auto"/>
              <w:right w:val="single" w:sz="4" w:space="0" w:color="auto"/>
            </w:tcBorders>
            <w:shd w:val="clear" w:color="auto" w:fill="auto"/>
            <w:noWrap/>
            <w:vAlign w:val="bottom"/>
            <w:hideMark/>
          </w:tcPr>
          <w:p w14:paraId="1FC24473" w14:textId="77777777" w:rsidR="00F13F09" w:rsidRPr="00CD2C25" w:rsidRDefault="00F13F09" w:rsidP="005B6E5D">
            <w:pPr>
              <w:rPr>
                <w:color w:val="000000"/>
                <w:sz w:val="24"/>
                <w:szCs w:val="24"/>
                <w:lang w:eastAsia="pt-BR"/>
              </w:rPr>
            </w:pPr>
            <w:r w:rsidRPr="00CD2C25">
              <w:rPr>
                <w:color w:val="000000"/>
                <w:sz w:val="24"/>
                <w:szCs w:val="24"/>
                <w:lang w:eastAsia="pt-BR"/>
              </w:rPr>
              <w:t>RD009</w:t>
            </w:r>
          </w:p>
        </w:tc>
        <w:tc>
          <w:tcPr>
            <w:tcW w:w="993" w:type="dxa"/>
            <w:tcBorders>
              <w:top w:val="nil"/>
              <w:left w:val="nil"/>
              <w:bottom w:val="single" w:sz="4" w:space="0" w:color="auto"/>
              <w:right w:val="single" w:sz="4" w:space="0" w:color="auto"/>
            </w:tcBorders>
            <w:shd w:val="clear" w:color="auto" w:fill="auto"/>
            <w:noWrap/>
            <w:vAlign w:val="bottom"/>
            <w:hideMark/>
          </w:tcPr>
          <w:p w14:paraId="7AC8A63F" w14:textId="77777777" w:rsidR="00F13F09" w:rsidRPr="00CD2C25" w:rsidRDefault="00F13F09" w:rsidP="005B6E5D">
            <w:pPr>
              <w:jc w:val="right"/>
              <w:rPr>
                <w:color w:val="000000"/>
                <w:sz w:val="24"/>
                <w:szCs w:val="24"/>
                <w:lang w:eastAsia="pt-BR"/>
              </w:rPr>
            </w:pPr>
            <w:r w:rsidRPr="00CD2C25">
              <w:rPr>
                <w:color w:val="000000"/>
                <w:sz w:val="24"/>
                <w:szCs w:val="24"/>
                <w:lang w:eastAsia="pt-BR"/>
              </w:rPr>
              <w:t>232</w:t>
            </w:r>
          </w:p>
        </w:tc>
        <w:tc>
          <w:tcPr>
            <w:tcW w:w="1701" w:type="dxa"/>
            <w:tcBorders>
              <w:top w:val="nil"/>
              <w:left w:val="nil"/>
              <w:bottom w:val="single" w:sz="4" w:space="0" w:color="auto"/>
              <w:right w:val="single" w:sz="4" w:space="0" w:color="auto"/>
            </w:tcBorders>
            <w:shd w:val="clear" w:color="auto" w:fill="auto"/>
            <w:noWrap/>
            <w:vAlign w:val="bottom"/>
            <w:hideMark/>
          </w:tcPr>
          <w:p w14:paraId="7E9EC11C" w14:textId="77777777" w:rsidR="00F13F09" w:rsidRPr="00CD2C25" w:rsidRDefault="00F13F09" w:rsidP="005B6E5D">
            <w:pPr>
              <w:rPr>
                <w:color w:val="000000"/>
                <w:sz w:val="24"/>
                <w:szCs w:val="24"/>
                <w:lang w:eastAsia="pt-BR"/>
              </w:rPr>
            </w:pPr>
            <w:r w:rsidRPr="00CD2C25">
              <w:rPr>
                <w:color w:val="000000"/>
                <w:sz w:val="24"/>
                <w:szCs w:val="24"/>
                <w:lang w:eastAsia="pt-BR"/>
              </w:rPr>
              <w:t>RD032</w:t>
            </w:r>
          </w:p>
        </w:tc>
        <w:tc>
          <w:tcPr>
            <w:tcW w:w="1701" w:type="dxa"/>
            <w:tcBorders>
              <w:top w:val="nil"/>
              <w:left w:val="nil"/>
              <w:bottom w:val="single" w:sz="4" w:space="0" w:color="auto"/>
              <w:right w:val="single" w:sz="4" w:space="0" w:color="auto"/>
            </w:tcBorders>
            <w:shd w:val="clear" w:color="auto" w:fill="auto"/>
            <w:noWrap/>
            <w:vAlign w:val="bottom"/>
            <w:hideMark/>
          </w:tcPr>
          <w:p w14:paraId="2B6343B0" w14:textId="77777777" w:rsidR="00F13F09" w:rsidRPr="00CD2C25" w:rsidRDefault="00F13F09" w:rsidP="005B6E5D">
            <w:pPr>
              <w:jc w:val="right"/>
              <w:rPr>
                <w:color w:val="000000"/>
                <w:sz w:val="24"/>
                <w:szCs w:val="24"/>
                <w:lang w:eastAsia="pt-BR"/>
              </w:rPr>
            </w:pPr>
            <w:r w:rsidRPr="00CD2C25">
              <w:rPr>
                <w:color w:val="000000"/>
                <w:sz w:val="24"/>
                <w:szCs w:val="24"/>
                <w:lang w:eastAsia="pt-BR"/>
              </w:rPr>
              <w:t>94</w:t>
            </w:r>
          </w:p>
        </w:tc>
        <w:tc>
          <w:tcPr>
            <w:tcW w:w="1842" w:type="dxa"/>
            <w:tcBorders>
              <w:top w:val="nil"/>
              <w:left w:val="nil"/>
              <w:bottom w:val="single" w:sz="4" w:space="0" w:color="auto"/>
              <w:right w:val="single" w:sz="4" w:space="0" w:color="auto"/>
            </w:tcBorders>
            <w:shd w:val="clear" w:color="auto" w:fill="auto"/>
            <w:noWrap/>
            <w:vAlign w:val="bottom"/>
            <w:hideMark/>
          </w:tcPr>
          <w:p w14:paraId="1A287BCD" w14:textId="77777777" w:rsidR="00F13F09" w:rsidRPr="00CD2C25" w:rsidRDefault="00F13F09" w:rsidP="005B6E5D">
            <w:pPr>
              <w:rPr>
                <w:color w:val="000000"/>
                <w:sz w:val="24"/>
                <w:szCs w:val="24"/>
                <w:lang w:eastAsia="pt-BR"/>
              </w:rPr>
            </w:pPr>
            <w:r w:rsidRPr="00CD2C25">
              <w:rPr>
                <w:color w:val="000000"/>
                <w:sz w:val="24"/>
                <w:szCs w:val="24"/>
                <w:lang w:eastAsia="pt-BR"/>
              </w:rPr>
              <w:t>RD065</w:t>
            </w:r>
          </w:p>
        </w:tc>
      </w:tr>
      <w:tr w:rsidR="00F13F09" w:rsidRPr="00CD2C25" w14:paraId="6449622F" w14:textId="77777777" w:rsidTr="005B6E5D">
        <w:trPr>
          <w:trHeight w:val="288"/>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1D0652BD" w14:textId="77777777" w:rsidR="00F13F09" w:rsidRPr="00CD2C25" w:rsidRDefault="00F13F09" w:rsidP="005B6E5D">
            <w:pPr>
              <w:jc w:val="right"/>
              <w:rPr>
                <w:color w:val="000000"/>
                <w:sz w:val="24"/>
                <w:szCs w:val="24"/>
                <w:lang w:eastAsia="pt-BR"/>
              </w:rPr>
            </w:pPr>
            <w:r w:rsidRPr="00CD2C25">
              <w:rPr>
                <w:color w:val="000000"/>
                <w:sz w:val="24"/>
                <w:szCs w:val="24"/>
                <w:lang w:eastAsia="pt-BR"/>
              </w:rPr>
              <w:t>651</w:t>
            </w:r>
          </w:p>
        </w:tc>
        <w:tc>
          <w:tcPr>
            <w:tcW w:w="1842" w:type="dxa"/>
            <w:tcBorders>
              <w:top w:val="nil"/>
              <w:left w:val="nil"/>
              <w:bottom w:val="single" w:sz="4" w:space="0" w:color="auto"/>
              <w:right w:val="single" w:sz="4" w:space="0" w:color="auto"/>
            </w:tcBorders>
            <w:shd w:val="clear" w:color="auto" w:fill="auto"/>
            <w:noWrap/>
            <w:vAlign w:val="bottom"/>
            <w:hideMark/>
          </w:tcPr>
          <w:p w14:paraId="16A0CEB7" w14:textId="77777777" w:rsidR="00F13F09" w:rsidRPr="00CD2C25" w:rsidRDefault="00F13F09" w:rsidP="005B6E5D">
            <w:pPr>
              <w:rPr>
                <w:color w:val="000000"/>
                <w:sz w:val="24"/>
                <w:szCs w:val="24"/>
                <w:lang w:eastAsia="pt-BR"/>
              </w:rPr>
            </w:pPr>
            <w:r w:rsidRPr="00CD2C25">
              <w:rPr>
                <w:color w:val="000000"/>
                <w:sz w:val="24"/>
                <w:szCs w:val="24"/>
                <w:lang w:eastAsia="pt-BR"/>
              </w:rPr>
              <w:t>RD013</w:t>
            </w:r>
          </w:p>
        </w:tc>
        <w:tc>
          <w:tcPr>
            <w:tcW w:w="993" w:type="dxa"/>
            <w:tcBorders>
              <w:top w:val="nil"/>
              <w:left w:val="nil"/>
              <w:bottom w:val="single" w:sz="4" w:space="0" w:color="auto"/>
              <w:right w:val="single" w:sz="4" w:space="0" w:color="auto"/>
            </w:tcBorders>
            <w:shd w:val="clear" w:color="auto" w:fill="auto"/>
            <w:noWrap/>
            <w:vAlign w:val="bottom"/>
            <w:hideMark/>
          </w:tcPr>
          <w:p w14:paraId="322702D8" w14:textId="77777777" w:rsidR="00F13F09" w:rsidRPr="00CD2C25" w:rsidRDefault="00F13F09" w:rsidP="005B6E5D">
            <w:pPr>
              <w:jc w:val="right"/>
              <w:rPr>
                <w:color w:val="000000"/>
                <w:sz w:val="24"/>
                <w:szCs w:val="24"/>
                <w:lang w:eastAsia="pt-BR"/>
              </w:rPr>
            </w:pPr>
            <w:r w:rsidRPr="00CD2C25">
              <w:rPr>
                <w:color w:val="000000"/>
                <w:sz w:val="24"/>
                <w:szCs w:val="24"/>
                <w:lang w:eastAsia="pt-BR"/>
              </w:rPr>
              <w:t>191</w:t>
            </w:r>
          </w:p>
        </w:tc>
        <w:tc>
          <w:tcPr>
            <w:tcW w:w="1701" w:type="dxa"/>
            <w:tcBorders>
              <w:top w:val="nil"/>
              <w:left w:val="nil"/>
              <w:bottom w:val="single" w:sz="4" w:space="0" w:color="auto"/>
              <w:right w:val="single" w:sz="4" w:space="0" w:color="auto"/>
            </w:tcBorders>
            <w:shd w:val="clear" w:color="auto" w:fill="auto"/>
            <w:noWrap/>
            <w:vAlign w:val="bottom"/>
            <w:hideMark/>
          </w:tcPr>
          <w:p w14:paraId="1DA4F36F" w14:textId="77777777" w:rsidR="00F13F09" w:rsidRPr="00CD2C25" w:rsidRDefault="00F13F09" w:rsidP="005B6E5D">
            <w:pPr>
              <w:rPr>
                <w:color w:val="000000"/>
                <w:sz w:val="24"/>
                <w:szCs w:val="24"/>
                <w:lang w:eastAsia="pt-BR"/>
              </w:rPr>
            </w:pPr>
            <w:r w:rsidRPr="00CD2C25">
              <w:rPr>
                <w:color w:val="000000"/>
                <w:sz w:val="24"/>
                <w:szCs w:val="24"/>
                <w:lang w:eastAsia="pt-BR"/>
              </w:rPr>
              <w:t>RD033</w:t>
            </w:r>
          </w:p>
        </w:tc>
        <w:tc>
          <w:tcPr>
            <w:tcW w:w="1701" w:type="dxa"/>
            <w:tcBorders>
              <w:top w:val="nil"/>
              <w:left w:val="nil"/>
              <w:bottom w:val="single" w:sz="4" w:space="0" w:color="auto"/>
              <w:right w:val="single" w:sz="4" w:space="0" w:color="auto"/>
            </w:tcBorders>
            <w:shd w:val="clear" w:color="auto" w:fill="auto"/>
            <w:noWrap/>
            <w:vAlign w:val="bottom"/>
            <w:hideMark/>
          </w:tcPr>
          <w:p w14:paraId="5C1BB06E" w14:textId="77777777" w:rsidR="00F13F09" w:rsidRPr="00CD2C25" w:rsidRDefault="00F13F09" w:rsidP="005B6E5D">
            <w:pPr>
              <w:jc w:val="right"/>
              <w:rPr>
                <w:color w:val="000000"/>
                <w:sz w:val="24"/>
                <w:szCs w:val="24"/>
                <w:lang w:eastAsia="pt-BR"/>
              </w:rPr>
            </w:pPr>
            <w:r w:rsidRPr="00CD2C25">
              <w:rPr>
                <w:color w:val="000000"/>
                <w:sz w:val="24"/>
                <w:szCs w:val="24"/>
                <w:lang w:eastAsia="pt-BR"/>
              </w:rPr>
              <w:t>94</w:t>
            </w:r>
          </w:p>
        </w:tc>
        <w:tc>
          <w:tcPr>
            <w:tcW w:w="1842" w:type="dxa"/>
            <w:tcBorders>
              <w:top w:val="nil"/>
              <w:left w:val="nil"/>
              <w:bottom w:val="single" w:sz="4" w:space="0" w:color="auto"/>
              <w:right w:val="single" w:sz="4" w:space="0" w:color="auto"/>
            </w:tcBorders>
            <w:shd w:val="clear" w:color="auto" w:fill="auto"/>
            <w:noWrap/>
            <w:vAlign w:val="bottom"/>
            <w:hideMark/>
          </w:tcPr>
          <w:p w14:paraId="2D4C5443" w14:textId="77777777" w:rsidR="00F13F09" w:rsidRPr="00CD2C25" w:rsidRDefault="00F13F09" w:rsidP="005B6E5D">
            <w:pPr>
              <w:rPr>
                <w:color w:val="000000"/>
                <w:sz w:val="24"/>
                <w:szCs w:val="24"/>
                <w:lang w:eastAsia="pt-BR"/>
              </w:rPr>
            </w:pPr>
            <w:r w:rsidRPr="00CD2C25">
              <w:rPr>
                <w:color w:val="000000"/>
                <w:sz w:val="24"/>
                <w:szCs w:val="24"/>
                <w:lang w:eastAsia="pt-BR"/>
              </w:rPr>
              <w:t>RD067</w:t>
            </w:r>
          </w:p>
        </w:tc>
      </w:tr>
      <w:tr w:rsidR="00F13F09" w:rsidRPr="00CD2C25" w14:paraId="452308E7" w14:textId="77777777" w:rsidTr="005B6E5D">
        <w:trPr>
          <w:trHeight w:val="288"/>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6E4888BA" w14:textId="77777777" w:rsidR="00F13F09" w:rsidRPr="00CD2C25" w:rsidRDefault="00F13F09" w:rsidP="005B6E5D">
            <w:pPr>
              <w:jc w:val="right"/>
              <w:rPr>
                <w:color w:val="000000"/>
                <w:sz w:val="24"/>
                <w:szCs w:val="24"/>
                <w:lang w:eastAsia="pt-BR"/>
              </w:rPr>
            </w:pPr>
            <w:r w:rsidRPr="00CD2C25">
              <w:rPr>
                <w:color w:val="000000"/>
                <w:sz w:val="24"/>
                <w:szCs w:val="24"/>
                <w:lang w:eastAsia="pt-BR"/>
              </w:rPr>
              <w:t>402</w:t>
            </w:r>
          </w:p>
        </w:tc>
        <w:tc>
          <w:tcPr>
            <w:tcW w:w="1842" w:type="dxa"/>
            <w:tcBorders>
              <w:top w:val="nil"/>
              <w:left w:val="nil"/>
              <w:bottom w:val="single" w:sz="4" w:space="0" w:color="auto"/>
              <w:right w:val="single" w:sz="4" w:space="0" w:color="auto"/>
            </w:tcBorders>
            <w:shd w:val="clear" w:color="auto" w:fill="auto"/>
            <w:noWrap/>
            <w:vAlign w:val="bottom"/>
            <w:hideMark/>
          </w:tcPr>
          <w:p w14:paraId="6FB237BC" w14:textId="77777777" w:rsidR="00F13F09" w:rsidRPr="00CD2C25" w:rsidRDefault="00F13F09" w:rsidP="005B6E5D">
            <w:pPr>
              <w:rPr>
                <w:color w:val="000000"/>
                <w:sz w:val="24"/>
                <w:szCs w:val="24"/>
                <w:lang w:eastAsia="pt-BR"/>
              </w:rPr>
            </w:pPr>
            <w:r w:rsidRPr="00CD2C25">
              <w:rPr>
                <w:color w:val="000000"/>
                <w:sz w:val="24"/>
                <w:szCs w:val="24"/>
                <w:lang w:eastAsia="pt-BR"/>
              </w:rPr>
              <w:t>RD018</w:t>
            </w:r>
          </w:p>
        </w:tc>
        <w:tc>
          <w:tcPr>
            <w:tcW w:w="993" w:type="dxa"/>
            <w:tcBorders>
              <w:top w:val="nil"/>
              <w:left w:val="nil"/>
              <w:bottom w:val="single" w:sz="4" w:space="0" w:color="auto"/>
              <w:right w:val="single" w:sz="4" w:space="0" w:color="auto"/>
            </w:tcBorders>
            <w:shd w:val="clear" w:color="auto" w:fill="auto"/>
            <w:noWrap/>
            <w:vAlign w:val="bottom"/>
            <w:hideMark/>
          </w:tcPr>
          <w:p w14:paraId="2311245B" w14:textId="77777777" w:rsidR="00F13F09" w:rsidRPr="00CD2C25" w:rsidRDefault="00F13F09" w:rsidP="005B6E5D">
            <w:pPr>
              <w:jc w:val="right"/>
              <w:rPr>
                <w:color w:val="000000"/>
                <w:sz w:val="24"/>
                <w:szCs w:val="24"/>
                <w:lang w:eastAsia="pt-BR"/>
              </w:rPr>
            </w:pPr>
            <w:r w:rsidRPr="00CD2C25">
              <w:rPr>
                <w:color w:val="000000"/>
                <w:sz w:val="24"/>
                <w:szCs w:val="24"/>
                <w:lang w:eastAsia="pt-BR"/>
              </w:rPr>
              <w:t>191</w:t>
            </w:r>
          </w:p>
        </w:tc>
        <w:tc>
          <w:tcPr>
            <w:tcW w:w="1701" w:type="dxa"/>
            <w:tcBorders>
              <w:top w:val="nil"/>
              <w:left w:val="nil"/>
              <w:bottom w:val="single" w:sz="4" w:space="0" w:color="auto"/>
              <w:right w:val="single" w:sz="4" w:space="0" w:color="auto"/>
            </w:tcBorders>
            <w:shd w:val="clear" w:color="auto" w:fill="auto"/>
            <w:noWrap/>
            <w:vAlign w:val="bottom"/>
            <w:hideMark/>
          </w:tcPr>
          <w:p w14:paraId="63AC70AD" w14:textId="77777777" w:rsidR="00F13F09" w:rsidRPr="00CD2C25" w:rsidRDefault="00F13F09" w:rsidP="005B6E5D">
            <w:pPr>
              <w:rPr>
                <w:color w:val="000000"/>
                <w:sz w:val="24"/>
                <w:szCs w:val="24"/>
                <w:lang w:eastAsia="pt-BR"/>
              </w:rPr>
            </w:pPr>
            <w:r w:rsidRPr="00CD2C25">
              <w:rPr>
                <w:color w:val="000000"/>
                <w:sz w:val="24"/>
                <w:szCs w:val="24"/>
                <w:lang w:eastAsia="pt-BR"/>
              </w:rPr>
              <w:t>RD034</w:t>
            </w:r>
          </w:p>
        </w:tc>
        <w:tc>
          <w:tcPr>
            <w:tcW w:w="1701" w:type="dxa"/>
            <w:tcBorders>
              <w:top w:val="nil"/>
              <w:left w:val="nil"/>
              <w:bottom w:val="single" w:sz="4" w:space="0" w:color="auto"/>
              <w:right w:val="single" w:sz="4" w:space="0" w:color="auto"/>
            </w:tcBorders>
            <w:shd w:val="clear" w:color="auto" w:fill="auto"/>
            <w:noWrap/>
            <w:vAlign w:val="bottom"/>
            <w:hideMark/>
          </w:tcPr>
          <w:p w14:paraId="696B90D6" w14:textId="77777777" w:rsidR="00F13F09" w:rsidRPr="00CD2C25" w:rsidRDefault="00F13F09" w:rsidP="005B6E5D">
            <w:pPr>
              <w:jc w:val="right"/>
              <w:rPr>
                <w:color w:val="000000"/>
                <w:sz w:val="24"/>
                <w:szCs w:val="24"/>
                <w:lang w:eastAsia="pt-BR"/>
              </w:rPr>
            </w:pPr>
            <w:r w:rsidRPr="00CD2C25">
              <w:rPr>
                <w:color w:val="000000"/>
                <w:sz w:val="24"/>
                <w:szCs w:val="24"/>
                <w:lang w:eastAsia="pt-BR"/>
              </w:rPr>
              <w:t>204</w:t>
            </w:r>
          </w:p>
        </w:tc>
        <w:tc>
          <w:tcPr>
            <w:tcW w:w="1842" w:type="dxa"/>
            <w:tcBorders>
              <w:top w:val="nil"/>
              <w:left w:val="nil"/>
              <w:bottom w:val="single" w:sz="4" w:space="0" w:color="auto"/>
              <w:right w:val="single" w:sz="4" w:space="0" w:color="auto"/>
            </w:tcBorders>
            <w:shd w:val="clear" w:color="auto" w:fill="auto"/>
            <w:noWrap/>
            <w:vAlign w:val="bottom"/>
            <w:hideMark/>
          </w:tcPr>
          <w:p w14:paraId="5EA04279" w14:textId="77777777" w:rsidR="00F13F09" w:rsidRPr="00CD2C25" w:rsidRDefault="00F13F09" w:rsidP="005B6E5D">
            <w:pPr>
              <w:rPr>
                <w:color w:val="000000"/>
                <w:sz w:val="24"/>
                <w:szCs w:val="24"/>
                <w:lang w:eastAsia="pt-BR"/>
              </w:rPr>
            </w:pPr>
            <w:r w:rsidRPr="00CD2C25">
              <w:rPr>
                <w:color w:val="000000"/>
                <w:sz w:val="24"/>
                <w:szCs w:val="24"/>
                <w:lang w:eastAsia="pt-BR"/>
              </w:rPr>
              <w:t>RD049</w:t>
            </w:r>
          </w:p>
        </w:tc>
      </w:tr>
      <w:tr w:rsidR="00F13F09" w:rsidRPr="00CD2C25" w14:paraId="02D53E30" w14:textId="77777777" w:rsidTr="005B6E5D">
        <w:trPr>
          <w:trHeight w:val="288"/>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6C1963CD" w14:textId="77777777" w:rsidR="00F13F09" w:rsidRPr="00CD2C25" w:rsidRDefault="00F13F09" w:rsidP="005B6E5D">
            <w:pPr>
              <w:jc w:val="right"/>
              <w:rPr>
                <w:color w:val="000000"/>
                <w:sz w:val="24"/>
                <w:szCs w:val="24"/>
                <w:lang w:eastAsia="pt-BR"/>
              </w:rPr>
            </w:pPr>
            <w:r w:rsidRPr="00CD2C25">
              <w:rPr>
                <w:color w:val="000000"/>
                <w:sz w:val="24"/>
                <w:szCs w:val="24"/>
                <w:lang w:eastAsia="pt-BR"/>
              </w:rPr>
              <w:t>292</w:t>
            </w:r>
          </w:p>
        </w:tc>
        <w:tc>
          <w:tcPr>
            <w:tcW w:w="1842" w:type="dxa"/>
            <w:tcBorders>
              <w:top w:val="nil"/>
              <w:left w:val="nil"/>
              <w:bottom w:val="single" w:sz="4" w:space="0" w:color="auto"/>
              <w:right w:val="single" w:sz="4" w:space="0" w:color="auto"/>
            </w:tcBorders>
            <w:shd w:val="clear" w:color="auto" w:fill="auto"/>
            <w:noWrap/>
            <w:vAlign w:val="bottom"/>
            <w:hideMark/>
          </w:tcPr>
          <w:p w14:paraId="2516A02B" w14:textId="77777777" w:rsidR="00F13F09" w:rsidRPr="00CD2C25" w:rsidRDefault="00F13F09" w:rsidP="005B6E5D">
            <w:pPr>
              <w:rPr>
                <w:color w:val="000000"/>
                <w:sz w:val="24"/>
                <w:szCs w:val="24"/>
                <w:lang w:eastAsia="pt-BR"/>
              </w:rPr>
            </w:pPr>
            <w:r w:rsidRPr="00CD2C25">
              <w:rPr>
                <w:color w:val="000000"/>
                <w:sz w:val="24"/>
                <w:szCs w:val="24"/>
                <w:lang w:eastAsia="pt-BR"/>
              </w:rPr>
              <w:t>RD019</w:t>
            </w:r>
          </w:p>
        </w:tc>
        <w:tc>
          <w:tcPr>
            <w:tcW w:w="993" w:type="dxa"/>
            <w:tcBorders>
              <w:top w:val="nil"/>
              <w:left w:val="nil"/>
              <w:bottom w:val="single" w:sz="4" w:space="0" w:color="auto"/>
              <w:right w:val="single" w:sz="4" w:space="0" w:color="auto"/>
            </w:tcBorders>
            <w:shd w:val="clear" w:color="auto" w:fill="auto"/>
            <w:noWrap/>
            <w:vAlign w:val="bottom"/>
            <w:hideMark/>
          </w:tcPr>
          <w:p w14:paraId="700B4C4A" w14:textId="77777777" w:rsidR="00F13F09" w:rsidRPr="00CD2C25" w:rsidRDefault="00F13F09" w:rsidP="005B6E5D">
            <w:pPr>
              <w:jc w:val="right"/>
              <w:rPr>
                <w:color w:val="000000"/>
                <w:sz w:val="24"/>
                <w:szCs w:val="24"/>
                <w:lang w:eastAsia="pt-BR"/>
              </w:rPr>
            </w:pPr>
            <w:r w:rsidRPr="00CD2C25">
              <w:rPr>
                <w:color w:val="000000"/>
                <w:sz w:val="24"/>
                <w:szCs w:val="24"/>
                <w:lang w:eastAsia="pt-BR"/>
              </w:rPr>
              <w:t>226</w:t>
            </w:r>
          </w:p>
        </w:tc>
        <w:tc>
          <w:tcPr>
            <w:tcW w:w="1701" w:type="dxa"/>
            <w:tcBorders>
              <w:top w:val="nil"/>
              <w:left w:val="nil"/>
              <w:bottom w:val="single" w:sz="4" w:space="0" w:color="auto"/>
              <w:right w:val="single" w:sz="4" w:space="0" w:color="auto"/>
            </w:tcBorders>
            <w:shd w:val="clear" w:color="auto" w:fill="auto"/>
            <w:noWrap/>
            <w:vAlign w:val="bottom"/>
            <w:hideMark/>
          </w:tcPr>
          <w:p w14:paraId="7C7A9556" w14:textId="77777777" w:rsidR="00F13F09" w:rsidRPr="00CD2C25" w:rsidRDefault="00F13F09" w:rsidP="005B6E5D">
            <w:pPr>
              <w:rPr>
                <w:color w:val="000000"/>
                <w:sz w:val="24"/>
                <w:szCs w:val="24"/>
                <w:lang w:eastAsia="pt-BR"/>
              </w:rPr>
            </w:pPr>
            <w:r w:rsidRPr="00CD2C25">
              <w:rPr>
                <w:color w:val="000000"/>
                <w:sz w:val="24"/>
                <w:szCs w:val="24"/>
                <w:lang w:eastAsia="pt-BR"/>
              </w:rPr>
              <w:t>RD035</w:t>
            </w:r>
          </w:p>
        </w:tc>
        <w:tc>
          <w:tcPr>
            <w:tcW w:w="1701" w:type="dxa"/>
            <w:tcBorders>
              <w:top w:val="nil"/>
              <w:left w:val="nil"/>
              <w:bottom w:val="single" w:sz="4" w:space="0" w:color="auto"/>
              <w:right w:val="single" w:sz="4" w:space="0" w:color="auto"/>
            </w:tcBorders>
            <w:shd w:val="clear" w:color="auto" w:fill="auto"/>
            <w:noWrap/>
            <w:vAlign w:val="bottom"/>
            <w:hideMark/>
          </w:tcPr>
          <w:p w14:paraId="05BFF829" w14:textId="77777777" w:rsidR="00F13F09" w:rsidRPr="00CD2C25" w:rsidRDefault="00F13F09" w:rsidP="005B6E5D">
            <w:pPr>
              <w:jc w:val="right"/>
              <w:rPr>
                <w:color w:val="000000"/>
                <w:sz w:val="24"/>
                <w:szCs w:val="24"/>
                <w:lang w:eastAsia="pt-BR"/>
              </w:rPr>
            </w:pPr>
            <w:r w:rsidRPr="00CD2C25">
              <w:rPr>
                <w:color w:val="000000"/>
                <w:sz w:val="24"/>
                <w:szCs w:val="24"/>
                <w:lang w:eastAsia="pt-BR"/>
              </w:rPr>
              <w:t>130</w:t>
            </w:r>
          </w:p>
        </w:tc>
        <w:tc>
          <w:tcPr>
            <w:tcW w:w="1842" w:type="dxa"/>
            <w:tcBorders>
              <w:top w:val="nil"/>
              <w:left w:val="nil"/>
              <w:bottom w:val="single" w:sz="4" w:space="0" w:color="auto"/>
              <w:right w:val="single" w:sz="4" w:space="0" w:color="auto"/>
            </w:tcBorders>
            <w:shd w:val="clear" w:color="auto" w:fill="auto"/>
            <w:noWrap/>
            <w:vAlign w:val="bottom"/>
            <w:hideMark/>
          </w:tcPr>
          <w:p w14:paraId="309FF05F" w14:textId="77777777" w:rsidR="00F13F09" w:rsidRPr="00CD2C25" w:rsidRDefault="00F13F09" w:rsidP="005B6E5D">
            <w:pPr>
              <w:rPr>
                <w:color w:val="000000"/>
                <w:sz w:val="24"/>
                <w:szCs w:val="24"/>
                <w:lang w:eastAsia="pt-BR"/>
              </w:rPr>
            </w:pPr>
            <w:r w:rsidRPr="00CD2C25">
              <w:rPr>
                <w:color w:val="000000"/>
                <w:sz w:val="24"/>
                <w:szCs w:val="24"/>
                <w:lang w:eastAsia="pt-BR"/>
              </w:rPr>
              <w:t>RD053</w:t>
            </w:r>
          </w:p>
        </w:tc>
      </w:tr>
      <w:tr w:rsidR="00F13F09" w:rsidRPr="00CD2C25" w14:paraId="7A5A5E73" w14:textId="77777777" w:rsidTr="005B6E5D">
        <w:trPr>
          <w:trHeight w:val="288"/>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49BF6A77" w14:textId="77777777" w:rsidR="00F13F09" w:rsidRPr="00CD2C25" w:rsidRDefault="00F13F09" w:rsidP="005B6E5D">
            <w:pPr>
              <w:jc w:val="right"/>
              <w:rPr>
                <w:color w:val="000000"/>
                <w:sz w:val="24"/>
                <w:szCs w:val="24"/>
                <w:lang w:eastAsia="pt-BR"/>
              </w:rPr>
            </w:pPr>
            <w:r w:rsidRPr="00CD2C25">
              <w:rPr>
                <w:color w:val="000000"/>
                <w:sz w:val="24"/>
                <w:szCs w:val="24"/>
                <w:lang w:eastAsia="pt-BR"/>
              </w:rPr>
              <w:t>291</w:t>
            </w:r>
          </w:p>
        </w:tc>
        <w:tc>
          <w:tcPr>
            <w:tcW w:w="1842" w:type="dxa"/>
            <w:tcBorders>
              <w:top w:val="nil"/>
              <w:left w:val="nil"/>
              <w:bottom w:val="single" w:sz="4" w:space="0" w:color="auto"/>
              <w:right w:val="single" w:sz="4" w:space="0" w:color="auto"/>
            </w:tcBorders>
            <w:shd w:val="clear" w:color="auto" w:fill="auto"/>
            <w:noWrap/>
            <w:vAlign w:val="bottom"/>
            <w:hideMark/>
          </w:tcPr>
          <w:p w14:paraId="4F642575" w14:textId="77777777" w:rsidR="00F13F09" w:rsidRPr="00CD2C25" w:rsidRDefault="00F13F09" w:rsidP="005B6E5D">
            <w:pPr>
              <w:rPr>
                <w:color w:val="000000"/>
                <w:sz w:val="24"/>
                <w:szCs w:val="24"/>
                <w:lang w:eastAsia="pt-BR"/>
              </w:rPr>
            </w:pPr>
            <w:r w:rsidRPr="00CD2C25">
              <w:rPr>
                <w:color w:val="000000"/>
                <w:sz w:val="24"/>
                <w:szCs w:val="24"/>
                <w:lang w:eastAsia="pt-BR"/>
              </w:rPr>
              <w:t>RD021</w:t>
            </w:r>
          </w:p>
        </w:tc>
        <w:tc>
          <w:tcPr>
            <w:tcW w:w="993" w:type="dxa"/>
            <w:tcBorders>
              <w:top w:val="nil"/>
              <w:left w:val="nil"/>
              <w:bottom w:val="single" w:sz="4" w:space="0" w:color="auto"/>
              <w:right w:val="single" w:sz="4" w:space="0" w:color="auto"/>
            </w:tcBorders>
            <w:shd w:val="clear" w:color="auto" w:fill="auto"/>
            <w:noWrap/>
            <w:vAlign w:val="bottom"/>
            <w:hideMark/>
          </w:tcPr>
          <w:p w14:paraId="4FFDDC42" w14:textId="77777777" w:rsidR="00F13F09" w:rsidRPr="00CD2C25" w:rsidRDefault="00F13F09" w:rsidP="005B6E5D">
            <w:pPr>
              <w:jc w:val="right"/>
              <w:rPr>
                <w:color w:val="000000"/>
                <w:sz w:val="24"/>
                <w:szCs w:val="24"/>
                <w:lang w:eastAsia="pt-BR"/>
              </w:rPr>
            </w:pPr>
            <w:r w:rsidRPr="00CD2C25">
              <w:rPr>
                <w:color w:val="000000"/>
                <w:sz w:val="24"/>
                <w:szCs w:val="24"/>
                <w:lang w:eastAsia="pt-BR"/>
              </w:rPr>
              <w:t>198</w:t>
            </w:r>
          </w:p>
        </w:tc>
        <w:tc>
          <w:tcPr>
            <w:tcW w:w="1701" w:type="dxa"/>
            <w:tcBorders>
              <w:top w:val="nil"/>
              <w:left w:val="nil"/>
              <w:bottom w:val="single" w:sz="4" w:space="0" w:color="auto"/>
              <w:right w:val="single" w:sz="4" w:space="0" w:color="auto"/>
            </w:tcBorders>
            <w:shd w:val="clear" w:color="auto" w:fill="auto"/>
            <w:noWrap/>
            <w:vAlign w:val="bottom"/>
            <w:hideMark/>
          </w:tcPr>
          <w:p w14:paraId="58F7B940" w14:textId="77777777" w:rsidR="00F13F09" w:rsidRPr="00CD2C25" w:rsidRDefault="00F13F09" w:rsidP="005B6E5D">
            <w:pPr>
              <w:rPr>
                <w:color w:val="000000"/>
                <w:sz w:val="24"/>
                <w:szCs w:val="24"/>
                <w:lang w:eastAsia="pt-BR"/>
              </w:rPr>
            </w:pPr>
            <w:r w:rsidRPr="00CD2C25">
              <w:rPr>
                <w:color w:val="000000"/>
                <w:sz w:val="24"/>
                <w:szCs w:val="24"/>
                <w:lang w:eastAsia="pt-BR"/>
              </w:rPr>
              <w:t>RD039</w:t>
            </w:r>
          </w:p>
        </w:tc>
        <w:tc>
          <w:tcPr>
            <w:tcW w:w="1701" w:type="dxa"/>
            <w:tcBorders>
              <w:top w:val="nil"/>
              <w:left w:val="nil"/>
              <w:bottom w:val="single" w:sz="4" w:space="0" w:color="auto"/>
              <w:right w:val="single" w:sz="4" w:space="0" w:color="auto"/>
            </w:tcBorders>
            <w:shd w:val="clear" w:color="auto" w:fill="auto"/>
            <w:noWrap/>
            <w:vAlign w:val="bottom"/>
            <w:hideMark/>
          </w:tcPr>
          <w:p w14:paraId="328AADF5" w14:textId="77777777" w:rsidR="00F13F09" w:rsidRPr="00CD2C25" w:rsidRDefault="00F13F09" w:rsidP="005B6E5D">
            <w:pPr>
              <w:rPr>
                <w:color w:val="000000"/>
                <w:sz w:val="24"/>
                <w:szCs w:val="24"/>
                <w:lang w:eastAsia="pt-BR"/>
              </w:rPr>
            </w:pPr>
            <w:r w:rsidRPr="00CD2C25">
              <w:rPr>
                <w:color w:val="000000"/>
                <w:sz w:val="24"/>
                <w:szCs w:val="24"/>
                <w:lang w:eastAsia="pt-BR"/>
              </w:rPr>
              <w:t> </w:t>
            </w:r>
          </w:p>
        </w:tc>
        <w:tc>
          <w:tcPr>
            <w:tcW w:w="1842" w:type="dxa"/>
            <w:tcBorders>
              <w:top w:val="nil"/>
              <w:left w:val="nil"/>
              <w:bottom w:val="single" w:sz="4" w:space="0" w:color="auto"/>
              <w:right w:val="single" w:sz="4" w:space="0" w:color="auto"/>
            </w:tcBorders>
            <w:shd w:val="clear" w:color="auto" w:fill="auto"/>
            <w:noWrap/>
            <w:vAlign w:val="bottom"/>
            <w:hideMark/>
          </w:tcPr>
          <w:p w14:paraId="0D406474" w14:textId="77777777" w:rsidR="00F13F09" w:rsidRPr="00CD2C25" w:rsidRDefault="00F13F09" w:rsidP="005B6E5D">
            <w:pPr>
              <w:rPr>
                <w:color w:val="000000"/>
                <w:sz w:val="24"/>
                <w:szCs w:val="24"/>
                <w:lang w:eastAsia="pt-BR"/>
              </w:rPr>
            </w:pPr>
            <w:r w:rsidRPr="00CD2C25">
              <w:rPr>
                <w:color w:val="000000"/>
                <w:sz w:val="24"/>
                <w:szCs w:val="24"/>
                <w:lang w:eastAsia="pt-BR"/>
              </w:rPr>
              <w:t> </w:t>
            </w:r>
          </w:p>
        </w:tc>
      </w:tr>
      <w:tr w:rsidR="00F13F09" w:rsidRPr="00CD2C25" w14:paraId="05DA0E1B" w14:textId="77777777" w:rsidTr="005B6E5D">
        <w:trPr>
          <w:trHeight w:val="288"/>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77E65756" w14:textId="77777777" w:rsidR="00F13F09" w:rsidRPr="00CD2C25" w:rsidRDefault="00F13F09" w:rsidP="005B6E5D">
            <w:pPr>
              <w:jc w:val="right"/>
              <w:rPr>
                <w:color w:val="000000"/>
                <w:sz w:val="24"/>
                <w:szCs w:val="24"/>
                <w:lang w:eastAsia="pt-BR"/>
              </w:rPr>
            </w:pPr>
            <w:r w:rsidRPr="00CD2C25">
              <w:rPr>
                <w:color w:val="000000"/>
                <w:sz w:val="24"/>
                <w:szCs w:val="24"/>
                <w:lang w:eastAsia="pt-BR"/>
              </w:rPr>
              <w:t>306</w:t>
            </w:r>
          </w:p>
        </w:tc>
        <w:tc>
          <w:tcPr>
            <w:tcW w:w="1842" w:type="dxa"/>
            <w:tcBorders>
              <w:top w:val="nil"/>
              <w:left w:val="nil"/>
              <w:bottom w:val="single" w:sz="4" w:space="0" w:color="auto"/>
              <w:right w:val="single" w:sz="4" w:space="0" w:color="auto"/>
            </w:tcBorders>
            <w:shd w:val="clear" w:color="auto" w:fill="auto"/>
            <w:noWrap/>
            <w:vAlign w:val="bottom"/>
            <w:hideMark/>
          </w:tcPr>
          <w:p w14:paraId="5AB17E4B" w14:textId="77777777" w:rsidR="00F13F09" w:rsidRPr="00CD2C25" w:rsidRDefault="00F13F09" w:rsidP="005B6E5D">
            <w:pPr>
              <w:rPr>
                <w:color w:val="000000"/>
                <w:sz w:val="24"/>
                <w:szCs w:val="24"/>
                <w:lang w:eastAsia="pt-BR"/>
              </w:rPr>
            </w:pPr>
            <w:r w:rsidRPr="00CD2C25">
              <w:rPr>
                <w:color w:val="000000"/>
                <w:sz w:val="24"/>
                <w:szCs w:val="24"/>
                <w:lang w:eastAsia="pt-BR"/>
              </w:rPr>
              <w:t>RD023</w:t>
            </w:r>
          </w:p>
        </w:tc>
        <w:tc>
          <w:tcPr>
            <w:tcW w:w="993" w:type="dxa"/>
            <w:tcBorders>
              <w:top w:val="nil"/>
              <w:left w:val="nil"/>
              <w:bottom w:val="single" w:sz="4" w:space="0" w:color="auto"/>
              <w:right w:val="single" w:sz="4" w:space="0" w:color="auto"/>
            </w:tcBorders>
            <w:shd w:val="clear" w:color="auto" w:fill="auto"/>
            <w:noWrap/>
            <w:vAlign w:val="bottom"/>
            <w:hideMark/>
          </w:tcPr>
          <w:p w14:paraId="6646ED6B" w14:textId="77777777" w:rsidR="00F13F09" w:rsidRPr="00CD2C25" w:rsidRDefault="00F13F09" w:rsidP="005B6E5D">
            <w:pPr>
              <w:jc w:val="right"/>
              <w:rPr>
                <w:color w:val="000000"/>
                <w:sz w:val="24"/>
                <w:szCs w:val="24"/>
                <w:lang w:eastAsia="pt-BR"/>
              </w:rPr>
            </w:pPr>
            <w:r w:rsidRPr="00CD2C25">
              <w:rPr>
                <w:color w:val="000000"/>
                <w:sz w:val="24"/>
                <w:szCs w:val="24"/>
                <w:lang w:eastAsia="pt-BR"/>
              </w:rPr>
              <w:t>198</w:t>
            </w:r>
          </w:p>
        </w:tc>
        <w:tc>
          <w:tcPr>
            <w:tcW w:w="1701" w:type="dxa"/>
            <w:tcBorders>
              <w:top w:val="nil"/>
              <w:left w:val="nil"/>
              <w:bottom w:val="single" w:sz="4" w:space="0" w:color="auto"/>
              <w:right w:val="single" w:sz="4" w:space="0" w:color="auto"/>
            </w:tcBorders>
            <w:shd w:val="clear" w:color="auto" w:fill="auto"/>
            <w:noWrap/>
            <w:vAlign w:val="bottom"/>
            <w:hideMark/>
          </w:tcPr>
          <w:p w14:paraId="4A0F0A78" w14:textId="77777777" w:rsidR="00F13F09" w:rsidRPr="00CD2C25" w:rsidRDefault="00F13F09" w:rsidP="005B6E5D">
            <w:pPr>
              <w:rPr>
                <w:color w:val="000000"/>
                <w:sz w:val="24"/>
                <w:szCs w:val="24"/>
                <w:lang w:eastAsia="pt-BR"/>
              </w:rPr>
            </w:pPr>
            <w:r w:rsidRPr="00CD2C25">
              <w:rPr>
                <w:color w:val="000000"/>
                <w:sz w:val="24"/>
                <w:szCs w:val="24"/>
                <w:lang w:eastAsia="pt-BR"/>
              </w:rPr>
              <w:t>RD040</w:t>
            </w:r>
          </w:p>
        </w:tc>
        <w:tc>
          <w:tcPr>
            <w:tcW w:w="1701" w:type="dxa"/>
            <w:tcBorders>
              <w:top w:val="nil"/>
              <w:left w:val="nil"/>
              <w:bottom w:val="single" w:sz="4" w:space="0" w:color="auto"/>
              <w:right w:val="single" w:sz="4" w:space="0" w:color="auto"/>
            </w:tcBorders>
            <w:shd w:val="clear" w:color="auto" w:fill="auto"/>
            <w:noWrap/>
            <w:vAlign w:val="bottom"/>
            <w:hideMark/>
          </w:tcPr>
          <w:p w14:paraId="3E118D50" w14:textId="77777777" w:rsidR="00F13F09" w:rsidRPr="00CD2C25" w:rsidRDefault="00F13F09" w:rsidP="005B6E5D">
            <w:pPr>
              <w:rPr>
                <w:color w:val="000000"/>
                <w:sz w:val="24"/>
                <w:szCs w:val="24"/>
                <w:lang w:eastAsia="pt-BR"/>
              </w:rPr>
            </w:pPr>
          </w:p>
        </w:tc>
        <w:tc>
          <w:tcPr>
            <w:tcW w:w="1842" w:type="dxa"/>
            <w:tcBorders>
              <w:top w:val="nil"/>
              <w:left w:val="nil"/>
              <w:bottom w:val="single" w:sz="4" w:space="0" w:color="auto"/>
              <w:right w:val="single" w:sz="4" w:space="0" w:color="auto"/>
            </w:tcBorders>
            <w:shd w:val="clear" w:color="auto" w:fill="auto"/>
            <w:noWrap/>
            <w:vAlign w:val="bottom"/>
            <w:hideMark/>
          </w:tcPr>
          <w:p w14:paraId="4267093C" w14:textId="77777777" w:rsidR="00F13F09" w:rsidRPr="00CD2C25" w:rsidRDefault="00F13F09" w:rsidP="005B6E5D">
            <w:pPr>
              <w:rPr>
                <w:color w:val="000000"/>
                <w:sz w:val="24"/>
                <w:szCs w:val="24"/>
                <w:lang w:eastAsia="pt-BR"/>
              </w:rPr>
            </w:pPr>
            <w:r w:rsidRPr="00CD2C25">
              <w:rPr>
                <w:color w:val="000000"/>
                <w:sz w:val="24"/>
                <w:szCs w:val="24"/>
                <w:lang w:eastAsia="pt-BR"/>
              </w:rPr>
              <w:t> </w:t>
            </w:r>
          </w:p>
        </w:tc>
      </w:tr>
      <w:tr w:rsidR="00F13F09" w:rsidRPr="00CD2C25" w14:paraId="34E2692D" w14:textId="77777777" w:rsidTr="005B6E5D">
        <w:trPr>
          <w:trHeight w:val="288"/>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195BC3FB" w14:textId="77777777" w:rsidR="00F13F09" w:rsidRPr="00CD2C25" w:rsidRDefault="00F13F09" w:rsidP="005B6E5D">
            <w:pPr>
              <w:jc w:val="right"/>
              <w:rPr>
                <w:color w:val="000000"/>
                <w:sz w:val="24"/>
                <w:szCs w:val="24"/>
                <w:lang w:eastAsia="pt-BR"/>
              </w:rPr>
            </w:pPr>
            <w:r w:rsidRPr="00CD2C25">
              <w:rPr>
                <w:color w:val="000000"/>
                <w:sz w:val="24"/>
                <w:szCs w:val="24"/>
                <w:lang w:eastAsia="pt-BR"/>
              </w:rPr>
              <w:t>235</w:t>
            </w:r>
          </w:p>
        </w:tc>
        <w:tc>
          <w:tcPr>
            <w:tcW w:w="1842" w:type="dxa"/>
            <w:tcBorders>
              <w:top w:val="nil"/>
              <w:left w:val="nil"/>
              <w:bottom w:val="single" w:sz="4" w:space="0" w:color="auto"/>
              <w:right w:val="single" w:sz="4" w:space="0" w:color="auto"/>
            </w:tcBorders>
            <w:shd w:val="clear" w:color="auto" w:fill="auto"/>
            <w:noWrap/>
            <w:vAlign w:val="bottom"/>
            <w:hideMark/>
          </w:tcPr>
          <w:p w14:paraId="707A2110" w14:textId="77777777" w:rsidR="00F13F09" w:rsidRPr="00CD2C25" w:rsidRDefault="00F13F09" w:rsidP="005B6E5D">
            <w:pPr>
              <w:rPr>
                <w:color w:val="000000"/>
                <w:sz w:val="24"/>
                <w:szCs w:val="24"/>
                <w:lang w:eastAsia="pt-BR"/>
              </w:rPr>
            </w:pPr>
            <w:r w:rsidRPr="00CD2C25">
              <w:rPr>
                <w:color w:val="000000"/>
                <w:sz w:val="24"/>
                <w:szCs w:val="24"/>
                <w:lang w:eastAsia="pt-BR"/>
              </w:rPr>
              <w:t>RD025</w:t>
            </w:r>
          </w:p>
        </w:tc>
        <w:tc>
          <w:tcPr>
            <w:tcW w:w="993" w:type="dxa"/>
            <w:tcBorders>
              <w:top w:val="nil"/>
              <w:left w:val="nil"/>
              <w:bottom w:val="single" w:sz="4" w:space="0" w:color="auto"/>
              <w:right w:val="single" w:sz="4" w:space="0" w:color="auto"/>
            </w:tcBorders>
            <w:shd w:val="clear" w:color="auto" w:fill="auto"/>
            <w:noWrap/>
            <w:vAlign w:val="bottom"/>
            <w:hideMark/>
          </w:tcPr>
          <w:p w14:paraId="18535B73" w14:textId="77777777" w:rsidR="00F13F09" w:rsidRPr="00CD2C25" w:rsidRDefault="00F13F09" w:rsidP="005B6E5D">
            <w:pPr>
              <w:jc w:val="right"/>
              <w:rPr>
                <w:color w:val="000000"/>
                <w:sz w:val="24"/>
                <w:szCs w:val="24"/>
                <w:lang w:eastAsia="pt-BR"/>
              </w:rPr>
            </w:pPr>
            <w:r w:rsidRPr="00CD2C25">
              <w:rPr>
                <w:color w:val="000000"/>
                <w:sz w:val="24"/>
                <w:szCs w:val="24"/>
                <w:lang w:eastAsia="pt-BR"/>
              </w:rPr>
              <w:t>163</w:t>
            </w:r>
          </w:p>
        </w:tc>
        <w:tc>
          <w:tcPr>
            <w:tcW w:w="1701" w:type="dxa"/>
            <w:tcBorders>
              <w:top w:val="nil"/>
              <w:left w:val="nil"/>
              <w:bottom w:val="single" w:sz="4" w:space="0" w:color="auto"/>
              <w:right w:val="single" w:sz="4" w:space="0" w:color="auto"/>
            </w:tcBorders>
            <w:shd w:val="clear" w:color="auto" w:fill="auto"/>
            <w:noWrap/>
            <w:vAlign w:val="bottom"/>
            <w:hideMark/>
          </w:tcPr>
          <w:p w14:paraId="50E80F56" w14:textId="77777777" w:rsidR="00F13F09" w:rsidRPr="00CD2C25" w:rsidRDefault="00F13F09" w:rsidP="005B6E5D">
            <w:pPr>
              <w:rPr>
                <w:color w:val="000000"/>
                <w:sz w:val="24"/>
                <w:szCs w:val="24"/>
                <w:lang w:eastAsia="pt-BR"/>
              </w:rPr>
            </w:pPr>
            <w:r w:rsidRPr="00CD2C25">
              <w:rPr>
                <w:color w:val="000000"/>
                <w:sz w:val="24"/>
                <w:szCs w:val="24"/>
                <w:lang w:eastAsia="pt-BR"/>
              </w:rPr>
              <w:t>RD044</w:t>
            </w:r>
          </w:p>
        </w:tc>
        <w:tc>
          <w:tcPr>
            <w:tcW w:w="1701" w:type="dxa"/>
            <w:tcBorders>
              <w:top w:val="nil"/>
              <w:left w:val="nil"/>
              <w:bottom w:val="single" w:sz="4" w:space="0" w:color="auto"/>
              <w:right w:val="single" w:sz="4" w:space="0" w:color="auto"/>
            </w:tcBorders>
            <w:shd w:val="clear" w:color="auto" w:fill="auto"/>
            <w:noWrap/>
            <w:vAlign w:val="bottom"/>
            <w:hideMark/>
          </w:tcPr>
          <w:p w14:paraId="71A137CC" w14:textId="77777777" w:rsidR="00F13F09" w:rsidRPr="00CD2C25" w:rsidRDefault="00F13F09" w:rsidP="005B6E5D">
            <w:pPr>
              <w:rPr>
                <w:color w:val="000000"/>
                <w:sz w:val="24"/>
                <w:szCs w:val="24"/>
                <w:lang w:eastAsia="pt-BR"/>
              </w:rPr>
            </w:pPr>
            <w:r w:rsidRPr="00CD2C25">
              <w:rPr>
                <w:color w:val="000000"/>
                <w:sz w:val="24"/>
                <w:szCs w:val="24"/>
                <w:lang w:eastAsia="pt-BR"/>
              </w:rPr>
              <w:t> </w:t>
            </w:r>
          </w:p>
        </w:tc>
        <w:tc>
          <w:tcPr>
            <w:tcW w:w="1842" w:type="dxa"/>
            <w:tcBorders>
              <w:top w:val="nil"/>
              <w:left w:val="nil"/>
              <w:bottom w:val="single" w:sz="4" w:space="0" w:color="auto"/>
              <w:right w:val="single" w:sz="4" w:space="0" w:color="auto"/>
            </w:tcBorders>
            <w:shd w:val="clear" w:color="auto" w:fill="auto"/>
            <w:noWrap/>
            <w:vAlign w:val="bottom"/>
            <w:hideMark/>
          </w:tcPr>
          <w:p w14:paraId="50E679FB" w14:textId="77777777" w:rsidR="00F13F09" w:rsidRPr="00CD2C25" w:rsidRDefault="00F13F09" w:rsidP="005B6E5D">
            <w:pPr>
              <w:rPr>
                <w:color w:val="000000"/>
                <w:sz w:val="24"/>
                <w:szCs w:val="24"/>
                <w:lang w:eastAsia="pt-BR"/>
              </w:rPr>
            </w:pPr>
            <w:r w:rsidRPr="00CD2C25">
              <w:rPr>
                <w:color w:val="000000"/>
                <w:sz w:val="24"/>
                <w:szCs w:val="24"/>
                <w:lang w:eastAsia="pt-BR"/>
              </w:rPr>
              <w:t> </w:t>
            </w:r>
          </w:p>
        </w:tc>
      </w:tr>
      <w:tr w:rsidR="00F13F09" w:rsidRPr="00CD2C25" w14:paraId="6B28F00F" w14:textId="77777777" w:rsidTr="005B6E5D">
        <w:trPr>
          <w:trHeight w:val="288"/>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6CE9B8C3" w14:textId="77777777" w:rsidR="00F13F09" w:rsidRPr="00CD2C25" w:rsidRDefault="00F13F09" w:rsidP="005B6E5D">
            <w:pPr>
              <w:jc w:val="right"/>
              <w:rPr>
                <w:color w:val="000000"/>
                <w:sz w:val="24"/>
                <w:szCs w:val="24"/>
                <w:lang w:eastAsia="pt-BR"/>
              </w:rPr>
            </w:pPr>
            <w:r w:rsidRPr="00CD2C25">
              <w:rPr>
                <w:color w:val="000000"/>
                <w:sz w:val="24"/>
                <w:szCs w:val="24"/>
                <w:lang w:eastAsia="pt-BR"/>
              </w:rPr>
              <w:t>614</w:t>
            </w:r>
          </w:p>
        </w:tc>
        <w:tc>
          <w:tcPr>
            <w:tcW w:w="1842" w:type="dxa"/>
            <w:tcBorders>
              <w:top w:val="nil"/>
              <w:left w:val="nil"/>
              <w:bottom w:val="single" w:sz="4" w:space="0" w:color="auto"/>
              <w:right w:val="single" w:sz="4" w:space="0" w:color="auto"/>
            </w:tcBorders>
            <w:shd w:val="clear" w:color="auto" w:fill="auto"/>
            <w:noWrap/>
            <w:vAlign w:val="bottom"/>
            <w:hideMark/>
          </w:tcPr>
          <w:p w14:paraId="5D6213BD" w14:textId="77777777" w:rsidR="00F13F09" w:rsidRPr="00CD2C25" w:rsidRDefault="00F13F09" w:rsidP="005B6E5D">
            <w:pPr>
              <w:rPr>
                <w:color w:val="000000"/>
                <w:sz w:val="24"/>
                <w:szCs w:val="24"/>
                <w:lang w:eastAsia="pt-BR"/>
              </w:rPr>
            </w:pPr>
            <w:r w:rsidRPr="00CD2C25">
              <w:rPr>
                <w:color w:val="000000"/>
                <w:sz w:val="24"/>
                <w:szCs w:val="24"/>
                <w:lang w:eastAsia="pt-BR"/>
              </w:rPr>
              <w:t>RD026</w:t>
            </w:r>
          </w:p>
        </w:tc>
        <w:tc>
          <w:tcPr>
            <w:tcW w:w="993" w:type="dxa"/>
            <w:tcBorders>
              <w:top w:val="nil"/>
              <w:left w:val="nil"/>
              <w:bottom w:val="single" w:sz="4" w:space="0" w:color="auto"/>
              <w:right w:val="single" w:sz="4" w:space="0" w:color="auto"/>
            </w:tcBorders>
            <w:shd w:val="clear" w:color="auto" w:fill="auto"/>
            <w:noWrap/>
            <w:vAlign w:val="bottom"/>
            <w:hideMark/>
          </w:tcPr>
          <w:p w14:paraId="169C2017" w14:textId="77777777" w:rsidR="00F13F09" w:rsidRPr="00CD2C25" w:rsidRDefault="00F13F09" w:rsidP="005B6E5D">
            <w:pPr>
              <w:jc w:val="right"/>
              <w:rPr>
                <w:color w:val="000000"/>
                <w:sz w:val="24"/>
                <w:szCs w:val="24"/>
                <w:lang w:eastAsia="pt-BR"/>
              </w:rPr>
            </w:pPr>
            <w:r w:rsidRPr="00CD2C25">
              <w:rPr>
                <w:color w:val="000000"/>
                <w:sz w:val="24"/>
                <w:szCs w:val="24"/>
                <w:lang w:eastAsia="pt-BR"/>
              </w:rPr>
              <w:t>163</w:t>
            </w:r>
          </w:p>
        </w:tc>
        <w:tc>
          <w:tcPr>
            <w:tcW w:w="1701" w:type="dxa"/>
            <w:tcBorders>
              <w:top w:val="nil"/>
              <w:left w:val="nil"/>
              <w:bottom w:val="single" w:sz="4" w:space="0" w:color="auto"/>
              <w:right w:val="single" w:sz="4" w:space="0" w:color="auto"/>
            </w:tcBorders>
            <w:shd w:val="clear" w:color="auto" w:fill="auto"/>
            <w:noWrap/>
            <w:vAlign w:val="bottom"/>
            <w:hideMark/>
          </w:tcPr>
          <w:p w14:paraId="7E87D171" w14:textId="77777777" w:rsidR="00F13F09" w:rsidRPr="00CD2C25" w:rsidRDefault="00F13F09" w:rsidP="005B6E5D">
            <w:pPr>
              <w:rPr>
                <w:color w:val="000000"/>
                <w:sz w:val="24"/>
                <w:szCs w:val="24"/>
                <w:lang w:eastAsia="pt-BR"/>
              </w:rPr>
            </w:pPr>
            <w:r w:rsidRPr="00CD2C25">
              <w:rPr>
                <w:color w:val="000000"/>
                <w:sz w:val="24"/>
                <w:szCs w:val="24"/>
                <w:lang w:eastAsia="pt-BR"/>
              </w:rPr>
              <w:t>RD045</w:t>
            </w:r>
          </w:p>
        </w:tc>
        <w:tc>
          <w:tcPr>
            <w:tcW w:w="1701" w:type="dxa"/>
            <w:tcBorders>
              <w:top w:val="nil"/>
              <w:left w:val="nil"/>
              <w:bottom w:val="single" w:sz="4" w:space="0" w:color="auto"/>
              <w:right w:val="single" w:sz="4" w:space="0" w:color="auto"/>
            </w:tcBorders>
            <w:shd w:val="clear" w:color="auto" w:fill="auto"/>
            <w:noWrap/>
            <w:vAlign w:val="bottom"/>
            <w:hideMark/>
          </w:tcPr>
          <w:p w14:paraId="3B7ADA01" w14:textId="77777777" w:rsidR="00F13F09" w:rsidRPr="00CD2C25" w:rsidRDefault="00F13F09" w:rsidP="005B6E5D">
            <w:pPr>
              <w:rPr>
                <w:color w:val="000000"/>
                <w:sz w:val="24"/>
                <w:szCs w:val="24"/>
                <w:lang w:eastAsia="pt-BR"/>
              </w:rPr>
            </w:pPr>
            <w:r w:rsidRPr="00CD2C25">
              <w:rPr>
                <w:color w:val="000000"/>
                <w:sz w:val="24"/>
                <w:szCs w:val="24"/>
                <w:lang w:eastAsia="pt-BR"/>
              </w:rPr>
              <w:t> </w:t>
            </w:r>
          </w:p>
        </w:tc>
        <w:tc>
          <w:tcPr>
            <w:tcW w:w="1842" w:type="dxa"/>
            <w:tcBorders>
              <w:top w:val="nil"/>
              <w:left w:val="nil"/>
              <w:bottom w:val="single" w:sz="4" w:space="0" w:color="auto"/>
              <w:right w:val="single" w:sz="4" w:space="0" w:color="auto"/>
            </w:tcBorders>
            <w:shd w:val="clear" w:color="auto" w:fill="auto"/>
            <w:noWrap/>
            <w:vAlign w:val="bottom"/>
            <w:hideMark/>
          </w:tcPr>
          <w:p w14:paraId="730A3F3D" w14:textId="77777777" w:rsidR="00F13F09" w:rsidRPr="00CD2C25" w:rsidRDefault="00F13F09" w:rsidP="005B6E5D">
            <w:pPr>
              <w:rPr>
                <w:color w:val="000000"/>
                <w:sz w:val="24"/>
                <w:szCs w:val="24"/>
                <w:lang w:eastAsia="pt-BR"/>
              </w:rPr>
            </w:pPr>
            <w:r w:rsidRPr="00CD2C25">
              <w:rPr>
                <w:color w:val="000000"/>
                <w:sz w:val="24"/>
                <w:szCs w:val="24"/>
                <w:lang w:eastAsia="pt-BR"/>
              </w:rPr>
              <w:t> </w:t>
            </w:r>
          </w:p>
        </w:tc>
      </w:tr>
    </w:tbl>
    <w:p w14:paraId="3CEABCCA" w14:textId="77777777" w:rsidR="00BB47B3" w:rsidRDefault="00BB47B3" w:rsidP="00B05114">
      <w:pPr>
        <w:rPr>
          <w:rFonts w:eastAsia="Arial"/>
          <w:sz w:val="24"/>
          <w:szCs w:val="24"/>
          <w:lang w:eastAsia="pt-BR"/>
        </w:rPr>
      </w:pPr>
    </w:p>
    <w:p w14:paraId="76ACB808" w14:textId="3EEF8095" w:rsidR="00BB47B3" w:rsidRPr="00E47847" w:rsidRDefault="00BB47B3" w:rsidP="00BB47B3">
      <w:pPr>
        <w:spacing w:before="240" w:after="240" w:line="360" w:lineRule="auto"/>
        <w:jc w:val="center"/>
        <w:rPr>
          <w:rFonts w:eastAsia="Calibri"/>
          <w:bCs/>
          <w:color w:val="0D0D0D"/>
        </w:rPr>
      </w:pPr>
      <w:r w:rsidRPr="00E47847">
        <w:rPr>
          <w:rFonts w:eastAsia="Calibri"/>
          <w:bCs/>
          <w:color w:val="0D0D0D"/>
          <w:lang w:val="en"/>
        </w:rPr>
        <w:t xml:space="preserve">Table </w:t>
      </w:r>
      <w:r w:rsidR="008A0EF4">
        <w:rPr>
          <w:rFonts w:eastAsia="Calibri"/>
          <w:bCs/>
          <w:color w:val="0D0D0D"/>
          <w:lang w:val="en"/>
        </w:rPr>
        <w:t>III</w:t>
      </w:r>
      <w:r w:rsidRPr="00E47847">
        <w:rPr>
          <w:rFonts w:eastAsia="Calibri"/>
          <w:bCs/>
          <w:color w:val="0D0D0D"/>
          <w:lang w:val="en"/>
        </w:rPr>
        <w:t xml:space="preserve">: Average precipitation (mm/day) in months with SACZ </w:t>
      </w:r>
      <w:r w:rsidRPr="00E47847">
        <w:rPr>
          <w:rFonts w:eastAsia="Calibri"/>
          <w:bCs/>
          <w:color w:val="0D0D0D"/>
          <w:lang w:val="en-US"/>
        </w:rPr>
        <w:t xml:space="preserve">events </w:t>
      </w:r>
      <w:r w:rsidRPr="00E47847">
        <w:rPr>
          <w:rFonts w:eastAsia="Calibri"/>
          <w:bCs/>
          <w:color w:val="0D0D0D"/>
          <w:lang w:val="en"/>
        </w:rPr>
        <w:t xml:space="preserve">for each pattern. </w:t>
      </w:r>
      <w:r w:rsidRPr="00E47847">
        <w:rPr>
          <w:rFonts w:eastAsia="Calibri"/>
          <w:bCs/>
          <w:color w:val="0D0D0D"/>
        </w:rPr>
        <w:t>Padrão Norte (NP), Padrão Sul (SP), Padrão Centro (CP), DO – representa o código de cada sub-bacia do rio doce, Minas Gerais.</w:t>
      </w:r>
    </w:p>
    <w:tbl>
      <w:tblPr>
        <w:tblStyle w:val="Tabelacomgrade"/>
        <w:tblW w:w="0" w:type="auto"/>
        <w:jc w:val="center"/>
        <w:tblLook w:val="04A0" w:firstRow="1" w:lastRow="0" w:firstColumn="1" w:lastColumn="0" w:noHBand="0" w:noVBand="1"/>
      </w:tblPr>
      <w:tblGrid>
        <w:gridCol w:w="988"/>
        <w:gridCol w:w="500"/>
        <w:gridCol w:w="500"/>
        <w:gridCol w:w="425"/>
        <w:gridCol w:w="567"/>
        <w:gridCol w:w="820"/>
        <w:gridCol w:w="598"/>
        <w:gridCol w:w="567"/>
        <w:gridCol w:w="709"/>
        <w:gridCol w:w="637"/>
      </w:tblGrid>
      <w:tr w:rsidR="00BB47B3" w:rsidRPr="00E47847" w14:paraId="6E1C5FCA" w14:textId="77777777" w:rsidTr="00974850">
        <w:trPr>
          <w:trHeight w:val="392"/>
          <w:jc w:val="center"/>
        </w:trPr>
        <w:tc>
          <w:tcPr>
            <w:tcW w:w="988" w:type="dxa"/>
          </w:tcPr>
          <w:p w14:paraId="5B1CF740" w14:textId="77777777" w:rsidR="00BB47B3" w:rsidRPr="00E47847" w:rsidRDefault="00BB47B3" w:rsidP="00974850">
            <w:pPr>
              <w:spacing w:after="200"/>
              <w:jc w:val="center"/>
              <w:rPr>
                <w:rFonts w:eastAsia="Calibri"/>
                <w:b/>
                <w:bCs/>
                <w:color w:val="000000"/>
                <w:sz w:val="18"/>
                <w:szCs w:val="18"/>
              </w:rPr>
            </w:pPr>
            <w:proofErr w:type="spellStart"/>
            <w:r w:rsidRPr="00E47847">
              <w:rPr>
                <w:rFonts w:eastAsia="Calibri"/>
                <w:b/>
                <w:bCs/>
                <w:color w:val="000000"/>
                <w:sz w:val="18"/>
                <w:szCs w:val="18"/>
              </w:rPr>
              <w:t>Month</w:t>
            </w:r>
            <w:proofErr w:type="spellEnd"/>
          </w:p>
        </w:tc>
        <w:tc>
          <w:tcPr>
            <w:tcW w:w="1417" w:type="dxa"/>
            <w:gridSpan w:val="3"/>
          </w:tcPr>
          <w:p w14:paraId="01464545" w14:textId="77777777" w:rsidR="00BB47B3" w:rsidRPr="00E47847" w:rsidRDefault="00BB47B3" w:rsidP="00974850">
            <w:pPr>
              <w:spacing w:after="200"/>
              <w:jc w:val="center"/>
              <w:rPr>
                <w:rFonts w:eastAsia="Calibri"/>
                <w:b/>
                <w:bCs/>
                <w:color w:val="000000"/>
                <w:sz w:val="18"/>
                <w:szCs w:val="18"/>
                <w:lang w:val="en"/>
              </w:rPr>
            </w:pPr>
            <w:r w:rsidRPr="00E47847">
              <w:rPr>
                <w:rFonts w:eastAsia="Calibri"/>
                <w:b/>
                <w:bCs/>
                <w:color w:val="000000"/>
                <w:sz w:val="18"/>
                <w:szCs w:val="18"/>
                <w:lang w:val="en"/>
              </w:rPr>
              <w:t>Piranga (DO1)</w:t>
            </w:r>
          </w:p>
        </w:tc>
        <w:tc>
          <w:tcPr>
            <w:tcW w:w="1985" w:type="dxa"/>
            <w:gridSpan w:val="3"/>
          </w:tcPr>
          <w:p w14:paraId="7FDC1492" w14:textId="77777777" w:rsidR="00BB47B3" w:rsidRPr="00E47847" w:rsidRDefault="00BB47B3" w:rsidP="00974850">
            <w:pPr>
              <w:spacing w:after="200"/>
              <w:jc w:val="center"/>
              <w:rPr>
                <w:rFonts w:eastAsia="Calibri"/>
                <w:b/>
                <w:bCs/>
                <w:color w:val="000000"/>
                <w:sz w:val="18"/>
                <w:szCs w:val="18"/>
                <w:lang w:val="en"/>
              </w:rPr>
            </w:pPr>
            <w:r w:rsidRPr="00E47847">
              <w:rPr>
                <w:rFonts w:eastAsia="Calibri"/>
                <w:b/>
                <w:bCs/>
                <w:color w:val="000000"/>
                <w:sz w:val="18"/>
                <w:szCs w:val="18"/>
                <w:lang w:val="en"/>
              </w:rPr>
              <w:t>Piracicaba (DO2)</w:t>
            </w:r>
          </w:p>
        </w:tc>
        <w:tc>
          <w:tcPr>
            <w:tcW w:w="1913" w:type="dxa"/>
            <w:gridSpan w:val="3"/>
          </w:tcPr>
          <w:p w14:paraId="390E2132" w14:textId="77777777" w:rsidR="00BB47B3" w:rsidRPr="00E47847" w:rsidRDefault="00BB47B3" w:rsidP="00974850">
            <w:pPr>
              <w:spacing w:after="200"/>
              <w:jc w:val="center"/>
              <w:rPr>
                <w:rFonts w:eastAsia="Calibri"/>
                <w:b/>
                <w:bCs/>
                <w:color w:val="000000"/>
                <w:sz w:val="18"/>
                <w:szCs w:val="18"/>
                <w:lang w:val="en"/>
              </w:rPr>
            </w:pPr>
            <w:bookmarkStart w:id="0" w:name="_Hlk139100980"/>
            <w:r w:rsidRPr="00E47847">
              <w:rPr>
                <w:rFonts w:eastAsia="Calibri"/>
                <w:b/>
                <w:bCs/>
                <w:color w:val="000000"/>
                <w:sz w:val="18"/>
                <w:szCs w:val="18"/>
                <w:lang w:val="en"/>
              </w:rPr>
              <w:t>Santo Antônio (DO3)</w:t>
            </w:r>
            <w:bookmarkEnd w:id="0"/>
          </w:p>
        </w:tc>
      </w:tr>
      <w:tr w:rsidR="00BB47B3" w:rsidRPr="00E47847" w14:paraId="439D7622" w14:textId="77777777" w:rsidTr="00974850">
        <w:trPr>
          <w:trHeight w:val="252"/>
          <w:jc w:val="center"/>
        </w:trPr>
        <w:tc>
          <w:tcPr>
            <w:tcW w:w="988" w:type="dxa"/>
          </w:tcPr>
          <w:p w14:paraId="5193C669" w14:textId="77777777" w:rsidR="00BB47B3" w:rsidRPr="00E47847" w:rsidRDefault="00BB47B3" w:rsidP="00974850">
            <w:pPr>
              <w:spacing w:after="200"/>
              <w:jc w:val="center"/>
              <w:rPr>
                <w:rFonts w:eastAsia="Calibri"/>
                <w:b/>
                <w:bCs/>
                <w:color w:val="000000"/>
                <w:sz w:val="16"/>
                <w:szCs w:val="16"/>
                <w:lang w:val="en"/>
              </w:rPr>
            </w:pPr>
            <w:r w:rsidRPr="00E47847">
              <w:rPr>
                <w:rFonts w:eastAsia="Calibri"/>
                <w:b/>
                <w:bCs/>
                <w:color w:val="000000"/>
                <w:sz w:val="16"/>
                <w:szCs w:val="16"/>
                <w:lang w:val="en"/>
              </w:rPr>
              <w:t>mm/day</w:t>
            </w:r>
          </w:p>
        </w:tc>
        <w:tc>
          <w:tcPr>
            <w:tcW w:w="496" w:type="dxa"/>
          </w:tcPr>
          <w:p w14:paraId="2D2F9811"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NP</w:t>
            </w:r>
          </w:p>
        </w:tc>
        <w:tc>
          <w:tcPr>
            <w:tcW w:w="496" w:type="dxa"/>
          </w:tcPr>
          <w:p w14:paraId="15E98990"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CP</w:t>
            </w:r>
          </w:p>
        </w:tc>
        <w:tc>
          <w:tcPr>
            <w:tcW w:w="425" w:type="dxa"/>
          </w:tcPr>
          <w:p w14:paraId="3B4F146E"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SP</w:t>
            </w:r>
          </w:p>
        </w:tc>
        <w:tc>
          <w:tcPr>
            <w:tcW w:w="567" w:type="dxa"/>
          </w:tcPr>
          <w:p w14:paraId="63CFA5DD"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NP</w:t>
            </w:r>
          </w:p>
        </w:tc>
        <w:tc>
          <w:tcPr>
            <w:tcW w:w="820" w:type="dxa"/>
          </w:tcPr>
          <w:p w14:paraId="301AEA53"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CP</w:t>
            </w:r>
          </w:p>
        </w:tc>
        <w:tc>
          <w:tcPr>
            <w:tcW w:w="598" w:type="dxa"/>
          </w:tcPr>
          <w:p w14:paraId="139C403B"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SP</w:t>
            </w:r>
          </w:p>
        </w:tc>
        <w:tc>
          <w:tcPr>
            <w:tcW w:w="567" w:type="dxa"/>
          </w:tcPr>
          <w:p w14:paraId="6C58D53F"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NP</w:t>
            </w:r>
          </w:p>
        </w:tc>
        <w:tc>
          <w:tcPr>
            <w:tcW w:w="709" w:type="dxa"/>
          </w:tcPr>
          <w:p w14:paraId="26F9CC79"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CP</w:t>
            </w:r>
          </w:p>
        </w:tc>
        <w:tc>
          <w:tcPr>
            <w:tcW w:w="637" w:type="dxa"/>
          </w:tcPr>
          <w:p w14:paraId="5825F7BA"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SP</w:t>
            </w:r>
          </w:p>
        </w:tc>
      </w:tr>
      <w:tr w:rsidR="00BB47B3" w:rsidRPr="00E47847" w14:paraId="07939CC0" w14:textId="77777777" w:rsidTr="00974850">
        <w:trPr>
          <w:trHeight w:val="147"/>
          <w:jc w:val="center"/>
        </w:trPr>
        <w:tc>
          <w:tcPr>
            <w:tcW w:w="988" w:type="dxa"/>
          </w:tcPr>
          <w:p w14:paraId="0AC9CED8"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JAN</w:t>
            </w:r>
          </w:p>
        </w:tc>
        <w:tc>
          <w:tcPr>
            <w:tcW w:w="496" w:type="dxa"/>
          </w:tcPr>
          <w:p w14:paraId="7B10FBCC"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17</w:t>
            </w:r>
          </w:p>
        </w:tc>
        <w:tc>
          <w:tcPr>
            <w:tcW w:w="496" w:type="dxa"/>
          </w:tcPr>
          <w:p w14:paraId="5598BE50"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15.4</w:t>
            </w:r>
          </w:p>
        </w:tc>
        <w:tc>
          <w:tcPr>
            <w:tcW w:w="425" w:type="dxa"/>
          </w:tcPr>
          <w:p w14:paraId="5FC9F0FB"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7</w:t>
            </w:r>
          </w:p>
        </w:tc>
        <w:tc>
          <w:tcPr>
            <w:tcW w:w="567" w:type="dxa"/>
          </w:tcPr>
          <w:p w14:paraId="612EB8EE"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24.8</w:t>
            </w:r>
          </w:p>
        </w:tc>
        <w:tc>
          <w:tcPr>
            <w:tcW w:w="820" w:type="dxa"/>
          </w:tcPr>
          <w:p w14:paraId="587963F1"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24.5</w:t>
            </w:r>
          </w:p>
        </w:tc>
        <w:tc>
          <w:tcPr>
            <w:tcW w:w="598" w:type="dxa"/>
          </w:tcPr>
          <w:p w14:paraId="43FBFA74"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12</w:t>
            </w:r>
          </w:p>
        </w:tc>
        <w:tc>
          <w:tcPr>
            <w:tcW w:w="567" w:type="dxa"/>
          </w:tcPr>
          <w:p w14:paraId="34C40F2E"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16</w:t>
            </w:r>
          </w:p>
        </w:tc>
        <w:tc>
          <w:tcPr>
            <w:tcW w:w="709" w:type="dxa"/>
          </w:tcPr>
          <w:p w14:paraId="608725C9"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15.3</w:t>
            </w:r>
          </w:p>
        </w:tc>
        <w:tc>
          <w:tcPr>
            <w:tcW w:w="637" w:type="dxa"/>
          </w:tcPr>
          <w:p w14:paraId="3BC17433"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6.4</w:t>
            </w:r>
          </w:p>
        </w:tc>
      </w:tr>
      <w:tr w:rsidR="00BB47B3" w:rsidRPr="00E47847" w14:paraId="48D8DF49" w14:textId="77777777" w:rsidTr="00974850">
        <w:trPr>
          <w:trHeight w:val="365"/>
          <w:jc w:val="center"/>
        </w:trPr>
        <w:tc>
          <w:tcPr>
            <w:tcW w:w="988" w:type="dxa"/>
          </w:tcPr>
          <w:p w14:paraId="44F12B85"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FEB</w:t>
            </w:r>
          </w:p>
        </w:tc>
        <w:tc>
          <w:tcPr>
            <w:tcW w:w="496" w:type="dxa"/>
          </w:tcPr>
          <w:p w14:paraId="731F68E0"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12</w:t>
            </w:r>
          </w:p>
        </w:tc>
        <w:tc>
          <w:tcPr>
            <w:tcW w:w="496" w:type="dxa"/>
          </w:tcPr>
          <w:p w14:paraId="1707583B"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12.4</w:t>
            </w:r>
          </w:p>
        </w:tc>
        <w:tc>
          <w:tcPr>
            <w:tcW w:w="425" w:type="dxa"/>
          </w:tcPr>
          <w:p w14:paraId="0FD096D8"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3</w:t>
            </w:r>
          </w:p>
        </w:tc>
        <w:tc>
          <w:tcPr>
            <w:tcW w:w="567" w:type="dxa"/>
          </w:tcPr>
          <w:p w14:paraId="503793EA"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12</w:t>
            </w:r>
          </w:p>
        </w:tc>
        <w:tc>
          <w:tcPr>
            <w:tcW w:w="820" w:type="dxa"/>
          </w:tcPr>
          <w:p w14:paraId="7F3261BA"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20</w:t>
            </w:r>
          </w:p>
        </w:tc>
        <w:tc>
          <w:tcPr>
            <w:tcW w:w="598" w:type="dxa"/>
          </w:tcPr>
          <w:p w14:paraId="4ADC2816"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6</w:t>
            </w:r>
          </w:p>
        </w:tc>
        <w:tc>
          <w:tcPr>
            <w:tcW w:w="567" w:type="dxa"/>
          </w:tcPr>
          <w:p w14:paraId="7AFAB638"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11</w:t>
            </w:r>
          </w:p>
        </w:tc>
        <w:tc>
          <w:tcPr>
            <w:tcW w:w="709" w:type="dxa"/>
          </w:tcPr>
          <w:p w14:paraId="7F2D8790"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13</w:t>
            </w:r>
          </w:p>
        </w:tc>
        <w:tc>
          <w:tcPr>
            <w:tcW w:w="637" w:type="dxa"/>
          </w:tcPr>
          <w:p w14:paraId="10B69E05"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4.5</w:t>
            </w:r>
          </w:p>
        </w:tc>
      </w:tr>
      <w:tr w:rsidR="00BB47B3" w:rsidRPr="00E47847" w14:paraId="0EC74551" w14:textId="77777777" w:rsidTr="00974850">
        <w:trPr>
          <w:trHeight w:val="374"/>
          <w:jc w:val="center"/>
        </w:trPr>
        <w:tc>
          <w:tcPr>
            <w:tcW w:w="988" w:type="dxa"/>
          </w:tcPr>
          <w:p w14:paraId="42FAD992"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MAR</w:t>
            </w:r>
          </w:p>
        </w:tc>
        <w:tc>
          <w:tcPr>
            <w:tcW w:w="496" w:type="dxa"/>
          </w:tcPr>
          <w:p w14:paraId="2C799F04"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11.5</w:t>
            </w:r>
          </w:p>
        </w:tc>
        <w:tc>
          <w:tcPr>
            <w:tcW w:w="496" w:type="dxa"/>
          </w:tcPr>
          <w:p w14:paraId="50D62249"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14.5</w:t>
            </w:r>
          </w:p>
        </w:tc>
        <w:tc>
          <w:tcPr>
            <w:tcW w:w="425" w:type="dxa"/>
          </w:tcPr>
          <w:p w14:paraId="41EE2F73"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5</w:t>
            </w:r>
          </w:p>
        </w:tc>
        <w:tc>
          <w:tcPr>
            <w:tcW w:w="567" w:type="dxa"/>
          </w:tcPr>
          <w:p w14:paraId="699F1BF4"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12</w:t>
            </w:r>
          </w:p>
        </w:tc>
        <w:tc>
          <w:tcPr>
            <w:tcW w:w="820" w:type="dxa"/>
          </w:tcPr>
          <w:p w14:paraId="18003CEE"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18.5</w:t>
            </w:r>
          </w:p>
        </w:tc>
        <w:tc>
          <w:tcPr>
            <w:tcW w:w="598" w:type="dxa"/>
          </w:tcPr>
          <w:p w14:paraId="5C2E2F68"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6.3</w:t>
            </w:r>
          </w:p>
        </w:tc>
        <w:tc>
          <w:tcPr>
            <w:tcW w:w="567" w:type="dxa"/>
          </w:tcPr>
          <w:p w14:paraId="72DD846A"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10</w:t>
            </w:r>
          </w:p>
        </w:tc>
        <w:tc>
          <w:tcPr>
            <w:tcW w:w="709" w:type="dxa"/>
          </w:tcPr>
          <w:p w14:paraId="372DDC55"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14</w:t>
            </w:r>
          </w:p>
        </w:tc>
        <w:tc>
          <w:tcPr>
            <w:tcW w:w="637" w:type="dxa"/>
          </w:tcPr>
          <w:p w14:paraId="756A6C3D"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6</w:t>
            </w:r>
          </w:p>
        </w:tc>
      </w:tr>
      <w:tr w:rsidR="00BB47B3" w:rsidRPr="00E47847" w14:paraId="610E7E24" w14:textId="77777777" w:rsidTr="00974850">
        <w:trPr>
          <w:trHeight w:val="374"/>
          <w:jc w:val="center"/>
        </w:trPr>
        <w:tc>
          <w:tcPr>
            <w:tcW w:w="988" w:type="dxa"/>
          </w:tcPr>
          <w:p w14:paraId="0DBAF04C"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APR</w:t>
            </w:r>
          </w:p>
        </w:tc>
        <w:tc>
          <w:tcPr>
            <w:tcW w:w="496" w:type="dxa"/>
          </w:tcPr>
          <w:p w14:paraId="57A14C1B"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4</w:t>
            </w:r>
          </w:p>
        </w:tc>
        <w:tc>
          <w:tcPr>
            <w:tcW w:w="496" w:type="dxa"/>
          </w:tcPr>
          <w:p w14:paraId="61F17FFF"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10</w:t>
            </w:r>
          </w:p>
        </w:tc>
        <w:tc>
          <w:tcPr>
            <w:tcW w:w="425" w:type="dxa"/>
          </w:tcPr>
          <w:p w14:paraId="08C851D3"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0</w:t>
            </w:r>
          </w:p>
        </w:tc>
        <w:tc>
          <w:tcPr>
            <w:tcW w:w="567" w:type="dxa"/>
          </w:tcPr>
          <w:p w14:paraId="07F7CC9E"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11.5</w:t>
            </w:r>
          </w:p>
        </w:tc>
        <w:tc>
          <w:tcPr>
            <w:tcW w:w="820" w:type="dxa"/>
          </w:tcPr>
          <w:p w14:paraId="48718F62"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14.5</w:t>
            </w:r>
          </w:p>
        </w:tc>
        <w:tc>
          <w:tcPr>
            <w:tcW w:w="598" w:type="dxa"/>
          </w:tcPr>
          <w:p w14:paraId="47966F1A"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0</w:t>
            </w:r>
          </w:p>
        </w:tc>
        <w:tc>
          <w:tcPr>
            <w:tcW w:w="567" w:type="dxa"/>
          </w:tcPr>
          <w:p w14:paraId="713123BD"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4.5</w:t>
            </w:r>
          </w:p>
        </w:tc>
        <w:tc>
          <w:tcPr>
            <w:tcW w:w="709" w:type="dxa"/>
          </w:tcPr>
          <w:p w14:paraId="05350E10"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9.5</w:t>
            </w:r>
          </w:p>
        </w:tc>
        <w:tc>
          <w:tcPr>
            <w:tcW w:w="637" w:type="dxa"/>
          </w:tcPr>
          <w:p w14:paraId="5F692DCA"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0</w:t>
            </w:r>
          </w:p>
        </w:tc>
      </w:tr>
      <w:tr w:rsidR="00BB47B3" w:rsidRPr="00E47847" w14:paraId="27FCB6A8" w14:textId="77777777" w:rsidTr="00974850">
        <w:trPr>
          <w:trHeight w:val="365"/>
          <w:jc w:val="center"/>
        </w:trPr>
        <w:tc>
          <w:tcPr>
            <w:tcW w:w="988" w:type="dxa"/>
          </w:tcPr>
          <w:p w14:paraId="040A0A2B"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OUT</w:t>
            </w:r>
          </w:p>
        </w:tc>
        <w:tc>
          <w:tcPr>
            <w:tcW w:w="496" w:type="dxa"/>
          </w:tcPr>
          <w:p w14:paraId="1034B3FE"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6</w:t>
            </w:r>
          </w:p>
        </w:tc>
        <w:tc>
          <w:tcPr>
            <w:tcW w:w="496" w:type="dxa"/>
          </w:tcPr>
          <w:p w14:paraId="50E9DCBB"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10</w:t>
            </w:r>
          </w:p>
        </w:tc>
        <w:tc>
          <w:tcPr>
            <w:tcW w:w="425" w:type="dxa"/>
          </w:tcPr>
          <w:p w14:paraId="36C5DA62"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1.3</w:t>
            </w:r>
          </w:p>
        </w:tc>
        <w:tc>
          <w:tcPr>
            <w:tcW w:w="567" w:type="dxa"/>
          </w:tcPr>
          <w:p w14:paraId="5F57C362"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4.5</w:t>
            </w:r>
          </w:p>
        </w:tc>
        <w:tc>
          <w:tcPr>
            <w:tcW w:w="820" w:type="dxa"/>
          </w:tcPr>
          <w:p w14:paraId="44EF6204"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7.5</w:t>
            </w:r>
          </w:p>
        </w:tc>
        <w:tc>
          <w:tcPr>
            <w:tcW w:w="598" w:type="dxa"/>
          </w:tcPr>
          <w:p w14:paraId="2E8FFE02"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7.5</w:t>
            </w:r>
          </w:p>
        </w:tc>
        <w:tc>
          <w:tcPr>
            <w:tcW w:w="567" w:type="dxa"/>
          </w:tcPr>
          <w:p w14:paraId="6510624C"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7</w:t>
            </w:r>
          </w:p>
        </w:tc>
        <w:tc>
          <w:tcPr>
            <w:tcW w:w="709" w:type="dxa"/>
          </w:tcPr>
          <w:p w14:paraId="4097FA11"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10.5</w:t>
            </w:r>
          </w:p>
        </w:tc>
        <w:tc>
          <w:tcPr>
            <w:tcW w:w="637" w:type="dxa"/>
          </w:tcPr>
          <w:p w14:paraId="21612CB4"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7.5</w:t>
            </w:r>
          </w:p>
        </w:tc>
      </w:tr>
      <w:tr w:rsidR="00BB47B3" w:rsidRPr="00E47847" w14:paraId="473DC210" w14:textId="77777777" w:rsidTr="00974850">
        <w:trPr>
          <w:trHeight w:val="298"/>
          <w:jc w:val="center"/>
        </w:trPr>
        <w:tc>
          <w:tcPr>
            <w:tcW w:w="988" w:type="dxa"/>
          </w:tcPr>
          <w:p w14:paraId="24F80687"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NOV</w:t>
            </w:r>
          </w:p>
        </w:tc>
        <w:tc>
          <w:tcPr>
            <w:tcW w:w="496" w:type="dxa"/>
          </w:tcPr>
          <w:p w14:paraId="5A1F250F"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8</w:t>
            </w:r>
          </w:p>
        </w:tc>
        <w:tc>
          <w:tcPr>
            <w:tcW w:w="496" w:type="dxa"/>
          </w:tcPr>
          <w:p w14:paraId="77DD9D3E"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14</w:t>
            </w:r>
          </w:p>
        </w:tc>
        <w:tc>
          <w:tcPr>
            <w:tcW w:w="425" w:type="dxa"/>
          </w:tcPr>
          <w:p w14:paraId="0BE649D7"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9.5</w:t>
            </w:r>
          </w:p>
        </w:tc>
        <w:tc>
          <w:tcPr>
            <w:tcW w:w="567" w:type="dxa"/>
          </w:tcPr>
          <w:p w14:paraId="1CAB6964"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9.5</w:t>
            </w:r>
          </w:p>
        </w:tc>
        <w:tc>
          <w:tcPr>
            <w:tcW w:w="820" w:type="dxa"/>
          </w:tcPr>
          <w:p w14:paraId="76F6E237"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15</w:t>
            </w:r>
          </w:p>
        </w:tc>
        <w:tc>
          <w:tcPr>
            <w:tcW w:w="598" w:type="dxa"/>
          </w:tcPr>
          <w:p w14:paraId="78513D5B"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6.3</w:t>
            </w:r>
          </w:p>
        </w:tc>
        <w:tc>
          <w:tcPr>
            <w:tcW w:w="567" w:type="dxa"/>
          </w:tcPr>
          <w:p w14:paraId="5FABC31E"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9.8</w:t>
            </w:r>
          </w:p>
        </w:tc>
        <w:tc>
          <w:tcPr>
            <w:tcW w:w="709" w:type="dxa"/>
          </w:tcPr>
          <w:p w14:paraId="5B6947DD"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13</w:t>
            </w:r>
          </w:p>
        </w:tc>
        <w:tc>
          <w:tcPr>
            <w:tcW w:w="637" w:type="dxa"/>
          </w:tcPr>
          <w:p w14:paraId="70F6CDB0"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6.3</w:t>
            </w:r>
          </w:p>
        </w:tc>
      </w:tr>
      <w:tr w:rsidR="00BB47B3" w:rsidRPr="00E47847" w14:paraId="4E1FCE33" w14:textId="77777777" w:rsidTr="00974850">
        <w:trPr>
          <w:trHeight w:val="374"/>
          <w:jc w:val="center"/>
        </w:trPr>
        <w:tc>
          <w:tcPr>
            <w:tcW w:w="988" w:type="dxa"/>
          </w:tcPr>
          <w:p w14:paraId="274AB3A9"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DEC</w:t>
            </w:r>
          </w:p>
        </w:tc>
        <w:tc>
          <w:tcPr>
            <w:tcW w:w="496" w:type="dxa"/>
          </w:tcPr>
          <w:p w14:paraId="77DB17AF"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14</w:t>
            </w:r>
          </w:p>
        </w:tc>
        <w:tc>
          <w:tcPr>
            <w:tcW w:w="496" w:type="dxa"/>
          </w:tcPr>
          <w:p w14:paraId="2B2884BE"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16</w:t>
            </w:r>
          </w:p>
        </w:tc>
        <w:tc>
          <w:tcPr>
            <w:tcW w:w="425" w:type="dxa"/>
          </w:tcPr>
          <w:p w14:paraId="4C7943B7"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16</w:t>
            </w:r>
          </w:p>
        </w:tc>
        <w:tc>
          <w:tcPr>
            <w:tcW w:w="567" w:type="dxa"/>
          </w:tcPr>
          <w:p w14:paraId="6327A363"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14.5</w:t>
            </w:r>
          </w:p>
        </w:tc>
        <w:tc>
          <w:tcPr>
            <w:tcW w:w="820" w:type="dxa"/>
          </w:tcPr>
          <w:p w14:paraId="02B3F9FD"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18</w:t>
            </w:r>
          </w:p>
        </w:tc>
        <w:tc>
          <w:tcPr>
            <w:tcW w:w="598" w:type="dxa"/>
          </w:tcPr>
          <w:p w14:paraId="4D8A1D66"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14</w:t>
            </w:r>
          </w:p>
        </w:tc>
        <w:tc>
          <w:tcPr>
            <w:tcW w:w="567" w:type="dxa"/>
          </w:tcPr>
          <w:p w14:paraId="4696BEA1"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13.5</w:t>
            </w:r>
          </w:p>
        </w:tc>
        <w:tc>
          <w:tcPr>
            <w:tcW w:w="709" w:type="dxa"/>
          </w:tcPr>
          <w:p w14:paraId="201BF889"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15.2</w:t>
            </w:r>
          </w:p>
        </w:tc>
        <w:tc>
          <w:tcPr>
            <w:tcW w:w="637" w:type="dxa"/>
          </w:tcPr>
          <w:p w14:paraId="6C1A75A3"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14</w:t>
            </w:r>
          </w:p>
        </w:tc>
      </w:tr>
    </w:tbl>
    <w:p w14:paraId="3536483B" w14:textId="77777777" w:rsidR="00BB47B3" w:rsidRPr="00E47847" w:rsidRDefault="00BB47B3" w:rsidP="00BB47B3">
      <w:pPr>
        <w:spacing w:after="200"/>
        <w:rPr>
          <w:rFonts w:eastAsia="Calibri"/>
          <w:color w:val="000000"/>
          <w:sz w:val="18"/>
          <w:szCs w:val="18"/>
          <w:lang w:val="en"/>
        </w:rPr>
      </w:pPr>
    </w:p>
    <w:tbl>
      <w:tblPr>
        <w:tblStyle w:val="Tabelacomgrade"/>
        <w:tblW w:w="0" w:type="auto"/>
        <w:jc w:val="center"/>
        <w:tblLook w:val="04A0" w:firstRow="1" w:lastRow="0" w:firstColumn="1" w:lastColumn="0" w:noHBand="0" w:noVBand="1"/>
      </w:tblPr>
      <w:tblGrid>
        <w:gridCol w:w="988"/>
        <w:gridCol w:w="500"/>
        <w:gridCol w:w="500"/>
        <w:gridCol w:w="425"/>
        <w:gridCol w:w="567"/>
        <w:gridCol w:w="820"/>
        <w:gridCol w:w="598"/>
        <w:gridCol w:w="745"/>
        <w:gridCol w:w="602"/>
        <w:gridCol w:w="608"/>
      </w:tblGrid>
      <w:tr w:rsidR="00BB47B3" w:rsidRPr="00E47847" w14:paraId="5A112B13" w14:textId="77777777" w:rsidTr="00974850">
        <w:trPr>
          <w:trHeight w:val="392"/>
          <w:jc w:val="center"/>
        </w:trPr>
        <w:tc>
          <w:tcPr>
            <w:tcW w:w="988" w:type="dxa"/>
          </w:tcPr>
          <w:p w14:paraId="7E7DC0C5" w14:textId="77777777" w:rsidR="00BB47B3" w:rsidRPr="00E47847" w:rsidRDefault="00BB47B3" w:rsidP="00974850">
            <w:pPr>
              <w:spacing w:after="200"/>
              <w:jc w:val="center"/>
              <w:rPr>
                <w:rFonts w:eastAsia="Calibri"/>
                <w:b/>
                <w:bCs/>
                <w:color w:val="000000"/>
                <w:sz w:val="18"/>
                <w:szCs w:val="18"/>
              </w:rPr>
            </w:pPr>
            <w:proofErr w:type="spellStart"/>
            <w:r w:rsidRPr="00E47847">
              <w:rPr>
                <w:rFonts w:eastAsia="Calibri"/>
                <w:b/>
                <w:bCs/>
                <w:color w:val="000000"/>
                <w:sz w:val="18"/>
                <w:szCs w:val="18"/>
              </w:rPr>
              <w:t>Month</w:t>
            </w:r>
            <w:proofErr w:type="spellEnd"/>
          </w:p>
        </w:tc>
        <w:tc>
          <w:tcPr>
            <w:tcW w:w="1417" w:type="dxa"/>
            <w:gridSpan w:val="3"/>
          </w:tcPr>
          <w:p w14:paraId="39592E64" w14:textId="77777777" w:rsidR="00BB47B3" w:rsidRPr="00E47847" w:rsidRDefault="00BB47B3" w:rsidP="00974850">
            <w:pPr>
              <w:spacing w:after="200"/>
              <w:jc w:val="center"/>
              <w:rPr>
                <w:rFonts w:eastAsia="Calibri"/>
                <w:b/>
                <w:bCs/>
                <w:color w:val="000000"/>
                <w:sz w:val="18"/>
                <w:szCs w:val="18"/>
                <w:lang w:val="en"/>
              </w:rPr>
            </w:pPr>
            <w:proofErr w:type="spellStart"/>
            <w:proofErr w:type="gramStart"/>
            <w:r w:rsidRPr="00E47847">
              <w:rPr>
                <w:rFonts w:eastAsia="Calibri"/>
                <w:b/>
                <w:bCs/>
                <w:color w:val="000000"/>
                <w:sz w:val="18"/>
                <w:szCs w:val="18"/>
                <w:lang w:val="en"/>
              </w:rPr>
              <w:t>Caratinga</w:t>
            </w:r>
            <w:proofErr w:type="spellEnd"/>
            <w:r w:rsidRPr="00E47847">
              <w:rPr>
                <w:rFonts w:eastAsia="Calibri"/>
                <w:b/>
                <w:bCs/>
                <w:color w:val="000000"/>
                <w:sz w:val="18"/>
                <w:szCs w:val="18"/>
                <w:lang w:val="en"/>
              </w:rPr>
              <w:t>(</w:t>
            </w:r>
            <w:proofErr w:type="gramEnd"/>
            <w:r w:rsidRPr="00E47847">
              <w:rPr>
                <w:rFonts w:eastAsia="Calibri"/>
                <w:b/>
                <w:bCs/>
                <w:color w:val="000000"/>
                <w:sz w:val="18"/>
                <w:szCs w:val="18"/>
                <w:lang w:val="en"/>
              </w:rPr>
              <w:t>DO5)</w:t>
            </w:r>
          </w:p>
        </w:tc>
        <w:tc>
          <w:tcPr>
            <w:tcW w:w="1985" w:type="dxa"/>
            <w:gridSpan w:val="3"/>
          </w:tcPr>
          <w:p w14:paraId="2D5590AA" w14:textId="77777777" w:rsidR="00BB47B3" w:rsidRPr="00E47847" w:rsidRDefault="00BB47B3" w:rsidP="00974850">
            <w:pPr>
              <w:spacing w:after="200"/>
              <w:jc w:val="center"/>
              <w:rPr>
                <w:rFonts w:eastAsia="Calibri"/>
                <w:b/>
                <w:bCs/>
                <w:color w:val="000000"/>
                <w:sz w:val="18"/>
                <w:szCs w:val="18"/>
                <w:lang w:val="en"/>
              </w:rPr>
            </w:pPr>
            <w:proofErr w:type="spellStart"/>
            <w:r w:rsidRPr="00E47847">
              <w:rPr>
                <w:rFonts w:eastAsia="Calibri"/>
                <w:b/>
                <w:bCs/>
                <w:color w:val="000000"/>
                <w:sz w:val="18"/>
                <w:szCs w:val="18"/>
                <w:lang w:val="en"/>
              </w:rPr>
              <w:t>Manhuaçu</w:t>
            </w:r>
            <w:proofErr w:type="spellEnd"/>
            <w:r w:rsidRPr="00E47847">
              <w:rPr>
                <w:rFonts w:eastAsia="Calibri"/>
                <w:b/>
                <w:bCs/>
                <w:color w:val="000000"/>
                <w:sz w:val="18"/>
                <w:szCs w:val="18"/>
                <w:lang w:val="en"/>
              </w:rPr>
              <w:t xml:space="preserve"> (DO6)</w:t>
            </w:r>
          </w:p>
        </w:tc>
        <w:tc>
          <w:tcPr>
            <w:tcW w:w="1955" w:type="dxa"/>
            <w:gridSpan w:val="3"/>
          </w:tcPr>
          <w:p w14:paraId="469B9789" w14:textId="77777777" w:rsidR="00BB47B3" w:rsidRPr="00E47847" w:rsidRDefault="00BB47B3" w:rsidP="00974850">
            <w:pPr>
              <w:spacing w:after="200"/>
              <w:jc w:val="center"/>
              <w:rPr>
                <w:rFonts w:eastAsia="Calibri"/>
                <w:b/>
                <w:bCs/>
                <w:color w:val="000000"/>
                <w:sz w:val="18"/>
                <w:szCs w:val="18"/>
                <w:lang w:val="en"/>
              </w:rPr>
            </w:pPr>
            <w:proofErr w:type="spellStart"/>
            <w:r w:rsidRPr="00E47847">
              <w:rPr>
                <w:rFonts w:eastAsia="Calibri"/>
                <w:b/>
                <w:bCs/>
                <w:color w:val="000000"/>
                <w:sz w:val="18"/>
                <w:szCs w:val="18"/>
                <w:lang w:val="en"/>
              </w:rPr>
              <w:t>Suaçuí</w:t>
            </w:r>
            <w:proofErr w:type="spellEnd"/>
            <w:r w:rsidRPr="00E47847">
              <w:rPr>
                <w:rFonts w:eastAsia="Calibri"/>
                <w:b/>
                <w:bCs/>
                <w:color w:val="000000"/>
                <w:sz w:val="18"/>
                <w:szCs w:val="18"/>
                <w:lang w:val="en"/>
              </w:rPr>
              <w:t xml:space="preserve"> (DO4)</w:t>
            </w:r>
          </w:p>
        </w:tc>
      </w:tr>
      <w:tr w:rsidR="00BB47B3" w:rsidRPr="00E47847" w14:paraId="219F95A9" w14:textId="77777777" w:rsidTr="00974850">
        <w:trPr>
          <w:trHeight w:val="252"/>
          <w:jc w:val="center"/>
        </w:trPr>
        <w:tc>
          <w:tcPr>
            <w:tcW w:w="988" w:type="dxa"/>
          </w:tcPr>
          <w:p w14:paraId="5FAE5C9B" w14:textId="77777777" w:rsidR="00BB47B3" w:rsidRPr="00E47847" w:rsidRDefault="00BB47B3" w:rsidP="00974850">
            <w:pPr>
              <w:spacing w:after="200"/>
              <w:jc w:val="center"/>
              <w:rPr>
                <w:rFonts w:eastAsia="Calibri"/>
                <w:b/>
                <w:bCs/>
                <w:color w:val="000000"/>
                <w:sz w:val="16"/>
                <w:szCs w:val="16"/>
                <w:lang w:val="en"/>
              </w:rPr>
            </w:pPr>
            <w:r w:rsidRPr="00E47847">
              <w:rPr>
                <w:rFonts w:eastAsia="Calibri"/>
                <w:b/>
                <w:bCs/>
                <w:color w:val="000000"/>
                <w:sz w:val="16"/>
                <w:szCs w:val="16"/>
                <w:lang w:val="en"/>
              </w:rPr>
              <w:t>mm/day</w:t>
            </w:r>
          </w:p>
        </w:tc>
        <w:tc>
          <w:tcPr>
            <w:tcW w:w="496" w:type="dxa"/>
          </w:tcPr>
          <w:p w14:paraId="3F2384F2"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NP</w:t>
            </w:r>
          </w:p>
        </w:tc>
        <w:tc>
          <w:tcPr>
            <w:tcW w:w="496" w:type="dxa"/>
          </w:tcPr>
          <w:p w14:paraId="50AFFB33"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CP</w:t>
            </w:r>
          </w:p>
        </w:tc>
        <w:tc>
          <w:tcPr>
            <w:tcW w:w="425" w:type="dxa"/>
          </w:tcPr>
          <w:p w14:paraId="0A44B1B7"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SP</w:t>
            </w:r>
          </w:p>
        </w:tc>
        <w:tc>
          <w:tcPr>
            <w:tcW w:w="567" w:type="dxa"/>
          </w:tcPr>
          <w:p w14:paraId="08627953"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NP</w:t>
            </w:r>
          </w:p>
        </w:tc>
        <w:tc>
          <w:tcPr>
            <w:tcW w:w="820" w:type="dxa"/>
          </w:tcPr>
          <w:p w14:paraId="44D50F56"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CP</w:t>
            </w:r>
          </w:p>
        </w:tc>
        <w:tc>
          <w:tcPr>
            <w:tcW w:w="598" w:type="dxa"/>
          </w:tcPr>
          <w:p w14:paraId="3CBA3A32"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SP</w:t>
            </w:r>
          </w:p>
        </w:tc>
        <w:tc>
          <w:tcPr>
            <w:tcW w:w="745" w:type="dxa"/>
          </w:tcPr>
          <w:p w14:paraId="4F5775D7"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NP</w:t>
            </w:r>
          </w:p>
        </w:tc>
        <w:tc>
          <w:tcPr>
            <w:tcW w:w="602" w:type="dxa"/>
          </w:tcPr>
          <w:p w14:paraId="6950A599"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CP</w:t>
            </w:r>
          </w:p>
        </w:tc>
        <w:tc>
          <w:tcPr>
            <w:tcW w:w="608" w:type="dxa"/>
          </w:tcPr>
          <w:p w14:paraId="55EDDF62"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SP</w:t>
            </w:r>
          </w:p>
        </w:tc>
      </w:tr>
      <w:tr w:rsidR="00BB47B3" w:rsidRPr="00E47847" w14:paraId="0F9B4482" w14:textId="77777777" w:rsidTr="00974850">
        <w:trPr>
          <w:trHeight w:val="147"/>
          <w:jc w:val="center"/>
        </w:trPr>
        <w:tc>
          <w:tcPr>
            <w:tcW w:w="988" w:type="dxa"/>
          </w:tcPr>
          <w:p w14:paraId="023D2CD2"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JAN</w:t>
            </w:r>
          </w:p>
        </w:tc>
        <w:tc>
          <w:tcPr>
            <w:tcW w:w="496" w:type="dxa"/>
          </w:tcPr>
          <w:p w14:paraId="7FED1F25"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17</w:t>
            </w:r>
          </w:p>
        </w:tc>
        <w:tc>
          <w:tcPr>
            <w:tcW w:w="496" w:type="dxa"/>
          </w:tcPr>
          <w:p w14:paraId="46D0CAC0"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15.4</w:t>
            </w:r>
          </w:p>
        </w:tc>
        <w:tc>
          <w:tcPr>
            <w:tcW w:w="425" w:type="dxa"/>
          </w:tcPr>
          <w:p w14:paraId="52FEFF57"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7</w:t>
            </w:r>
          </w:p>
        </w:tc>
        <w:tc>
          <w:tcPr>
            <w:tcW w:w="567" w:type="dxa"/>
          </w:tcPr>
          <w:p w14:paraId="1B969369"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24.8</w:t>
            </w:r>
          </w:p>
        </w:tc>
        <w:tc>
          <w:tcPr>
            <w:tcW w:w="820" w:type="dxa"/>
          </w:tcPr>
          <w:p w14:paraId="7AA1DEB6"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24.5</w:t>
            </w:r>
          </w:p>
        </w:tc>
        <w:tc>
          <w:tcPr>
            <w:tcW w:w="598" w:type="dxa"/>
          </w:tcPr>
          <w:p w14:paraId="2EE9D578"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12</w:t>
            </w:r>
          </w:p>
        </w:tc>
        <w:tc>
          <w:tcPr>
            <w:tcW w:w="745" w:type="dxa"/>
          </w:tcPr>
          <w:p w14:paraId="5BAF1F0E"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17</w:t>
            </w:r>
          </w:p>
        </w:tc>
        <w:tc>
          <w:tcPr>
            <w:tcW w:w="602" w:type="dxa"/>
          </w:tcPr>
          <w:p w14:paraId="68473A58"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7.4</w:t>
            </w:r>
          </w:p>
        </w:tc>
        <w:tc>
          <w:tcPr>
            <w:tcW w:w="608" w:type="dxa"/>
          </w:tcPr>
          <w:p w14:paraId="0F962F24"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3.5</w:t>
            </w:r>
          </w:p>
        </w:tc>
      </w:tr>
      <w:tr w:rsidR="00BB47B3" w:rsidRPr="00E47847" w14:paraId="03C3126F" w14:textId="77777777" w:rsidTr="00974850">
        <w:trPr>
          <w:trHeight w:val="365"/>
          <w:jc w:val="center"/>
        </w:trPr>
        <w:tc>
          <w:tcPr>
            <w:tcW w:w="988" w:type="dxa"/>
          </w:tcPr>
          <w:p w14:paraId="529FED31"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FEB</w:t>
            </w:r>
          </w:p>
        </w:tc>
        <w:tc>
          <w:tcPr>
            <w:tcW w:w="496" w:type="dxa"/>
          </w:tcPr>
          <w:p w14:paraId="5C5B52F5"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12</w:t>
            </w:r>
          </w:p>
        </w:tc>
        <w:tc>
          <w:tcPr>
            <w:tcW w:w="496" w:type="dxa"/>
          </w:tcPr>
          <w:p w14:paraId="368A58E5"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12.4</w:t>
            </w:r>
          </w:p>
        </w:tc>
        <w:tc>
          <w:tcPr>
            <w:tcW w:w="425" w:type="dxa"/>
          </w:tcPr>
          <w:p w14:paraId="74812580"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3</w:t>
            </w:r>
          </w:p>
        </w:tc>
        <w:tc>
          <w:tcPr>
            <w:tcW w:w="567" w:type="dxa"/>
          </w:tcPr>
          <w:p w14:paraId="19889750"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12</w:t>
            </w:r>
          </w:p>
        </w:tc>
        <w:tc>
          <w:tcPr>
            <w:tcW w:w="820" w:type="dxa"/>
          </w:tcPr>
          <w:p w14:paraId="28219CA0"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20</w:t>
            </w:r>
          </w:p>
        </w:tc>
        <w:tc>
          <w:tcPr>
            <w:tcW w:w="598" w:type="dxa"/>
          </w:tcPr>
          <w:p w14:paraId="2C826152"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6</w:t>
            </w:r>
          </w:p>
        </w:tc>
        <w:tc>
          <w:tcPr>
            <w:tcW w:w="745" w:type="dxa"/>
          </w:tcPr>
          <w:p w14:paraId="20DC4D4C"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14.4</w:t>
            </w:r>
          </w:p>
        </w:tc>
        <w:tc>
          <w:tcPr>
            <w:tcW w:w="602" w:type="dxa"/>
          </w:tcPr>
          <w:p w14:paraId="3E8E3387"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6.3</w:t>
            </w:r>
          </w:p>
        </w:tc>
        <w:tc>
          <w:tcPr>
            <w:tcW w:w="608" w:type="dxa"/>
          </w:tcPr>
          <w:p w14:paraId="705B907E"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2.5</w:t>
            </w:r>
          </w:p>
        </w:tc>
      </w:tr>
      <w:tr w:rsidR="00BB47B3" w:rsidRPr="00E47847" w14:paraId="686E379D" w14:textId="77777777" w:rsidTr="00974850">
        <w:trPr>
          <w:trHeight w:val="374"/>
          <w:jc w:val="center"/>
        </w:trPr>
        <w:tc>
          <w:tcPr>
            <w:tcW w:w="988" w:type="dxa"/>
          </w:tcPr>
          <w:p w14:paraId="6DA6EC16"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lastRenderedPageBreak/>
              <w:t>MAR</w:t>
            </w:r>
          </w:p>
        </w:tc>
        <w:tc>
          <w:tcPr>
            <w:tcW w:w="496" w:type="dxa"/>
          </w:tcPr>
          <w:p w14:paraId="37BBF7F0"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11.5</w:t>
            </w:r>
          </w:p>
        </w:tc>
        <w:tc>
          <w:tcPr>
            <w:tcW w:w="496" w:type="dxa"/>
          </w:tcPr>
          <w:p w14:paraId="4123740D"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14.5</w:t>
            </w:r>
          </w:p>
        </w:tc>
        <w:tc>
          <w:tcPr>
            <w:tcW w:w="425" w:type="dxa"/>
          </w:tcPr>
          <w:p w14:paraId="0827E39A"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5</w:t>
            </w:r>
          </w:p>
        </w:tc>
        <w:tc>
          <w:tcPr>
            <w:tcW w:w="567" w:type="dxa"/>
          </w:tcPr>
          <w:p w14:paraId="7D534C5B"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12</w:t>
            </w:r>
          </w:p>
        </w:tc>
        <w:tc>
          <w:tcPr>
            <w:tcW w:w="820" w:type="dxa"/>
          </w:tcPr>
          <w:p w14:paraId="7FA52ED9"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18.5</w:t>
            </w:r>
          </w:p>
        </w:tc>
        <w:tc>
          <w:tcPr>
            <w:tcW w:w="598" w:type="dxa"/>
          </w:tcPr>
          <w:p w14:paraId="7F033B55"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6.3</w:t>
            </w:r>
          </w:p>
        </w:tc>
        <w:tc>
          <w:tcPr>
            <w:tcW w:w="745" w:type="dxa"/>
          </w:tcPr>
          <w:p w14:paraId="3A081980"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14.4</w:t>
            </w:r>
          </w:p>
        </w:tc>
        <w:tc>
          <w:tcPr>
            <w:tcW w:w="602" w:type="dxa"/>
          </w:tcPr>
          <w:p w14:paraId="63C71372"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6.4</w:t>
            </w:r>
          </w:p>
        </w:tc>
        <w:tc>
          <w:tcPr>
            <w:tcW w:w="608" w:type="dxa"/>
          </w:tcPr>
          <w:p w14:paraId="6741F559"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1.5</w:t>
            </w:r>
          </w:p>
        </w:tc>
      </w:tr>
      <w:tr w:rsidR="00BB47B3" w:rsidRPr="00E47847" w14:paraId="4D024412" w14:textId="77777777" w:rsidTr="00974850">
        <w:trPr>
          <w:trHeight w:val="374"/>
          <w:jc w:val="center"/>
        </w:trPr>
        <w:tc>
          <w:tcPr>
            <w:tcW w:w="988" w:type="dxa"/>
          </w:tcPr>
          <w:p w14:paraId="67586B88"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APR</w:t>
            </w:r>
          </w:p>
        </w:tc>
        <w:tc>
          <w:tcPr>
            <w:tcW w:w="496" w:type="dxa"/>
          </w:tcPr>
          <w:p w14:paraId="46223705"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4</w:t>
            </w:r>
          </w:p>
        </w:tc>
        <w:tc>
          <w:tcPr>
            <w:tcW w:w="496" w:type="dxa"/>
          </w:tcPr>
          <w:p w14:paraId="29A582E6"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10</w:t>
            </w:r>
          </w:p>
        </w:tc>
        <w:tc>
          <w:tcPr>
            <w:tcW w:w="425" w:type="dxa"/>
          </w:tcPr>
          <w:p w14:paraId="4D9B815A"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0</w:t>
            </w:r>
          </w:p>
        </w:tc>
        <w:tc>
          <w:tcPr>
            <w:tcW w:w="567" w:type="dxa"/>
          </w:tcPr>
          <w:p w14:paraId="61BE44B1"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11.5</w:t>
            </w:r>
          </w:p>
        </w:tc>
        <w:tc>
          <w:tcPr>
            <w:tcW w:w="820" w:type="dxa"/>
          </w:tcPr>
          <w:p w14:paraId="5B5E22D3"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14.5</w:t>
            </w:r>
          </w:p>
        </w:tc>
        <w:tc>
          <w:tcPr>
            <w:tcW w:w="598" w:type="dxa"/>
          </w:tcPr>
          <w:p w14:paraId="456AE167"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0</w:t>
            </w:r>
          </w:p>
        </w:tc>
        <w:tc>
          <w:tcPr>
            <w:tcW w:w="745" w:type="dxa"/>
          </w:tcPr>
          <w:p w14:paraId="305603B6"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4.3</w:t>
            </w:r>
          </w:p>
        </w:tc>
        <w:tc>
          <w:tcPr>
            <w:tcW w:w="602" w:type="dxa"/>
          </w:tcPr>
          <w:p w14:paraId="6ED9280B"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16.3</w:t>
            </w:r>
          </w:p>
        </w:tc>
        <w:tc>
          <w:tcPr>
            <w:tcW w:w="608" w:type="dxa"/>
          </w:tcPr>
          <w:p w14:paraId="1BE2206A"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0</w:t>
            </w:r>
          </w:p>
        </w:tc>
      </w:tr>
      <w:tr w:rsidR="00BB47B3" w:rsidRPr="00E47847" w14:paraId="63BA3237" w14:textId="77777777" w:rsidTr="00974850">
        <w:trPr>
          <w:trHeight w:val="365"/>
          <w:jc w:val="center"/>
        </w:trPr>
        <w:tc>
          <w:tcPr>
            <w:tcW w:w="988" w:type="dxa"/>
          </w:tcPr>
          <w:p w14:paraId="6AFA3DE7"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OUT</w:t>
            </w:r>
          </w:p>
        </w:tc>
        <w:tc>
          <w:tcPr>
            <w:tcW w:w="496" w:type="dxa"/>
          </w:tcPr>
          <w:p w14:paraId="1D25BF2E"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6</w:t>
            </w:r>
          </w:p>
        </w:tc>
        <w:tc>
          <w:tcPr>
            <w:tcW w:w="496" w:type="dxa"/>
          </w:tcPr>
          <w:p w14:paraId="4C240FB7"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10</w:t>
            </w:r>
          </w:p>
        </w:tc>
        <w:tc>
          <w:tcPr>
            <w:tcW w:w="425" w:type="dxa"/>
          </w:tcPr>
          <w:p w14:paraId="1E7BCEAD"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1.3</w:t>
            </w:r>
          </w:p>
        </w:tc>
        <w:tc>
          <w:tcPr>
            <w:tcW w:w="567" w:type="dxa"/>
          </w:tcPr>
          <w:p w14:paraId="0EB48B9B"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4.5</w:t>
            </w:r>
          </w:p>
        </w:tc>
        <w:tc>
          <w:tcPr>
            <w:tcW w:w="820" w:type="dxa"/>
          </w:tcPr>
          <w:p w14:paraId="3F5C7B19"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7.5</w:t>
            </w:r>
          </w:p>
        </w:tc>
        <w:tc>
          <w:tcPr>
            <w:tcW w:w="598" w:type="dxa"/>
          </w:tcPr>
          <w:p w14:paraId="59EB33FD"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7.5</w:t>
            </w:r>
          </w:p>
        </w:tc>
        <w:tc>
          <w:tcPr>
            <w:tcW w:w="745" w:type="dxa"/>
          </w:tcPr>
          <w:p w14:paraId="2F365CCF"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15.4</w:t>
            </w:r>
          </w:p>
        </w:tc>
        <w:tc>
          <w:tcPr>
            <w:tcW w:w="602" w:type="dxa"/>
          </w:tcPr>
          <w:p w14:paraId="53933A41"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6.2</w:t>
            </w:r>
          </w:p>
        </w:tc>
        <w:tc>
          <w:tcPr>
            <w:tcW w:w="608" w:type="dxa"/>
          </w:tcPr>
          <w:p w14:paraId="522EAD46"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0</w:t>
            </w:r>
          </w:p>
        </w:tc>
      </w:tr>
      <w:tr w:rsidR="00BB47B3" w:rsidRPr="00E47847" w14:paraId="2CCC445F" w14:textId="77777777" w:rsidTr="00974850">
        <w:trPr>
          <w:trHeight w:val="298"/>
          <w:jc w:val="center"/>
        </w:trPr>
        <w:tc>
          <w:tcPr>
            <w:tcW w:w="988" w:type="dxa"/>
          </w:tcPr>
          <w:p w14:paraId="7925555F"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NOV</w:t>
            </w:r>
          </w:p>
        </w:tc>
        <w:tc>
          <w:tcPr>
            <w:tcW w:w="496" w:type="dxa"/>
          </w:tcPr>
          <w:p w14:paraId="28492535"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8</w:t>
            </w:r>
          </w:p>
        </w:tc>
        <w:tc>
          <w:tcPr>
            <w:tcW w:w="496" w:type="dxa"/>
          </w:tcPr>
          <w:p w14:paraId="19253A4C"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14</w:t>
            </w:r>
          </w:p>
        </w:tc>
        <w:tc>
          <w:tcPr>
            <w:tcW w:w="425" w:type="dxa"/>
          </w:tcPr>
          <w:p w14:paraId="443A397F"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9.5</w:t>
            </w:r>
          </w:p>
        </w:tc>
        <w:tc>
          <w:tcPr>
            <w:tcW w:w="567" w:type="dxa"/>
          </w:tcPr>
          <w:p w14:paraId="08BC8658"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9.5</w:t>
            </w:r>
          </w:p>
        </w:tc>
        <w:tc>
          <w:tcPr>
            <w:tcW w:w="820" w:type="dxa"/>
          </w:tcPr>
          <w:p w14:paraId="437AA334"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15</w:t>
            </w:r>
          </w:p>
        </w:tc>
        <w:tc>
          <w:tcPr>
            <w:tcW w:w="598" w:type="dxa"/>
          </w:tcPr>
          <w:p w14:paraId="52D3D56F"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6.3</w:t>
            </w:r>
          </w:p>
        </w:tc>
        <w:tc>
          <w:tcPr>
            <w:tcW w:w="745" w:type="dxa"/>
          </w:tcPr>
          <w:p w14:paraId="23AFF179"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14.3</w:t>
            </w:r>
          </w:p>
        </w:tc>
        <w:tc>
          <w:tcPr>
            <w:tcW w:w="602" w:type="dxa"/>
          </w:tcPr>
          <w:p w14:paraId="2FCF62E2"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13.6</w:t>
            </w:r>
          </w:p>
        </w:tc>
        <w:tc>
          <w:tcPr>
            <w:tcW w:w="608" w:type="dxa"/>
          </w:tcPr>
          <w:p w14:paraId="42114D38"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6</w:t>
            </w:r>
          </w:p>
        </w:tc>
      </w:tr>
      <w:tr w:rsidR="00BB47B3" w:rsidRPr="00E47847" w14:paraId="4EA641FB" w14:textId="77777777" w:rsidTr="00974850">
        <w:trPr>
          <w:trHeight w:val="374"/>
          <w:jc w:val="center"/>
        </w:trPr>
        <w:tc>
          <w:tcPr>
            <w:tcW w:w="988" w:type="dxa"/>
          </w:tcPr>
          <w:p w14:paraId="3367C0FC"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DEC</w:t>
            </w:r>
          </w:p>
        </w:tc>
        <w:tc>
          <w:tcPr>
            <w:tcW w:w="496" w:type="dxa"/>
          </w:tcPr>
          <w:p w14:paraId="2E636089"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14</w:t>
            </w:r>
          </w:p>
        </w:tc>
        <w:tc>
          <w:tcPr>
            <w:tcW w:w="496" w:type="dxa"/>
          </w:tcPr>
          <w:p w14:paraId="357B2B35"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16</w:t>
            </w:r>
          </w:p>
        </w:tc>
        <w:tc>
          <w:tcPr>
            <w:tcW w:w="425" w:type="dxa"/>
          </w:tcPr>
          <w:p w14:paraId="51355603"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16</w:t>
            </w:r>
          </w:p>
        </w:tc>
        <w:tc>
          <w:tcPr>
            <w:tcW w:w="567" w:type="dxa"/>
          </w:tcPr>
          <w:p w14:paraId="06318F0E"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14.5</w:t>
            </w:r>
          </w:p>
        </w:tc>
        <w:tc>
          <w:tcPr>
            <w:tcW w:w="820" w:type="dxa"/>
          </w:tcPr>
          <w:p w14:paraId="3649B705"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18</w:t>
            </w:r>
          </w:p>
        </w:tc>
        <w:tc>
          <w:tcPr>
            <w:tcW w:w="598" w:type="dxa"/>
          </w:tcPr>
          <w:p w14:paraId="44FF17BA"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14</w:t>
            </w:r>
          </w:p>
        </w:tc>
        <w:tc>
          <w:tcPr>
            <w:tcW w:w="745" w:type="dxa"/>
          </w:tcPr>
          <w:p w14:paraId="093E1D68" w14:textId="77777777" w:rsidR="00BB47B3" w:rsidRPr="00E47847" w:rsidRDefault="00BB47B3" w:rsidP="00974850">
            <w:pPr>
              <w:spacing w:after="200"/>
              <w:jc w:val="center"/>
              <w:rPr>
                <w:rFonts w:eastAsia="Calibri"/>
                <w:color w:val="000000"/>
                <w:sz w:val="16"/>
                <w:szCs w:val="16"/>
                <w:lang w:val="en"/>
              </w:rPr>
            </w:pPr>
            <w:r w:rsidRPr="00E47847">
              <w:rPr>
                <w:rFonts w:eastAsia="Calibri"/>
                <w:color w:val="000000"/>
                <w:sz w:val="16"/>
                <w:szCs w:val="16"/>
                <w:lang w:val="en"/>
              </w:rPr>
              <w:t>15.7</w:t>
            </w:r>
          </w:p>
        </w:tc>
        <w:tc>
          <w:tcPr>
            <w:tcW w:w="602" w:type="dxa"/>
          </w:tcPr>
          <w:p w14:paraId="2EFAC24C"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13.8</w:t>
            </w:r>
          </w:p>
        </w:tc>
        <w:tc>
          <w:tcPr>
            <w:tcW w:w="608" w:type="dxa"/>
          </w:tcPr>
          <w:p w14:paraId="64FCBB31" w14:textId="77777777" w:rsidR="00BB47B3" w:rsidRPr="00E47847" w:rsidRDefault="00BB47B3" w:rsidP="00974850">
            <w:pPr>
              <w:widowControl w:val="0"/>
              <w:autoSpaceDE w:val="0"/>
              <w:autoSpaceDN w:val="0"/>
              <w:spacing w:after="200"/>
              <w:jc w:val="center"/>
              <w:rPr>
                <w:rFonts w:eastAsia="Calibri"/>
                <w:color w:val="000000"/>
                <w:sz w:val="16"/>
                <w:szCs w:val="16"/>
                <w:lang w:val="en"/>
              </w:rPr>
            </w:pPr>
            <w:r w:rsidRPr="00E47847">
              <w:rPr>
                <w:rFonts w:eastAsia="Calibri"/>
                <w:color w:val="000000"/>
                <w:sz w:val="16"/>
                <w:szCs w:val="16"/>
                <w:lang w:val="en"/>
              </w:rPr>
              <w:t>7.4</w:t>
            </w:r>
          </w:p>
        </w:tc>
      </w:tr>
    </w:tbl>
    <w:p w14:paraId="5A86C1EC" w14:textId="77777777" w:rsidR="008A0EF4" w:rsidRDefault="008A0EF4" w:rsidP="00B05114">
      <w:pPr>
        <w:rPr>
          <w:rFonts w:eastAsia="Arial"/>
          <w:sz w:val="24"/>
          <w:szCs w:val="24"/>
          <w:lang w:eastAsia="pt-BR"/>
        </w:rPr>
      </w:pPr>
    </w:p>
    <w:p w14:paraId="32AB421E" w14:textId="77777777" w:rsidR="008A0EF4" w:rsidRDefault="008A0EF4" w:rsidP="00B05114">
      <w:pPr>
        <w:rPr>
          <w:rFonts w:eastAsia="Arial"/>
          <w:sz w:val="24"/>
          <w:szCs w:val="24"/>
          <w:lang w:eastAsia="pt-BR"/>
        </w:rPr>
      </w:pPr>
    </w:p>
    <w:p w14:paraId="586531A4" w14:textId="6DDB28F0" w:rsidR="006069A3" w:rsidRPr="00E47847" w:rsidRDefault="008A0EF4" w:rsidP="006069A3">
      <w:pPr>
        <w:spacing w:line="360" w:lineRule="auto"/>
        <w:jc w:val="center"/>
        <w:rPr>
          <w:rFonts w:eastAsia="Calibri"/>
          <w:lang w:val="en-US"/>
        </w:rPr>
      </w:pPr>
      <w:r>
        <w:rPr>
          <w:rFonts w:eastAsia="Calibri"/>
          <w:lang w:val="en"/>
        </w:rPr>
        <w:t>Table IV</w:t>
      </w:r>
      <w:r w:rsidR="006069A3" w:rsidRPr="00E47847">
        <w:rPr>
          <w:rFonts w:eastAsia="Calibri"/>
          <w:lang w:val="en"/>
        </w:rPr>
        <w:t xml:space="preserve">: </w:t>
      </w:r>
      <w:r w:rsidR="006069A3" w:rsidRPr="00E47847">
        <w:rPr>
          <w:rFonts w:eastAsia="Calibri"/>
          <w:bCs/>
          <w:color w:val="0D0D0D"/>
          <w:lang w:val="en"/>
        </w:rPr>
        <w:t>Average flow rates (mm/day) in months with SACZ for each standard</w:t>
      </w:r>
    </w:p>
    <w:tbl>
      <w:tblPr>
        <w:tblStyle w:val="Tabelacomgrade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6069A3" w:rsidRPr="00E47847" w14:paraId="52323FF4" w14:textId="77777777" w:rsidTr="00974850">
        <w:trPr>
          <w:trHeight w:val="2559"/>
        </w:trPr>
        <w:tc>
          <w:tcPr>
            <w:tcW w:w="8504" w:type="dxa"/>
          </w:tcPr>
          <w:p w14:paraId="3D2E46B5" w14:textId="77777777" w:rsidR="006069A3" w:rsidRPr="00E47847" w:rsidRDefault="006069A3" w:rsidP="00974850">
            <w:pPr>
              <w:spacing w:line="360" w:lineRule="auto"/>
              <w:jc w:val="center"/>
              <w:rPr>
                <w:rFonts w:eastAsia="Calibri"/>
                <w:lang w:val="en-US"/>
              </w:rPr>
            </w:pPr>
            <w:r w:rsidRPr="00E47847">
              <w:rPr>
                <w:bCs/>
                <w:color w:val="0D0D0D"/>
                <w:lang w:val="en"/>
              </w:rPr>
              <w:t>.</w:t>
            </w:r>
          </w:p>
          <w:p w14:paraId="335B5756" w14:textId="77777777" w:rsidR="006069A3" w:rsidRPr="00E47847" w:rsidRDefault="006069A3" w:rsidP="00974850">
            <w:pPr>
              <w:spacing w:line="360" w:lineRule="auto"/>
              <w:jc w:val="center"/>
              <w:rPr>
                <w:rFonts w:eastAsia="Calibri"/>
              </w:rPr>
            </w:pPr>
            <w:r w:rsidRPr="00E47847">
              <w:rPr>
                <w:rFonts w:eastAsia="Calibri"/>
                <w:noProof/>
              </w:rPr>
              <w:drawing>
                <wp:inline distT="0" distB="0" distL="0" distR="0" wp14:anchorId="6CCC58F1" wp14:editId="33DA107C">
                  <wp:extent cx="5219700" cy="1477957"/>
                  <wp:effectExtent l="0" t="0" r="0" b="825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6849" cy="1505465"/>
                          </a:xfrm>
                          <a:prstGeom prst="rect">
                            <a:avLst/>
                          </a:prstGeom>
                        </pic:spPr>
                      </pic:pic>
                    </a:graphicData>
                  </a:graphic>
                </wp:inline>
              </w:drawing>
            </w:r>
          </w:p>
        </w:tc>
      </w:tr>
    </w:tbl>
    <w:p w14:paraId="67AF793A" w14:textId="0AE79848" w:rsidR="00BC66BC" w:rsidRDefault="00BC66BC" w:rsidP="00BC66BC">
      <w:pPr>
        <w:rPr>
          <w:rFonts w:eastAsia="Calibri"/>
        </w:rPr>
      </w:pPr>
    </w:p>
    <w:p w14:paraId="71C9C78A" w14:textId="64F8DA9D" w:rsidR="00880A7A" w:rsidRDefault="00880A7A" w:rsidP="00BC66BC">
      <w:pPr>
        <w:rPr>
          <w:rFonts w:eastAsia="Calibri"/>
        </w:rPr>
      </w:pPr>
    </w:p>
    <w:p w14:paraId="1043A15B" w14:textId="10D65282" w:rsidR="00880A7A" w:rsidRDefault="00880A7A" w:rsidP="00BC66BC">
      <w:pPr>
        <w:rPr>
          <w:rFonts w:eastAsia="Calibri"/>
        </w:rPr>
      </w:pPr>
    </w:p>
    <w:p w14:paraId="2C2E42ED" w14:textId="368C87EC" w:rsidR="00880A7A" w:rsidRDefault="00D63A1A" w:rsidP="00880A7A">
      <w:pPr>
        <w:spacing w:line="360" w:lineRule="auto"/>
        <w:jc w:val="center"/>
        <w:rPr>
          <w:rFonts w:eastAsia="Calibri"/>
          <w:color w:val="0D0D0D"/>
          <w:lang w:val="en-US"/>
        </w:rPr>
      </w:pPr>
      <w:r>
        <w:rPr>
          <w:rFonts w:eastAsia="Calibri"/>
          <w:color w:val="0D0D0D"/>
          <w:lang w:val="en-US"/>
        </w:rPr>
        <w:t>Table 1. Monitoring stations, municipalities served, and reference quotas.</w:t>
      </w:r>
    </w:p>
    <w:p w14:paraId="71CEC7B1" w14:textId="77777777" w:rsidR="00D63A1A" w:rsidRPr="00D63A1A" w:rsidRDefault="00D63A1A" w:rsidP="00880A7A">
      <w:pPr>
        <w:spacing w:line="360" w:lineRule="auto"/>
        <w:jc w:val="center"/>
        <w:rPr>
          <w:rFonts w:eastAsia="Calibri"/>
          <w:color w:val="0D0D0D"/>
          <w:lang w:val="en-US"/>
        </w:rPr>
      </w:pPr>
    </w:p>
    <w:tbl>
      <w:tblPr>
        <w:tblStyle w:val="Tabelacomgrade"/>
        <w:tblW w:w="0" w:type="auto"/>
        <w:tblLook w:val="04A0" w:firstRow="1" w:lastRow="0" w:firstColumn="1" w:lastColumn="0" w:noHBand="0" w:noVBand="1"/>
      </w:tblPr>
      <w:tblGrid>
        <w:gridCol w:w="2917"/>
        <w:gridCol w:w="1931"/>
        <w:gridCol w:w="1594"/>
        <w:gridCol w:w="1999"/>
      </w:tblGrid>
      <w:tr w:rsidR="00880A7A" w:rsidRPr="00912718" w14:paraId="182EB45F" w14:textId="77777777" w:rsidTr="00D457BB">
        <w:trPr>
          <w:trHeight w:val="710"/>
        </w:trPr>
        <w:tc>
          <w:tcPr>
            <w:tcW w:w="2917" w:type="dxa"/>
          </w:tcPr>
          <w:p w14:paraId="05CA3C11" w14:textId="77777777" w:rsidR="00880A7A" w:rsidRPr="00912718" w:rsidRDefault="00880A7A" w:rsidP="00D457BB">
            <w:pPr>
              <w:pStyle w:val="SemEspaamento"/>
              <w:rPr>
                <w:rFonts w:eastAsia="Calibri"/>
                <w:color w:val="0D0D0D"/>
              </w:rPr>
            </w:pPr>
            <w:r w:rsidRPr="00912718">
              <w:t>ESTAÇÃO</w:t>
            </w:r>
          </w:p>
        </w:tc>
        <w:tc>
          <w:tcPr>
            <w:tcW w:w="1931" w:type="dxa"/>
          </w:tcPr>
          <w:p w14:paraId="3A6F13F8" w14:textId="77777777" w:rsidR="00880A7A" w:rsidRPr="00912718" w:rsidRDefault="00880A7A" w:rsidP="00D457BB">
            <w:pPr>
              <w:spacing w:after="160"/>
              <w:jc w:val="center"/>
              <w:rPr>
                <w:rFonts w:eastAsia="Calibri"/>
                <w:color w:val="0D0D0D"/>
              </w:rPr>
            </w:pPr>
            <w:r w:rsidRPr="00912718">
              <w:t>CÓDIGO</w:t>
            </w:r>
          </w:p>
        </w:tc>
        <w:tc>
          <w:tcPr>
            <w:tcW w:w="1594" w:type="dxa"/>
          </w:tcPr>
          <w:p w14:paraId="525DE8FC" w14:textId="77777777" w:rsidR="00880A7A" w:rsidRPr="00912718" w:rsidRDefault="00880A7A" w:rsidP="00D457BB">
            <w:pPr>
              <w:spacing w:after="160"/>
              <w:jc w:val="center"/>
              <w:rPr>
                <w:rFonts w:eastAsia="Calibri"/>
                <w:color w:val="0D0D0D"/>
              </w:rPr>
            </w:pPr>
            <w:r w:rsidRPr="00912718">
              <w:rPr>
                <w:rFonts w:eastAsia="Calibri"/>
                <w:color w:val="0D0D0D"/>
              </w:rPr>
              <w:t>Cota de Alerta</w:t>
            </w:r>
          </w:p>
        </w:tc>
        <w:tc>
          <w:tcPr>
            <w:tcW w:w="1999" w:type="dxa"/>
          </w:tcPr>
          <w:p w14:paraId="77BFE7DB" w14:textId="77777777" w:rsidR="00880A7A" w:rsidRPr="00912718" w:rsidRDefault="00880A7A" w:rsidP="00D457BB">
            <w:pPr>
              <w:spacing w:after="160"/>
              <w:jc w:val="center"/>
              <w:rPr>
                <w:rFonts w:eastAsia="Calibri"/>
                <w:color w:val="0D0D0D"/>
              </w:rPr>
            </w:pPr>
            <w:r w:rsidRPr="00912718">
              <w:rPr>
                <w:rFonts w:eastAsia="Calibri"/>
                <w:color w:val="0D0D0D"/>
              </w:rPr>
              <w:t>Cota de Inundação</w:t>
            </w:r>
          </w:p>
        </w:tc>
      </w:tr>
      <w:tr w:rsidR="00880A7A" w:rsidRPr="00912718" w14:paraId="3CAD7B61" w14:textId="77777777" w:rsidTr="00D457BB">
        <w:trPr>
          <w:trHeight w:val="417"/>
        </w:trPr>
        <w:tc>
          <w:tcPr>
            <w:tcW w:w="2917" w:type="dxa"/>
          </w:tcPr>
          <w:p w14:paraId="52CA6512" w14:textId="77777777" w:rsidR="00880A7A" w:rsidRPr="00912718" w:rsidRDefault="00880A7A" w:rsidP="00D457BB">
            <w:pPr>
              <w:spacing w:after="160"/>
              <w:jc w:val="both"/>
              <w:rPr>
                <w:rFonts w:eastAsia="Calibri"/>
                <w:color w:val="0D0D0D"/>
              </w:rPr>
            </w:pPr>
            <w:r w:rsidRPr="00912718">
              <w:t>Ponte Nova</w:t>
            </w:r>
          </w:p>
        </w:tc>
        <w:tc>
          <w:tcPr>
            <w:tcW w:w="1931" w:type="dxa"/>
          </w:tcPr>
          <w:p w14:paraId="39944519" w14:textId="77777777" w:rsidR="00880A7A" w:rsidRPr="00912718" w:rsidRDefault="00880A7A" w:rsidP="00D457BB">
            <w:pPr>
              <w:spacing w:after="160"/>
              <w:jc w:val="both"/>
              <w:rPr>
                <w:rFonts w:eastAsia="Calibri"/>
                <w:color w:val="0D0D0D"/>
              </w:rPr>
            </w:pPr>
            <w:r w:rsidRPr="00912718">
              <w:t>56110005</w:t>
            </w:r>
          </w:p>
        </w:tc>
        <w:tc>
          <w:tcPr>
            <w:tcW w:w="1594" w:type="dxa"/>
          </w:tcPr>
          <w:p w14:paraId="082B9698" w14:textId="77777777" w:rsidR="00880A7A" w:rsidRPr="00912718" w:rsidRDefault="00880A7A" w:rsidP="00D457BB">
            <w:pPr>
              <w:spacing w:after="160"/>
              <w:jc w:val="both"/>
              <w:rPr>
                <w:rFonts w:eastAsia="Calibri"/>
                <w:color w:val="0D0D0D"/>
              </w:rPr>
            </w:pPr>
            <w:r w:rsidRPr="00912718">
              <w:t>280</w:t>
            </w:r>
          </w:p>
        </w:tc>
        <w:tc>
          <w:tcPr>
            <w:tcW w:w="1999" w:type="dxa"/>
          </w:tcPr>
          <w:p w14:paraId="0B3CF5C7" w14:textId="77777777" w:rsidR="00880A7A" w:rsidRPr="00912718" w:rsidRDefault="00880A7A" w:rsidP="00D457BB">
            <w:pPr>
              <w:spacing w:after="160"/>
              <w:jc w:val="both"/>
              <w:rPr>
                <w:rFonts w:eastAsia="Calibri"/>
                <w:color w:val="0D0D0D"/>
              </w:rPr>
            </w:pPr>
            <w:r w:rsidRPr="00912718">
              <w:t>330</w:t>
            </w:r>
          </w:p>
        </w:tc>
      </w:tr>
      <w:tr w:rsidR="00880A7A" w:rsidRPr="00912718" w14:paraId="1B28C29C" w14:textId="77777777" w:rsidTr="00D457BB">
        <w:trPr>
          <w:trHeight w:val="417"/>
        </w:trPr>
        <w:tc>
          <w:tcPr>
            <w:tcW w:w="2917" w:type="dxa"/>
          </w:tcPr>
          <w:p w14:paraId="666318E5" w14:textId="77777777" w:rsidR="00880A7A" w:rsidRPr="00912718" w:rsidRDefault="00880A7A" w:rsidP="00D457BB">
            <w:pPr>
              <w:spacing w:after="160"/>
              <w:jc w:val="both"/>
              <w:rPr>
                <w:rFonts w:eastAsia="Calibri"/>
                <w:color w:val="0D0D0D"/>
              </w:rPr>
            </w:pPr>
            <w:r w:rsidRPr="00912718">
              <w:t>Nova Era</w:t>
            </w:r>
          </w:p>
        </w:tc>
        <w:tc>
          <w:tcPr>
            <w:tcW w:w="1931" w:type="dxa"/>
          </w:tcPr>
          <w:p w14:paraId="02BEEF2C" w14:textId="77777777" w:rsidR="00880A7A" w:rsidRPr="00912718" w:rsidRDefault="00880A7A" w:rsidP="00D457BB">
            <w:pPr>
              <w:spacing w:after="160"/>
              <w:jc w:val="both"/>
              <w:rPr>
                <w:rFonts w:eastAsia="Calibri"/>
                <w:color w:val="0D0D0D"/>
              </w:rPr>
            </w:pPr>
            <w:r w:rsidRPr="00912718">
              <w:t>56661000</w:t>
            </w:r>
          </w:p>
        </w:tc>
        <w:tc>
          <w:tcPr>
            <w:tcW w:w="1594" w:type="dxa"/>
          </w:tcPr>
          <w:p w14:paraId="71EA26A0" w14:textId="77777777" w:rsidR="00880A7A" w:rsidRPr="00912718" w:rsidRDefault="00880A7A" w:rsidP="00D457BB">
            <w:pPr>
              <w:spacing w:after="160"/>
              <w:jc w:val="both"/>
              <w:rPr>
                <w:rFonts w:eastAsia="Calibri"/>
                <w:color w:val="0D0D0D"/>
              </w:rPr>
            </w:pPr>
            <w:r w:rsidRPr="00912718">
              <w:t>350</w:t>
            </w:r>
          </w:p>
        </w:tc>
        <w:tc>
          <w:tcPr>
            <w:tcW w:w="1999" w:type="dxa"/>
          </w:tcPr>
          <w:p w14:paraId="3ED8B872" w14:textId="77777777" w:rsidR="00880A7A" w:rsidRPr="00912718" w:rsidRDefault="00880A7A" w:rsidP="00D457BB">
            <w:pPr>
              <w:spacing w:after="160"/>
              <w:jc w:val="both"/>
              <w:rPr>
                <w:rFonts w:eastAsia="Calibri"/>
                <w:color w:val="0D0D0D"/>
              </w:rPr>
            </w:pPr>
            <w:r w:rsidRPr="00912718">
              <w:t>470</w:t>
            </w:r>
          </w:p>
        </w:tc>
      </w:tr>
      <w:tr w:rsidR="00880A7A" w:rsidRPr="00912718" w14:paraId="5ADFB3B9" w14:textId="77777777" w:rsidTr="00D457BB">
        <w:trPr>
          <w:trHeight w:val="409"/>
        </w:trPr>
        <w:tc>
          <w:tcPr>
            <w:tcW w:w="2917" w:type="dxa"/>
          </w:tcPr>
          <w:p w14:paraId="05BEA24F" w14:textId="77777777" w:rsidR="00880A7A" w:rsidRPr="00912718" w:rsidRDefault="00880A7A" w:rsidP="00D457BB">
            <w:pPr>
              <w:spacing w:after="160"/>
              <w:jc w:val="both"/>
              <w:rPr>
                <w:rFonts w:eastAsia="Calibri"/>
                <w:color w:val="0D0D0D"/>
              </w:rPr>
            </w:pPr>
            <w:r w:rsidRPr="00912718">
              <w:t>Mário de Carvalho</w:t>
            </w:r>
          </w:p>
        </w:tc>
        <w:tc>
          <w:tcPr>
            <w:tcW w:w="1931" w:type="dxa"/>
          </w:tcPr>
          <w:p w14:paraId="7D6556AF" w14:textId="77777777" w:rsidR="00880A7A" w:rsidRPr="00912718" w:rsidRDefault="00880A7A" w:rsidP="00D457BB">
            <w:pPr>
              <w:spacing w:after="160"/>
              <w:jc w:val="both"/>
              <w:rPr>
                <w:rFonts w:eastAsia="Calibri"/>
                <w:color w:val="0D0D0D"/>
              </w:rPr>
            </w:pPr>
            <w:r w:rsidRPr="00912718">
              <w:t>56696000</w:t>
            </w:r>
          </w:p>
        </w:tc>
        <w:tc>
          <w:tcPr>
            <w:tcW w:w="1594" w:type="dxa"/>
          </w:tcPr>
          <w:p w14:paraId="33BB7B4D" w14:textId="77777777" w:rsidR="00880A7A" w:rsidRPr="00912718" w:rsidRDefault="00880A7A" w:rsidP="00D457BB">
            <w:pPr>
              <w:spacing w:after="160"/>
              <w:jc w:val="both"/>
              <w:rPr>
                <w:rFonts w:eastAsia="Calibri"/>
                <w:color w:val="0D0D0D"/>
              </w:rPr>
            </w:pPr>
            <w:r w:rsidRPr="00912718">
              <w:t>540</w:t>
            </w:r>
          </w:p>
        </w:tc>
        <w:tc>
          <w:tcPr>
            <w:tcW w:w="1999" w:type="dxa"/>
          </w:tcPr>
          <w:p w14:paraId="3A75F909" w14:textId="77777777" w:rsidR="00880A7A" w:rsidRPr="00912718" w:rsidRDefault="00880A7A" w:rsidP="00D457BB">
            <w:pPr>
              <w:spacing w:after="160"/>
              <w:jc w:val="both"/>
              <w:rPr>
                <w:rFonts w:eastAsia="Calibri"/>
                <w:color w:val="0D0D0D"/>
              </w:rPr>
            </w:pPr>
            <w:r w:rsidRPr="00912718">
              <w:t>620</w:t>
            </w:r>
          </w:p>
        </w:tc>
      </w:tr>
      <w:tr w:rsidR="00880A7A" w:rsidRPr="00912718" w14:paraId="72D1A96C" w14:textId="77777777" w:rsidTr="00D457BB">
        <w:trPr>
          <w:trHeight w:val="417"/>
        </w:trPr>
        <w:tc>
          <w:tcPr>
            <w:tcW w:w="2917" w:type="dxa"/>
          </w:tcPr>
          <w:p w14:paraId="52FE97CC" w14:textId="77777777" w:rsidR="00880A7A" w:rsidRPr="00912718" w:rsidRDefault="00880A7A" w:rsidP="00D457BB">
            <w:pPr>
              <w:spacing w:after="160"/>
              <w:jc w:val="both"/>
              <w:rPr>
                <w:rFonts w:eastAsia="Calibri"/>
                <w:color w:val="0D0D0D"/>
              </w:rPr>
            </w:pPr>
            <w:r w:rsidRPr="00912718">
              <w:t>Belo Oriente</w:t>
            </w:r>
          </w:p>
        </w:tc>
        <w:tc>
          <w:tcPr>
            <w:tcW w:w="1931" w:type="dxa"/>
          </w:tcPr>
          <w:p w14:paraId="0C1253EA" w14:textId="77777777" w:rsidR="00880A7A" w:rsidRPr="00912718" w:rsidRDefault="00880A7A" w:rsidP="00D457BB">
            <w:pPr>
              <w:spacing w:after="160"/>
              <w:jc w:val="both"/>
              <w:rPr>
                <w:rFonts w:eastAsia="Calibri"/>
                <w:color w:val="0D0D0D"/>
              </w:rPr>
            </w:pPr>
            <w:r w:rsidRPr="00912718">
              <w:t>56719998</w:t>
            </w:r>
          </w:p>
        </w:tc>
        <w:tc>
          <w:tcPr>
            <w:tcW w:w="1594" w:type="dxa"/>
          </w:tcPr>
          <w:p w14:paraId="3629F394" w14:textId="77777777" w:rsidR="00880A7A" w:rsidRPr="00912718" w:rsidRDefault="00880A7A" w:rsidP="00D457BB">
            <w:pPr>
              <w:spacing w:after="160"/>
              <w:jc w:val="both"/>
              <w:rPr>
                <w:rFonts w:eastAsia="Calibri"/>
                <w:color w:val="0D0D0D"/>
              </w:rPr>
            </w:pPr>
            <w:r w:rsidRPr="00912718">
              <w:t>860</w:t>
            </w:r>
          </w:p>
        </w:tc>
        <w:tc>
          <w:tcPr>
            <w:tcW w:w="1999" w:type="dxa"/>
          </w:tcPr>
          <w:p w14:paraId="027237C1" w14:textId="77777777" w:rsidR="00880A7A" w:rsidRPr="00912718" w:rsidRDefault="00880A7A" w:rsidP="00D457BB">
            <w:pPr>
              <w:spacing w:after="160"/>
              <w:jc w:val="both"/>
              <w:rPr>
                <w:rFonts w:eastAsia="Calibri"/>
                <w:color w:val="0D0D0D"/>
              </w:rPr>
            </w:pPr>
            <w:r w:rsidRPr="00912718">
              <w:t>900</w:t>
            </w:r>
          </w:p>
        </w:tc>
      </w:tr>
      <w:tr w:rsidR="00880A7A" w:rsidRPr="00912718" w14:paraId="65BF9E9D" w14:textId="77777777" w:rsidTr="00D457BB">
        <w:trPr>
          <w:trHeight w:val="409"/>
        </w:trPr>
        <w:tc>
          <w:tcPr>
            <w:tcW w:w="2917" w:type="dxa"/>
          </w:tcPr>
          <w:p w14:paraId="705D8AEC" w14:textId="77777777" w:rsidR="00880A7A" w:rsidRPr="00912718" w:rsidRDefault="00880A7A" w:rsidP="00D457BB">
            <w:pPr>
              <w:spacing w:after="160"/>
              <w:jc w:val="both"/>
            </w:pPr>
            <w:r w:rsidRPr="00912718">
              <w:t>Vila Matias</w:t>
            </w:r>
          </w:p>
        </w:tc>
        <w:tc>
          <w:tcPr>
            <w:tcW w:w="1931" w:type="dxa"/>
          </w:tcPr>
          <w:p w14:paraId="4FA765DC" w14:textId="77777777" w:rsidR="00880A7A" w:rsidRPr="00912718" w:rsidRDefault="00880A7A" w:rsidP="00D457BB">
            <w:pPr>
              <w:spacing w:after="160"/>
              <w:jc w:val="both"/>
              <w:rPr>
                <w:rFonts w:eastAsia="Calibri"/>
                <w:color w:val="0D0D0D"/>
              </w:rPr>
            </w:pPr>
            <w:r w:rsidRPr="00912718">
              <w:t>56825000</w:t>
            </w:r>
          </w:p>
        </w:tc>
        <w:tc>
          <w:tcPr>
            <w:tcW w:w="1594" w:type="dxa"/>
          </w:tcPr>
          <w:p w14:paraId="63FB98F0" w14:textId="77777777" w:rsidR="00880A7A" w:rsidRPr="00912718" w:rsidRDefault="00880A7A" w:rsidP="00D457BB">
            <w:pPr>
              <w:spacing w:after="160"/>
              <w:jc w:val="both"/>
              <w:rPr>
                <w:rFonts w:eastAsia="Calibri"/>
                <w:color w:val="0D0D0D"/>
              </w:rPr>
            </w:pPr>
            <w:r w:rsidRPr="00912718">
              <w:t>660</w:t>
            </w:r>
          </w:p>
        </w:tc>
        <w:tc>
          <w:tcPr>
            <w:tcW w:w="1999" w:type="dxa"/>
          </w:tcPr>
          <w:p w14:paraId="46271E3B" w14:textId="77777777" w:rsidR="00880A7A" w:rsidRPr="00912718" w:rsidRDefault="00880A7A" w:rsidP="00D457BB">
            <w:pPr>
              <w:spacing w:after="160"/>
              <w:jc w:val="both"/>
              <w:rPr>
                <w:rFonts w:eastAsia="Calibri"/>
                <w:color w:val="0D0D0D"/>
              </w:rPr>
            </w:pPr>
            <w:r w:rsidRPr="00912718">
              <w:t>700</w:t>
            </w:r>
          </w:p>
        </w:tc>
      </w:tr>
      <w:tr w:rsidR="00880A7A" w:rsidRPr="00912718" w14:paraId="14FE7DF1" w14:textId="77777777" w:rsidTr="00D457BB">
        <w:trPr>
          <w:trHeight w:val="417"/>
        </w:trPr>
        <w:tc>
          <w:tcPr>
            <w:tcW w:w="2917" w:type="dxa"/>
          </w:tcPr>
          <w:p w14:paraId="0334DD6E" w14:textId="77777777" w:rsidR="00880A7A" w:rsidRPr="00912718" w:rsidRDefault="00880A7A" w:rsidP="00D457BB">
            <w:pPr>
              <w:spacing w:after="160"/>
              <w:jc w:val="both"/>
            </w:pPr>
            <w:r w:rsidRPr="00912718">
              <w:t>Gov. Valadares</w:t>
            </w:r>
          </w:p>
        </w:tc>
        <w:tc>
          <w:tcPr>
            <w:tcW w:w="1931" w:type="dxa"/>
          </w:tcPr>
          <w:p w14:paraId="1E1F8A1F" w14:textId="77777777" w:rsidR="00880A7A" w:rsidRPr="00912718" w:rsidRDefault="00880A7A" w:rsidP="00D457BB">
            <w:pPr>
              <w:spacing w:after="160"/>
              <w:jc w:val="both"/>
              <w:rPr>
                <w:rFonts w:eastAsia="Calibri"/>
                <w:color w:val="0D0D0D"/>
              </w:rPr>
            </w:pPr>
            <w:r w:rsidRPr="00912718">
              <w:t>56850000</w:t>
            </w:r>
          </w:p>
        </w:tc>
        <w:tc>
          <w:tcPr>
            <w:tcW w:w="1594" w:type="dxa"/>
          </w:tcPr>
          <w:p w14:paraId="3B0293D7" w14:textId="77777777" w:rsidR="00880A7A" w:rsidRPr="00912718" w:rsidRDefault="00880A7A" w:rsidP="00D457BB">
            <w:pPr>
              <w:spacing w:after="160"/>
              <w:jc w:val="both"/>
              <w:rPr>
                <w:rFonts w:eastAsia="Calibri"/>
                <w:color w:val="0D0D0D"/>
              </w:rPr>
            </w:pPr>
            <w:r w:rsidRPr="00912718">
              <w:t>320</w:t>
            </w:r>
          </w:p>
        </w:tc>
        <w:tc>
          <w:tcPr>
            <w:tcW w:w="1999" w:type="dxa"/>
          </w:tcPr>
          <w:p w14:paraId="6CEE8202" w14:textId="77777777" w:rsidR="00880A7A" w:rsidRPr="00912718" w:rsidRDefault="00880A7A" w:rsidP="00D457BB">
            <w:pPr>
              <w:spacing w:after="160"/>
              <w:jc w:val="both"/>
              <w:rPr>
                <w:rFonts w:eastAsia="Calibri"/>
                <w:color w:val="0D0D0D"/>
              </w:rPr>
            </w:pPr>
            <w:r w:rsidRPr="00912718">
              <w:t>360</w:t>
            </w:r>
          </w:p>
        </w:tc>
      </w:tr>
      <w:tr w:rsidR="00880A7A" w:rsidRPr="00912718" w14:paraId="75FD9A3B" w14:textId="77777777" w:rsidTr="00D457BB">
        <w:trPr>
          <w:trHeight w:val="409"/>
        </w:trPr>
        <w:tc>
          <w:tcPr>
            <w:tcW w:w="2917" w:type="dxa"/>
          </w:tcPr>
          <w:p w14:paraId="023239BB" w14:textId="77777777" w:rsidR="00880A7A" w:rsidRPr="00912718" w:rsidRDefault="00880A7A" w:rsidP="00D457BB">
            <w:pPr>
              <w:spacing w:after="160"/>
              <w:jc w:val="both"/>
            </w:pPr>
            <w:proofErr w:type="spellStart"/>
            <w:r w:rsidRPr="00912718">
              <w:t>Tumiritinga</w:t>
            </w:r>
            <w:proofErr w:type="spellEnd"/>
          </w:p>
        </w:tc>
        <w:tc>
          <w:tcPr>
            <w:tcW w:w="1931" w:type="dxa"/>
          </w:tcPr>
          <w:p w14:paraId="5BDD70BB" w14:textId="77777777" w:rsidR="00880A7A" w:rsidRPr="00912718" w:rsidRDefault="00880A7A" w:rsidP="00D457BB">
            <w:pPr>
              <w:spacing w:after="160"/>
              <w:jc w:val="both"/>
              <w:rPr>
                <w:rFonts w:eastAsia="Calibri"/>
                <w:color w:val="0D0D0D"/>
              </w:rPr>
            </w:pPr>
            <w:r w:rsidRPr="00912718">
              <w:t>56920000</w:t>
            </w:r>
          </w:p>
        </w:tc>
        <w:tc>
          <w:tcPr>
            <w:tcW w:w="1594" w:type="dxa"/>
          </w:tcPr>
          <w:p w14:paraId="593A9FCF" w14:textId="77777777" w:rsidR="00880A7A" w:rsidRPr="00912718" w:rsidRDefault="00880A7A" w:rsidP="00D457BB">
            <w:pPr>
              <w:spacing w:after="160"/>
              <w:jc w:val="both"/>
              <w:rPr>
                <w:rFonts w:eastAsia="Calibri"/>
                <w:color w:val="0D0D0D"/>
              </w:rPr>
            </w:pPr>
            <w:r w:rsidRPr="00912718">
              <w:t xml:space="preserve">400 </w:t>
            </w:r>
          </w:p>
        </w:tc>
        <w:tc>
          <w:tcPr>
            <w:tcW w:w="1999" w:type="dxa"/>
          </w:tcPr>
          <w:p w14:paraId="3911ABEE" w14:textId="77777777" w:rsidR="00880A7A" w:rsidRPr="00912718" w:rsidRDefault="00880A7A" w:rsidP="00D457BB">
            <w:pPr>
              <w:spacing w:after="160"/>
              <w:jc w:val="both"/>
              <w:rPr>
                <w:rFonts w:eastAsia="Calibri"/>
                <w:color w:val="0D0D0D"/>
              </w:rPr>
            </w:pPr>
            <w:r w:rsidRPr="00912718">
              <w:t>450</w:t>
            </w:r>
          </w:p>
        </w:tc>
      </w:tr>
    </w:tbl>
    <w:p w14:paraId="1D12C24C" w14:textId="77777777" w:rsidR="00880A7A" w:rsidRDefault="00880A7A" w:rsidP="00880A7A">
      <w:pPr>
        <w:spacing w:line="360" w:lineRule="auto"/>
        <w:ind w:firstLine="720"/>
        <w:jc w:val="both"/>
        <w:rPr>
          <w:rFonts w:eastAsia="Calibri"/>
          <w:color w:val="0D0D0D"/>
        </w:rPr>
      </w:pPr>
      <w:r w:rsidRPr="00912718">
        <w:rPr>
          <w:rFonts w:eastAsia="Calibri"/>
          <w:color w:val="0D0D0D"/>
        </w:rPr>
        <w:t xml:space="preserve"> </w:t>
      </w:r>
    </w:p>
    <w:p w14:paraId="09280003" w14:textId="77777777" w:rsidR="00880A7A" w:rsidRDefault="00880A7A" w:rsidP="00BC66BC">
      <w:pPr>
        <w:rPr>
          <w:rFonts w:eastAsia="Calibri"/>
        </w:rPr>
      </w:pPr>
    </w:p>
    <w:p w14:paraId="4F13B17D" w14:textId="77777777" w:rsidR="00D63A1A" w:rsidRDefault="00D63A1A" w:rsidP="00BC66BC">
      <w:pPr>
        <w:rPr>
          <w:rFonts w:eastAsia="Calibri"/>
        </w:rPr>
      </w:pPr>
    </w:p>
    <w:p w14:paraId="5674300A" w14:textId="77777777" w:rsidR="00D63A1A" w:rsidRPr="00CD2C25" w:rsidRDefault="00D63A1A" w:rsidP="00BC66BC">
      <w:pPr>
        <w:rPr>
          <w:rFonts w:eastAsia="Calibri"/>
        </w:rPr>
      </w:pPr>
    </w:p>
    <w:p w14:paraId="51CA82C1" w14:textId="4C829EE5" w:rsidR="00BC66BC" w:rsidRPr="00880A7A" w:rsidRDefault="00BC66BC" w:rsidP="00BC66BC">
      <w:pPr>
        <w:spacing w:before="240" w:after="240" w:line="360" w:lineRule="auto"/>
        <w:ind w:left="180"/>
        <w:outlineLvl w:val="2"/>
        <w:rPr>
          <w:rFonts w:eastAsia="Calibri"/>
          <w:sz w:val="24"/>
          <w:szCs w:val="28"/>
          <w:lang w:val="en-US"/>
        </w:rPr>
      </w:pPr>
      <w:bookmarkStart w:id="1" w:name="_Toc131953459"/>
      <w:r w:rsidRPr="00880A7A">
        <w:rPr>
          <w:rFonts w:eastAsia="Calibri"/>
          <w:sz w:val="24"/>
          <w:szCs w:val="28"/>
          <w:lang w:val="en-US"/>
        </w:rPr>
        <w:t>Atmospheric Analysis</w:t>
      </w:r>
      <w:bookmarkEnd w:id="1"/>
    </w:p>
    <w:p w14:paraId="61071A66" w14:textId="197DB6E1" w:rsidR="00BC66BC" w:rsidRPr="00CD2C25" w:rsidRDefault="00BC66BC" w:rsidP="00BC66BC">
      <w:pPr>
        <w:spacing w:before="240" w:after="240" w:line="360" w:lineRule="auto"/>
        <w:ind w:firstLine="720"/>
        <w:jc w:val="both"/>
        <w:rPr>
          <w:rFonts w:eastAsia="Arial"/>
          <w:bCs/>
          <w:color w:val="0D0D0D"/>
          <w:sz w:val="24"/>
          <w:szCs w:val="24"/>
          <w:lang w:val="en-US" w:eastAsia="pt-BR"/>
        </w:rPr>
      </w:pPr>
      <w:r w:rsidRPr="00CD2C25">
        <w:rPr>
          <w:rFonts w:eastAsia="Calibri"/>
          <w:bCs/>
          <w:color w:val="0D0D0D"/>
          <w:sz w:val="24"/>
          <w:szCs w:val="24"/>
          <w:lang w:val="en" w:eastAsia="pt-BR"/>
        </w:rPr>
        <w:t xml:space="preserve">Figure </w:t>
      </w:r>
      <w:r w:rsidR="00330914">
        <w:rPr>
          <w:rFonts w:eastAsia="Calibri"/>
          <w:bCs/>
          <w:color w:val="0D0D0D"/>
          <w:sz w:val="24"/>
          <w:szCs w:val="24"/>
          <w:lang w:val="en" w:eastAsia="pt-BR"/>
        </w:rPr>
        <w:t>1</w:t>
      </w:r>
      <w:r w:rsidRPr="00CD2C25">
        <w:rPr>
          <w:rFonts w:eastAsia="Calibri"/>
          <w:bCs/>
          <w:color w:val="0D0D0D"/>
          <w:sz w:val="24"/>
          <w:szCs w:val="24"/>
          <w:lang w:val="en" w:eastAsia="pt-BR"/>
        </w:rPr>
        <w:t xml:space="preserve"> shows the behavior of the SACZ in different patterns in the </w:t>
      </w:r>
      <w:proofErr w:type="spellStart"/>
      <w:r>
        <w:rPr>
          <w:rFonts w:eastAsia="Calibri"/>
          <w:bCs/>
          <w:color w:val="0D0D0D"/>
          <w:sz w:val="24"/>
          <w:szCs w:val="24"/>
          <w:lang w:val="en" w:eastAsia="pt-BR"/>
        </w:rPr>
        <w:t>D</w:t>
      </w:r>
      <w:r w:rsidRPr="00CD2C25">
        <w:rPr>
          <w:rFonts w:eastAsia="Calibri"/>
          <w:bCs/>
          <w:color w:val="0D0D0D"/>
          <w:sz w:val="24"/>
          <w:szCs w:val="24"/>
          <w:lang w:val="en" w:eastAsia="pt-BR"/>
        </w:rPr>
        <w:t>oce</w:t>
      </w:r>
      <w:proofErr w:type="spellEnd"/>
      <w:r w:rsidRPr="00CD2C25">
        <w:rPr>
          <w:rFonts w:eastAsia="Calibri"/>
          <w:bCs/>
          <w:color w:val="0D0D0D"/>
          <w:sz w:val="24"/>
          <w:szCs w:val="24"/>
          <w:lang w:val="en" w:eastAsia="pt-BR"/>
        </w:rPr>
        <w:t xml:space="preserve"> river basin and the performance of the main meteorological systems, responsible for the spatial distribution of rainfall in the basin, such as The High of Bolivia (AB), Northeast Dug (CN) and the Subtropical Anticyclone of the South Atlantic (ASAS) (</w:t>
      </w:r>
      <w:r w:rsidRPr="00CD2C25">
        <w:rPr>
          <w:rFonts w:eastAsia="Calibri"/>
          <w:lang w:val="en" w:eastAsia="pt-BR"/>
        </w:rPr>
        <w:t>Cupolillo,2008)</w:t>
      </w:r>
      <w:r w:rsidRPr="00CD2C25">
        <w:rPr>
          <w:rFonts w:eastAsia="Calibri"/>
          <w:bCs/>
          <w:color w:val="0D0D0D"/>
          <w:lang w:val="en" w:eastAsia="pt-BR"/>
        </w:rPr>
        <w:t>.</w:t>
      </w:r>
      <w:r w:rsidRPr="00CD2C25">
        <w:rPr>
          <w:rFonts w:eastAsia="Calibri"/>
          <w:bCs/>
          <w:color w:val="0D0D0D"/>
          <w:sz w:val="24"/>
          <w:szCs w:val="24"/>
          <w:lang w:val="en" w:eastAsia="pt-BR"/>
        </w:rPr>
        <w:t xml:space="preserve">The northern standard (NP) presented 356 days of operation of the SACZ, the Central (CP) 432 days and the Southern (SP) 257 days, being the least frequent in the entire historical series analyzed. The minimum values of long wave radiation are associated with the regions of greater convection and consequently convective rainfall with a propensity to trigger extreme events and floods (António, 2021). </w:t>
      </w:r>
    </w:p>
    <w:p w14:paraId="688CB7A9" w14:textId="77777777" w:rsidR="00BC66BC" w:rsidRPr="00CD2C25" w:rsidRDefault="00BC66BC" w:rsidP="00BC66BC">
      <w:pPr>
        <w:spacing w:before="240" w:after="240" w:line="360" w:lineRule="auto"/>
        <w:ind w:firstLine="720"/>
        <w:jc w:val="both"/>
        <w:rPr>
          <w:rFonts w:eastAsia="Arial"/>
          <w:bCs/>
          <w:color w:val="0D0D0D"/>
          <w:sz w:val="24"/>
          <w:szCs w:val="24"/>
          <w:lang w:val="en-US" w:eastAsia="pt-BR"/>
        </w:rPr>
      </w:pPr>
      <w:r w:rsidRPr="00CD2C25">
        <w:rPr>
          <w:rFonts w:eastAsia="Calibri"/>
          <w:bCs/>
          <w:color w:val="0D0D0D"/>
          <w:sz w:val="24"/>
          <w:szCs w:val="24"/>
          <w:lang w:val="en" w:eastAsia="pt-BR"/>
        </w:rPr>
        <w:t xml:space="preserve">In the NP, the maximum convection is concentrated from the center to the north of the basin, with values between 200 and 210 </w:t>
      </w:r>
      <w:r w:rsidRPr="00CD2C25">
        <w:rPr>
          <w:rFonts w:eastAsia="Calibri"/>
          <w:bCs/>
          <w:color w:val="000000"/>
          <w:sz w:val="24"/>
          <w:szCs w:val="24"/>
          <w:lang w:val="en" w:eastAsia="pt-BR"/>
        </w:rPr>
        <w:t>w/m^2.</w:t>
      </w:r>
      <w:r w:rsidRPr="00CD2C25">
        <w:rPr>
          <w:rFonts w:eastAsia="Calibri"/>
          <w:lang w:val="en"/>
        </w:rPr>
        <w:t xml:space="preserve"> </w:t>
      </w:r>
      <w:r w:rsidRPr="00CD2C25">
        <w:rPr>
          <w:rFonts w:eastAsia="Calibri"/>
          <w:bCs/>
          <w:color w:val="0D0D0D"/>
          <w:sz w:val="24"/>
          <w:szCs w:val="24"/>
          <w:lang w:val="en" w:eastAsia="pt-BR"/>
        </w:rPr>
        <w:t xml:space="preserve"> The Center (CP) standard shows convection throughout the basin, this result allows us to infer that, with the performance of this pattern there is a propensity for high rainfall accumulated throughout the basin, that is, this is the pattern that rains the most in the basin (Fig.9). On the other hand, in the ER, only one northeast and extreme southern part of the basin present significant values of convection. In addition to these it is observed that the spatial variation of meteorological systems is different for each pattern, when this happens, the rainfall distribution regime may be different for each region (</w:t>
      </w:r>
      <w:proofErr w:type="spellStart"/>
      <w:r w:rsidRPr="00CD2C25">
        <w:rPr>
          <w:rFonts w:eastAsia="Calibri"/>
          <w:bCs/>
          <w:color w:val="0D0D0D"/>
          <w:sz w:val="24"/>
          <w:szCs w:val="24"/>
          <w:lang w:val="en" w:eastAsia="pt-BR"/>
        </w:rPr>
        <w:t>Reboita</w:t>
      </w:r>
      <w:proofErr w:type="spellEnd"/>
      <w:r w:rsidRPr="00CD2C25">
        <w:rPr>
          <w:rFonts w:eastAsia="Calibri"/>
          <w:bCs/>
          <w:color w:val="0D0D0D"/>
          <w:sz w:val="24"/>
          <w:szCs w:val="24"/>
          <w:lang w:val="en" w:eastAsia="pt-BR"/>
        </w:rPr>
        <w:t xml:space="preserve"> et al., 2010). </w:t>
      </w:r>
    </w:p>
    <w:p w14:paraId="796EAADA" w14:textId="77777777" w:rsidR="00BC66BC" w:rsidRPr="00CD2C25" w:rsidRDefault="00BC66BC" w:rsidP="00BC66BC">
      <w:pPr>
        <w:spacing w:before="240" w:after="240" w:line="360" w:lineRule="auto"/>
        <w:ind w:firstLine="720"/>
        <w:jc w:val="both"/>
        <w:rPr>
          <w:rFonts w:eastAsia="Arial"/>
          <w:bCs/>
          <w:color w:val="0D0D0D"/>
          <w:sz w:val="24"/>
          <w:szCs w:val="24"/>
          <w:lang w:val="en-US" w:eastAsia="pt-BR"/>
        </w:rPr>
      </w:pPr>
      <w:r w:rsidRPr="00CD2C25">
        <w:rPr>
          <w:rFonts w:eastAsia="Calibri"/>
          <w:bCs/>
          <w:color w:val="0D0D0D"/>
          <w:sz w:val="24"/>
          <w:szCs w:val="24"/>
          <w:lang w:val="en" w:eastAsia="pt-BR"/>
        </w:rPr>
        <w:t xml:space="preserve">In the NP, the crest associated with high Bolivia stretches to approximately 48°W and the northeast trough has a straighter slope (dashed line in blue). This wide configuration makes the availability of humidity more concentrated in the north of MG, due to the performance of a low anomalous that appears at latitude of 35°S (Fig.9 and Fig.10). In this way, the rainfall regime is also changed. With regard to CP, the extension of PHC is more elongated around 42°W, and the NEB pit has a slope more towards the continent, configuring most of the convection to the north and center of MG, covering the entire basin of the sweet river. Thus, the performance of this pattern favors the distribution of rainfall throughout the basin. </w:t>
      </w:r>
    </w:p>
    <w:p w14:paraId="259D72F2" w14:textId="77777777" w:rsidR="00BC66BC" w:rsidRPr="00CD2C25" w:rsidRDefault="00BC66BC" w:rsidP="00BC66BC">
      <w:pPr>
        <w:spacing w:before="240" w:after="240" w:line="360" w:lineRule="auto"/>
        <w:ind w:firstLine="720"/>
        <w:jc w:val="both"/>
        <w:rPr>
          <w:rFonts w:eastAsia="Calibri"/>
          <w:bCs/>
          <w:color w:val="0D0D0D"/>
          <w:sz w:val="24"/>
          <w:szCs w:val="24"/>
          <w:lang w:val="en" w:eastAsia="pt-BR"/>
        </w:rPr>
      </w:pPr>
      <w:bookmarkStart w:id="2" w:name="_Toc122244312"/>
      <w:r w:rsidRPr="00CD2C25">
        <w:rPr>
          <w:rFonts w:eastAsia="Calibri"/>
          <w:bCs/>
          <w:color w:val="0D0D0D"/>
          <w:sz w:val="24"/>
          <w:szCs w:val="24"/>
          <w:lang w:val="en" w:eastAsia="pt-BR"/>
        </w:rPr>
        <w:lastRenderedPageBreak/>
        <w:t xml:space="preserve">In the </w:t>
      </w:r>
      <w:r>
        <w:rPr>
          <w:rFonts w:eastAsia="Calibri"/>
          <w:bCs/>
          <w:color w:val="0D0D0D"/>
          <w:sz w:val="24"/>
          <w:szCs w:val="24"/>
          <w:lang w:val="en" w:eastAsia="pt-BR"/>
        </w:rPr>
        <w:t>SP</w:t>
      </w:r>
      <w:r w:rsidRPr="00CD2C25">
        <w:rPr>
          <w:rFonts w:eastAsia="Calibri"/>
          <w:bCs/>
          <w:color w:val="0D0D0D"/>
          <w:sz w:val="24"/>
          <w:szCs w:val="24"/>
          <w:lang w:val="en" w:eastAsia="pt-BR"/>
        </w:rPr>
        <w:t xml:space="preserve">, the high-level vortex (VCAN) is formed, with Bolivia's rise more elongated towards the Pacific Ocean, this dynamic causes moisture to be mostly concentrated in the state of São Paulo and Paraná, thus causing a moisture deficit throughout the </w:t>
      </w:r>
      <w:proofErr w:type="spellStart"/>
      <w:r>
        <w:rPr>
          <w:rFonts w:eastAsia="Calibri"/>
          <w:bCs/>
          <w:color w:val="0D0D0D"/>
          <w:sz w:val="24"/>
          <w:szCs w:val="24"/>
          <w:lang w:val="en" w:eastAsia="pt-BR"/>
        </w:rPr>
        <w:t>Doce</w:t>
      </w:r>
      <w:proofErr w:type="spellEnd"/>
      <w:r w:rsidRPr="00CD2C25">
        <w:rPr>
          <w:rFonts w:eastAsia="Calibri"/>
          <w:bCs/>
          <w:color w:val="0D0D0D"/>
          <w:sz w:val="24"/>
          <w:szCs w:val="24"/>
          <w:lang w:val="en" w:eastAsia="pt-BR"/>
        </w:rPr>
        <w:t xml:space="preserve"> river basin, which is consequently related to softest rains. Thus, depending on the pattern, meteorological systems have a differentiated variation, varying convection and humidity. However, although in the north and south pattern, convection favors part of the west and extreme south of MG, some areas of the basin experience moisture deficit, such as south central and northern basin. These dynamics of weather systems significantly alters the rainfall regime. </w:t>
      </w:r>
    </w:p>
    <w:p w14:paraId="244F6A3C" w14:textId="731A1F27" w:rsidR="00BC66BC" w:rsidRPr="00CD2C25" w:rsidRDefault="00BC66BC" w:rsidP="00BC66BC">
      <w:pPr>
        <w:spacing w:after="200"/>
        <w:jc w:val="center"/>
        <w:rPr>
          <w:rFonts w:eastAsia="Arial"/>
          <w:sz w:val="28"/>
          <w:szCs w:val="28"/>
          <w:lang w:val="en-US" w:eastAsia="pt-BR"/>
        </w:rPr>
      </w:pPr>
      <w:bookmarkStart w:id="3" w:name="_Toc131953247"/>
      <w:r w:rsidRPr="00CD2C25">
        <w:rPr>
          <w:rFonts w:eastAsia="Calibri"/>
          <w:sz w:val="20"/>
          <w:szCs w:val="20"/>
          <w:lang w:val="en"/>
        </w:rPr>
        <w:t>Fig.</w:t>
      </w:r>
      <w:proofErr w:type="gramStart"/>
      <w:r w:rsidR="00077B61">
        <w:rPr>
          <w:rFonts w:eastAsia="Calibri"/>
          <w:sz w:val="20"/>
          <w:szCs w:val="20"/>
          <w:lang w:val="en"/>
        </w:rPr>
        <w:t>1</w:t>
      </w:r>
      <w:r w:rsidRPr="00CD2C25">
        <w:rPr>
          <w:rFonts w:eastAsia="Calibri"/>
          <w:sz w:val="20"/>
          <w:szCs w:val="20"/>
          <w:lang w:val="en"/>
        </w:rPr>
        <w:t>:long</w:t>
      </w:r>
      <w:proofErr w:type="gramEnd"/>
      <w:r w:rsidRPr="00CD2C25">
        <w:rPr>
          <w:rFonts w:eastAsia="Calibri"/>
          <w:sz w:val="20"/>
          <w:szCs w:val="20"/>
          <w:lang w:val="en"/>
        </w:rPr>
        <w:t xml:space="preserve"> wave radiation in the different patterns of performance of the </w:t>
      </w:r>
      <w:r w:rsidRPr="00C2104E">
        <w:rPr>
          <w:rFonts w:eastAsia="Calibri"/>
          <w:sz w:val="20"/>
          <w:szCs w:val="20"/>
          <w:lang w:val="en"/>
        </w:rPr>
        <w:t>SACZ in</w:t>
      </w:r>
      <w:r w:rsidRPr="00CD2C25">
        <w:rPr>
          <w:rFonts w:eastAsia="Calibri"/>
          <w:sz w:val="20"/>
          <w:szCs w:val="20"/>
          <w:lang w:val="en"/>
        </w:rPr>
        <w:t xml:space="preserve">  the sweet river basin: PN (North Standard), PC (Southern Standard) and PS (Southern Standard). The current lines represent the wind at high atmospheric levels (300 </w:t>
      </w:r>
      <w:proofErr w:type="spellStart"/>
      <w:r w:rsidRPr="00CD2C25">
        <w:rPr>
          <w:rFonts w:eastAsia="Calibri"/>
          <w:sz w:val="20"/>
          <w:szCs w:val="20"/>
          <w:lang w:val="en"/>
        </w:rPr>
        <w:t>hPa</w:t>
      </w:r>
      <w:proofErr w:type="spellEnd"/>
      <w:r w:rsidRPr="00CD2C25">
        <w:rPr>
          <w:rFonts w:eastAsia="Calibri"/>
          <w:sz w:val="20"/>
          <w:szCs w:val="20"/>
          <w:lang w:val="en"/>
        </w:rPr>
        <w:t>), illustrating the main systems.</w:t>
      </w:r>
      <w:bookmarkEnd w:id="3"/>
    </w:p>
    <w:tbl>
      <w:tblPr>
        <w:tblStyle w:val="Tabelacomgrade2"/>
        <w:tblW w:w="10092"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4962"/>
        <w:gridCol w:w="5130"/>
      </w:tblGrid>
      <w:tr w:rsidR="00BC66BC" w:rsidRPr="00CD2C25" w14:paraId="651FA77C" w14:textId="77777777" w:rsidTr="005B6E5D">
        <w:trPr>
          <w:trHeight w:val="100"/>
        </w:trPr>
        <w:tc>
          <w:tcPr>
            <w:tcW w:w="10092" w:type="dxa"/>
            <w:gridSpan w:val="2"/>
          </w:tcPr>
          <w:bookmarkEnd w:id="2"/>
          <w:p w14:paraId="15AB3BBE" w14:textId="77777777" w:rsidR="00BC66BC" w:rsidRPr="00CD2C25" w:rsidRDefault="00BC66BC" w:rsidP="005B6E5D">
            <w:pPr>
              <w:spacing w:before="240" w:after="240" w:line="360" w:lineRule="auto"/>
              <w:jc w:val="center"/>
              <w:rPr>
                <w:bCs/>
                <w:color w:val="0D0D0D"/>
                <w:sz w:val="24"/>
                <w:szCs w:val="24"/>
              </w:rPr>
            </w:pPr>
            <w:r w:rsidRPr="00CD2C25">
              <w:rPr>
                <w:noProof/>
                <w:sz w:val="20"/>
                <w:szCs w:val="20"/>
              </w:rPr>
              <mc:AlternateContent>
                <mc:Choice Requires="wps">
                  <w:drawing>
                    <wp:anchor distT="0" distB="0" distL="114300" distR="114300" simplePos="0" relativeHeight="251664384" behindDoc="0" locked="0" layoutInCell="1" allowOverlap="1" wp14:anchorId="725D73F4" wp14:editId="06363A66">
                      <wp:simplePos x="0" y="0"/>
                      <wp:positionH relativeFrom="column">
                        <wp:posOffset>3196590</wp:posOffset>
                      </wp:positionH>
                      <wp:positionV relativeFrom="paragraph">
                        <wp:posOffset>1455420</wp:posOffset>
                      </wp:positionV>
                      <wp:extent cx="720725" cy="132715"/>
                      <wp:effectExtent l="8890" t="5080" r="13335" b="5080"/>
                      <wp:wrapNone/>
                      <wp:docPr id="57"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720725" cy="132715"/>
                              </a:xfrm>
                              <a:prstGeom prst="bentConnector3">
                                <a:avLst>
                                  <a:gd name="adj1" fmla="val 49954"/>
                                </a:avLst>
                              </a:prstGeom>
                              <a:noFill/>
                              <a:ln w="19050">
                                <a:solidFill>
                                  <a:srgbClr val="FF0000"/>
                                </a:solidFill>
                                <a:prstDash val="sysDot"/>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2732D05F"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5" o:spid="_x0000_s1026" type="#_x0000_t34" style="position:absolute;margin-left:251.7pt;margin-top:114.6pt;width:56.75pt;height:10.45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" adj="10790" strokecolor="red" strokeweight="1.5pt">
                      <v:stroke dashstyle="1 1"/>
                    </v:shape>
                  </w:pict>
                </mc:Fallback>
              </mc:AlternateContent>
            </w:r>
            <w:r w:rsidRPr="00CD2C25">
              <w:rPr>
                <w:noProof/>
                <w:sz w:val="20"/>
                <w:szCs w:val="20"/>
              </w:rPr>
              <mc:AlternateContent>
                <mc:Choice Requires="wps">
                  <w:drawing>
                    <wp:anchor distT="0" distB="0" distL="114300" distR="114300" simplePos="0" relativeHeight="251663360" behindDoc="0" locked="0" layoutInCell="1" allowOverlap="1" wp14:anchorId="696B1E1D" wp14:editId="4D6F2E2E">
                      <wp:simplePos x="0" y="0"/>
                      <wp:positionH relativeFrom="column">
                        <wp:posOffset>3096895</wp:posOffset>
                      </wp:positionH>
                      <wp:positionV relativeFrom="paragraph">
                        <wp:posOffset>607060</wp:posOffset>
                      </wp:positionV>
                      <wp:extent cx="892810" cy="693420"/>
                      <wp:effectExtent l="8890" t="9525" r="12065" b="12065"/>
                      <wp:wrapNone/>
                      <wp:docPr id="55"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892810" cy="693420"/>
                              </a:xfrm>
                              <a:prstGeom prst="bentConnector3">
                                <a:avLst>
                                  <a:gd name="adj1" fmla="val 50000"/>
                                </a:avLst>
                              </a:prstGeom>
                              <a:noFill/>
                              <a:ln w="19050">
                                <a:solidFill>
                                  <a:srgbClr val="FF0000"/>
                                </a:solidFill>
                                <a:prstDash val="sysDot"/>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C3C769E" id="AutoShape 14" o:spid="_x0000_s1026" type="#_x0000_t34" style="position:absolute;margin-left:243.85pt;margin-top:47.8pt;width:70.3pt;height:54.6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" strokecolor="red" strokeweight="1.5pt">
                      <v:stroke dashstyle="1 1"/>
                    </v:shape>
                  </w:pict>
                </mc:Fallback>
              </mc:AlternateContent>
            </w:r>
            <w:r w:rsidRPr="00CD2C25">
              <w:rPr>
                <w:bCs/>
                <w:noProof/>
                <w:color w:val="0D0D0D"/>
                <w:sz w:val="24"/>
                <w:szCs w:val="24"/>
              </w:rPr>
              <w:drawing>
                <wp:inline distT="0" distB="0" distL="0" distR="0" wp14:anchorId="3D4B66EA" wp14:editId="10B7EE6F">
                  <wp:extent cx="3358621" cy="1964935"/>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pic:cNvPicPr/>
                        </pic:nvPicPr>
                        <pic:blipFill rotWithShape="1">
                          <a:blip r:embed="rId9">
                            <a:extLst>
                              <a:ext uri="{28A0092B-C50C-407E-A947-70E740481C1C}">
                                <a14:useLocalDpi xmlns:a14="http://schemas.microsoft.com/office/drawing/2010/main" val="0"/>
                              </a:ext>
                            </a:extLst>
                          </a:blip>
                          <a:srcRect l="4352" r="28942" b="49482"/>
                          <a:stretch/>
                        </pic:blipFill>
                        <pic:spPr bwMode="auto">
                          <a:xfrm>
                            <a:off x="0" y="0"/>
                            <a:ext cx="3372193" cy="1972875"/>
                          </a:xfrm>
                          <a:prstGeom prst="rect">
                            <a:avLst/>
                          </a:prstGeom>
                          <a:ln>
                            <a:noFill/>
                          </a:ln>
                          <a:extLst>
                            <a:ext uri="{53640926-AAD7-44D8-BBD7-CCE9431645EC}">
                              <a14:shadowObscured xmlns:a14="http://schemas.microsoft.com/office/drawing/2010/main"/>
                            </a:ext>
                          </a:extLst>
                        </pic:spPr>
                      </pic:pic>
                    </a:graphicData>
                  </a:graphic>
                </wp:inline>
              </w:drawing>
            </w:r>
          </w:p>
        </w:tc>
      </w:tr>
      <w:tr w:rsidR="00BC66BC" w:rsidRPr="00CD2C25" w14:paraId="3B79658B" w14:textId="77777777" w:rsidTr="005B6E5D">
        <w:tblPrEx>
          <w:tblCellMar>
            <w:left w:w="108" w:type="dxa"/>
            <w:right w:w="108" w:type="dxa"/>
          </w:tblCellMar>
          <w:tblLook w:val="04A0" w:firstRow="1" w:lastRow="0" w:firstColumn="1" w:lastColumn="0" w:noHBand="0" w:noVBand="1"/>
        </w:tblPrEx>
        <w:trPr>
          <w:trHeight w:val="3895"/>
        </w:trPr>
        <w:tc>
          <w:tcPr>
            <w:tcW w:w="4962" w:type="dxa"/>
          </w:tcPr>
          <w:p w14:paraId="0A693A7C" w14:textId="77777777" w:rsidR="00BC66BC" w:rsidRPr="00CD2C25" w:rsidRDefault="00BC66BC" w:rsidP="005B6E5D">
            <w:pPr>
              <w:spacing w:before="240" w:after="240" w:line="360" w:lineRule="auto"/>
              <w:jc w:val="both"/>
              <w:rPr>
                <w:bCs/>
                <w:color w:val="0D0D0D"/>
                <w:sz w:val="24"/>
                <w:szCs w:val="24"/>
              </w:rPr>
            </w:pPr>
            <w:r w:rsidRPr="00CD2C25">
              <w:rPr>
                <w:noProof/>
                <w:sz w:val="20"/>
                <w:szCs w:val="20"/>
              </w:rPr>
              <mc:AlternateContent>
                <mc:Choice Requires="wps">
                  <w:drawing>
                    <wp:anchor distT="0" distB="0" distL="114300" distR="114300" simplePos="0" relativeHeight="251660288" behindDoc="0" locked="0" layoutInCell="1" allowOverlap="1" wp14:anchorId="7B42E07A" wp14:editId="4FAAA573">
                      <wp:simplePos x="0" y="0"/>
                      <wp:positionH relativeFrom="column">
                        <wp:posOffset>1579245</wp:posOffset>
                      </wp:positionH>
                      <wp:positionV relativeFrom="paragraph">
                        <wp:posOffset>1221105</wp:posOffset>
                      </wp:positionV>
                      <wp:extent cx="616585" cy="187325"/>
                      <wp:effectExtent l="6350" t="13335" r="5715" b="8890"/>
                      <wp:wrapNone/>
                      <wp:docPr id="5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616585" cy="187325"/>
                              </a:xfrm>
                              <a:prstGeom prst="bentConnector3">
                                <a:avLst>
                                  <a:gd name="adj1" fmla="val 49949"/>
                                </a:avLst>
                              </a:prstGeom>
                              <a:noFill/>
                              <a:ln w="19050">
                                <a:solidFill>
                                  <a:srgbClr val="FF0000"/>
                                </a:solidFill>
                                <a:prstDash val="sysDot"/>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2ECE167" id="AutoShape 11" o:spid="_x0000_s1026" type="#_x0000_t34" style="position:absolute;margin-left:124.35pt;margin-top:96.15pt;width:48.55pt;height:14.75pt;rotation:18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" adj="10789" strokecolor="red" strokeweight="1.5pt">
                      <v:stroke dashstyle="1 1"/>
                    </v:shape>
                  </w:pict>
                </mc:Fallback>
              </mc:AlternateContent>
            </w:r>
            <w:r w:rsidRPr="00CD2C25">
              <w:rPr>
                <w:noProof/>
                <w:sz w:val="20"/>
                <w:szCs w:val="20"/>
              </w:rPr>
              <mc:AlternateContent>
                <mc:Choice Requires="wps">
                  <w:drawing>
                    <wp:anchor distT="0" distB="0" distL="114300" distR="114300" simplePos="0" relativeHeight="251659264" behindDoc="0" locked="0" layoutInCell="1" allowOverlap="1" wp14:anchorId="609A13CD" wp14:editId="11F69650">
                      <wp:simplePos x="0" y="0"/>
                      <wp:positionH relativeFrom="column">
                        <wp:posOffset>1517650</wp:posOffset>
                      </wp:positionH>
                      <wp:positionV relativeFrom="paragraph">
                        <wp:posOffset>534670</wp:posOffset>
                      </wp:positionV>
                      <wp:extent cx="706120" cy="582295"/>
                      <wp:effectExtent l="6350" t="8255" r="11430" b="9525"/>
                      <wp:wrapNone/>
                      <wp:docPr id="28"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706120" cy="582295"/>
                              </a:xfrm>
                              <a:prstGeom prst="bentConnector3">
                                <a:avLst>
                                  <a:gd name="adj1" fmla="val 50000"/>
                                </a:avLst>
                              </a:prstGeom>
                              <a:noFill/>
                              <a:ln w="19050">
                                <a:solidFill>
                                  <a:srgbClr val="FF0000"/>
                                </a:solidFill>
                                <a:prstDash val="sysDot"/>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37F940C" id="AutoShape 10" o:spid="_x0000_s1026" type="#_x0000_t34" style="position:absolute;margin-left:119.5pt;margin-top:42.1pt;width:55.6pt;height:45.8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" strokecolor="red" strokeweight="1.5pt">
                      <v:stroke dashstyle="1 1"/>
                    </v:shape>
                  </w:pict>
                </mc:Fallback>
              </mc:AlternateContent>
            </w:r>
            <w:r w:rsidRPr="00CD2C25">
              <w:rPr>
                <w:bCs/>
                <w:noProof/>
                <w:color w:val="0D0D0D"/>
                <w:sz w:val="24"/>
                <w:szCs w:val="24"/>
              </w:rPr>
              <w:drawing>
                <wp:inline distT="0" distB="0" distL="0" distR="0" wp14:anchorId="3BF131B0" wp14:editId="2F0BF060">
                  <wp:extent cx="3014276" cy="1683328"/>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pic:cNvPicPr/>
                        </pic:nvPicPr>
                        <pic:blipFill rotWithShape="1">
                          <a:blip r:embed="rId10">
                            <a:extLst>
                              <a:ext uri="{28A0092B-C50C-407E-A947-70E740481C1C}">
                                <a14:useLocalDpi xmlns:a14="http://schemas.microsoft.com/office/drawing/2010/main" val="0"/>
                              </a:ext>
                            </a:extLst>
                          </a:blip>
                          <a:srcRect l="3504" r="28344" b="50733"/>
                          <a:stretch/>
                        </pic:blipFill>
                        <pic:spPr bwMode="auto">
                          <a:xfrm>
                            <a:off x="0" y="0"/>
                            <a:ext cx="3023578" cy="1688523"/>
                          </a:xfrm>
                          <a:prstGeom prst="rect">
                            <a:avLst/>
                          </a:prstGeom>
                          <a:ln>
                            <a:noFill/>
                          </a:ln>
                          <a:extLst>
                            <a:ext uri="{53640926-AAD7-44D8-BBD7-CCE9431645EC}">
                              <a14:shadowObscured xmlns:a14="http://schemas.microsoft.com/office/drawing/2010/main"/>
                            </a:ext>
                          </a:extLst>
                        </pic:spPr>
                      </pic:pic>
                    </a:graphicData>
                  </a:graphic>
                </wp:inline>
              </w:drawing>
            </w:r>
          </w:p>
        </w:tc>
        <w:tc>
          <w:tcPr>
            <w:tcW w:w="5130" w:type="dxa"/>
          </w:tcPr>
          <w:p w14:paraId="01F552E2" w14:textId="77777777" w:rsidR="00BC66BC" w:rsidRPr="00CD2C25" w:rsidRDefault="00BC66BC" w:rsidP="005B6E5D">
            <w:pPr>
              <w:spacing w:before="240" w:after="240" w:line="360" w:lineRule="auto"/>
              <w:jc w:val="both"/>
              <w:rPr>
                <w:bCs/>
                <w:color w:val="0D0D0D"/>
                <w:sz w:val="24"/>
                <w:szCs w:val="24"/>
              </w:rPr>
            </w:pPr>
            <w:r w:rsidRPr="00CD2C25">
              <w:rPr>
                <w:noProof/>
                <w:sz w:val="20"/>
                <w:szCs w:val="20"/>
              </w:rPr>
              <mc:AlternateContent>
                <mc:Choice Requires="wps">
                  <w:drawing>
                    <wp:anchor distT="0" distB="0" distL="114300" distR="114300" simplePos="0" relativeHeight="251662336" behindDoc="0" locked="0" layoutInCell="1" allowOverlap="1" wp14:anchorId="781158A1" wp14:editId="4C821CD0">
                      <wp:simplePos x="0" y="0"/>
                      <wp:positionH relativeFrom="column">
                        <wp:posOffset>1621790</wp:posOffset>
                      </wp:positionH>
                      <wp:positionV relativeFrom="paragraph">
                        <wp:posOffset>1256030</wp:posOffset>
                      </wp:positionV>
                      <wp:extent cx="665480" cy="179705"/>
                      <wp:effectExtent l="12065" t="10160" r="8255" b="10160"/>
                      <wp:wrapNone/>
                      <wp:docPr id="27"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665480" cy="179705"/>
                              </a:xfrm>
                              <a:prstGeom prst="bentConnector3">
                                <a:avLst>
                                  <a:gd name="adj1" fmla="val 50000"/>
                                </a:avLst>
                              </a:prstGeom>
                              <a:noFill/>
                              <a:ln w="19050">
                                <a:solidFill>
                                  <a:srgbClr val="FF0000"/>
                                </a:solidFill>
                                <a:prstDash val="sysDot"/>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722778A" id="AutoShape 13" o:spid="_x0000_s1026" type="#_x0000_t34" style="position:absolute;margin-left:127.7pt;margin-top:98.9pt;width:52.4pt;height:14.15pt;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" strokecolor="red" strokeweight="1.5pt">
                      <v:stroke dashstyle="1 1"/>
                    </v:shape>
                  </w:pict>
                </mc:Fallback>
              </mc:AlternateContent>
            </w:r>
            <w:r w:rsidRPr="00CD2C25">
              <w:rPr>
                <w:noProof/>
                <w:sz w:val="20"/>
                <w:szCs w:val="20"/>
              </w:rPr>
              <mc:AlternateContent>
                <mc:Choice Requires="wps">
                  <w:drawing>
                    <wp:anchor distT="0" distB="0" distL="114300" distR="114300" simplePos="0" relativeHeight="251661312" behindDoc="0" locked="0" layoutInCell="1" allowOverlap="1" wp14:anchorId="36982903" wp14:editId="066A1C94">
                      <wp:simplePos x="0" y="0"/>
                      <wp:positionH relativeFrom="column">
                        <wp:posOffset>1542415</wp:posOffset>
                      </wp:positionH>
                      <wp:positionV relativeFrom="paragraph">
                        <wp:posOffset>538480</wp:posOffset>
                      </wp:positionV>
                      <wp:extent cx="810260" cy="679450"/>
                      <wp:effectExtent l="7620" t="8255" r="8255" b="10160"/>
                      <wp:wrapNone/>
                      <wp:docPr id="26"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810260" cy="679450"/>
                              </a:xfrm>
                              <a:prstGeom prst="bentConnector3">
                                <a:avLst>
                                  <a:gd name="adj1" fmla="val 50000"/>
                                </a:avLst>
                              </a:prstGeom>
                              <a:noFill/>
                              <a:ln w="19050">
                                <a:solidFill>
                                  <a:srgbClr val="FF0000"/>
                                </a:solidFill>
                                <a:prstDash val="sysDot"/>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F440615" id="AutoShape 12" o:spid="_x0000_s1026" type="#_x0000_t34" style="position:absolute;margin-left:121.45pt;margin-top:42.4pt;width:63.8pt;height:53.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" strokecolor="red" strokeweight="1.5pt">
                      <v:stroke dashstyle="1 1"/>
                    </v:shape>
                  </w:pict>
                </mc:Fallback>
              </mc:AlternateContent>
            </w:r>
            <w:r w:rsidRPr="00CD2C25">
              <w:rPr>
                <w:bCs/>
                <w:noProof/>
                <w:color w:val="0D0D0D"/>
                <w:sz w:val="24"/>
                <w:szCs w:val="24"/>
              </w:rPr>
              <w:drawing>
                <wp:inline distT="0" distB="0" distL="0" distR="0" wp14:anchorId="2FD70DFE" wp14:editId="684093E6">
                  <wp:extent cx="3120733" cy="1731818"/>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rotWithShape="1">
                          <a:blip r:embed="rId11">
                            <a:extLst>
                              <a:ext uri="{28A0092B-C50C-407E-A947-70E740481C1C}">
                                <a14:useLocalDpi xmlns:a14="http://schemas.microsoft.com/office/drawing/2010/main" val="0"/>
                              </a:ext>
                            </a:extLst>
                          </a:blip>
                          <a:srcRect l="2054" r="28710" b="50264"/>
                          <a:stretch/>
                        </pic:blipFill>
                        <pic:spPr bwMode="auto">
                          <a:xfrm>
                            <a:off x="0" y="0"/>
                            <a:ext cx="3146427" cy="1746077"/>
                          </a:xfrm>
                          <a:prstGeom prst="rect">
                            <a:avLst/>
                          </a:prstGeom>
                          <a:ln>
                            <a:noFill/>
                          </a:ln>
                          <a:extLst>
                            <a:ext uri="{53640926-AAD7-44D8-BBD7-CCE9431645EC}">
                              <a14:shadowObscured xmlns:a14="http://schemas.microsoft.com/office/drawing/2010/main"/>
                            </a:ext>
                          </a:extLst>
                        </pic:spPr>
                      </pic:pic>
                    </a:graphicData>
                  </a:graphic>
                </wp:inline>
              </w:drawing>
            </w:r>
          </w:p>
        </w:tc>
      </w:tr>
      <w:tr w:rsidR="00BC66BC" w:rsidRPr="00CD2C25" w14:paraId="22BAD28A" w14:textId="77777777" w:rsidTr="005B6E5D">
        <w:trPr>
          <w:trHeight w:val="100"/>
        </w:trPr>
        <w:tc>
          <w:tcPr>
            <w:tcW w:w="10092" w:type="dxa"/>
            <w:gridSpan w:val="2"/>
          </w:tcPr>
          <w:p w14:paraId="3B395D3D" w14:textId="77777777" w:rsidR="00BC66BC" w:rsidRPr="00CD2C25" w:rsidRDefault="00BC66BC" w:rsidP="005B6E5D">
            <w:pPr>
              <w:spacing w:before="240" w:after="240" w:line="360" w:lineRule="auto"/>
              <w:jc w:val="center"/>
              <w:rPr>
                <w:bCs/>
                <w:noProof/>
                <w:color w:val="0D0D0D"/>
                <w:sz w:val="24"/>
                <w:szCs w:val="24"/>
              </w:rPr>
            </w:pPr>
            <w:r w:rsidRPr="00CD2C25">
              <w:rPr>
                <w:bCs/>
                <w:noProof/>
                <w:color w:val="0D0D0D"/>
                <w:sz w:val="24"/>
                <w:szCs w:val="24"/>
              </w:rPr>
              <w:drawing>
                <wp:inline distT="0" distB="0" distL="0" distR="0" wp14:anchorId="1076DB77" wp14:editId="3ACE0FD7">
                  <wp:extent cx="4570095" cy="21466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pic:cNvPicPr/>
                        </pic:nvPicPr>
                        <pic:blipFill rotWithShape="1">
                          <a:blip r:embed="rId12">
                            <a:extLst>
                              <a:ext uri="{28A0092B-C50C-407E-A947-70E740481C1C}">
                                <a14:useLocalDpi xmlns:a14="http://schemas.microsoft.com/office/drawing/2010/main" val="0"/>
                              </a:ext>
                            </a:extLst>
                          </a:blip>
                          <a:srcRect l="9327" t="93216" r="10747" b="1924"/>
                          <a:stretch/>
                        </pic:blipFill>
                        <pic:spPr bwMode="auto">
                          <a:xfrm>
                            <a:off x="0" y="0"/>
                            <a:ext cx="4582520" cy="215244"/>
                          </a:xfrm>
                          <a:prstGeom prst="rect">
                            <a:avLst/>
                          </a:prstGeom>
                          <a:ln>
                            <a:noFill/>
                          </a:ln>
                          <a:extLst>
                            <a:ext uri="{53640926-AAD7-44D8-BBD7-CCE9431645EC}">
                              <a14:shadowObscured xmlns:a14="http://schemas.microsoft.com/office/drawing/2010/main"/>
                            </a:ext>
                          </a:extLst>
                        </pic:spPr>
                      </pic:pic>
                    </a:graphicData>
                  </a:graphic>
                </wp:inline>
              </w:drawing>
            </w:r>
          </w:p>
        </w:tc>
      </w:tr>
    </w:tbl>
    <w:p w14:paraId="4EC17F09" w14:textId="77777777" w:rsidR="00BC66BC" w:rsidRPr="00CD2C25" w:rsidRDefault="00BC66BC" w:rsidP="006F2C7B">
      <w:pPr>
        <w:spacing w:after="200"/>
        <w:rPr>
          <w:rFonts w:eastAsia="Calibri"/>
          <w:color w:val="000000"/>
          <w:sz w:val="20"/>
          <w:szCs w:val="20"/>
          <w:lang w:val="en"/>
        </w:rPr>
      </w:pPr>
      <w:bookmarkStart w:id="4" w:name="_Toc122244313"/>
    </w:p>
    <w:p w14:paraId="7DA63464" w14:textId="6999A257" w:rsidR="00BC66BC" w:rsidRPr="008A0EF4" w:rsidRDefault="00BC66BC" w:rsidP="008A0EF4">
      <w:pPr>
        <w:spacing w:after="200"/>
        <w:jc w:val="center"/>
        <w:rPr>
          <w:rFonts w:eastAsia="Arial"/>
          <w:bCs/>
          <w:color w:val="000000"/>
          <w:sz w:val="28"/>
          <w:szCs w:val="28"/>
          <w:lang w:val="en-US" w:eastAsia="pt-BR"/>
        </w:rPr>
      </w:pPr>
      <w:bookmarkStart w:id="5" w:name="_Toc131953248"/>
      <w:r w:rsidRPr="00CD2C25">
        <w:rPr>
          <w:rFonts w:eastAsia="Calibri"/>
          <w:color w:val="000000"/>
          <w:sz w:val="20"/>
          <w:szCs w:val="20"/>
          <w:lang w:val="en"/>
        </w:rPr>
        <w:lastRenderedPageBreak/>
        <w:t xml:space="preserve">Fig. </w:t>
      </w:r>
      <w:r w:rsidRPr="00CD2C25">
        <w:rPr>
          <w:rFonts w:eastAsia="Calibri"/>
          <w:color w:val="000000"/>
          <w:sz w:val="20"/>
          <w:szCs w:val="20"/>
          <w:lang w:val="en"/>
        </w:rPr>
        <w:fldChar w:fldCharType="begin"/>
      </w:r>
      <w:r w:rsidRPr="00CD2C25">
        <w:rPr>
          <w:rFonts w:eastAsia="Calibri"/>
          <w:color w:val="000000"/>
          <w:sz w:val="20"/>
          <w:szCs w:val="20"/>
          <w:lang w:val="en"/>
        </w:rPr>
        <w:instrText xml:space="preserve"> SEQ Fig. \* ARABIC </w:instrText>
      </w:r>
      <w:r w:rsidRPr="00CD2C25">
        <w:rPr>
          <w:rFonts w:eastAsia="Calibri"/>
          <w:color w:val="000000"/>
          <w:sz w:val="20"/>
          <w:szCs w:val="20"/>
          <w:lang w:val="en"/>
        </w:rPr>
        <w:fldChar w:fldCharType="separate"/>
      </w:r>
      <w:r>
        <w:rPr>
          <w:rFonts w:eastAsia="Calibri"/>
          <w:noProof/>
          <w:color w:val="000000"/>
          <w:sz w:val="20"/>
          <w:szCs w:val="20"/>
          <w:lang w:val="en"/>
        </w:rPr>
        <w:t>2</w:t>
      </w:r>
      <w:r w:rsidRPr="00CD2C25">
        <w:rPr>
          <w:rFonts w:eastAsia="Calibri"/>
          <w:color w:val="000000"/>
          <w:sz w:val="20"/>
          <w:szCs w:val="20"/>
          <w:lang w:val="en"/>
        </w:rPr>
        <w:fldChar w:fldCharType="end"/>
      </w:r>
      <w:r w:rsidRPr="00CD2C25">
        <w:rPr>
          <w:rFonts w:eastAsia="Calibri"/>
          <w:color w:val="000000"/>
          <w:sz w:val="20"/>
          <w:szCs w:val="20"/>
          <w:lang w:val="en"/>
        </w:rPr>
        <w:t xml:space="preserve">:Wind anomalies at low levels (925 </w:t>
      </w:r>
      <w:proofErr w:type="spellStart"/>
      <w:r w:rsidRPr="00CD2C25">
        <w:rPr>
          <w:rFonts w:eastAsia="Calibri"/>
          <w:color w:val="000000"/>
          <w:sz w:val="20"/>
          <w:szCs w:val="20"/>
          <w:lang w:val="en"/>
        </w:rPr>
        <w:t>hPa</w:t>
      </w:r>
      <w:proofErr w:type="spellEnd"/>
      <w:r w:rsidRPr="00CD2C25">
        <w:rPr>
          <w:rFonts w:eastAsia="Calibri"/>
          <w:color w:val="000000"/>
          <w:sz w:val="20"/>
          <w:szCs w:val="20"/>
          <w:lang w:val="en"/>
        </w:rPr>
        <w:t xml:space="preserve">) and integrated humidity transport from 300 to 1000 </w:t>
      </w:r>
      <w:proofErr w:type="spellStart"/>
      <w:r w:rsidRPr="00CD2C25">
        <w:rPr>
          <w:rFonts w:eastAsia="Calibri"/>
          <w:color w:val="000000"/>
          <w:sz w:val="20"/>
          <w:szCs w:val="20"/>
          <w:lang w:val="en"/>
        </w:rPr>
        <w:t>hPa</w:t>
      </w:r>
      <w:proofErr w:type="spellEnd"/>
      <w:r w:rsidRPr="00CD2C25">
        <w:rPr>
          <w:rFonts w:eastAsia="Calibri"/>
          <w:color w:val="000000"/>
          <w:sz w:val="20"/>
          <w:szCs w:val="20"/>
          <w:lang w:val="en"/>
        </w:rPr>
        <w:t xml:space="preserve"> (</w:t>
      </w:r>
      <w:proofErr w:type="spellStart"/>
      <w:r w:rsidRPr="00CD2C25">
        <w:rPr>
          <w:rFonts w:eastAsia="Calibri"/>
          <w:color w:val="000000"/>
          <w:sz w:val="20"/>
          <w:szCs w:val="20"/>
          <w:lang w:val="en"/>
        </w:rPr>
        <w:t>ms</w:t>
      </w:r>
      <w:proofErr w:type="spellEnd"/>
      <w:r w:rsidRPr="00CD2C25">
        <w:rPr>
          <w:rFonts w:eastAsia="Calibri"/>
          <w:color w:val="000000"/>
          <w:sz w:val="20"/>
          <w:szCs w:val="20"/>
          <w:lang w:val="en"/>
        </w:rPr>
        <w:t xml:space="preserve">^-1.kg^-1), for the three main standards of performance of the </w:t>
      </w:r>
      <w:proofErr w:type="gramStart"/>
      <w:r w:rsidRPr="00CD2C25">
        <w:rPr>
          <w:rFonts w:eastAsia="Calibri"/>
          <w:color w:val="000000"/>
          <w:sz w:val="20"/>
          <w:szCs w:val="20"/>
          <w:lang w:val="en"/>
        </w:rPr>
        <w:t>SACZ .</w:t>
      </w:r>
      <w:bookmarkEnd w:id="4"/>
      <w:bookmarkEnd w:id="5"/>
      <w:proofErr w:type="gramEnd"/>
    </w:p>
    <w:tbl>
      <w:tblPr>
        <w:tblStyle w:val="Tabelacomgrade2"/>
        <w:tblpPr w:leftFromText="141" w:rightFromText="141" w:vertAnchor="text" w:horzAnchor="margin" w:tblpY="258"/>
        <w:tblW w:w="10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7"/>
        <w:gridCol w:w="5191"/>
      </w:tblGrid>
      <w:tr w:rsidR="00BC66BC" w:rsidRPr="00CD2C25" w14:paraId="614A11A8" w14:textId="77777777" w:rsidTr="005B6E5D">
        <w:trPr>
          <w:trHeight w:val="4741"/>
        </w:trPr>
        <w:tc>
          <w:tcPr>
            <w:tcW w:w="5077" w:type="dxa"/>
          </w:tcPr>
          <w:p w14:paraId="6C34D9A2" w14:textId="77777777" w:rsidR="00BC66BC" w:rsidRPr="00CD2C25" w:rsidRDefault="00BC66BC" w:rsidP="005B6E5D">
            <w:pPr>
              <w:spacing w:before="240" w:after="240" w:line="360" w:lineRule="auto"/>
              <w:rPr>
                <w:bCs/>
                <w:color w:val="0D0D0D"/>
                <w:sz w:val="24"/>
                <w:szCs w:val="24"/>
              </w:rPr>
            </w:pPr>
            <w:r w:rsidRPr="00CD2C25">
              <w:rPr>
                <w:bCs/>
                <w:noProof/>
                <w:color w:val="0D0D0D"/>
                <w:sz w:val="24"/>
                <w:szCs w:val="24"/>
              </w:rPr>
              <w:drawing>
                <wp:inline distT="0" distB="0" distL="0" distR="0" wp14:anchorId="0E427A02" wp14:editId="274F5C78">
                  <wp:extent cx="2682240" cy="235036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rotWithShape="1">
                          <a:blip r:embed="rId13" cstate="print">
                            <a:extLst>
                              <a:ext uri="{28A0092B-C50C-407E-A947-70E740481C1C}">
                                <a14:useLocalDpi xmlns:a14="http://schemas.microsoft.com/office/drawing/2010/main" val="0"/>
                              </a:ext>
                            </a:extLst>
                          </a:blip>
                          <a:srcRect l="7310" r="10788" b="7096"/>
                          <a:stretch/>
                        </pic:blipFill>
                        <pic:spPr bwMode="auto">
                          <a:xfrm>
                            <a:off x="0" y="0"/>
                            <a:ext cx="2699218" cy="2365237"/>
                          </a:xfrm>
                          <a:prstGeom prst="rect">
                            <a:avLst/>
                          </a:prstGeom>
                          <a:ln>
                            <a:noFill/>
                          </a:ln>
                          <a:extLst>
                            <a:ext uri="{53640926-AAD7-44D8-BBD7-CCE9431645EC}">
                              <a14:shadowObscured xmlns:a14="http://schemas.microsoft.com/office/drawing/2010/main"/>
                            </a:ext>
                          </a:extLst>
                        </pic:spPr>
                      </pic:pic>
                    </a:graphicData>
                  </a:graphic>
                </wp:inline>
              </w:drawing>
            </w:r>
          </w:p>
        </w:tc>
        <w:tc>
          <w:tcPr>
            <w:tcW w:w="5191" w:type="dxa"/>
          </w:tcPr>
          <w:p w14:paraId="428E1F0D" w14:textId="77777777" w:rsidR="00BC66BC" w:rsidRPr="00CD2C25" w:rsidRDefault="00BC66BC" w:rsidP="005B6E5D">
            <w:pPr>
              <w:spacing w:before="240" w:after="240" w:line="360" w:lineRule="auto"/>
              <w:rPr>
                <w:bCs/>
                <w:color w:val="0D0D0D"/>
                <w:sz w:val="24"/>
                <w:szCs w:val="24"/>
              </w:rPr>
            </w:pPr>
            <w:r w:rsidRPr="00CD2C25">
              <w:rPr>
                <w:bCs/>
                <w:noProof/>
                <w:color w:val="0D0D0D"/>
                <w:sz w:val="24"/>
                <w:szCs w:val="24"/>
              </w:rPr>
              <w:drawing>
                <wp:inline distT="0" distB="0" distL="0" distR="0" wp14:anchorId="2A9B34D9" wp14:editId="1F4726BA">
                  <wp:extent cx="2623885" cy="228600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pic:cNvPicPr/>
                        </pic:nvPicPr>
                        <pic:blipFill rotWithShape="1">
                          <a:blip r:embed="rId14" cstate="print">
                            <a:extLst>
                              <a:ext uri="{28A0092B-C50C-407E-A947-70E740481C1C}">
                                <a14:useLocalDpi xmlns:a14="http://schemas.microsoft.com/office/drawing/2010/main" val="0"/>
                              </a:ext>
                            </a:extLst>
                          </a:blip>
                          <a:srcRect l="5815" r="11618" b="6881"/>
                          <a:stretch/>
                        </pic:blipFill>
                        <pic:spPr bwMode="auto">
                          <a:xfrm>
                            <a:off x="0" y="0"/>
                            <a:ext cx="2652250" cy="2310712"/>
                          </a:xfrm>
                          <a:prstGeom prst="rect">
                            <a:avLst/>
                          </a:prstGeom>
                          <a:ln>
                            <a:noFill/>
                          </a:ln>
                          <a:extLst>
                            <a:ext uri="{53640926-AAD7-44D8-BBD7-CCE9431645EC}">
                              <a14:shadowObscured xmlns:a14="http://schemas.microsoft.com/office/drawing/2010/main"/>
                            </a:ext>
                          </a:extLst>
                        </pic:spPr>
                      </pic:pic>
                    </a:graphicData>
                  </a:graphic>
                </wp:inline>
              </w:drawing>
            </w:r>
          </w:p>
        </w:tc>
      </w:tr>
    </w:tbl>
    <w:p w14:paraId="4DA86176" w14:textId="77777777" w:rsidR="00BC66BC" w:rsidRPr="00CD2C25" w:rsidRDefault="00BC66BC" w:rsidP="00BC66BC">
      <w:pPr>
        <w:spacing w:before="240" w:after="240" w:line="360" w:lineRule="auto"/>
        <w:jc w:val="both"/>
        <w:rPr>
          <w:rFonts w:eastAsia="Arial"/>
          <w:bCs/>
          <w:color w:val="0D0D0D"/>
          <w:sz w:val="24"/>
          <w:szCs w:val="24"/>
          <w:lang w:eastAsia="pt-BR"/>
        </w:rPr>
      </w:pPr>
    </w:p>
    <w:p w14:paraId="4FAFD896" w14:textId="77777777" w:rsidR="00BC66BC" w:rsidRPr="00CD2C25" w:rsidRDefault="00BC66BC" w:rsidP="00BC66BC">
      <w:pPr>
        <w:spacing w:before="240" w:after="240" w:line="360" w:lineRule="auto"/>
        <w:jc w:val="both"/>
        <w:rPr>
          <w:rFonts w:eastAsia="Arial"/>
          <w:bCs/>
          <w:color w:val="0D0D0D"/>
          <w:sz w:val="24"/>
          <w:szCs w:val="24"/>
          <w:lang w:eastAsia="pt-BR"/>
        </w:rPr>
      </w:pPr>
    </w:p>
    <w:tbl>
      <w:tblPr>
        <w:tblStyle w:val="Tabelacomgrade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BC66BC" w:rsidRPr="00CD2C25" w14:paraId="4428A56F" w14:textId="77777777" w:rsidTr="005B6E5D">
        <w:tc>
          <w:tcPr>
            <w:tcW w:w="9778" w:type="dxa"/>
          </w:tcPr>
          <w:p w14:paraId="2814E1D6" w14:textId="77777777" w:rsidR="00BC66BC" w:rsidRPr="00CD2C25" w:rsidRDefault="00BC66BC" w:rsidP="005B6E5D">
            <w:pPr>
              <w:spacing w:before="240" w:after="240" w:line="360" w:lineRule="auto"/>
              <w:jc w:val="center"/>
              <w:rPr>
                <w:bCs/>
                <w:color w:val="0D0D0D"/>
                <w:sz w:val="24"/>
                <w:szCs w:val="24"/>
              </w:rPr>
            </w:pPr>
            <w:r w:rsidRPr="00CD2C25">
              <w:rPr>
                <w:bCs/>
                <w:noProof/>
                <w:color w:val="0D0D0D"/>
                <w:sz w:val="24"/>
                <w:szCs w:val="24"/>
              </w:rPr>
              <w:drawing>
                <wp:inline distT="0" distB="0" distL="0" distR="0" wp14:anchorId="07A56266" wp14:editId="6EBC98B3">
                  <wp:extent cx="3059786" cy="2749550"/>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pic:cNvPicPr/>
                        </pic:nvPicPr>
                        <pic:blipFill rotWithShape="1">
                          <a:blip r:embed="rId15">
                            <a:extLst>
                              <a:ext uri="{28A0092B-C50C-407E-A947-70E740481C1C}">
                                <a14:useLocalDpi xmlns:a14="http://schemas.microsoft.com/office/drawing/2010/main" val="0"/>
                              </a:ext>
                            </a:extLst>
                          </a:blip>
                          <a:srcRect l="6811" t="2796" r="9625"/>
                          <a:stretch/>
                        </pic:blipFill>
                        <pic:spPr bwMode="auto">
                          <a:xfrm>
                            <a:off x="0" y="0"/>
                            <a:ext cx="3064337" cy="2753639"/>
                          </a:xfrm>
                          <a:prstGeom prst="rect">
                            <a:avLst/>
                          </a:prstGeom>
                          <a:ln>
                            <a:noFill/>
                          </a:ln>
                          <a:extLst>
                            <a:ext uri="{53640926-AAD7-44D8-BBD7-CCE9431645EC}">
                              <a14:shadowObscured xmlns:a14="http://schemas.microsoft.com/office/drawing/2010/main"/>
                            </a:ext>
                          </a:extLst>
                        </pic:spPr>
                      </pic:pic>
                    </a:graphicData>
                  </a:graphic>
                </wp:inline>
              </w:drawing>
            </w:r>
          </w:p>
        </w:tc>
      </w:tr>
    </w:tbl>
    <w:p w14:paraId="665F733B" w14:textId="73C766D6" w:rsidR="00BC66BC" w:rsidRDefault="00BC66BC"/>
    <w:p w14:paraId="728A0080" w14:textId="77777777" w:rsidR="00FD257C" w:rsidRDefault="00FD257C"/>
    <w:p w14:paraId="7717E1C7" w14:textId="77777777" w:rsidR="00FD257C" w:rsidRDefault="00FD257C"/>
    <w:p w14:paraId="22318F3F" w14:textId="77777777" w:rsidR="00AA3ADA" w:rsidRDefault="00AA3ADA" w:rsidP="00681535"/>
    <w:sectPr w:rsidR="00AA3AD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0AC5E" w14:textId="77777777" w:rsidR="00167214" w:rsidRDefault="00167214" w:rsidP="004621A0">
      <w:pPr>
        <w:spacing w:after="0" w:line="240" w:lineRule="auto"/>
      </w:pPr>
      <w:r>
        <w:separator/>
      </w:r>
    </w:p>
  </w:endnote>
  <w:endnote w:type="continuationSeparator" w:id="0">
    <w:p w14:paraId="42DADEDE" w14:textId="77777777" w:rsidR="00167214" w:rsidRDefault="00167214" w:rsidP="00462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44FD6" w14:textId="77777777" w:rsidR="00167214" w:rsidRDefault="00167214" w:rsidP="004621A0">
      <w:pPr>
        <w:spacing w:after="0" w:line="240" w:lineRule="auto"/>
      </w:pPr>
      <w:r>
        <w:separator/>
      </w:r>
    </w:p>
  </w:footnote>
  <w:footnote w:type="continuationSeparator" w:id="0">
    <w:p w14:paraId="6071ED47" w14:textId="77777777" w:rsidR="00167214" w:rsidRDefault="00167214" w:rsidP="004621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705"/>
    <w:rsid w:val="00077B61"/>
    <w:rsid w:val="000A3325"/>
    <w:rsid w:val="000D1E3E"/>
    <w:rsid w:val="00167214"/>
    <w:rsid w:val="001F72EA"/>
    <w:rsid w:val="00225491"/>
    <w:rsid w:val="00330914"/>
    <w:rsid w:val="003973CC"/>
    <w:rsid w:val="004621A0"/>
    <w:rsid w:val="00493705"/>
    <w:rsid w:val="005234D9"/>
    <w:rsid w:val="00573E03"/>
    <w:rsid w:val="005C6E15"/>
    <w:rsid w:val="005F68B4"/>
    <w:rsid w:val="006069A3"/>
    <w:rsid w:val="00681535"/>
    <w:rsid w:val="006F2C7B"/>
    <w:rsid w:val="0079539B"/>
    <w:rsid w:val="007B4C12"/>
    <w:rsid w:val="00880A7A"/>
    <w:rsid w:val="008A0EF4"/>
    <w:rsid w:val="008A2E89"/>
    <w:rsid w:val="008F02D3"/>
    <w:rsid w:val="009141B2"/>
    <w:rsid w:val="009262B5"/>
    <w:rsid w:val="009C07DC"/>
    <w:rsid w:val="00A430E3"/>
    <w:rsid w:val="00AA3ADA"/>
    <w:rsid w:val="00AF5122"/>
    <w:rsid w:val="00B05114"/>
    <w:rsid w:val="00B462A7"/>
    <w:rsid w:val="00BB1772"/>
    <w:rsid w:val="00BB47B3"/>
    <w:rsid w:val="00BC66BC"/>
    <w:rsid w:val="00CF14F0"/>
    <w:rsid w:val="00D63A1A"/>
    <w:rsid w:val="00DE053B"/>
    <w:rsid w:val="00DF3775"/>
    <w:rsid w:val="00E2092D"/>
    <w:rsid w:val="00E74314"/>
    <w:rsid w:val="00E90ADF"/>
    <w:rsid w:val="00EA700B"/>
    <w:rsid w:val="00EC6232"/>
    <w:rsid w:val="00F13F09"/>
    <w:rsid w:val="00FC2FF7"/>
    <w:rsid w:val="00FD25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B5A95"/>
  <w15:chartTrackingRefBased/>
  <w15:docId w15:val="{62CF4FFA-80BB-4FAC-8F45-CF3DFF5A0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E0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F13F09"/>
    <w:rPr>
      <w:sz w:val="16"/>
      <w:szCs w:val="16"/>
    </w:rPr>
  </w:style>
  <w:style w:type="paragraph" w:styleId="Textodecomentrio">
    <w:name w:val="annotation text"/>
    <w:basedOn w:val="Normal"/>
    <w:link w:val="TextodecomentrioChar"/>
    <w:uiPriority w:val="99"/>
    <w:semiHidden/>
    <w:unhideWhenUsed/>
    <w:rsid w:val="00F13F09"/>
    <w:pPr>
      <w:widowControl w:val="0"/>
      <w:autoSpaceDE w:val="0"/>
      <w:autoSpaceDN w:val="0"/>
      <w:spacing w:after="0" w:line="240" w:lineRule="auto"/>
    </w:pPr>
    <w:rPr>
      <w:rFonts w:ascii="Times New Roman" w:eastAsia="Times New Roman" w:hAnsi="Times New Roman" w:cs="Times New Roman"/>
      <w:kern w:val="0"/>
      <w:sz w:val="20"/>
      <w:szCs w:val="20"/>
      <w:lang w:val="pt-PT"/>
      <w14:ligatures w14:val="none"/>
    </w:rPr>
  </w:style>
  <w:style w:type="character" w:customStyle="1" w:styleId="TextodecomentrioChar">
    <w:name w:val="Texto de comentário Char"/>
    <w:basedOn w:val="Fontepargpadro"/>
    <w:link w:val="Textodecomentrio"/>
    <w:uiPriority w:val="99"/>
    <w:semiHidden/>
    <w:rsid w:val="00F13F09"/>
    <w:rPr>
      <w:rFonts w:ascii="Times New Roman" w:eastAsia="Times New Roman" w:hAnsi="Times New Roman" w:cs="Times New Roman"/>
      <w:kern w:val="0"/>
      <w:sz w:val="20"/>
      <w:szCs w:val="20"/>
      <w:lang w:val="pt-PT"/>
      <w14:ligatures w14:val="none"/>
    </w:rPr>
  </w:style>
  <w:style w:type="table" w:customStyle="1" w:styleId="Tabelacomgrade11111">
    <w:name w:val="Tabela com grade11111"/>
    <w:basedOn w:val="Tabelanormal"/>
    <w:next w:val="Tabelacomgrade"/>
    <w:uiPriority w:val="39"/>
    <w:rsid w:val="00F13F09"/>
    <w:pPr>
      <w:spacing w:after="0" w:line="240" w:lineRule="auto"/>
    </w:pPr>
    <w:rPr>
      <w:rFonts w:ascii="Arial" w:eastAsia="Arial" w:hAnsi="Arial" w:cs="Arial"/>
      <w:kern w:val="0"/>
      <w:lang w:eastAsia="pt-B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
    <w:name w:val="Table Grid"/>
    <w:basedOn w:val="Tabelanormal"/>
    <w:uiPriority w:val="39"/>
    <w:rsid w:val="00F13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39"/>
    <w:rsid w:val="00BC66BC"/>
    <w:pPr>
      <w:spacing w:after="0" w:line="240" w:lineRule="auto"/>
    </w:pPr>
    <w:rPr>
      <w:rFonts w:ascii="Arial" w:eastAsia="Arial" w:hAnsi="Arial" w:cs="Arial"/>
      <w:kern w:val="0"/>
      <w:lang w:eastAsia="pt-B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0D1E3E"/>
    <w:pPr>
      <w:widowControl w:val="0"/>
      <w:autoSpaceDE w:val="0"/>
      <w:autoSpaceDN w:val="0"/>
      <w:spacing w:after="200" w:line="240" w:lineRule="auto"/>
    </w:pPr>
    <w:rPr>
      <w:rFonts w:ascii="Times New Roman" w:eastAsia="Times New Roman" w:hAnsi="Times New Roman" w:cs="Times New Roman"/>
      <w:i/>
      <w:iCs/>
      <w:color w:val="44546A" w:themeColor="text2"/>
      <w:kern w:val="0"/>
      <w:sz w:val="18"/>
      <w:szCs w:val="18"/>
      <w:lang w:val="pt-PT"/>
      <w14:ligatures w14:val="none"/>
    </w:rPr>
  </w:style>
  <w:style w:type="paragraph" w:styleId="Cabealho">
    <w:name w:val="header"/>
    <w:basedOn w:val="Normal"/>
    <w:link w:val="CabealhoChar"/>
    <w:uiPriority w:val="99"/>
    <w:unhideWhenUsed/>
    <w:rsid w:val="004621A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621A0"/>
  </w:style>
  <w:style w:type="paragraph" w:styleId="Rodap">
    <w:name w:val="footer"/>
    <w:basedOn w:val="Normal"/>
    <w:link w:val="RodapChar"/>
    <w:uiPriority w:val="99"/>
    <w:unhideWhenUsed/>
    <w:rsid w:val="004621A0"/>
    <w:pPr>
      <w:tabs>
        <w:tab w:val="center" w:pos="4252"/>
        <w:tab w:val="right" w:pos="8504"/>
      </w:tabs>
      <w:spacing w:after="0" w:line="240" w:lineRule="auto"/>
    </w:pPr>
  </w:style>
  <w:style w:type="character" w:customStyle="1" w:styleId="RodapChar">
    <w:name w:val="Rodapé Char"/>
    <w:basedOn w:val="Fontepargpadro"/>
    <w:link w:val="Rodap"/>
    <w:uiPriority w:val="99"/>
    <w:rsid w:val="004621A0"/>
  </w:style>
  <w:style w:type="paragraph" w:styleId="SemEspaamento">
    <w:name w:val="No Spacing"/>
    <w:uiPriority w:val="1"/>
    <w:qFormat/>
    <w:rsid w:val="00880A7A"/>
    <w:pPr>
      <w:widowControl w:val="0"/>
      <w:autoSpaceDE w:val="0"/>
      <w:autoSpaceDN w:val="0"/>
      <w:spacing w:after="0" w:line="240" w:lineRule="auto"/>
    </w:pPr>
    <w:rPr>
      <w:rFonts w:ascii="Times New Roman" w:eastAsia="Times New Roman" w:hAnsi="Times New Roman" w:cs="Times New Roman"/>
      <w:kern w:val="0"/>
      <w:lang w:val="pt-P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0278">
      <w:bodyDiv w:val="1"/>
      <w:marLeft w:val="0"/>
      <w:marRight w:val="0"/>
      <w:marTop w:val="0"/>
      <w:marBottom w:val="0"/>
      <w:divBdr>
        <w:top w:val="none" w:sz="0" w:space="0" w:color="auto"/>
        <w:left w:val="none" w:sz="0" w:space="0" w:color="auto"/>
        <w:bottom w:val="none" w:sz="0" w:space="0" w:color="auto"/>
        <w:right w:val="none" w:sz="0" w:space="0" w:color="auto"/>
      </w:divBdr>
    </w:div>
    <w:div w:id="260648480">
      <w:bodyDiv w:val="1"/>
      <w:marLeft w:val="0"/>
      <w:marRight w:val="0"/>
      <w:marTop w:val="0"/>
      <w:marBottom w:val="0"/>
      <w:divBdr>
        <w:top w:val="none" w:sz="0" w:space="0" w:color="auto"/>
        <w:left w:val="none" w:sz="0" w:space="0" w:color="auto"/>
        <w:bottom w:val="none" w:sz="0" w:space="0" w:color="auto"/>
        <w:right w:val="none" w:sz="0" w:space="0" w:color="auto"/>
      </w:divBdr>
    </w:div>
    <w:div w:id="636303740">
      <w:bodyDiv w:val="1"/>
      <w:marLeft w:val="0"/>
      <w:marRight w:val="0"/>
      <w:marTop w:val="0"/>
      <w:marBottom w:val="0"/>
      <w:divBdr>
        <w:top w:val="none" w:sz="0" w:space="0" w:color="auto"/>
        <w:left w:val="none" w:sz="0" w:space="0" w:color="auto"/>
        <w:bottom w:val="none" w:sz="0" w:space="0" w:color="auto"/>
        <w:right w:val="none" w:sz="0" w:space="0" w:color="auto"/>
      </w:divBdr>
    </w:div>
    <w:div w:id="725763627">
      <w:bodyDiv w:val="1"/>
      <w:marLeft w:val="0"/>
      <w:marRight w:val="0"/>
      <w:marTop w:val="0"/>
      <w:marBottom w:val="0"/>
      <w:divBdr>
        <w:top w:val="none" w:sz="0" w:space="0" w:color="auto"/>
        <w:left w:val="none" w:sz="0" w:space="0" w:color="auto"/>
        <w:bottom w:val="none" w:sz="0" w:space="0" w:color="auto"/>
        <w:right w:val="none" w:sz="0" w:space="0" w:color="auto"/>
      </w:divBdr>
    </w:div>
    <w:div w:id="815220322">
      <w:bodyDiv w:val="1"/>
      <w:marLeft w:val="0"/>
      <w:marRight w:val="0"/>
      <w:marTop w:val="0"/>
      <w:marBottom w:val="0"/>
      <w:divBdr>
        <w:top w:val="none" w:sz="0" w:space="0" w:color="auto"/>
        <w:left w:val="none" w:sz="0" w:space="0" w:color="auto"/>
        <w:bottom w:val="none" w:sz="0" w:space="0" w:color="auto"/>
        <w:right w:val="none" w:sz="0" w:space="0" w:color="auto"/>
      </w:divBdr>
    </w:div>
    <w:div w:id="844176681">
      <w:bodyDiv w:val="1"/>
      <w:marLeft w:val="0"/>
      <w:marRight w:val="0"/>
      <w:marTop w:val="0"/>
      <w:marBottom w:val="0"/>
      <w:divBdr>
        <w:top w:val="none" w:sz="0" w:space="0" w:color="auto"/>
        <w:left w:val="none" w:sz="0" w:space="0" w:color="auto"/>
        <w:bottom w:val="none" w:sz="0" w:space="0" w:color="auto"/>
        <w:right w:val="none" w:sz="0" w:space="0" w:color="auto"/>
      </w:divBdr>
    </w:div>
    <w:div w:id="1007561701">
      <w:bodyDiv w:val="1"/>
      <w:marLeft w:val="0"/>
      <w:marRight w:val="0"/>
      <w:marTop w:val="0"/>
      <w:marBottom w:val="0"/>
      <w:divBdr>
        <w:top w:val="none" w:sz="0" w:space="0" w:color="auto"/>
        <w:left w:val="none" w:sz="0" w:space="0" w:color="auto"/>
        <w:bottom w:val="none" w:sz="0" w:space="0" w:color="auto"/>
        <w:right w:val="none" w:sz="0" w:space="0" w:color="auto"/>
      </w:divBdr>
    </w:div>
    <w:div w:id="1102842416">
      <w:bodyDiv w:val="1"/>
      <w:marLeft w:val="0"/>
      <w:marRight w:val="0"/>
      <w:marTop w:val="0"/>
      <w:marBottom w:val="0"/>
      <w:divBdr>
        <w:top w:val="none" w:sz="0" w:space="0" w:color="auto"/>
        <w:left w:val="none" w:sz="0" w:space="0" w:color="auto"/>
        <w:bottom w:val="none" w:sz="0" w:space="0" w:color="auto"/>
        <w:right w:val="none" w:sz="0" w:space="0" w:color="auto"/>
      </w:divBdr>
    </w:div>
    <w:div w:id="1316911770">
      <w:bodyDiv w:val="1"/>
      <w:marLeft w:val="0"/>
      <w:marRight w:val="0"/>
      <w:marTop w:val="0"/>
      <w:marBottom w:val="0"/>
      <w:divBdr>
        <w:top w:val="none" w:sz="0" w:space="0" w:color="auto"/>
        <w:left w:val="none" w:sz="0" w:space="0" w:color="auto"/>
        <w:bottom w:val="none" w:sz="0" w:space="0" w:color="auto"/>
        <w:right w:val="none" w:sz="0" w:space="0" w:color="auto"/>
      </w:divBdr>
    </w:div>
    <w:div w:id="1341355214">
      <w:bodyDiv w:val="1"/>
      <w:marLeft w:val="0"/>
      <w:marRight w:val="0"/>
      <w:marTop w:val="0"/>
      <w:marBottom w:val="0"/>
      <w:divBdr>
        <w:top w:val="none" w:sz="0" w:space="0" w:color="auto"/>
        <w:left w:val="none" w:sz="0" w:space="0" w:color="auto"/>
        <w:bottom w:val="none" w:sz="0" w:space="0" w:color="auto"/>
        <w:right w:val="none" w:sz="0" w:space="0" w:color="auto"/>
      </w:divBdr>
    </w:div>
    <w:div w:id="1356879404">
      <w:bodyDiv w:val="1"/>
      <w:marLeft w:val="0"/>
      <w:marRight w:val="0"/>
      <w:marTop w:val="0"/>
      <w:marBottom w:val="0"/>
      <w:divBdr>
        <w:top w:val="none" w:sz="0" w:space="0" w:color="auto"/>
        <w:left w:val="none" w:sz="0" w:space="0" w:color="auto"/>
        <w:bottom w:val="none" w:sz="0" w:space="0" w:color="auto"/>
        <w:right w:val="none" w:sz="0" w:space="0" w:color="auto"/>
      </w:divBdr>
    </w:div>
    <w:div w:id="1462188508">
      <w:bodyDiv w:val="1"/>
      <w:marLeft w:val="0"/>
      <w:marRight w:val="0"/>
      <w:marTop w:val="0"/>
      <w:marBottom w:val="0"/>
      <w:divBdr>
        <w:top w:val="none" w:sz="0" w:space="0" w:color="auto"/>
        <w:left w:val="none" w:sz="0" w:space="0" w:color="auto"/>
        <w:bottom w:val="none" w:sz="0" w:space="0" w:color="auto"/>
        <w:right w:val="none" w:sz="0" w:space="0" w:color="auto"/>
      </w:divBdr>
    </w:div>
    <w:div w:id="1644037564">
      <w:bodyDiv w:val="1"/>
      <w:marLeft w:val="0"/>
      <w:marRight w:val="0"/>
      <w:marTop w:val="0"/>
      <w:marBottom w:val="0"/>
      <w:divBdr>
        <w:top w:val="none" w:sz="0" w:space="0" w:color="auto"/>
        <w:left w:val="none" w:sz="0" w:space="0" w:color="auto"/>
        <w:bottom w:val="none" w:sz="0" w:space="0" w:color="auto"/>
        <w:right w:val="none" w:sz="0" w:space="0" w:color="auto"/>
      </w:divBdr>
    </w:div>
    <w:div w:id="1771507099">
      <w:bodyDiv w:val="1"/>
      <w:marLeft w:val="0"/>
      <w:marRight w:val="0"/>
      <w:marTop w:val="0"/>
      <w:marBottom w:val="0"/>
      <w:divBdr>
        <w:top w:val="none" w:sz="0" w:space="0" w:color="auto"/>
        <w:left w:val="none" w:sz="0" w:space="0" w:color="auto"/>
        <w:bottom w:val="none" w:sz="0" w:space="0" w:color="auto"/>
        <w:right w:val="none" w:sz="0" w:space="0" w:color="auto"/>
      </w:divBdr>
    </w:div>
    <w:div w:id="1789816218">
      <w:bodyDiv w:val="1"/>
      <w:marLeft w:val="0"/>
      <w:marRight w:val="0"/>
      <w:marTop w:val="0"/>
      <w:marBottom w:val="0"/>
      <w:divBdr>
        <w:top w:val="none" w:sz="0" w:space="0" w:color="auto"/>
        <w:left w:val="none" w:sz="0" w:space="0" w:color="auto"/>
        <w:bottom w:val="none" w:sz="0" w:space="0" w:color="auto"/>
        <w:right w:val="none" w:sz="0" w:space="0" w:color="auto"/>
      </w:divBdr>
    </w:div>
    <w:div w:id="193239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3" Type="http://schemas.openxmlformats.org/officeDocument/2006/relationships/webSettings" Target="webSettings.xml"/><Relationship Id="rId7" Type="http://schemas.openxmlformats.org/officeDocument/2006/relationships/hyperlink" Target="https://psl.noaa.gov/data/gridded/data.ncep.reanalysis.html"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chc.ucsb.edu/data/chirps"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gif"/><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1117</Words>
  <Characters>6037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Pedro</dc:creator>
  <cp:keywords/>
  <dc:description/>
  <cp:lastModifiedBy>Nelson Pedro</cp:lastModifiedBy>
  <cp:revision>2</cp:revision>
  <dcterms:created xsi:type="dcterms:W3CDTF">2024-01-22T16:21:00Z</dcterms:created>
  <dcterms:modified xsi:type="dcterms:W3CDTF">2024-01-22T16:21:00Z</dcterms:modified>
</cp:coreProperties>
</file>