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3"/>
        <w:gridCol w:w="5211"/>
        <w:gridCol w:w="2715"/>
      </w:tblGrid>
      <w:tr>
        <w:trPr>
          <w:trHeight w:val="311" w:hRule="atLeast"/>
        </w:trPr>
        <w:tc>
          <w:tcPr>
            <w:tcW w:w="1423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" w:after="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3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658121" cy="598931"/>
                  <wp:effectExtent l="0" t="0" r="0" b="0"/>
                  <wp:docPr id="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121" cy="59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211" w:type="dxa"/>
            <w:vMerge w:val="restart"/>
          </w:tcPr>
          <w:p>
            <w:pPr>
              <w:pStyle w:val="TableParagraph"/>
              <w:spacing w:before="8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33" w:right="1037"/>
              <w:jc w:val="center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FACULTAD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INGENIERÍA</w:t>
            </w:r>
          </w:p>
          <w:p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line="259" w:lineRule="auto"/>
              <w:ind w:left="1068" w:right="1037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FORMATO PARA ENTREVISTA</w:t>
            </w:r>
            <w:r>
              <w:rPr>
                <w:rFonts w:ascii="Calibri" w:hAnsi="Calibri"/>
                <w:b/>
                <w:spacing w:val="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ESTANDARIZACIÓN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DE</w:t>
            </w:r>
            <w:r>
              <w:rPr>
                <w:rFonts w:ascii="Calibri" w:hAnsi="Calibri"/>
                <w:b/>
                <w:spacing w:val="-7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PROCEDIMIENTOS</w:t>
            </w:r>
          </w:p>
        </w:tc>
        <w:tc>
          <w:tcPr>
            <w:tcW w:w="2715" w:type="dxa"/>
          </w:tcPr>
          <w:p>
            <w:pPr>
              <w:pStyle w:val="TableParagraph"/>
              <w:spacing w:before="23"/>
              <w:ind w:left="108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Código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FDI-FOA-FR-04</w:t>
            </w:r>
          </w:p>
        </w:tc>
      </w:tr>
      <w:tr>
        <w:trPr>
          <w:trHeight w:val="309" w:hRule="atLeast"/>
        </w:trPr>
        <w:tc>
          <w:tcPr>
            <w:tcW w:w="14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</w:tcPr>
          <w:p>
            <w:pPr>
              <w:pStyle w:val="TableParagraph"/>
              <w:spacing w:before="23"/>
              <w:ind w:left="108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Página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1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2</w:t>
            </w:r>
          </w:p>
        </w:tc>
      </w:tr>
      <w:tr>
        <w:trPr>
          <w:trHeight w:val="309" w:hRule="atLeast"/>
        </w:trPr>
        <w:tc>
          <w:tcPr>
            <w:tcW w:w="14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</w:tcPr>
          <w:p>
            <w:pPr>
              <w:pStyle w:val="TableParagraph"/>
              <w:spacing w:before="23"/>
              <w:ind w:left="108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Versión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01</w:t>
            </w:r>
          </w:p>
        </w:tc>
      </w:tr>
      <w:tr>
        <w:trPr>
          <w:trHeight w:val="501" w:hRule="atLeast"/>
        </w:trPr>
        <w:tc>
          <w:tcPr>
            <w:tcW w:w="14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</w:tcPr>
          <w:p>
            <w:pPr>
              <w:pStyle w:val="TableParagraph"/>
              <w:spacing w:line="230" w:lineRule="atLeast" w:before="12"/>
              <w:ind w:left="108" w:right="118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Vigente</w:t>
            </w:r>
            <w:r>
              <w:rPr>
                <w:rFonts w:ascii="Calibri"/>
                <w:spacing w:val="-7"/>
                <w:sz w:val="18"/>
              </w:rPr>
              <w:t> </w:t>
            </w:r>
            <w:r>
              <w:rPr>
                <w:rFonts w:ascii="Calibri"/>
                <w:sz w:val="18"/>
              </w:rPr>
              <w:t>a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z w:val="18"/>
              </w:rPr>
              <w:t>partir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z w:val="18"/>
              </w:rPr>
              <w:t>de:</w:t>
            </w:r>
            <w:r>
              <w:rPr>
                <w:rFonts w:ascii="Calibri"/>
                <w:spacing w:val="-38"/>
                <w:sz w:val="18"/>
              </w:rPr>
              <w:t> </w:t>
            </w:r>
            <w:r>
              <w:rPr>
                <w:rFonts w:ascii="Calibri"/>
                <w:sz w:val="18"/>
              </w:rPr>
              <w:t>2022-17-01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Heading1"/>
        <w:spacing w:line="396" w:lineRule="auto" w:before="222"/>
        <w:ind w:left="1982" w:right="1999" w:firstLine="557"/>
      </w:pPr>
      <w:r>
        <w:rPr/>
        <w:t>[PROCEDIMIENTO A ESTANDARIZAR]</w:t>
      </w:r>
      <w:r>
        <w:rPr>
          <w:spacing w:val="1"/>
        </w:rPr>
        <w:t> </w:t>
      </w:r>
      <w:r>
        <w:rPr/>
        <w:t>ACTIVIDAD:</w:t>
      </w:r>
      <w:r>
        <w:rPr>
          <w:spacing w:val="-6"/>
        </w:rPr>
        <w:t> </w:t>
      </w:r>
      <w:r>
        <w:rPr/>
        <w:t>RECOLECCIÓN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INFORMACIÓN</w:t>
      </w:r>
    </w:p>
    <w:p>
      <w:pPr>
        <w:tabs>
          <w:tab w:pos="3657" w:val="left" w:leader="none"/>
        </w:tabs>
        <w:spacing w:line="275" w:lineRule="exact" w:before="0"/>
        <w:ind w:left="362" w:right="0" w:firstLine="0"/>
        <w:jc w:val="left"/>
        <w:rPr>
          <w:sz w:val="24"/>
        </w:rPr>
      </w:pPr>
      <w:r>
        <w:rPr>
          <w:b/>
          <w:sz w:val="24"/>
        </w:rPr>
        <w:t>Estrategia:</w:t>
      </w:r>
      <w:r>
        <w:rPr>
          <w:b/>
          <w:spacing w:val="-1"/>
          <w:sz w:val="24"/>
        </w:rPr>
        <w:t> </w:t>
      </w:r>
      <w:r>
        <w:rPr>
          <w:sz w:val="24"/>
        </w:rPr>
        <w:t>Entrevista</w:t>
      </w:r>
      <w:r>
        <w:rPr>
          <w:spacing w:val="-1"/>
          <w:sz w:val="24"/>
        </w:rPr>
        <w:t> </w:t>
      </w:r>
      <w:r>
        <w:rPr>
          <w:sz w:val="24"/>
        </w:rPr>
        <w:t>No. </w:t>
      </w:r>
      <w:r>
        <w:rPr>
          <w:sz w:val="24"/>
          <w:u w:val="single"/>
        </w:rPr>
        <w:t> </w:t>
        <w:tab/>
      </w:r>
    </w:p>
    <w:p>
      <w:pPr>
        <w:pStyle w:val="Heading1"/>
        <w:tabs>
          <w:tab w:pos="5876" w:val="left" w:leader="none"/>
          <w:tab w:pos="8063" w:val="left" w:leader="none"/>
        </w:tabs>
        <w:spacing w:line="398" w:lineRule="auto" w:before="188"/>
      </w:pPr>
      <w:r>
        <w:rPr/>
        <w:t>Entrevistado/a:</w:t>
      </w:r>
      <w:r>
        <w:rPr>
          <w:u w:val="single"/>
        </w:rPr>
        <w:tab/>
        <w:tab/>
      </w:r>
      <w:r>
        <w:rPr/>
        <w:t> Cargo:</w:t>
      </w:r>
      <w:r>
        <w:rPr>
          <w:spacing w:val="-1"/>
        </w:rPr>
        <w:t> </w:t>
      </w:r>
      <w:r>
        <w:rPr>
          <w:u w:val="single"/>
        </w:rPr>
        <w:t> </w:t>
        <w:tab/>
      </w:r>
    </w:p>
    <w:p>
      <w:pPr>
        <w:pStyle w:val="BodyText"/>
        <w:spacing w:line="256" w:lineRule="auto"/>
        <w:ind w:left="362" w:right="374"/>
      </w:pPr>
      <w:r>
        <w:rPr>
          <w:b/>
        </w:rPr>
        <w:t>Objetivo:</w:t>
      </w:r>
      <w:r>
        <w:rPr>
          <w:b/>
          <w:spacing w:val="54"/>
        </w:rPr>
        <w:t> </w:t>
      </w:r>
      <w:r>
        <w:rPr/>
        <w:t>Identificar</w:t>
      </w:r>
      <w:r>
        <w:rPr>
          <w:spacing w:val="54"/>
        </w:rPr>
        <w:t> </w:t>
      </w:r>
      <w:r>
        <w:rPr/>
        <w:t>la</w:t>
      </w:r>
      <w:r>
        <w:rPr>
          <w:spacing w:val="55"/>
        </w:rPr>
        <w:t> </w:t>
      </w:r>
      <w:r>
        <w:rPr/>
        <w:t>forma</w:t>
      </w:r>
      <w:r>
        <w:rPr>
          <w:spacing w:val="54"/>
        </w:rPr>
        <w:t> </w:t>
      </w:r>
      <w:r>
        <w:rPr/>
        <w:t>de</w:t>
      </w:r>
      <w:r>
        <w:rPr>
          <w:spacing w:val="54"/>
        </w:rPr>
        <w:t> </w:t>
      </w:r>
      <w:r>
        <w:rPr/>
        <w:t>ejecución,</w:t>
      </w:r>
      <w:r>
        <w:rPr>
          <w:spacing w:val="54"/>
        </w:rPr>
        <w:t> </w:t>
      </w:r>
      <w:r>
        <w:rPr/>
        <w:t>los</w:t>
      </w:r>
      <w:r>
        <w:rPr>
          <w:spacing w:val="54"/>
        </w:rPr>
        <w:t> </w:t>
      </w:r>
      <w:r>
        <w:rPr/>
        <w:t>soportes</w:t>
      </w:r>
      <w:r>
        <w:rPr>
          <w:spacing w:val="55"/>
        </w:rPr>
        <w:t> </w:t>
      </w:r>
      <w:r>
        <w:rPr/>
        <w:t>documentales</w:t>
      </w:r>
      <w:r>
        <w:rPr>
          <w:spacing w:val="58"/>
        </w:rPr>
        <w:t> </w:t>
      </w:r>
      <w:r>
        <w:rPr/>
        <w:t>y</w:t>
      </w:r>
      <w:r>
        <w:rPr>
          <w:spacing w:val="48"/>
        </w:rPr>
        <w:t> </w:t>
      </w:r>
      <w:r>
        <w:rPr/>
        <w:t>herramientas</w:t>
      </w:r>
      <w:r>
        <w:rPr>
          <w:spacing w:val="-57"/>
        </w:rPr>
        <w:t> </w:t>
      </w:r>
      <w:r>
        <w:rPr/>
        <w:t>computacionales</w:t>
      </w:r>
      <w:r>
        <w:rPr>
          <w:spacing w:val="-1"/>
        </w:rPr>
        <w:t> </w:t>
      </w:r>
      <w:r>
        <w:rPr/>
        <w:t>con los</w:t>
      </w:r>
      <w:r>
        <w:rPr>
          <w:spacing w:val="2"/>
        </w:rPr>
        <w:t> </w:t>
      </w:r>
      <w:r>
        <w:rPr/>
        <w:t>que</w:t>
      </w:r>
      <w:r>
        <w:rPr>
          <w:spacing w:val="-1"/>
        </w:rPr>
        <w:t> </w:t>
      </w:r>
      <w:r>
        <w:rPr/>
        <w:t>cuenta</w:t>
      </w:r>
      <w:r>
        <w:rPr>
          <w:spacing w:val="1"/>
        </w:rPr>
        <w:t> </w:t>
      </w:r>
      <w:r>
        <w:rPr/>
        <w:t>el procedimiento.</w:t>
      </w:r>
    </w:p>
    <w:p>
      <w:pPr>
        <w:pStyle w:val="Heading1"/>
        <w:tabs>
          <w:tab w:pos="3690" w:val="left" w:leader="none"/>
        </w:tabs>
        <w:spacing w:line="398" w:lineRule="auto"/>
        <w:ind w:right="5887"/>
      </w:pPr>
      <w:r>
        <w:rPr/>
        <w:t>Fecha:</w:t>
      </w:r>
      <w:r>
        <w:rPr>
          <w:u w:val="single"/>
        </w:rPr>
        <w:tab/>
      </w:r>
      <w:r>
        <w:rPr/>
        <w:t> Preguntas</w:t>
      </w:r>
      <w:r>
        <w:rPr>
          <w:spacing w:val="-1"/>
        </w:rPr>
        <w:t> </w:t>
      </w:r>
      <w:r>
        <w:rPr/>
        <w:t>orientadoras: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74" w:lineRule="exact" w:before="0" w:after="0"/>
        <w:ind w:left="1082" w:right="0" w:hanging="361"/>
        <w:jc w:val="left"/>
        <w:rPr>
          <w:sz w:val="24"/>
        </w:rPr>
      </w:pPr>
      <w:r>
        <w:rPr>
          <w:sz w:val="24"/>
        </w:rPr>
        <w:t>¿Puede</w:t>
      </w:r>
      <w:r>
        <w:rPr>
          <w:spacing w:val="-2"/>
          <w:sz w:val="24"/>
        </w:rPr>
        <w:t> </w:t>
      </w:r>
      <w:r>
        <w:rPr>
          <w:sz w:val="24"/>
        </w:rPr>
        <w:t>describir</w:t>
      </w:r>
      <w:r>
        <w:rPr>
          <w:spacing w:val="-1"/>
          <w:sz w:val="24"/>
        </w:rPr>
        <w:t> </w:t>
      </w:r>
      <w:r>
        <w:rPr>
          <w:sz w:val="24"/>
        </w:rPr>
        <w:t>cómo se realiza</w:t>
      </w:r>
      <w:r>
        <w:rPr>
          <w:spacing w:val="1"/>
          <w:sz w:val="24"/>
        </w:rPr>
        <w:t> </w:t>
      </w: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z w:val="24"/>
        </w:rPr>
        <w:t>procedimiento dentro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dependencia?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21" w:after="0"/>
        <w:ind w:left="1082" w:right="0" w:hanging="361"/>
        <w:jc w:val="left"/>
        <w:rPr>
          <w:sz w:val="24"/>
        </w:rPr>
      </w:pPr>
      <w:r>
        <w:rPr>
          <w:sz w:val="24"/>
        </w:rPr>
        <w:t>¿Este</w:t>
      </w:r>
      <w:r>
        <w:rPr>
          <w:spacing w:val="-1"/>
          <w:sz w:val="24"/>
        </w:rPr>
        <w:t> </w:t>
      </w:r>
      <w:r>
        <w:rPr>
          <w:sz w:val="24"/>
        </w:rPr>
        <w:t>procedimiento</w:t>
      </w:r>
      <w:r>
        <w:rPr>
          <w:spacing w:val="-1"/>
          <w:sz w:val="24"/>
        </w:rPr>
        <w:t> </w:t>
      </w:r>
      <w:r>
        <w:rPr>
          <w:sz w:val="24"/>
        </w:rPr>
        <w:t>cuenta</w:t>
      </w:r>
      <w:r>
        <w:rPr>
          <w:spacing w:val="-1"/>
          <w:sz w:val="24"/>
        </w:rPr>
        <w:t> </w:t>
      </w:r>
      <w:r>
        <w:rPr>
          <w:sz w:val="24"/>
        </w:rPr>
        <w:t>con</w:t>
      </w:r>
      <w:r>
        <w:rPr>
          <w:spacing w:val="-1"/>
          <w:sz w:val="24"/>
        </w:rPr>
        <w:t> </w:t>
      </w:r>
      <w:r>
        <w:rPr>
          <w:sz w:val="24"/>
        </w:rPr>
        <w:t>algún</w:t>
      </w:r>
      <w:r>
        <w:rPr>
          <w:spacing w:val="-1"/>
          <w:sz w:val="24"/>
        </w:rPr>
        <w:t> </w:t>
      </w:r>
      <w:r>
        <w:rPr>
          <w:sz w:val="24"/>
        </w:rPr>
        <w:t>soporte</w:t>
      </w:r>
      <w:r>
        <w:rPr>
          <w:spacing w:val="-1"/>
          <w:sz w:val="24"/>
        </w:rPr>
        <w:t> </w:t>
      </w:r>
      <w:r>
        <w:rPr>
          <w:sz w:val="24"/>
        </w:rPr>
        <w:t>documental?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20" w:after="0"/>
        <w:ind w:left="1082" w:right="0" w:hanging="361"/>
        <w:jc w:val="left"/>
        <w:rPr>
          <w:sz w:val="24"/>
        </w:rPr>
      </w:pPr>
      <w:r>
        <w:rPr>
          <w:sz w:val="24"/>
        </w:rPr>
        <w:t>¿Este</w:t>
      </w:r>
      <w:r>
        <w:rPr>
          <w:spacing w:val="-2"/>
          <w:sz w:val="24"/>
        </w:rPr>
        <w:t> </w:t>
      </w:r>
      <w:r>
        <w:rPr>
          <w:sz w:val="24"/>
        </w:rPr>
        <w:t>procedimiento</w:t>
      </w:r>
      <w:r>
        <w:rPr>
          <w:spacing w:val="-2"/>
          <w:sz w:val="24"/>
        </w:rPr>
        <w:t> </w:t>
      </w:r>
      <w:r>
        <w:rPr>
          <w:sz w:val="24"/>
        </w:rPr>
        <w:t>cuenta</w:t>
      </w:r>
      <w:r>
        <w:rPr>
          <w:spacing w:val="-1"/>
          <w:sz w:val="24"/>
        </w:rPr>
        <w:t> </w:t>
      </w:r>
      <w:r>
        <w:rPr>
          <w:sz w:val="24"/>
        </w:rPr>
        <w:t>con</w:t>
      </w:r>
      <w:r>
        <w:rPr>
          <w:spacing w:val="-1"/>
          <w:sz w:val="24"/>
        </w:rPr>
        <w:t> </w:t>
      </w:r>
      <w:r>
        <w:rPr>
          <w:sz w:val="24"/>
        </w:rPr>
        <w:t>algún</w:t>
      </w:r>
      <w:r>
        <w:rPr>
          <w:spacing w:val="-2"/>
          <w:sz w:val="24"/>
        </w:rPr>
        <w:t> </w:t>
      </w:r>
      <w:r>
        <w:rPr>
          <w:sz w:val="24"/>
        </w:rPr>
        <w:t>apoyo</w:t>
      </w:r>
      <w:r>
        <w:rPr>
          <w:spacing w:val="2"/>
          <w:sz w:val="24"/>
        </w:rPr>
        <w:t> </w:t>
      </w:r>
      <w:r>
        <w:rPr>
          <w:sz w:val="24"/>
        </w:rPr>
        <w:t>computacional?</w:t>
      </w:r>
    </w:p>
    <w:p>
      <w:pPr>
        <w:pStyle w:val="BodyText"/>
        <w:spacing w:before="6"/>
        <w:rPr>
          <w:sz w:val="16"/>
        </w:rPr>
      </w:pPr>
    </w:p>
    <w:tbl>
      <w:tblPr>
        <w:tblW w:w="0" w:type="auto"/>
        <w:jc w:val="left"/>
        <w:tblInd w:w="3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7"/>
        <w:gridCol w:w="2194"/>
        <w:gridCol w:w="2487"/>
        <w:gridCol w:w="1339"/>
        <w:gridCol w:w="1541"/>
      </w:tblGrid>
      <w:tr>
        <w:trPr>
          <w:trHeight w:val="626" w:hRule="atLeast"/>
        </w:trPr>
        <w:tc>
          <w:tcPr>
            <w:tcW w:w="8828" w:type="dxa"/>
            <w:gridSpan w:val="5"/>
          </w:tcPr>
          <w:p>
            <w:pPr>
              <w:pStyle w:val="TableParagraph"/>
              <w:spacing w:before="81"/>
              <w:ind w:left="2796" w:right="2784" w:firstLine="261"/>
              <w:rPr>
                <w:sz w:val="20"/>
              </w:rPr>
            </w:pPr>
            <w:r>
              <w:rPr>
                <w:sz w:val="20"/>
              </w:rPr>
              <w:t>[Procedimiento a estandarizar]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Entrevista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[Cargo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entrevistado]</w:t>
            </w:r>
          </w:p>
        </w:tc>
      </w:tr>
      <w:tr>
        <w:trPr>
          <w:trHeight w:val="918" w:hRule="atLeast"/>
        </w:trPr>
        <w:tc>
          <w:tcPr>
            <w:tcW w:w="1267" w:type="dxa"/>
          </w:tcPr>
          <w:p>
            <w:pPr>
              <w:pStyle w:val="TableParagraph"/>
              <w:spacing w:before="8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1"/>
              <w:ind w:left="383" w:right="149" w:hanging="207"/>
              <w:rPr>
                <w:sz w:val="20"/>
              </w:rPr>
            </w:pPr>
            <w:r>
              <w:rPr>
                <w:sz w:val="20"/>
              </w:rPr>
              <w:t>Persona a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cargo</w:t>
            </w:r>
          </w:p>
        </w:tc>
        <w:tc>
          <w:tcPr>
            <w:tcW w:w="2194" w:type="dxa"/>
          </w:tcPr>
          <w:p>
            <w:pPr>
              <w:pStyle w:val="TableParagraph"/>
              <w:spacing w:before="9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455"/>
              <w:rPr>
                <w:sz w:val="20"/>
              </w:rPr>
            </w:pPr>
            <w:r>
              <w:rPr>
                <w:sz w:val="20"/>
              </w:rPr>
              <w:t>Procedimiento</w:t>
            </w:r>
          </w:p>
        </w:tc>
        <w:tc>
          <w:tcPr>
            <w:tcW w:w="2487" w:type="dxa"/>
          </w:tcPr>
          <w:p>
            <w:pPr>
              <w:pStyle w:val="TableParagraph"/>
              <w:spacing w:before="9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720"/>
              <w:rPr>
                <w:sz w:val="20"/>
              </w:rPr>
            </w:pPr>
            <w:r>
              <w:rPr>
                <w:sz w:val="20"/>
              </w:rPr>
              <w:t>Descripción</w:t>
            </w:r>
          </w:p>
        </w:tc>
        <w:tc>
          <w:tcPr>
            <w:tcW w:w="1339" w:type="dxa"/>
          </w:tcPr>
          <w:p>
            <w:pPr>
              <w:pStyle w:val="TableParagraph"/>
              <w:spacing w:before="8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1"/>
              <w:ind w:left="151" w:right="124" w:firstLine="168"/>
              <w:rPr>
                <w:sz w:val="20"/>
              </w:rPr>
            </w:pPr>
            <w:r>
              <w:rPr>
                <w:sz w:val="20"/>
              </w:rPr>
              <w:t>Soporte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documental</w:t>
            </w:r>
          </w:p>
        </w:tc>
        <w:tc>
          <w:tcPr>
            <w:tcW w:w="1541" w:type="dxa"/>
          </w:tcPr>
          <w:p>
            <w:pPr>
              <w:pStyle w:val="TableParagraph"/>
              <w:spacing w:before="112"/>
              <w:ind w:left="125" w:right="117" w:firstLine="2"/>
              <w:jc w:val="center"/>
              <w:rPr>
                <w:sz w:val="20"/>
              </w:rPr>
            </w:pPr>
            <w:r>
              <w:rPr>
                <w:sz w:val="20"/>
              </w:rPr>
              <w:t>Soporte de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1"/>
                <w:sz w:val="20"/>
              </w:rPr>
              <w:t> </w:t>
            </w:r>
            <w:r>
              <w:rPr>
                <w:w w:val="95"/>
                <w:sz w:val="20"/>
              </w:rPr>
              <w:t>computacional</w:t>
            </w:r>
          </w:p>
        </w:tc>
      </w:tr>
      <w:tr>
        <w:trPr>
          <w:trHeight w:val="2767" w:hRule="atLeast"/>
        </w:trPr>
        <w:tc>
          <w:tcPr>
            <w:tcW w:w="12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9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8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3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27" w:hRule="atLeast"/>
        </w:trPr>
        <w:tc>
          <w:tcPr>
            <w:tcW w:w="8828" w:type="dxa"/>
            <w:gridSpan w:val="5"/>
          </w:tcPr>
          <w:p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>Requisitos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Legales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procedimiento:</w:t>
            </w:r>
          </w:p>
        </w:tc>
      </w:tr>
    </w:tbl>
    <w:p>
      <w:pPr>
        <w:spacing w:after="0" w:line="206" w:lineRule="exact"/>
        <w:rPr>
          <w:sz w:val="18"/>
        </w:rPr>
        <w:sectPr>
          <w:type w:val="continuous"/>
          <w:pgSz w:w="12240" w:h="15840"/>
          <w:pgMar w:top="1140" w:bottom="280" w:left="1340" w:right="132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171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96200" cy="10693399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6200" cy="10693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120" w:h="16840"/>
      <w:pgMar w:top="160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082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3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8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8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3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64"/>
      <w:ind w:left="362" w:right="1514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082" w:hanging="361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2024-02-05T19:20:15Z</dcterms:created>
  <dcterms:modified xsi:type="dcterms:W3CDTF">2024-02-05T19:20:15Z</dcterms:modified>
</cp:coreProperties>
</file>