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EVIDENCIA DE ALTERNATE DAILY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6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22"/>
          <w:szCs w:val="22"/>
          <w:rtl w:val="0"/>
        </w:rPr>
        <w:t xml:space="preserve">Equipo de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3864" w:space="4" w:sz="8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smallCaps w:val="1"/>
          <w:color w:val="1f3864"/>
          <w:sz w:val="22"/>
          <w:szCs w:val="22"/>
          <w:rtl w:val="0"/>
        </w:rPr>
        <w:t xml:space="preserve">DATOS GENERALES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01/10/2026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Hora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10:00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Facilitador/a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Nelson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15 Minutos</w:t>
            </w:r>
          </w:p>
        </w:tc>
      </w:tr>
    </w:tbl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NuryBase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Sprint / Iteración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1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Día del sprint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Dia 21</w:t>
            </w:r>
          </w:p>
        </w:tc>
      </w:tr>
    </w:tbl>
    <w:p w:rsidR="00000000" w:rsidDel="00000000" w:rsidP="00000000" w:rsidRDefault="00000000" w:rsidRPr="00000000" w14:paraId="00000013">
      <w:pPr>
        <w:pBdr>
          <w:bottom w:color="1f3864" w:space="4" w:sz="8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smallCaps w:val="1"/>
          <w:color w:val="1f3864"/>
          <w:sz w:val="22"/>
          <w:szCs w:val="22"/>
          <w:rtl w:val="0"/>
        </w:rPr>
        <w:t xml:space="preserve">ASISTENCIA</w:t>
      </w:r>
      <w:r w:rsidDel="00000000" w:rsidR="00000000" w:rsidRPr="00000000">
        <w:rPr>
          <w:rtl w:val="0"/>
        </w:rPr>
      </w:r>
    </w:p>
    <w:tbl>
      <w:tblPr>
        <w:tblStyle w:val="Table3"/>
        <w:tblW w:w="100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20"/>
        <w:gridCol w:w="1215"/>
        <w:gridCol w:w="2865"/>
        <w:gridCol w:w="3195"/>
        <w:tblGridChange w:id="0">
          <w:tblGrid>
            <w:gridCol w:w="2820"/>
            <w:gridCol w:w="1215"/>
            <w:gridCol w:w="2865"/>
            <w:gridCol w:w="319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¿Asistió?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 Nelson Alfaro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  Si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Scrum Master &amp; Equipo de Desarrollo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 Sin observación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 Sebastian Sepulveda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  Si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 Sin observación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 Patricio Menares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  Si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 Sin observación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 Maher Darwish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  Si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Product Owner &amp; Equipo de  Desarrollo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 Sin observación </w:t>
            </w:r>
          </w:p>
        </w:tc>
      </w:tr>
    </w:tbl>
    <w:p w:rsidR="00000000" w:rsidDel="00000000" w:rsidP="00000000" w:rsidRDefault="00000000" w:rsidRPr="00000000" w14:paraId="00000028">
      <w:pPr>
        <w:pBdr>
          <w:bottom w:color="1f3864" w:space="4" w:sz="8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smallCaps w:val="1"/>
          <w:color w:val="1f3864"/>
          <w:sz w:val="22"/>
          <w:szCs w:val="22"/>
          <w:rtl w:val="0"/>
        </w:rPr>
        <w:t xml:space="preserve">AVANCE POR INTEGRANTE</w:t>
      </w:r>
      <w:r w:rsidDel="00000000" w:rsidR="00000000" w:rsidRPr="00000000">
        <w:rPr>
          <w:rtl w:val="0"/>
        </w:rPr>
      </w:r>
    </w:p>
    <w:tbl>
      <w:tblPr>
        <w:tblStyle w:val="Table4"/>
        <w:tblW w:w="100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4"/>
        <w:gridCol w:w="2721"/>
        <w:gridCol w:w="2721"/>
        <w:gridCol w:w="2822"/>
        <w:tblGridChange w:id="0">
          <w:tblGrid>
            <w:gridCol w:w="1814"/>
            <w:gridCol w:w="2721"/>
            <w:gridCol w:w="2721"/>
            <w:gridCol w:w="2822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¿Qué hice ayer?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¿Qué haré hoy?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Bloqueos / Impedimentos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Nelson Alfaro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Gestión de sucursales y mejora de responsividad 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Revisión de flujo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Sin impedimentos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Sebastian Sepulveda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Documentar criterios de aceptación.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Ejecutar Criterios.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Sin impedimentos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Patricio Menares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Animación dentro del sistema, Arregló el token de la caja si está abierta o cerrada dentro de la sesión.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Revisión de flujo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Sin impedimentos</w:t>
            </w:r>
          </w:p>
        </w:tc>
      </w:tr>
      <w:tr>
        <w:trPr>
          <w:cantSplit w:val="0"/>
          <w:trHeight w:val="594.9609375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 Maher Darwish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Documentar y ejecutar criterios de aceptación.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Documentar criterios de aceptación.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Sin impedimentos</w:t>
            </w:r>
          </w:p>
        </w:tc>
      </w:tr>
    </w:tbl>
    <w:p w:rsidR="00000000" w:rsidDel="00000000" w:rsidP="00000000" w:rsidRDefault="00000000" w:rsidRPr="00000000" w14:paraId="0000003F">
      <w:pPr>
        <w:pBdr>
          <w:bottom w:color="1f3864" w:space="4" w:sz="8" w:val="single"/>
        </w:pBdr>
        <w:spacing w:after="120" w:before="280" w:lineRule="auto"/>
        <w:rPr>
          <w:b w:val="1"/>
          <w:bCs w:val="1"/>
          <w:smallCap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1f3864" w:space="4" w:sz="8" w:val="single"/>
        </w:pBdr>
        <w:spacing w:after="120" w:before="280" w:lineRule="auto"/>
        <w:rPr>
          <w:b w:val="1"/>
          <w:bCs w:val="1"/>
          <w:smallCap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1f3864" w:space="4" w:sz="8" w:val="single"/>
        </w:pBdr>
        <w:spacing w:after="120" w:before="280" w:lineRule="auto"/>
        <w:rPr>
          <w:b w:val="1"/>
          <w:bCs w:val="1"/>
          <w:smallCap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1f3864" w:space="4" w:sz="8" w:val="single"/>
        </w:pBdr>
        <w:spacing w:after="120" w:before="280" w:lineRule="auto"/>
        <w:rPr>
          <w:b w:val="1"/>
          <w:bCs w:val="1"/>
          <w:smallCap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bottom w:color="1f3864" w:space="4" w:sz="8" w:val="single"/>
        </w:pBdr>
        <w:spacing w:after="120" w:before="280" w:lineRule="auto"/>
        <w:rPr>
          <w:b w:val="1"/>
          <w:bCs w:val="1"/>
          <w:smallCap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1f3864" w:space="4" w:sz="8" w:val="single"/>
        </w:pBdr>
        <w:spacing w:after="120" w:before="280" w:lineRule="auto"/>
        <w:rPr>
          <w:b w:val="1"/>
          <w:bCs w:val="1"/>
          <w:smallCap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bottom w:color="1f3864" w:space="4" w:sz="8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smallCaps w:val="1"/>
          <w:color w:val="1f3864"/>
          <w:sz w:val="22"/>
          <w:szCs w:val="22"/>
          <w:rtl w:val="0"/>
        </w:rPr>
        <w:t xml:space="preserve">NOTAS ADICIONALES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before="20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Firma / Validación del Scrum Master o Líder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A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Nelson Alfaro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Firma / Validación del equipo (opcional)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D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Maher Darwish, Sebastian Sepulveda, Patricio Menares</w:t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jc w:val="center"/>
      <w:rPr/>
    </w:pPr>
    <w:r w:rsidDel="00000000" w:rsidR="00000000" w:rsidRPr="00000000">
      <w:rPr>
        <w:color w:val="808080"/>
        <w:sz w:val="16"/>
        <w:szCs w:val="16"/>
        <w:rtl w:val="0"/>
      </w:rPr>
      <w:t xml:space="preserve">Página </w:t>
    </w:r>
    <w:r w:rsidDel="00000000" w:rsidR="00000000" w:rsidRPr="00000000"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08080"/>
        <w:sz w:val="16"/>
        <w:szCs w:val="16"/>
        <w:rtl w:val="0"/>
      </w:rPr>
      <w:t xml:space="preserve"> de </w:t>
    </w:r>
    <w:r w:rsidDel="00000000" w:rsidR="00000000" w:rsidRPr="00000000"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right"/>
      <w:rPr/>
    </w:pPr>
    <w:r w:rsidDel="00000000" w:rsidR="00000000" w:rsidRPr="00000000">
      <w:rPr>
        <w:i w:val="1"/>
        <w:iCs w:val="1"/>
        <w:color w:val="808080"/>
        <w:sz w:val="16"/>
        <w:szCs w:val="16"/>
        <w:rtl w:val="0"/>
      </w:rPr>
      <w:t xml:space="preserve">Evidencia de  Alternate Daily Meeting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sh9hs3Mvxy94+GQyGW0GfBk+Qg==">CgMxLjA4AHIhMUxDdkl2UDFkT1dNSU51cHFLRG56LW9nd3VjVVlGZHJF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2026-09-14T18:05:47.281Z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