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101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55"/>
        <w:tblGridChange w:id="0">
          <w:tblGrid>
            <w:gridCol w:w="10155"/>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101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620"/>
        <w:tblGridChange w:id="0">
          <w:tblGrid>
            <w:gridCol w:w="2535"/>
            <w:gridCol w:w="7620"/>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C">
            <w:pPr>
              <w:spacing w:after="0" w:lineRule="auto"/>
              <w:rPr>
                <w:b w:val="1"/>
                <w:bCs w:val="1"/>
              </w:rPr>
            </w:pPr>
            <w:r>
              <w:rPr>
                <w:b/>
              </w:rPr>
              <w:t>Nelson Alfaro</w:t>
            </w:r>
          </w:p>
          <w:p>
            <w:pPr>
              <w:spacing w:after="0"/>
            </w:pPr>
            <w:r>
              <w:rPr>
                <w:b/>
              </w:rPr>
              <w:t>Patricio Menares</w:t>
            </w:r>
          </w:p>
          <w:p>
            <w:pPr>
              <w:spacing w:after="0"/>
            </w:pPr>
            <w:r>
              <w:rPr>
                <w:b/>
              </w:rPr>
              <w:t>Maher Darwish</w:t>
            </w:r>
          </w:p>
          <w:p>
            <w:pPr>
              <w:spacing w:after="0"/>
            </w:pPr>
            <w:r>
              <w:rPr>
                <w:b/>
              </w:rPr>
              <w:t>Sebastián Sepúlveda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Rule="auto"/>
              <w:rPr>
                <w:b w:val="1"/>
                <w:bCs w:val="1"/>
              </w:rPr>
            </w:pPr>
            <w:r>
              <w:rPr>
                <w:b/>
              </w:rPr>
              <w:t>21.516.249-4 (Nelson Alfaro)</w:t>
            </w:r>
          </w:p>
          <w:p>
            <w:pPr>
              <w:spacing w:after="0"/>
            </w:pPr>
            <w:r>
              <w:rPr>
                <w:b/>
              </w:rPr>
              <w:t>21.459.510-9 (Patricio Menares)</w:t>
            </w:r>
          </w:p>
          <w:p>
            <w:pPr>
              <w:spacing w:after="0"/>
            </w:pPr>
            <w:r>
              <w:rPr>
                <w:b/>
              </w:rPr>
              <w:t>21.130.514-2 (Maher Darwish)</w:t>
            </w:r>
          </w:p>
          <w:p>
            <w:pPr>
              <w:spacing w:after="0"/>
            </w:pPr>
            <w:r>
              <w:rPr>
                <w:b/>
              </w:rPr>
              <w:t>20.126.593-2 (Sebastián Sepúlveda)</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spacing w:after="0" w:lineRule="auto"/>
              <w:rPr>
                <w:b w:val="1"/>
                <w:bCs w:val="1"/>
              </w:rPr>
            </w:pPr>
            <w:r>
              <w:rPr>
                <w:b/>
              </w:rPr>
              <w:t>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spacing w:after="0" w:lineRule="auto"/>
              <w:rPr>
                <w:b w:val="1"/>
                <w:bCs w:val="1"/>
              </w:rPr>
            </w:pPr>
            <w:r>
              <w:rPr>
                <w:b/>
              </w:rPr>
              <w:t>Viña del Mar</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85"/>
        <w:tblGridChange w:id="0">
          <w:tblGrid>
            <w:gridCol w:w="10185"/>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605"/>
        <w:tblGridChange w:id="0">
          <w:tblGrid>
            <w:gridCol w:w="2580"/>
            <w:gridCol w:w="7605"/>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Pr>
                <w:b/>
              </w:rPr>
              <w:t>NuryBase</w:t>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Pr>
                <w:b/>
              </w:rPr>
              <w:t>Desarrollo de sistemas y aplicaciones informáticas; Gestión y análisis de datos; Administración de bases de datos.</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Pr>
                <w:b/>
              </w:rPr>
              <w:t>Realizar pruebas y validaciones de productos y procesos aplicando buenas prácticas de la industria; diseñar e implementar modelos de datos que respondan a los requerimientos de la organización y sean escalables; desarrollar e implementar soluciones de software, integrando sus componentes y aplicando técnicas para su desarrollo y mantenimiento.</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75"/>
        <w:tblGridChange w:id="0">
          <w:tblGrid>
            <w:gridCol w:w="10275"/>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725.0" w:type="dxa"/>
        <w:jc w:val="left"/>
        <w:tblInd w:w="-11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9045"/>
        <w:tblGridChange w:id="0">
          <w:tblGrid>
            <w:gridCol w:w="1680"/>
            <w:gridCol w:w="9045"/>
          </w:tblGrid>
        </w:tblGridChange>
      </w:tblGrid>
      <w:tr>
        <w:trPr>
          <w:cantSplit w:val="0"/>
          <w:trHeight w:val="2443" w:hRule="atLeast"/>
          <w:tblHeader w:val="0"/>
        </w:trPr>
        <w:tc>
          <w:tcPr>
            <w:vAlign w:val="center"/>
          </w:tcPr>
          <w:p w:rsidR="00000000" w:rsidDel="00000000" w:rsidP="00000000" w:rsidRDefault="00000000" w:rsidRPr="00000000" w14:paraId="00000027">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Pr>
                <w:b/>
              </w:rPr>
              <w:t>NuryBase busca abordar la falta de trazabilidad de ventas e inventario que enfrenta Nury's, una cadena de cafeterías con 8 locales (5 en Santiago y 3 en Valparaíso). Actualmente la organización solo conoce cuánto vende cada sucursal a través de Transbank, pero no qué productos generan esas ventas, lo que dificulta tomar decisiones informadas de compra y precios. Además, productos como las empanadas no cuentan con códigos escaneables y el stock teórico no coincide con el físico cada 3 a 4 meses, generando descuadres difíciles de auditar.</w:t>
            </w:r>
          </w:p>
          <w:p>
            <w:pPr>
              <w:spacing w:after="0"/>
            </w:pPr>
            <w:r>
              <w:rPr>
                <w:b/>
              </w:rPr>
              <w:t>El proyecto se sitúa en el contexto de la gestión operativa de un negocio gastronómico con múltiples sucursales y surge directamente del levantamiento de requerimientos realizado con Manuel Santana, socio de Nury's. Los principales usuarios serán los cajeros, bodegueros y administradores de las distintas sucursales, quienes necesitan registrar ventas de forma rápida, mantener el inventario actualizado en tiempo real y acceder a reportes que apoyen la toma de decisiones.</w:t>
            </w:r>
          </w:p>
          <w:p>
            <w:pPr>
              <w:spacing w:after="0"/>
            </w:pPr>
            <w:r>
              <w:rPr>
                <w:b/>
              </w:rPr>
              <w:t>Se escogió este tema por la oportunidad de aplicar desarrollo de software, arquitectura de sistemas y modelos de inteligencia artificial a una problemática real de gestión comercial. El aporte de NuryBase consiste en centralizar ventas, inventario y reportes en una sola plataforma, integrando lectura automática de facturas, descuento automático de insumos según receta y análisis predictivo de ventas.</w:t>
            </w:r>
          </w:p>
        </w:tc>
      </w:tr>
      <w:tr>
        <w:trPr>
          <w:cantSplit w:val="0"/>
          <w:trHeight w:val="1037" w:hRule="atLeast"/>
          <w:tblHeader w:val="0"/>
        </w:trPr>
        <w:tc>
          <w:tcPr>
            <w:vAlign w:val="center"/>
          </w:tcPr>
          <w:p w:rsidR="00000000" w:rsidDel="00000000" w:rsidP="00000000" w:rsidRDefault="00000000" w:rsidRPr="00000000" w14:paraId="0000002B">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2C">
            <w:pPr>
              <w:spacing w:after="240" w:lineRule="auto"/>
              <w:rPr>
                <w:color w:val="1f3864"/>
              </w:rPr>
            </w:pPr>
            <w:r>
              <w:rPr/>
              <w:t>El objetivo de NuryBase es desarrollar una plataforma integral de gestión de ventas, inventario y reportes para las 8 sucursales de Nury's, que permita centralizar la información del negocio y reducir el trabajo manual asociado al control de stock y facturación.</w:t>
            </w:r>
          </w:p>
          <w:p>
            <w:pPr>
              <w:spacing w:after="0"/>
            </w:pPr>
            <w:r>
              <w:rPr/>
              <w:t>Para abordar esta problemática, el proyecto contempla el desarrollo de una solución de software compuesta por un frontend en Angular y un backend en Django REST Framework, con una base de datos relacional en MySQL. La plataforma incorpora un punto de venta con lectura de códigos de barra/QR mediante pistola o cámara, un módulo de inventario con descuento automático de insumos según receta, comunicación en tiempo real mediante Django Channels y WebSockets, y un módulo de reportes con inteligencia artificial para identificar patrones de venta y apoyar decisiones comerciales.</w:t>
            </w:r>
          </w:p>
          <w:p>
            <w:pPr>
              <w:spacing w:after="0"/>
            </w:pPr>
            <w:r>
              <w:rPr/>
              <w:t>El proyecto será desarrollado mediante un proceso sistemático de desarrollo de software, considerando el diseño e implementación de la base de datos, la integración de los componentes del sistema, el procesamiento de datos, y las pruebas y validación del producto en un entorno desplegado en la nube.</w:t>
            </w:r>
          </w:p>
        </w:tc>
      </w:tr>
      <w:tr>
        <w:trPr>
          <w:cantSplit w:val="0"/>
          <w:trHeight w:val="866" w:hRule="atLeast"/>
          <w:tblHeader w:val="0"/>
        </w:trPr>
        <w:tc>
          <w:tcPr>
            <w:vAlign w:val="center"/>
          </w:tcPr>
          <w:p w:rsidR="00000000" w:rsidDel="00000000" w:rsidP="00000000" w:rsidRDefault="00000000" w:rsidRPr="00000000" w14:paraId="0000002F">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30">
            <w:pPr>
              <w:spacing w:after="240" w:lineRule="auto"/>
              <w:rPr>
                <w:color w:val="1f3864"/>
              </w:rPr>
            </w:pPr>
            <w:r>
              <w:rPr/>
              <w:t>NuryBase se relaciona directamente con el perfil de egreso de la carrera de Ingeniería en Informática, debido a que requiere aplicar conocimientos de desarrollo de software, modelamiento de datos, integración de componentes y pruebas de validación.</w:t>
            </w:r>
          </w:p>
          <w:p>
            <w:pPr>
              <w:spacing w:after="0"/>
            </w:pPr>
            <w:r>
              <w:rPr/>
              <w:t>La competencia relacionada con realizar pruebas y validaciones es necesaria para verificar que los distintos módulos de NuryBase —punto de venta, inventario, administración y reportes— cumplan con los requerimientos funcionales y no funcionales establecidos.</w:t>
            </w:r>
          </w:p>
          <w:p>
            <w:pPr>
              <w:spacing w:after="0"/>
            </w:pPr>
            <w:r>
              <w:rPr/>
              <w:t>La competencia de diseñar e implementar modelos de datos se aplica directamente en el diseño de la base de datos relacional en MySQL, considerando entidades como usuarios, productos, recetas, ventas y sucursales, de forma que la estructura sea escalable para las 8 sucursales de Nury's.</w:t>
            </w:r>
          </w:p>
          <w:p>
            <w:pPr>
              <w:spacing w:after="0"/>
            </w:pPr>
            <w:r>
              <w:rPr/>
              <w:t>Finalmente, la competencia de desarrollar e implementar soluciones de software se aplica en la construcción e integración de los módulos de NuryBase, utilizando Angular y Django REST Framework, y aplicando técnicas de desarrollo y mantenimiento que aseguren el cumplimiento de los objetivos definidos para el proyecto.</w:t>
            </w:r>
          </w:p>
        </w:tc>
      </w:tr>
      <w:tr>
        <w:trPr>
          <w:cantSplit w:val="0"/>
          <w:trHeight w:val="866" w:hRule="atLeast"/>
          <w:tblHeader w:val="0"/>
        </w:trPr>
        <w:tc>
          <w:tcPr>
            <w:vAlign w:val="center"/>
          </w:tcPr>
          <w:p w:rsidR="00000000" w:rsidDel="00000000" w:rsidP="00000000" w:rsidRDefault="00000000" w:rsidRPr="00000000" w14:paraId="00000034">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35">
            <w:pPr>
              <w:spacing w:after="240" w:lineRule="auto"/>
              <w:rPr>
                <w:color w:val="1f3864"/>
              </w:rPr>
            </w:pPr>
            <w:r>
              <w:rPr>
                <w:b/>
              </w:rPr>
              <w:t>El proyecto NuryBase se relaciona con el interés profesional por el desarrollo de soluciones informáticas orientadas a resolver problemas reales de gestión comercial. El proyecto permite aplicar conocimientos de programación backend y frontend, bases de datos, arquitectura de software, comunicación en tiempo real e inteligencia artificial aplicada al análisis de ventas.</w:t>
            </w:r>
          </w:p>
          <w:p>
            <w:pPr>
              <w:spacing w:after="0"/>
            </w:pPr>
            <w:r>
              <w:rPr>
                <w:b/>
              </w:rPr>
              <w:t>La participación en NuryBase contribuye al desarrollo profesional del equipo al permitir adquirir experiencia en un proyecto que integra distintas áreas de la informática —desarrollo web, ingeniería de datos y despliegue en la nube— y que requiere enfrentar problemas reales de diseño, desarrollo, integración y validación de una solución tecnológica para un cliente real.</w:t>
            </w:r>
          </w:p>
        </w:tc>
      </w:tr>
      <w:tr>
        <w:trPr>
          <w:cantSplit w:val="0"/>
          <w:trHeight w:val="132" w:hRule="atLeast"/>
          <w:tblHeader w:val="0"/>
        </w:trPr>
        <w:tc>
          <w:tcPr>
            <w:vAlign w:val="center"/>
          </w:tcPr>
          <w:p w:rsidR="00000000" w:rsidDel="00000000" w:rsidP="00000000" w:rsidRDefault="00000000" w:rsidRPr="00000000" w14:paraId="00000037">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38">
            <w:pPr>
              <w:spacing w:after="240" w:lineRule="auto"/>
              <w:rPr>
                <w:color w:val="1f3864"/>
              </w:rPr>
            </w:pPr>
            <w:r>
              <w:rPr/>
              <w:t>El desarrollo de NuryBase es factible dentro del semestre debido a que el proyecto se encuentra estructurado mediante historias de usuario que permiten dividir el trabajo en Sprints (Sprint 0 a Sprint 3), facilitando la planificación y distribución de las tareas entre los cuatro integrantes del equipo.</w:t>
            </w:r>
          </w:p>
          <w:p>
            <w:pPr>
              <w:spacing w:after="0"/>
            </w:pPr>
            <w:r>
              <w:rPr/>
              <w:t>Para su desarrollo se requieren principalmente computadores para programación y pruebas, herramientas de desarrollo, un sistema gestor de bases de datos y servicios tecnológicos necesarios para implementar y desplegar la solución en la nube. Se cuenta con tecnologías como Angular, Django REST Framework, Django Channels y MySQL, que permiten desarrollar la aplicación y gestionar la información del sistema.</w:t>
            </w:r>
          </w:p>
          <w:p>
            <w:pPr>
              <w:spacing w:after="0"/>
            </w:pPr>
            <w:r>
              <w:rPr/>
              <w:t>Entre los factores que facilitan el desarrollo se encuentran la división del proyecto en módulos claros (usuarios, punto de venta, inventario, administración y reportes), la utilización de tecnologías conocidas por el equipo y el acceso directo al cliente (Manuel Santana) para validar avances.</w:t>
            </w:r>
          </w:p>
          <w:p>
            <w:pPr>
              <w:spacing w:after="0"/>
            </w:pPr>
            <w:r>
              <w:rPr/>
              <w:t>Entre las principales dificultades se encuentran las limitaciones de tiempo propias del semestre, la complejidad de coordinar ventas e inventario en tiempo real entre 8 locales sin inconsistencias, y posibles restricciones asociadas a la infraestructura en la nube. Para disminuir estos riesgos, se priorizará el desarrollo de las funcionalidades críticas por sprint, se realizarán pruebas de manera local antes del despliegue y se evaluarán alternativas de infraestructura en caso de que el entorno actual no permita desplegar adecuadamente la solución.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1033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35"/>
        <w:tblGridChange w:id="0">
          <w:tblGrid>
            <w:gridCol w:w="10335"/>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605.0" w:type="dxa"/>
        <w:jc w:val="left"/>
        <w:tblInd w:w="-9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8715"/>
        <w:tblGridChange w:id="0">
          <w:tblGrid>
            <w:gridCol w:w="1890"/>
            <w:gridCol w:w="8715"/>
          </w:tblGrid>
        </w:tblGridChange>
      </w:tblGrid>
      <w:tr>
        <w:trPr>
          <w:cantSplit w:val="0"/>
          <w:trHeight w:val="1259" w:hRule="atLeast"/>
          <w:tblHeader w:val="0"/>
        </w:trPr>
        <w:tc>
          <w:tcPr>
            <w:vAlign w:val="center"/>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Pr/>
              <w:t>Desarrollar una plataforma integral de gestión de ventas, inventario y reportes para las sucursales de Nury's, integrando lectura automática de facturas, control de inventario en tiempo real y análisis de datos con inteligencia artificial que permitan centralizar la operación y apoyar la toma de decisiones comerciales.</w:t>
            </w:r>
          </w:p>
        </w:tc>
      </w:tr>
      <w:tr>
        <w:trPr>
          <w:cantSplit w:val="0"/>
          <w:trHeight w:val="834" w:hRule="atLeast"/>
          <w:tblHeader w:val="0"/>
        </w:trPr>
        <w:tc>
          <w:tcPr>
            <w:vAlign w:val="center"/>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jc w:val="both"/>
              <w:rPr>
                <w:color w:val="1f3864"/>
              </w:rPr>
            </w:pPr>
            <w:r>
              <w:rPr>
                <w:b/>
              </w:rPr>
              <w:t>1. Diseñar e implementar la base de datos relacional necesaria para almacenar, organizar y procesar la información de usuarios, productos, ventas e inventario de las 8 sucursales de Nury's.</w:t>
            </w:r>
          </w:p>
          <w:p>
            <w:pPr>
              <w:spacing w:after="0"/>
            </w:pPr>
            <w:r>
              <w:rPr>
                <w:b/>
              </w:rPr>
              <w:t>2. Desarrollar e integrar los módulos funcionales de NuryBase (usuarios y accesos, punto de venta, inventario, administración y reportes) de acuerdo con los requerimientos definidos para la plataforma.</w:t>
            </w:r>
          </w:p>
          <w:p>
            <w:pPr>
              <w:spacing w:after="0"/>
            </w:pPr>
            <w:r>
              <w:rPr>
                <w:b/>
              </w:rPr>
              <w:t>3. Implementar la lectura automática de facturas mediante escaneo de códigos QR y el descuento automático de insumos según receta al confirmar una venta.</w:t>
            </w:r>
          </w:p>
          <w:p>
            <w:pPr>
              <w:spacing w:after="0"/>
            </w:pPr>
            <w:r>
              <w:rPr>
                <w:b/>
              </w:rPr>
              <w:t>4. Incorporar funcionalidades de inteligencia artificial para el análisis de patrones de venta, la generación de reportes y las proyecciones de demanda.</w:t>
            </w:r>
          </w:p>
          <w:p>
            <w:pPr>
              <w:spacing w:after="0"/>
            </w:pPr>
            <w:r>
              <w:rPr>
                <w:b/>
              </w:rPr>
              <w:t>5. Realizar pruebas de validación de los componentes y funcionalidades desarrolladas, verificando su cumplimiento con los requerimientos funcionales y no funcionales establecidos.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75"/>
        <w:tblGridChange w:id="0">
          <w:tblGrid>
            <w:gridCol w:w="10275"/>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10590.0" w:type="dxa"/>
        <w:jc w:val="left"/>
        <w:tblInd w:w="-10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90"/>
        <w:tblGridChange w:id="0">
          <w:tblGrid>
            <w:gridCol w:w="10590"/>
          </w:tblGrid>
        </w:tblGridChange>
      </w:tblGrid>
      <w:tr>
        <w:trPr>
          <w:cantSplit w:val="0"/>
          <w:tblHeader w:val="0"/>
        </w:trPr>
        <w:tc>
          <w:tcPr/>
          <w:p w:rsidR="00000000" w:rsidDel="00000000" w:rsidP="00000000" w:rsidRDefault="00000000" w:rsidRPr="00000000" w14:paraId="0000004D">
            <w:pPr>
              <w:jc w:val="center"/>
              <w:rPr>
                <w:b w:val="1"/>
                <w:bCs w:val="1"/>
                <w:color w:val="1f3864"/>
              </w:rPr>
            </w:pPr>
            <w:r w:rsidDel="00000000" w:rsidR="00000000" w:rsidRPr="00000000">
              <w:rPr>
                <w:b w:val="1"/>
                <w:bCs w:val="1"/>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rPr>
            </w:pPr>
            <w:r>
              <w:rPr/>
              <w:t>Para abordar la problemática identificada se utilizará la metodología ágil Scrum, debido a que permite organizar el desarrollo de manera iterativa e incremental, facilitando la adaptación a cambios y la validación constante de los avances del proyecto con el cliente.</w:t>
            </w:r>
          </w:p>
          <w:p>
            <w:pPr>
              <w:spacing w:after="0"/>
            </w:pPr>
            <w:r>
              <w:rPr/>
              <w:t>El trabajo se organizará en cuatro Sprints (Sprint 0: Infraestructura y Base de Datos; Sprint 1: Flujo de Cajero; Sprint 2: Backend e Inventario Crítico; Sprint 3: Reportes, IA y Administración), cada uno con su respectivo Sprint Planning para definir los objetivos de backend, integración con el SII y pruebas del período.</w:t>
            </w:r>
          </w:p>
          <w:p>
            <w:pPr>
              <w:spacing w:after="0"/>
            </w:pPr>
            <w:r>
              <w:rPr/>
              <w:t>Durante cada sprint se realizarán reuniones Daily Scrum para sincronizar los avances del equipo en punto de venta, backend e integración, además de un Sprint Review al finalizar cada ciclo para mostrar prototipos e incrementos funcionales al cliente (Manuel Santana). Al cierre de cada sprint se realizará una Sprint Retrospective, orientada a la mejora continua del proceso y la solución, alimentando el Product Backlog con las historias de usuario sobre ventas, inventario y reportes priorizadas para el siguiente ciclo.</w:t>
            </w:r>
          </w:p>
          <w:p>
            <w:pPr>
              <w:spacing w:after="0"/>
            </w:pPr>
            <w:r>
              <w:rPr/>
            </w:r>
          </w:p>
          <w:p>
            <w:pPr>
              <w:spacing w:after="0"/>
            </w:pPr>
            <w:r>
              <w:rPr/>
              <w:t>Al tratarse de un proyecto grupal, las responsabilidades serán distribuidas entre los cuatro integrantes del equipo, procurando mantener una coordinación constante y una participación conjunta en las decisiones del proyecto.</w:t>
            </w:r>
          </w:p>
          <w:p>
            <w:pPr>
              <w:spacing w:after="0"/>
            </w:pPr>
            <w:r>
              <w:rPr/>
              <w:t>Maher Darwish – Product Owner y Development Team: responsable de la visión del proyecto y del enlace directo con Manuel Santana (cliente).</w:t>
            </w:r>
          </w:p>
          <w:p>
            <w:pPr>
              <w:spacing w:after="0"/>
            </w:pPr>
            <w:r>
              <w:rPr/>
              <w:t>Nelson Alfaro – Scrum Master y Development Team: responsable de la coordinación del equipo, el diseño de la base de datos y la integración con el SII.</w:t>
            </w:r>
          </w:p>
          <w:p>
            <w:pPr>
              <w:spacing w:after="0"/>
            </w:pPr>
            <w:r>
              <w:rPr/>
              <w:t>Patricio Menares – Development Team: responsable del desarrollo del punto de venta y el panel de administración.</w:t>
            </w:r>
          </w:p>
          <w:p>
            <w:pPr>
              <w:spacing w:after="0"/>
            </w:pPr>
            <w:r>
              <w:rPr/>
              <w:t>Sebastián Sepúlveda – Development Team: responsable del backend, la lógica de inventario y los reportes con inteligencia artificial.</w:t>
            </w:r>
          </w:p>
          <w:p>
            <w:pPr>
              <w:spacing w:after="0"/>
            </w:pPr>
            <w:r>
              <w:rPr/>
              <w:t>Las tareas serán gestionadas y coordinadas mediante el Sprint Backlog y un tablero Kanban definidos para cada sprint. Si bien cada integrante tendrá responsabilidades principales, se mantendrá una colaboración constante entre el equipo para resolver problemas, realizar pruebas, integrar funcionalidades y asegurar el cumplimiento de los objetivos de cada sprint.</w:t>
            </w:r>
          </w:p>
        </w:tc>
      </w:tr>
    </w:tbl>
    <w:p w:rsidR="00000000" w:rsidDel="00000000" w:rsidP="00000000" w:rsidRDefault="00000000" w:rsidRPr="00000000" w14:paraId="00000058">
      <w:pPr>
        <w:spacing w:after="0" w:line="240" w:lineRule="auto"/>
        <w:rPr>
          <w:b w:val="1"/>
          <w:bCs w:val="1"/>
          <w:sz w:val="24"/>
          <w:szCs w:val="24"/>
        </w:rPr>
      </w:pPr>
      <w:r w:rsidDel="00000000" w:rsidR="00000000" w:rsidRPr="00000000">
        <w:rPr>
          <w:rtl w:val="0"/>
        </w:rPr>
      </w:r>
    </w:p>
    <w:tbl>
      <w:tblPr>
        <w:tblStyle w:val="Table11"/>
        <w:tblW w:w="10680.0" w:type="dxa"/>
        <w:jc w:val="left"/>
        <w:tblInd w:w="-10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680"/>
        <w:tblGridChange w:id="0">
          <w:tblGrid>
            <w:gridCol w:w="1068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605.0" w:type="dxa"/>
        <w:jc w:val="left"/>
        <w:tblInd w:w="-969.0" w:type="dxa"/>
        <w:tblBorders>
          <w:top w:color="1f3863" w:space="0" w:sz="8" w:val="single"/>
          <w:left w:color="1f3863" w:space="0" w:sz="8" w:val="single"/>
          <w:bottom w:color="1f3863" w:space="0" w:sz="8" w:val="single"/>
          <w:right w:color="1f3863" w:space="0" w:sz="8" w:val="single"/>
          <w:insideH w:color="1f3863" w:space="0" w:sz="8" w:val="single"/>
          <w:insideV w:color="1f3863" w:space="0" w:sz="8" w:val="single"/>
        </w:tblBorders>
        <w:tblLayout w:type="fixed"/>
        <w:tblLook w:val="0400"/>
      </w:tblPr>
      <w:tblGrid>
        <w:gridCol w:w="1935"/>
        <w:gridCol w:w="1815"/>
        <w:gridCol w:w="3570"/>
        <w:gridCol w:w="3285"/>
        <w:tblGridChange w:id="0">
          <w:tblGrid>
            <w:gridCol w:w="1935"/>
            <w:gridCol w:w="1815"/>
            <w:gridCol w:w="3570"/>
            <w:gridCol w:w="3285"/>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1f3863" w:space="0" w:sz="8" w:val="single"/>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Pr>
                <w:rFonts w:ascii="Arial" w:hAnsi="Arial"/>
                <w:b/>
                <w:sz w:val="20"/>
              </w:rPr>
              <w:t>Avance</w:t>
            </w:r>
          </w:p>
        </w:tc>
        <w:tc>
          <w:tcPr>
            <w:tcBorders>
              <w:top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sz w:val="20"/>
                <w:szCs w:val="20"/>
              </w:rPr>
            </w:pPr>
            <w:r>
              <w:rPr>
                <w:rFonts w:ascii="Arial" w:hAnsi="Arial"/>
                <w:b/>
                <w:sz w:val="20"/>
              </w:rPr>
              <w:t>Sprint Backlog y Kanban Board</w:t>
            </w:r>
          </w:p>
        </w:tc>
        <w:tc>
          <w:tcPr>
            <w:tcBorders>
              <w:top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276" w:lineRule="auto"/>
              <w:rPr>
                <w:rFonts w:ascii="Arial" w:cs="Arial" w:eastAsia="Arial" w:hAnsi="Arial"/>
                <w:sz w:val="20"/>
                <w:szCs w:val="20"/>
              </w:rPr>
            </w:pPr>
            <w:r>
              <w:rPr>
                <w:rFonts w:ascii="Arial" w:hAnsi="Arial"/>
                <w:sz w:val="20"/>
              </w:rPr>
              <w:t>Registro visual del flujo de trabajo de cada sprint dividido en columnas (por hacer, en proceso, hecho).</w:t>
            </w:r>
          </w:p>
        </w:tc>
        <w:tc>
          <w:tcPr>
            <w:tcBorders>
              <w:top w:color="1f3863" w:space="0" w:sz="8" w:val="single"/>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4">
            <w:pPr>
              <w:widowControl w:val="0"/>
              <w:spacing w:after="0" w:line="276" w:lineRule="auto"/>
              <w:rPr>
                <w:rFonts w:ascii="Arial" w:cs="Arial" w:eastAsia="Arial" w:hAnsi="Arial"/>
                <w:sz w:val="20"/>
                <w:szCs w:val="20"/>
              </w:rPr>
            </w:pPr>
            <w:r>
              <w:rPr>
                <w:rFonts w:ascii="Arial" w:hAnsi="Arial"/>
                <w:sz w:val="20"/>
              </w:rPr>
              <w:t>Demuestra la organización del equipo, la asignación de tareas y la transparencia en el avance continuo durante el desarrollo.</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Pr>
                <w:rFonts w:ascii="Arial" w:hAnsi="Arial"/>
                <w:b/>
                <w:sz w:val="20"/>
              </w:rPr>
              <w:t>Avance</w:t>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sz w:val="20"/>
                <w:szCs w:val="20"/>
              </w:rPr>
            </w:pPr>
            <w:r>
              <w:rPr>
                <w:rFonts w:ascii="Arial" w:hAnsi="Arial"/>
                <w:b/>
                <w:sz w:val="20"/>
              </w:rPr>
              <w:t>Burndown Chart</w:t>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sz w:val="20"/>
                <w:szCs w:val="20"/>
              </w:rPr>
            </w:pPr>
            <w:r>
              <w:rPr>
                <w:rFonts w:ascii="Arial" w:hAnsi="Arial"/>
                <w:sz w:val="20"/>
              </w:rPr>
              <w:t>Gráfico que contrasta el trabajo restante proyectado frente al tiempo real transcurrido en cada sprint.</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8">
            <w:pPr>
              <w:widowControl w:val="0"/>
              <w:spacing w:after="0" w:line="276" w:lineRule="auto"/>
              <w:rPr>
                <w:rFonts w:ascii="Arial" w:cs="Arial" w:eastAsia="Arial" w:hAnsi="Arial"/>
                <w:sz w:val="20"/>
                <w:szCs w:val="20"/>
              </w:rPr>
            </w:pPr>
            <w:r>
              <w:rPr>
                <w:rFonts w:ascii="Arial" w:hAnsi="Arial"/>
                <w:sz w:val="20"/>
              </w:rPr>
              <w:t>Permite monitorear la velocidad del equipo, detectar desviaciones en el cronograma a tiempo y justificar ajustes en la planificación.</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Pr>
                <w:rFonts w:ascii="Arial" w:hAnsi="Arial"/>
                <w:b/>
                <w:sz w:val="20"/>
              </w:rPr>
              <w:t>Avance</w:t>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spacing w:after="0" w:line="276" w:lineRule="auto"/>
              <w:rPr>
                <w:rFonts w:ascii="Arial" w:cs="Arial" w:eastAsia="Arial" w:hAnsi="Arial"/>
                <w:sz w:val="20"/>
                <w:szCs w:val="20"/>
              </w:rPr>
            </w:pPr>
            <w:r>
              <w:rPr>
                <w:rFonts w:ascii="Arial" w:hAnsi="Arial"/>
                <w:b/>
                <w:sz w:val="20"/>
              </w:rPr>
              <w:t>Sprint Review y Sprint Retrospective</w:t>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sz w:val="20"/>
                <w:szCs w:val="20"/>
              </w:rPr>
            </w:pPr>
            <w:r>
              <w:rPr>
                <w:rFonts w:ascii="Arial" w:hAnsi="Arial"/>
                <w:sz w:val="20"/>
              </w:rPr>
              <w:t>Minutas o registros de las reuniones de revisión de entregables con el cliente y de retroalimentación interna al finalizar cada sprint.</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6C">
            <w:pPr>
              <w:widowControl w:val="0"/>
              <w:spacing w:after="0" w:line="276" w:lineRule="auto"/>
              <w:rPr>
                <w:rFonts w:ascii="Arial" w:cs="Arial" w:eastAsia="Arial" w:hAnsi="Arial"/>
                <w:sz w:val="20"/>
                <w:szCs w:val="20"/>
              </w:rPr>
            </w:pPr>
            <w:r>
              <w:rPr>
                <w:rFonts w:ascii="Arial" w:hAnsi="Arial"/>
                <w:sz w:val="20"/>
              </w:rPr>
              <w:t>Evidencia la validación del avance con el cliente (Manuel Santana) y las mejoras al proceso implementadas a partir del Impediment Log.</w:t>
            </w:r>
          </w:p>
        </w:tc>
      </w:tr>
      <w:tr>
        <w:trPr>
          <w:cantSplit w:val="0"/>
          <w:trHeight w:val="362" w:hRule="atLeast"/>
          <w:tblHeader w:val="0"/>
        </w:trPr>
        <w:tc>
          <w:tcPr>
            <w:tcBorders>
              <w:left w:color="1f3863" w:space="0" w:sz="8" w:val="single"/>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Pr>
                <w:rFonts w:ascii="Arial" w:hAnsi="Arial"/>
                <w:b/>
                <w:sz w:val="20"/>
              </w:rPr>
              <w:t>Final</w:t>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after="0" w:line="276" w:lineRule="auto"/>
              <w:rPr>
                <w:rFonts w:ascii="Arial" w:cs="Arial" w:eastAsia="Arial" w:hAnsi="Arial"/>
                <w:sz w:val="20"/>
                <w:szCs w:val="20"/>
              </w:rPr>
            </w:pPr>
            <w:r>
              <w:rPr>
                <w:rFonts w:ascii="Arial" w:hAnsi="Arial"/>
                <w:b/>
                <w:sz w:val="20"/>
              </w:rPr>
              <w:t>Producto Mínimo Viable (MVP)</w:t>
            </w:r>
          </w:p>
        </w:tc>
        <w:tc>
          <w:tcPr>
            <w:tcBorders>
              <w:bottom w:color="1f3863" w:space="0" w:sz="8" w:val="single"/>
              <w:right w:color="1f3863" w:space="0" w:sz="8"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sz w:val="20"/>
                <w:szCs w:val="20"/>
              </w:rPr>
            </w:pPr>
            <w:r>
              <w:rPr>
                <w:rFonts w:ascii="Arial" w:hAnsi="Arial"/>
                <w:sz w:val="20"/>
              </w:rPr>
              <w:t>Versión funcional de NuryBase que incluye los módulos de usuarios, punto de venta, inventario, administración y reportes esenciales para resolver la problemática planteada.</w:t>
            </w:r>
          </w:p>
        </w:tc>
        <w:tc>
          <w:tcPr>
            <w:tcBorders>
              <w:bottom w:color="1f3863" w:space="0" w:sz="8" w:val="single"/>
              <w:right w:color="1f3863" w:space="0" w:sz="8" w:val="single"/>
            </w:tcBorders>
            <w:tcMar>
              <w:top w:w="40.0" w:type="dxa"/>
              <w:left w:w="0.0" w:type="dxa"/>
              <w:bottom w:w="40.0" w:type="dxa"/>
              <w:right w:w="0.0" w:type="dxa"/>
            </w:tcMar>
            <w:vAlign w:val="center"/>
          </w:tcPr>
          <w:p w:rsidR="00000000" w:rsidDel="00000000" w:rsidP="00000000" w:rsidRDefault="00000000" w:rsidRPr="00000000" w14:paraId="00000070">
            <w:pPr>
              <w:widowControl w:val="0"/>
              <w:spacing w:after="0" w:line="276" w:lineRule="auto"/>
              <w:rPr>
                <w:rFonts w:ascii="Arial" w:cs="Arial" w:eastAsia="Arial" w:hAnsi="Arial"/>
                <w:sz w:val="20"/>
                <w:szCs w:val="20"/>
              </w:rPr>
            </w:pPr>
            <w:r>
              <w:rPr>
                <w:rFonts w:ascii="Arial" w:hAnsi="Arial"/>
                <w:sz w:val="20"/>
              </w:rPr>
              <w:t>Constituye la prueba central del cumplimiento de los objetivos del proyecto, validando que la solución es operativa y funcional para Nury's.</w:t>
            </w:r>
          </w:p>
        </w:tc>
      </w:tr>
    </w:tbl>
    <w:p w:rsidR="00000000" w:rsidDel="00000000" w:rsidP="00000000" w:rsidRDefault="00000000" w:rsidRPr="00000000" w14:paraId="00000071">
      <w:pPr>
        <w:spacing w:after="0" w:line="360" w:lineRule="auto"/>
        <w:jc w:val="both"/>
        <w:rPr>
          <w:b w:val="1"/>
          <w:bCs w:val="1"/>
          <w:sz w:val="24"/>
          <w:szCs w:val="24"/>
        </w:rPr>
        <w:sectPr>
          <w:headerReference r:id="rId8" w:type="default"/>
          <w:pgSz w:h="16838" w:w="11906" w:orient="portrait"/>
          <w:pgMar w:bottom="566.9291338582677" w:top="566.9291338582677" w:left="1701" w:right="577.2047244094489" w:header="0" w:footer="0"/>
          <w:pgNumType w:start="1"/>
        </w:sectPr>
      </w:pPr>
      <w:r w:rsidDel="00000000" w:rsidR="00000000" w:rsidRPr="00000000">
        <w:rPr>
          <w:rtl w:val="0"/>
        </w:rPr>
      </w:r>
    </w:p>
    <w:p w:rsidR="00000000" w:rsidDel="00000000" w:rsidP="00000000" w:rsidRDefault="00000000" w:rsidRPr="00000000" w14:paraId="00000072">
      <w:pPr>
        <w:spacing w:after="0" w:line="360" w:lineRule="auto"/>
        <w:ind w:left="0" w:firstLine="0"/>
        <w:jc w:val="both"/>
        <w:rPr>
          <w:b w:val="1"/>
          <w:bCs w:val="1"/>
          <w:sz w:val="24"/>
          <w:szCs w:val="24"/>
        </w:rPr>
      </w:pPr>
      <w:r w:rsidDel="00000000" w:rsidR="00000000" w:rsidRPr="00000000">
        <w:rPr>
          <w:rtl w:val="0"/>
        </w:rPr>
      </w:r>
    </w:p>
    <w:tbl>
      <w:tblPr>
        <w:tblStyle w:val="Table13"/>
        <w:tblW w:w="14955.0" w:type="dxa"/>
        <w:jc w:val="left"/>
        <w:tblInd w:w="245.99999999999994"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955"/>
        <w:tblGridChange w:id="0">
          <w:tblGrid>
            <w:gridCol w:w="14955"/>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08.6614173228347"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ind w:left="-283.46456692913387" w:firstLine="0"/>
        <w:jc w:val="both"/>
        <w:rPr>
          <w:b w:val="1"/>
          <w:bCs w:val="1"/>
          <w:sz w:val="24"/>
          <w:szCs w:val="24"/>
        </w:rPr>
      </w:pPr>
      <w:r w:rsidDel="00000000" w:rsidR="00000000" w:rsidRPr="00000000">
        <w:rPr>
          <w:rtl w:val="0"/>
        </w:rPr>
      </w:r>
    </w:p>
    <w:tbl>
      <w:tblPr>
        <w:tblStyle w:val="Table14"/>
        <w:tblW w:w="154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2055"/>
        <w:gridCol w:w="3375"/>
        <w:gridCol w:w="1860"/>
        <w:gridCol w:w="1560"/>
        <w:gridCol w:w="1560"/>
        <w:gridCol w:w="2355"/>
        <w:tblGridChange w:id="0">
          <w:tblGrid>
            <w:gridCol w:w="2730"/>
            <w:gridCol w:w="2055"/>
            <w:gridCol w:w="3375"/>
            <w:gridCol w:w="1860"/>
            <w:gridCol w:w="1560"/>
            <w:gridCol w:w="1560"/>
            <w:gridCol w:w="2355"/>
          </w:tblGrid>
        </w:tblGridChange>
      </w:tblGrid>
      <w:tr>
        <w:trPr>
          <w:cantSplit w:val="0"/>
          <w:tblHeader w:val="0"/>
        </w:trPr>
        <w:tc>
          <w:tcPr>
            <w:gridSpan w:val="7"/>
          </w:tcPr>
          <w:p w:rsidR="00000000" w:rsidDel="00000000" w:rsidP="00000000" w:rsidRDefault="00000000" w:rsidRPr="00000000" w14:paraId="00000076">
            <w:pPr>
              <w:spacing w:after="0" w:before="0"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before="0" w:lineRule="auto"/>
              <w:jc w:val="center"/>
              <w:rPr>
                <w:color w:val="1f3864"/>
                <w:sz w:val="24"/>
                <w:szCs w:val="24"/>
              </w:rPr>
            </w:pPr>
            <w:r w:rsidDel="00000000" w:rsidR="00000000" w:rsidRPr="00000000">
              <w:rPr>
                <w:color w:val="1f3864"/>
                <w:sz w:val="24"/>
                <w:szCs w:val="24"/>
                <w:rtl w:val="0"/>
              </w:rPr>
              <w:t xml:space="preserve">Competencia o unidades de competencias</w:t>
            </w:r>
          </w:p>
        </w:tc>
        <w:tc>
          <w:tcPr>
            <w:vAlign w:val="center"/>
          </w:tcPr>
          <w:p w:rsidR="00000000" w:rsidDel="00000000" w:rsidP="00000000" w:rsidRDefault="00000000" w:rsidRPr="00000000" w14:paraId="0000007E">
            <w:pPr>
              <w:spacing w:after="0" w:before="0" w:lineRule="auto"/>
              <w:jc w:val="center"/>
              <w:rPr>
                <w:color w:val="1f3864"/>
                <w:sz w:val="24"/>
                <w:szCs w:val="24"/>
              </w:rPr>
            </w:pPr>
            <w:r w:rsidDel="00000000" w:rsidR="00000000" w:rsidRPr="00000000">
              <w:rPr>
                <w:color w:val="1f3864"/>
                <w:sz w:val="24"/>
                <w:szCs w:val="24"/>
                <w:rtl w:val="0"/>
              </w:rPr>
              <w:t xml:space="preserve">Nombre de  Actividades/Tareas</w:t>
            </w:r>
          </w:p>
        </w:tc>
        <w:tc>
          <w:tcPr>
            <w:vAlign w:val="center"/>
          </w:tcPr>
          <w:p w:rsidR="00000000" w:rsidDel="00000000" w:rsidP="00000000" w:rsidRDefault="00000000" w:rsidRPr="00000000" w14:paraId="0000007F">
            <w:pPr>
              <w:spacing w:after="0" w:before="0" w:lineRule="auto"/>
              <w:jc w:val="center"/>
              <w:rPr>
                <w:color w:val="1f3864"/>
                <w:sz w:val="24"/>
                <w:szCs w:val="24"/>
              </w:rPr>
            </w:pPr>
            <w:r w:rsidDel="00000000" w:rsidR="00000000" w:rsidRPr="00000000">
              <w:rPr>
                <w:color w:val="1f3864"/>
                <w:sz w:val="24"/>
                <w:szCs w:val="24"/>
                <w:rtl w:val="0"/>
              </w:rPr>
              <w:t xml:space="preserve">Descripción Actividades/Tareas</w:t>
            </w:r>
          </w:p>
        </w:tc>
        <w:tc>
          <w:tcPr>
            <w:vAlign w:val="center"/>
          </w:tcPr>
          <w:p w:rsidR="00000000" w:rsidDel="00000000" w:rsidP="00000000" w:rsidRDefault="00000000" w:rsidRPr="00000000" w14:paraId="00000080">
            <w:pPr>
              <w:spacing w:after="0" w:before="0" w:lineRule="auto"/>
              <w:jc w:val="center"/>
              <w:rPr>
                <w:color w:val="1f3864"/>
                <w:sz w:val="24"/>
                <w:szCs w:val="24"/>
              </w:rPr>
            </w:pPr>
            <w:r w:rsidDel="00000000" w:rsidR="00000000" w:rsidRPr="00000000">
              <w:rPr>
                <w:color w:val="1f3864"/>
                <w:sz w:val="24"/>
                <w:szCs w:val="24"/>
                <w:rtl w:val="0"/>
              </w:rPr>
              <w:t xml:space="preserve">Recursos</w:t>
            </w:r>
          </w:p>
        </w:tc>
        <w:tc>
          <w:tcPr>
            <w:tcBorders>
              <w:right w:color="ffffff" w:space="0" w:sz="4" w:val="single"/>
            </w:tcBorders>
            <w:vAlign w:val="center"/>
          </w:tcPr>
          <w:p w:rsidR="00000000" w:rsidDel="00000000" w:rsidP="00000000" w:rsidRDefault="00000000" w:rsidRPr="00000000" w14:paraId="00000081">
            <w:pPr>
              <w:spacing w:after="0" w:before="0" w:lineRule="auto"/>
              <w:jc w:val="center"/>
              <w:rPr>
                <w:color w:val="1f3864"/>
                <w:sz w:val="24"/>
                <w:szCs w:val="24"/>
              </w:rPr>
            </w:pPr>
            <w:r w:rsidDel="00000000" w:rsidR="00000000" w:rsidRPr="00000000">
              <w:rPr>
                <w:color w:val="1f3864"/>
                <w:sz w:val="24"/>
                <w:szCs w:val="2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82">
            <w:pPr>
              <w:spacing w:after="0" w:before="0" w:lineRule="auto"/>
              <w:jc w:val="center"/>
              <w:rPr>
                <w:color w:val="1f3864"/>
                <w:sz w:val="24"/>
                <w:szCs w:val="24"/>
              </w:rPr>
            </w:pPr>
            <w:r w:rsidDel="00000000" w:rsidR="00000000" w:rsidRPr="00000000">
              <w:rPr>
                <w:color w:val="1f3864"/>
                <w:sz w:val="24"/>
                <w:szCs w:val="24"/>
                <w:rtl w:val="0"/>
              </w:rPr>
              <w:t xml:space="preserve">Responsable</w:t>
            </w:r>
          </w:p>
        </w:tc>
        <w:tc>
          <w:tcPr>
            <w:vAlign w:val="center"/>
          </w:tcPr>
          <w:p w:rsidR="00000000" w:rsidDel="00000000" w:rsidP="00000000" w:rsidRDefault="00000000" w:rsidRPr="00000000" w14:paraId="00000083">
            <w:pPr>
              <w:spacing w:after="0" w:before="0" w:lineRule="auto"/>
              <w:jc w:val="center"/>
              <w:rPr>
                <w:color w:val="1f3864"/>
                <w:sz w:val="24"/>
                <w:szCs w:val="24"/>
              </w:rPr>
            </w:pPr>
            <w:r w:rsidDel="00000000" w:rsidR="00000000" w:rsidRPr="00000000">
              <w:rPr>
                <w:color w:val="1f3864"/>
                <w:sz w:val="24"/>
                <w:szCs w:val="24"/>
                <w:rtl w:val="0"/>
              </w:rPr>
              <w:t xml:space="preserve">Observaciones</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4">
            <w:pPr>
              <w:widowControl w:val="0"/>
              <w:spacing w:after="0" w:before="0" w:line="276" w:lineRule="auto"/>
              <w:rPr/>
            </w:pPr>
            <w:r>
              <w:rPr>
                <w:b/>
                <w:sz w:val="20"/>
              </w:rPr>
              <w:t>Desarrollo Web y Experiencia de Usuario</w:t>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5">
            <w:pPr>
              <w:widowControl w:val="0"/>
              <w:spacing w:after="0" w:before="0" w:line="276" w:lineRule="auto"/>
              <w:rPr>
                <w:b w:val="1"/>
                <w:bCs w:val="1"/>
                <w:color w:val="0f172a"/>
                <w:sz w:val="20"/>
                <w:szCs w:val="20"/>
              </w:rPr>
            </w:pPr>
            <w:r>
              <w:rPr>
                <w:b/>
                <w:sz w:val="20"/>
              </w:rPr>
              <w:t>Infraestructura y Autenticación</w:t>
            </w:r>
          </w:p>
          <w:p>
            <w:pPr>
              <w:spacing w:after="0"/>
            </w:pPr>
            <w:r>
              <w:rPr>
                <w:b/>
                <w:sz w:val="20"/>
              </w:rPr>
              <w:t>(Sprint 0, Sprint 1)</w:t>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7">
            <w:pPr>
              <w:widowControl w:val="0"/>
              <w:spacing w:after="0" w:before="0" w:line="276" w:lineRule="auto"/>
              <w:rPr/>
            </w:pPr>
            <w:r>
              <w:rPr>
                <w:sz w:val="20"/>
              </w:rPr>
              <w:t>Configuración inicial del entorno y la base de datos, y desarrollo del módulo de usuarios y accesos con autenticación por rol (Cajero, Admin, Bodeguero).</w:t>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8">
            <w:pPr>
              <w:widowControl w:val="0"/>
              <w:spacing w:after="0" w:before="0" w:line="276" w:lineRule="auto"/>
              <w:rPr/>
            </w:pPr>
            <w:r>
              <w:rPr>
                <w:sz w:val="20"/>
              </w:rPr>
              <w:t>IDE de desarrollo, Angular, Django Authentication, servidor local/cloud.</w:t>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9">
            <w:pPr>
              <w:widowControl w:val="0"/>
              <w:spacing w:after="0" w:before="0" w:line="276" w:lineRule="auto"/>
              <w:jc w:val="center"/>
              <w:rPr>
                <w:color w:val="0f172a"/>
                <w:sz w:val="20"/>
                <w:szCs w:val="20"/>
              </w:rPr>
            </w:pPr>
            <w:r>
              <w:rPr>
                <w:sz w:val="20"/>
              </w:rPr>
              <w:t>Semanas 1 a 6</w:t>
            </w:r>
          </w:p>
          <w:p>
            <w:pPr>
              <w:spacing w:after="0"/>
            </w:pPr>
            <w:r>
              <w:rPr>
                <w:sz w:val="20"/>
              </w:rPr>
              <w:t>(Fase 1 y Sprint 0-1)</w:t>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B">
            <w:pPr>
              <w:widowControl w:val="0"/>
              <w:spacing w:after="0" w:before="0" w:line="276" w:lineRule="auto"/>
              <w:jc w:val="center"/>
              <w:rPr/>
            </w:pPr>
            <w:r>
              <w:rPr>
                <w:sz w:val="20"/>
              </w:rPr>
              <w:t>Nelson Alfaro</w:t>
            </w:r>
          </w:p>
        </w:tc>
        <w:tc>
          <w:tcPr>
            <w:tcBorders>
              <w:top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8C">
            <w:pPr>
              <w:widowControl w:val="0"/>
              <w:spacing w:after="0" w:before="0" w:line="276" w:lineRule="auto"/>
              <w:rPr>
                <w:color w:val="0f172a"/>
                <w:sz w:val="20"/>
                <w:szCs w:val="20"/>
              </w:rPr>
            </w:pPr>
            <w:r>
              <w:rPr>
                <w:sz w:val="20"/>
              </w:rPr>
              <w:t>Facilitador: base de datos definida desde la Fase 1.</w:t>
            </w:r>
          </w:p>
          <w:p>
            <w:pPr>
              <w:spacing w:after="0"/>
            </w:pPr>
            <w:r>
              <w:rPr>
                <w:sz w:val="20"/>
              </w:rPr>
              <w:t>Dificultad: integración de permisos por rol entre Angular y Django.</w:t>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8E">
            <w:pPr>
              <w:widowControl w:val="0"/>
              <w:spacing w:after="0" w:before="0" w:line="276" w:lineRule="auto"/>
              <w:rPr/>
            </w:pPr>
            <w:r>
              <w:rPr>
                <w:b/>
                <w:sz w:val="20"/>
              </w:rPr>
              <w:t>Desarrollo de Punto de Venta</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8F">
            <w:pPr>
              <w:widowControl w:val="0"/>
              <w:spacing w:after="0" w:before="0" w:line="276" w:lineRule="auto"/>
              <w:rPr>
                <w:b w:val="1"/>
                <w:bCs w:val="1"/>
                <w:color w:val="0f172a"/>
                <w:sz w:val="20"/>
                <w:szCs w:val="20"/>
              </w:rPr>
            </w:pPr>
            <w:r>
              <w:rPr>
                <w:b/>
                <w:sz w:val="20"/>
              </w:rPr>
              <w:t>Flujo de Cajero</w:t>
            </w:r>
          </w:p>
          <w:p>
            <w:pPr>
              <w:spacing w:after="0"/>
            </w:pPr>
            <w:r>
              <w:rPr>
                <w:b/>
                <w:sz w:val="20"/>
              </w:rPr>
              <w:t>(Sprint 1)</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1">
            <w:pPr>
              <w:widowControl w:val="0"/>
              <w:spacing w:after="0" w:before="0" w:line="276" w:lineRule="auto"/>
              <w:rPr/>
            </w:pPr>
            <w:r>
              <w:rPr>
                <w:sz w:val="20"/>
              </w:rPr>
              <w:t>Desarrollo del punto de venta: captura de código de barras/QR con pistola o cámara, búsqueda manual, registro de pago, descuento automático de insumos y cierre de caja.</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2">
            <w:pPr>
              <w:widowControl w:val="0"/>
              <w:spacing w:after="0" w:before="0" w:line="276" w:lineRule="auto"/>
              <w:rPr>
                <w:color w:val="0f172a"/>
                <w:sz w:val="20"/>
                <w:szCs w:val="20"/>
              </w:rPr>
            </w:pPr>
            <w:r>
              <w:rPr>
                <w:sz w:val="20"/>
              </w:rPr>
              <w:t>Django REST Framework, Angular, lector de código de barras/QR.</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4">
            <w:pPr>
              <w:widowControl w:val="0"/>
              <w:spacing w:after="0" w:before="0" w:line="276" w:lineRule="auto"/>
              <w:jc w:val="center"/>
              <w:rPr>
                <w:color w:val="0f172a"/>
                <w:sz w:val="20"/>
                <w:szCs w:val="20"/>
              </w:rPr>
            </w:pPr>
            <w:r>
              <w:rPr>
                <w:sz w:val="20"/>
              </w:rPr>
              <w:t>Semanas 5 a 8</w:t>
            </w:r>
          </w:p>
          <w:p>
            <w:pPr>
              <w:spacing w:after="0"/>
            </w:pPr>
            <w:r>
              <w:rPr>
                <w:sz w:val="20"/>
              </w:rPr>
              <w:t>(Sprint 1)</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6">
            <w:pPr>
              <w:widowControl w:val="0"/>
              <w:spacing w:after="0" w:before="0" w:line="276" w:lineRule="auto"/>
              <w:jc w:val="center"/>
              <w:rPr/>
            </w:pPr>
            <w:r>
              <w:rPr>
                <w:sz w:val="20"/>
              </w:rPr>
              <w:t>Patricio Menares</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97">
            <w:pPr>
              <w:widowControl w:val="0"/>
              <w:spacing w:after="0" w:before="0" w:line="276" w:lineRule="auto"/>
              <w:rPr>
                <w:color w:val="0f172a"/>
                <w:sz w:val="20"/>
                <w:szCs w:val="20"/>
              </w:rPr>
            </w:pPr>
            <w:r>
              <w:rPr>
                <w:sz w:val="20"/>
              </w:rPr>
              <w:t>Facilitador: requerimientos funcionales del punto de venta bien definidos.</w:t>
            </w:r>
          </w:p>
          <w:p>
            <w:pPr>
              <w:spacing w:after="0"/>
            </w:pPr>
            <w:r>
              <w:rPr>
                <w:sz w:val="20"/>
              </w:rPr>
              <w:t>Dificultad: asegurar que la venta responda en menos de 3 segundos.</w:t>
            </w:r>
          </w:p>
        </w:tc>
      </w:tr>
      <w:tr>
        <w:trPr>
          <w:cantSplit w:val="0"/>
          <w:tblHeader w:val="0"/>
        </w:trPr>
        <w:tc>
          <w:tcPr>
            <w:tcBorders>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9">
            <w:pPr>
              <w:widowControl w:val="0"/>
              <w:spacing w:after="0" w:before="0" w:line="276" w:lineRule="auto"/>
              <w:rPr/>
            </w:pPr>
            <w:r>
              <w:rPr>
                <w:b/>
                <w:sz w:val="20"/>
              </w:rPr>
              <w:t>Ingeniería de Datos y Cloud</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A">
            <w:pPr>
              <w:widowControl w:val="0"/>
              <w:spacing w:after="0" w:before="0" w:line="276" w:lineRule="auto"/>
              <w:rPr>
                <w:b w:val="1"/>
                <w:bCs w:val="1"/>
                <w:color w:val="0f172a"/>
                <w:sz w:val="20"/>
                <w:szCs w:val="20"/>
              </w:rPr>
            </w:pPr>
            <w:r>
              <w:rPr>
                <w:b/>
                <w:sz w:val="20"/>
              </w:rPr>
              <w:t>Backend e Inventario Crítico</w:t>
            </w:r>
          </w:p>
          <w:p>
            <w:pPr>
              <w:spacing w:after="0"/>
            </w:pPr>
            <w:r>
              <w:rPr>
                <w:b/>
                <w:sz w:val="20"/>
              </w:rPr>
              <w:t>(Sprint 2)</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C">
            <w:pPr>
              <w:widowControl w:val="0"/>
              <w:spacing w:after="0" w:before="0" w:line="276" w:lineRule="auto"/>
              <w:rPr/>
            </w:pPr>
            <w:r>
              <w:rPr>
                <w:sz w:val="20"/>
              </w:rPr>
              <w:t>Registro de materias primas, lectura de facturas por QR, descuento automático de ingredientes según receta y panel de stock en tiempo real mediante WebSockets.</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D">
            <w:pPr>
              <w:widowControl w:val="0"/>
              <w:spacing w:after="0" w:before="0" w:line="276" w:lineRule="auto"/>
              <w:rPr/>
            </w:pPr>
            <w:r>
              <w:rPr>
                <w:sz w:val="20"/>
              </w:rPr>
              <w:t>MySQL, Django Channels, Python, lector QR.</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9E">
            <w:pPr>
              <w:widowControl w:val="0"/>
              <w:spacing w:after="0" w:before="0" w:line="276" w:lineRule="auto"/>
              <w:jc w:val="center"/>
              <w:rPr>
                <w:color w:val="0f172a"/>
                <w:sz w:val="20"/>
                <w:szCs w:val="20"/>
              </w:rPr>
            </w:pPr>
            <w:r>
              <w:rPr>
                <w:sz w:val="20"/>
              </w:rPr>
              <w:t>Semanas 9 a 11</w:t>
            </w:r>
          </w:p>
          <w:p>
            <w:pPr>
              <w:spacing w:after="0"/>
            </w:pPr>
            <w:r>
              <w:rPr>
                <w:sz w:val="20"/>
              </w:rPr>
              <w:t>(Sprint 2)</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0">
            <w:pPr>
              <w:widowControl w:val="0"/>
              <w:spacing w:after="0" w:before="0" w:line="276" w:lineRule="auto"/>
              <w:jc w:val="center"/>
              <w:rPr/>
            </w:pPr>
            <w:r>
              <w:rPr>
                <w:sz w:val="20"/>
              </w:rPr>
              <w:t>Sebastián Sepúlveda</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1">
            <w:pPr>
              <w:widowControl w:val="0"/>
              <w:spacing w:after="0" w:before="0" w:line="276" w:lineRule="auto"/>
              <w:rPr>
                <w:color w:val="0f172a"/>
                <w:sz w:val="20"/>
                <w:szCs w:val="20"/>
              </w:rPr>
            </w:pPr>
            <w:r>
              <w:rPr>
                <w:sz w:val="20"/>
              </w:rPr>
              <w:t>Facilitador: modelo de recetas definido en la arquitectura.</w:t>
            </w:r>
          </w:p>
          <w:p>
            <w:pPr>
              <w:spacing w:after="0"/>
            </w:pPr>
            <w:r>
              <w:rPr>
                <w:sz w:val="20"/>
              </w:rPr>
              <w:t>Dificultad: mantener el inventario consistente entre las 8 sucursales en tiempo real.</w:t>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3">
            <w:pPr>
              <w:widowControl w:val="0"/>
              <w:spacing w:after="0" w:before="0" w:line="276" w:lineRule="auto"/>
              <w:rPr/>
            </w:pPr>
            <w:r>
              <w:rPr>
                <w:b/>
                <w:sz w:val="20"/>
              </w:rPr>
              <w:t>Administración y Lógica de Negocio</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4">
            <w:pPr>
              <w:widowControl w:val="0"/>
              <w:spacing w:after="0" w:before="0" w:line="276" w:lineRule="auto"/>
              <w:rPr>
                <w:b w:val="1"/>
                <w:bCs w:val="1"/>
                <w:color w:val="0f172a"/>
                <w:sz w:val="20"/>
                <w:szCs w:val="20"/>
              </w:rPr>
            </w:pPr>
            <w:r>
              <w:rPr>
                <w:b/>
                <w:sz w:val="20"/>
              </w:rPr>
              <w:t>Administración y Promociones</w:t>
            </w:r>
          </w:p>
          <w:p>
            <w:pPr>
              <w:spacing w:after="0"/>
            </w:pPr>
            <w:r>
              <w:rPr>
                <w:b/>
                <w:sz w:val="20"/>
              </w:rPr>
              <w:t>(Sprint 3)</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6">
            <w:pPr>
              <w:widowControl w:val="0"/>
              <w:spacing w:after="0" w:before="0" w:line="276" w:lineRule="auto"/>
              <w:rPr/>
            </w:pPr>
            <w:r>
              <w:rPr>
                <w:sz w:val="20"/>
              </w:rPr>
              <w:t>Gestión de perfiles de cajero y configuración de promociones y descuentos automáticos en caja.</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7">
            <w:pPr>
              <w:widowControl w:val="0"/>
              <w:spacing w:after="0" w:before="0" w:line="276" w:lineRule="auto"/>
              <w:rPr/>
            </w:pPr>
            <w:r>
              <w:rPr>
                <w:sz w:val="20"/>
              </w:rPr>
              <w:t>Django-Q, Angular, base de datos.</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8">
            <w:pPr>
              <w:widowControl w:val="0"/>
              <w:spacing w:after="0" w:before="0" w:line="276" w:lineRule="auto"/>
              <w:jc w:val="center"/>
              <w:rPr>
                <w:color w:val="0f172a"/>
                <w:sz w:val="20"/>
                <w:szCs w:val="20"/>
              </w:rPr>
            </w:pPr>
            <w:r>
              <w:rPr>
                <w:sz w:val="20"/>
              </w:rPr>
              <w:t>Semanas 12 a 13</w:t>
            </w:r>
          </w:p>
          <w:p>
            <w:pPr>
              <w:spacing w:after="0"/>
            </w:pPr>
            <w:r>
              <w:rPr>
                <w:sz w:val="20"/>
              </w:rPr>
              <w:t>(Sprint 3)</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A">
            <w:pPr>
              <w:widowControl w:val="0"/>
              <w:spacing w:after="0" w:before="0" w:line="276" w:lineRule="auto"/>
              <w:jc w:val="center"/>
              <w:rPr/>
            </w:pPr>
            <w:r>
              <w:rPr>
                <w:sz w:val="20"/>
              </w:rPr>
              <w:t>Maher Darwish</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AB">
            <w:pPr>
              <w:widowControl w:val="0"/>
              <w:spacing w:after="0" w:before="0" w:line="276" w:lineRule="auto"/>
              <w:rPr>
                <w:color w:val="0f172a"/>
                <w:sz w:val="20"/>
                <w:szCs w:val="20"/>
              </w:rPr>
            </w:pPr>
            <w:r>
              <w:rPr>
                <w:sz w:val="20"/>
              </w:rPr>
              <w:t>Facilitador: definición clara de reglas de negocio del cliente.</w:t>
            </w:r>
          </w:p>
          <w:p>
            <w:pPr>
              <w:spacing w:after="0"/>
            </w:pPr>
            <w:r>
              <w:rPr>
                <w:sz w:val="20"/>
              </w:rPr>
              <w:t>Dificultad: programar vigencia de promociones sin afectar ventas activas.</w:t>
            </w:r>
          </w:p>
        </w:tc>
      </w:tr>
      <w:tr>
        <w:trPr>
          <w:cantSplit w:val="0"/>
          <w:tblHeader w:val="0"/>
        </w:trPr>
        <w:tc>
          <w:tcPr>
            <w:tcBorders>
              <w:left w:color="cbd5e1" w:space="0" w:sz="6" w:val="single"/>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D">
            <w:pPr>
              <w:widowControl w:val="0"/>
              <w:spacing w:after="0" w:before="0" w:line="276" w:lineRule="auto"/>
              <w:rPr/>
            </w:pPr>
            <w:r>
              <w:rPr>
                <w:b/>
                <w:sz w:val="20"/>
              </w:rPr>
              <w:t>Inteligencia de Negocios (BI) y Machine Learning</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AE">
            <w:pPr>
              <w:widowControl w:val="0"/>
              <w:spacing w:after="0" w:before="0" w:line="276" w:lineRule="auto"/>
              <w:rPr>
                <w:b w:val="1"/>
                <w:bCs w:val="1"/>
                <w:color w:val="0f172a"/>
                <w:sz w:val="20"/>
                <w:szCs w:val="20"/>
              </w:rPr>
            </w:pPr>
            <w:r>
              <w:rPr>
                <w:b/>
                <w:sz w:val="20"/>
              </w:rPr>
              <w:t>Reportes y Análisis Predictivo</w:t>
            </w:r>
          </w:p>
          <w:p>
            <w:pPr>
              <w:spacing w:after="0"/>
            </w:pPr>
            <w:r>
              <w:rPr>
                <w:b/>
                <w:sz w:val="20"/>
              </w:rPr>
              <w:t>(Sprint 3)</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0">
            <w:pPr>
              <w:widowControl w:val="0"/>
              <w:spacing w:after="0" w:before="0" w:line="276" w:lineRule="auto"/>
              <w:rPr/>
            </w:pPr>
            <w:r>
              <w:rPr>
                <w:sz w:val="20"/>
              </w:rPr>
              <w:t>Construcción de reportes consolidados de ventas por sucursal, cajero y producto, e implementación de análisis predictivo con IA para recomendaciones y proyecciones de demanda.</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1">
            <w:pPr>
              <w:widowControl w:val="0"/>
              <w:spacing w:after="0" w:before="0" w:line="276" w:lineRule="auto"/>
              <w:rPr/>
            </w:pPr>
            <w:r>
              <w:rPr>
                <w:sz w:val="20"/>
              </w:rPr>
              <w:t>Python, librerías de Machine Learning, Angular.</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2">
            <w:pPr>
              <w:widowControl w:val="0"/>
              <w:spacing w:after="0" w:before="0" w:line="276" w:lineRule="auto"/>
              <w:jc w:val="center"/>
              <w:rPr>
                <w:color w:val="0f172a"/>
                <w:sz w:val="20"/>
                <w:szCs w:val="20"/>
              </w:rPr>
            </w:pPr>
            <w:r>
              <w:rPr>
                <w:sz w:val="20"/>
              </w:rPr>
              <w:t>Semanas 13 a 15</w:t>
            </w:r>
          </w:p>
          <w:p>
            <w:pPr>
              <w:spacing w:after="0"/>
            </w:pPr>
            <w:r>
              <w:rPr>
                <w:sz w:val="20"/>
              </w:rPr>
              <w:t>(Sprint 3)</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4">
            <w:pPr>
              <w:widowControl w:val="0"/>
              <w:spacing w:after="0" w:before="0" w:line="276" w:lineRule="auto"/>
              <w:jc w:val="center"/>
              <w:rPr/>
            </w:pPr>
            <w:r>
              <w:rPr>
                <w:sz w:val="20"/>
              </w:rPr>
              <w:t>Sebastián Sepúlveda</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5">
            <w:pPr>
              <w:widowControl w:val="0"/>
              <w:spacing w:after="0" w:before="0" w:line="276" w:lineRule="auto"/>
              <w:rPr>
                <w:color w:val="0f172a"/>
                <w:sz w:val="20"/>
                <w:szCs w:val="20"/>
              </w:rPr>
            </w:pPr>
            <w:r>
              <w:rPr>
                <w:sz w:val="20"/>
              </w:rPr>
              <w:t>Facilitador: datos de ventas estructurados desde el punto de venta.</w:t>
            </w:r>
          </w:p>
          <w:p>
            <w:pPr>
              <w:spacing w:after="0"/>
            </w:pPr>
            <w:r>
              <w:rPr>
                <w:sz w:val="20"/>
              </w:rPr>
              <w:t>Dificultad: ajustar el modelo predictivo para lograr recomendaciones útiles.</w:t>
            </w:r>
          </w:p>
        </w:tc>
      </w:tr>
      <w:tr>
        <w:trPr>
          <w:cantSplit w:val="0"/>
          <w:tblHeader w:val="0"/>
        </w:trPr>
        <w:tc>
          <w:tcPr>
            <w:tcBorders>
              <w:left w:color="cbd5e1" w:space="0" w:sz="6" w:val="single"/>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7">
            <w:pPr>
              <w:widowControl w:val="0"/>
              <w:spacing w:after="0" w:before="0" w:line="276" w:lineRule="auto"/>
              <w:rPr/>
            </w:pPr>
            <w:r>
              <w:rPr>
                <w:b/>
                <w:sz w:val="20"/>
              </w:rPr>
              <w:t>Control de Calidad y Cierre de Proyecto</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8">
            <w:pPr>
              <w:widowControl w:val="0"/>
              <w:spacing w:after="0" w:before="0" w:line="276" w:lineRule="auto"/>
              <w:rPr>
                <w:b w:val="1"/>
                <w:bCs w:val="1"/>
                <w:color w:val="0f172a"/>
                <w:sz w:val="20"/>
                <w:szCs w:val="20"/>
              </w:rPr>
            </w:pPr>
            <w:r>
              <w:rPr>
                <w:b/>
                <w:sz w:val="20"/>
              </w:rPr>
              <w:t>Documentación, Pruebas y Defensa</w:t>
            </w:r>
          </w:p>
          <w:p>
            <w:pPr>
              <w:spacing w:after="0"/>
            </w:pPr>
            <w:r>
              <w:rPr>
                <w:b/>
                <w:sz w:val="20"/>
              </w:rPr>
              <w:t>(Fase 3)</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A">
            <w:pPr>
              <w:widowControl w:val="0"/>
              <w:spacing w:after="0" w:before="0" w:line="276" w:lineRule="auto"/>
              <w:rPr/>
            </w:pPr>
            <w:r>
              <w:rPr>
                <w:sz w:val="20"/>
              </w:rPr>
              <w:t>Elaboración de documentación técnica y manuales, pruebas funcionales globales, preparación de la demo y defensa del proyecto de título.</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B">
            <w:pPr>
              <w:widowControl w:val="0"/>
              <w:spacing w:after="0" w:before="0" w:line="276" w:lineRule="auto"/>
              <w:rPr/>
            </w:pPr>
            <w:r>
              <w:rPr>
                <w:sz w:val="20"/>
              </w:rPr>
              <w:t>Entorno de staging, herramientas de prueba, formato de informes.</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C">
            <w:pPr>
              <w:widowControl w:val="0"/>
              <w:spacing w:after="0" w:before="0" w:line="276" w:lineRule="auto"/>
              <w:jc w:val="center"/>
              <w:rPr>
                <w:color w:val="0f172a"/>
                <w:sz w:val="20"/>
                <w:szCs w:val="20"/>
              </w:rPr>
            </w:pPr>
            <w:r>
              <w:rPr>
                <w:sz w:val="20"/>
              </w:rPr>
              <w:t>Semanas 16 a 18</w:t>
            </w:r>
          </w:p>
          <w:p>
            <w:pPr>
              <w:spacing w:after="0"/>
            </w:pPr>
            <w:r>
              <w:rPr>
                <w:sz w:val="20"/>
              </w:rPr>
              <w:t>(Fase 3)</w:t>
            </w:r>
          </w:p>
        </w:tc>
        <w:tc>
          <w:tcPr>
            <w:tcBorders>
              <w:bottom w:color="cbd5e1" w:space="0" w:sz="6" w:val="single"/>
              <w:right w:color="cbd5e1" w:space="0" w:sz="6" w:val="single"/>
            </w:tcBorders>
            <w:tcMar>
              <w:top w:w="0.0" w:type="dxa"/>
              <w:left w:w="40.0" w:type="dxa"/>
              <w:bottom w:w="0.0" w:type="dxa"/>
              <w:right w:w="40.0" w:type="dxa"/>
            </w:tcMar>
            <w:vAlign w:val="top"/>
          </w:tcPr>
          <w:p w:rsidR="00000000" w:rsidDel="00000000" w:rsidP="00000000" w:rsidRDefault="00000000" w:rsidRPr="00000000" w14:paraId="000000BE">
            <w:pPr>
              <w:widowControl w:val="0"/>
              <w:spacing w:after="0" w:before="0" w:line="276" w:lineRule="auto"/>
              <w:jc w:val="center"/>
              <w:rPr/>
            </w:pPr>
            <w:r>
              <w:rPr>
                <w:sz w:val="20"/>
              </w:rPr>
              <w:t>Maher Darwish</w:t>
            </w:r>
          </w:p>
        </w:tc>
        <w:tc>
          <w:tcPr>
            <w:tcBorders>
              <w:bottom w:color="cbd5e1" w:space="0" w:sz="6" w:val="single"/>
              <w:right w:color="cbd5e1" w:space="0" w:sz="6" w:val="single"/>
            </w:tcBorders>
            <w:shd w:fill="f8fafc" w:val="clear"/>
            <w:tcMar>
              <w:top w:w="0.0" w:type="dxa"/>
              <w:left w:w="40.0" w:type="dxa"/>
              <w:bottom w:w="0.0" w:type="dxa"/>
              <w:right w:w="40.0" w:type="dxa"/>
            </w:tcMar>
            <w:vAlign w:val="top"/>
          </w:tcPr>
          <w:p w:rsidR="00000000" w:rsidDel="00000000" w:rsidP="00000000" w:rsidRDefault="00000000" w:rsidRPr="00000000" w14:paraId="000000BF">
            <w:pPr>
              <w:widowControl w:val="0"/>
              <w:spacing w:after="0" w:before="0" w:line="276" w:lineRule="auto"/>
              <w:rPr>
                <w:color w:val="0f172a"/>
                <w:sz w:val="20"/>
                <w:szCs w:val="20"/>
              </w:rPr>
            </w:pPr>
            <w:r>
              <w:rPr>
                <w:sz w:val="20"/>
              </w:rPr>
              <w:t>Facilitador: MVP finalizado al cierre del Sprint 3.</w:t>
            </w:r>
          </w:p>
          <w:p>
            <w:pPr>
              <w:spacing w:after="0"/>
            </w:pPr>
            <w:r>
              <w:rPr>
                <w:sz w:val="20"/>
              </w:rPr>
              <w:t>Dificultad: coordinar tiempos de documentación con la preparación de la defensa.</w:t>
            </w:r>
          </w:p>
        </w:tc>
      </w:tr>
    </w:tbl>
    <w:p w:rsidR="00000000" w:rsidDel="00000000" w:rsidP="00000000" w:rsidRDefault="00000000" w:rsidRPr="00000000" w14:paraId="000000C1">
      <w:pPr>
        <w:rPr>
          <w:b w:val="1"/>
          <w:bCs w:val="1"/>
          <w:sz w:val="24"/>
          <w:szCs w:val="24"/>
        </w:rPr>
        <w:sectPr>
          <w:type w:val="nextPage"/>
          <w:pgSz w:h="11906" w:w="16838" w:orient="landscape"/>
          <w:pgMar w:bottom="566.9291338582677" w:top="566.9291338582677" w:left="708.6614173228347" w:right="577.2047244094489" w:header="0" w:footer="0"/>
        </w:sect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5"/>
        <w:tblW w:w="15759.999999999998" w:type="dxa"/>
        <w:jc w:val="left"/>
        <w:tblInd w:w="-11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9.999999999998"/>
        <w:tblGridChange w:id="0">
          <w:tblGrid>
            <w:gridCol w:w="15759.999999999998"/>
          </w:tblGrid>
        </w:tblGridChange>
      </w:tblGrid>
      <w:tr>
        <w:trPr>
          <w:cantSplit w:val="0"/>
          <w:trHeight w:val="440" w:hRule="atLeast"/>
          <w:tblHeader w:val="0"/>
        </w:trPr>
        <w:tc>
          <w:tcPr>
            <w:vAlign w:val="center"/>
          </w:tcPr>
          <w:p w:rsidR="00000000" w:rsidDel="00000000" w:rsidP="00000000" w:rsidRDefault="00000000" w:rsidRPr="00000000" w14:paraId="000000C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5">
      <w:pPr>
        <w:spacing w:after="0" w:lineRule="auto"/>
        <w:rPr>
          <w:b w:val="1"/>
          <w:bCs w:val="1"/>
          <w:sz w:val="24"/>
          <w:szCs w:val="24"/>
        </w:rPr>
      </w:pPr>
      <w:r w:rsidDel="00000000" w:rsidR="00000000" w:rsidRPr="00000000">
        <w:rPr>
          <w:rtl w:val="0"/>
        </w:rPr>
      </w:r>
    </w:p>
    <w:tbl>
      <w:tblPr>
        <w:tblStyle w:val="Table16"/>
        <w:tblW w:w="16130.000000000004" w:type="dxa"/>
        <w:jc w:val="left"/>
        <w:tblInd w:w="-1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5"/>
        <w:gridCol w:w="554"/>
        <w:gridCol w:w="554"/>
        <w:gridCol w:w="554"/>
        <w:gridCol w:w="554"/>
        <w:gridCol w:w="554"/>
        <w:gridCol w:w="554"/>
        <w:gridCol w:w="554"/>
        <w:gridCol w:w="554"/>
        <w:gridCol w:w="554"/>
        <w:gridCol w:w="554"/>
        <w:gridCol w:w="554"/>
        <w:gridCol w:w="554"/>
        <w:gridCol w:w="554"/>
        <w:gridCol w:w="554"/>
        <w:gridCol w:w="554"/>
        <w:gridCol w:w="554"/>
        <w:gridCol w:w="554"/>
        <w:gridCol w:w="554"/>
        <w:tblGridChange w:id="0">
          <w:tblGrid>
            <w:gridCol w:w="6155"/>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gridCol w:w="554.1666666666666"/>
          </w:tblGrid>
        </w:tblGridChange>
      </w:tblGrid>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6">
            <w:pPr>
              <w:spacing w:after="0" w:lineRule="auto"/>
              <w:jc w:val="center"/>
              <w:rPr>
                <w:b w:val="1"/>
                <w:bCs w:val="1"/>
                <w:sz w:val="40"/>
                <w:szCs w:val="40"/>
              </w:rPr>
            </w:pPr>
            <w:r w:rsidDel="00000000" w:rsidR="00000000" w:rsidRPr="00000000">
              <w:rPr>
                <w:b w:val="1"/>
                <w:bCs w:val="1"/>
                <w:sz w:val="40"/>
                <w:szCs w:val="40"/>
                <w:rtl w:val="0"/>
              </w:rPr>
              <w:t xml:space="preserve">Actividad</w:t>
            </w:r>
          </w:p>
        </w:tc>
        <w:tc>
          <w:tcPr>
            <w:gridSpan w:val="4"/>
            <w:tcBorders>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7">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1</w:t>
            </w:r>
            <w:r w:rsidDel="00000000" w:rsidR="00000000" w:rsidRPr="00000000">
              <w:rPr>
                <w:rtl w:val="0"/>
              </w:rPr>
            </w:r>
          </w:p>
        </w:tc>
        <w:tc>
          <w:tcPr>
            <w:gridSpan w:val="11"/>
            <w:tcBorders>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B">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2</w:t>
            </w:r>
            <w:r w:rsidDel="00000000" w:rsidR="00000000" w:rsidRPr="00000000">
              <w:rPr>
                <w:rtl w:val="0"/>
              </w:rPr>
            </w:r>
          </w:p>
        </w:tc>
        <w:tc>
          <w:tcPr>
            <w:gridSpan w:val="3"/>
            <w:tcBorders>
              <w:bottom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D6">
            <w:pPr>
              <w:spacing w:after="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Fase 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Arial" w:cs="Arial" w:eastAsia="Arial" w:hAnsi="Arial"/>
                <w:b w:val="1"/>
                <w:bCs w:val="1"/>
                <w:sz w:val="20"/>
                <w:szCs w:val="20"/>
              </w:rPr>
            </w:pPr>
            <w:r w:rsidDel="00000000" w:rsidR="00000000" w:rsidRPr="00000000">
              <w:rPr>
                <w:rtl w:val="0"/>
              </w:rPr>
            </w:r>
          </w:p>
        </w:tc>
        <w:tc>
          <w:tcPr>
            <w:gridSpan w:val="3"/>
            <w:tcBorders>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DA">
            <w:pPr>
              <w:spacing w:after="0" w:lineRule="auto"/>
              <w:jc w:val="center"/>
              <w:rPr>
                <w:rFonts w:ascii="Arial" w:cs="Arial" w:eastAsia="Arial" w:hAnsi="Arial"/>
                <w:b w:val="1"/>
                <w:bCs w:val="1"/>
                <w:sz w:val="20"/>
                <w:szCs w:val="20"/>
              </w:rPr>
            </w:pPr>
            <w:r>
              <w:rPr>
                <w:b/>
                <w:sz w:val="18"/>
              </w:rPr>
              <w:t>Fase 1</w:t>
            </w:r>
          </w:p>
        </w:tc>
        <w:tc>
          <w:tcPr>
            <w:gridSpan w:val="4"/>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DD">
            <w:pPr>
              <w:spacing w:after="0" w:lineRule="auto"/>
              <w:jc w:val="center"/>
              <w:rPr>
                <w:rFonts w:ascii="Arial" w:cs="Arial" w:eastAsia="Arial" w:hAnsi="Arial"/>
                <w:b w:val="1"/>
                <w:bCs w:val="1"/>
                <w:sz w:val="20"/>
                <w:szCs w:val="20"/>
              </w:rPr>
            </w:pPr>
            <w:r>
              <w:rPr>
                <w:b/>
                <w:sz w:val="18"/>
              </w:rPr>
              <w:t>Sprint 1</w:t>
            </w:r>
          </w:p>
        </w:tc>
        <w:tc>
          <w:tcPr>
            <w:gridSpan w:val="4"/>
            <w:tcBorders>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E1">
            <w:pPr>
              <w:spacing w:after="0" w:lineRule="auto"/>
              <w:jc w:val="center"/>
              <w:rPr>
                <w:rFonts w:ascii="Arial" w:cs="Arial" w:eastAsia="Arial" w:hAnsi="Arial"/>
                <w:b w:val="1"/>
                <w:bCs w:val="1"/>
                <w:sz w:val="20"/>
                <w:szCs w:val="20"/>
              </w:rPr>
            </w:pPr>
            <w:r>
              <w:rPr>
                <w:b/>
                <w:sz w:val="18"/>
              </w:rPr>
              <w:t>Sprint 2</w:t>
            </w:r>
          </w:p>
        </w:tc>
        <w:tc>
          <w:tcPr>
            <w:gridSpan w:val="4"/>
            <w:tcBorders>
              <w:bottom w:color="000000" w:space="0" w:sz="6" w:val="single"/>
              <w:right w:color="000000" w:space="0" w:sz="6" w:val="single"/>
            </w:tcBorders>
            <w:shd w:fill="f6b26b" w:val="clear"/>
            <w:tcMar>
              <w:top w:w="40.0" w:type="dxa"/>
              <w:left w:w="40.0" w:type="dxa"/>
              <w:bottom w:w="40.0" w:type="dxa"/>
              <w:right w:w="40.0" w:type="dxa"/>
            </w:tcMar>
            <w:vAlign w:val="bottom"/>
          </w:tcPr>
          <w:p w:rsidR="00000000" w:rsidDel="00000000" w:rsidP="00000000" w:rsidRDefault="00000000" w:rsidRPr="00000000" w14:paraId="000000E5">
            <w:pPr>
              <w:spacing w:after="0" w:lineRule="auto"/>
              <w:jc w:val="center"/>
              <w:rPr>
                <w:rFonts w:ascii="Arial" w:cs="Arial" w:eastAsia="Arial" w:hAnsi="Arial"/>
                <w:b w:val="1"/>
                <w:bCs w:val="1"/>
                <w:sz w:val="20"/>
                <w:szCs w:val="20"/>
              </w:rPr>
            </w:pPr>
            <w:r>
              <w:rPr>
                <w:b/>
                <w:sz w:val="18"/>
              </w:rPr>
              <w:t>Sprint 3</w:t>
            </w:r>
          </w:p>
        </w:tc>
        <w:tc>
          <w:tcPr>
            <w:gridSpan w:val="3"/>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9">
            <w:pPr>
              <w:spacing w:after="0" w:lineRule="auto"/>
              <w:jc w:val="center"/>
              <w:rPr>
                <w:rFonts w:ascii="Arial" w:cs="Arial" w:eastAsia="Arial" w:hAnsi="Arial"/>
                <w:b w:val="1"/>
                <w:bCs w:val="1"/>
                <w:sz w:val="20"/>
                <w:szCs w:val="20"/>
              </w:rPr>
            </w:pPr>
            <w:r>
              <w:rPr>
                <w:b/>
                <w:sz w:val="18"/>
              </w:rPr>
              <w:t>Fase 3</w:t>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b w:val="1"/>
                <w:bCs w:val="1"/>
                <w:sz w:val="20"/>
                <w:szCs w:val="20"/>
              </w:rPr>
            </w:pP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D">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E">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S2</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F">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S3</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0">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S4</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1">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S5</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2">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S6</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3">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S7</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4">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S8</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5">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S9</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6">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S10</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7">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S11</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8">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S12</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9">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w:t>
            </w:r>
            <w:r w:rsidDel="00000000" w:rsidR="00000000" w:rsidRPr="00000000">
              <w:rPr>
                <w:b w:val="1"/>
                <w:bCs w:val="1"/>
                <w:color w:val="ffffff"/>
                <w:sz w:val="20"/>
                <w:szCs w:val="20"/>
                <w:rtl w:val="0"/>
              </w:rPr>
              <w:t xml:space="preserve">13</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A">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S14</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S15</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S16</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S17</w:t>
            </w:r>
            <w:r w:rsidDel="00000000" w:rsidR="00000000" w:rsidRPr="00000000">
              <w:rPr>
                <w:rtl w:val="0"/>
              </w:rPr>
            </w:r>
          </w:p>
        </w:tc>
        <w:tc>
          <w:tcPr>
            <w:tcBorders>
              <w:bottom w:color="000000" w:space="0" w:sz="6" w:val="single"/>
              <w:right w:color="000000"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spacing w:after="0" w:lineRule="auto"/>
              <w:jc w:val="center"/>
              <w:rPr>
                <w:rFonts w:ascii="Arial" w:cs="Arial" w:eastAsia="Arial" w:hAnsi="Arial"/>
                <w:b w:val="1"/>
                <w:bCs w:val="1"/>
                <w:sz w:val="20"/>
                <w:szCs w:val="20"/>
              </w:rPr>
            </w:pPr>
            <w:r w:rsidDel="00000000" w:rsidR="00000000" w:rsidRPr="00000000">
              <w:rPr>
                <w:b w:val="1"/>
                <w:bCs w:val="1"/>
                <w:color w:val="ffffff"/>
                <w:sz w:val="20"/>
                <w:szCs w:val="20"/>
                <w:rtl w:val="0"/>
              </w:rPr>
              <w:t xml:space="preserve">S18</w:t>
            </w:r>
            <w:r w:rsidDel="00000000" w:rsidR="00000000" w:rsidRPr="00000000">
              <w:rPr>
                <w:rtl w:val="0"/>
              </w:rPr>
            </w:r>
          </w:p>
        </w:tc>
      </w:tr>
      <w:tr>
        <w:tc>
          <w:tcPr>
            <w:tcW w:type="dxa" w:w="16127"/>
            <w:gridSpan w:val="19"/>
            <w:shd w:val="clear" w:color="auto" w:fill="2e3c4e"/>
          </w:tcPr>
          <w:p>
            <w:pPr>
              <w:jc w:val="center"/>
            </w:pPr>
            <w:r>
              <w:rPr>
                <w:b/>
                <w:color w:val="FFFFFF"/>
                <w:sz w:val="18"/>
              </w:rPr>
              <w:t>Fase 1: Planificación</w:t>
            </w:r>
          </w:p>
        </w:tc>
      </w:tr>
      <w:tr>
        <w:tc>
          <w:tcPr>
            <w:tcW w:type="dxa" w:w="6155"/>
          </w:tcPr>
          <w:p>
            <w:r>
              <w:rPr>
                <w:b/>
                <w:sz w:val="16"/>
              </w:rPr>
              <w:t>Toma de Requerimientos y Definición de Alcance</w:t>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Definición de Arquitectura y Backlog</w:t>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HITO 1: Fin Fase 1 (Proyecto Definido) -&gt; Inicio Fase 2</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16127"/>
            <w:gridSpan w:val="19"/>
            <w:shd w:val="clear" w:color="auto" w:fill="2e3c4e"/>
          </w:tcPr>
          <w:p>
            <w:pPr>
              <w:jc w:val="center"/>
            </w:pPr>
            <w:r>
              <w:rPr>
                <w:b/>
                <w:color w:val="FFFFFF"/>
                <w:sz w:val="18"/>
              </w:rPr>
              <w:t>Sprint 0: Infraestructura y Base de Datos</w:t>
            </w:r>
          </w:p>
        </w:tc>
      </w:tr>
      <w:tr>
        <w:tc>
          <w:tcPr>
            <w:tcW w:type="dxa" w:w="6155"/>
          </w:tcPr>
          <w:p>
            <w:r>
              <w:rPr>
                <w:b/>
                <w:sz w:val="16"/>
              </w:rPr>
              <w:t>Configuración Inicial de Entorno y Base de Datos</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Diseño e Implementación de la Base de Datos (MySQL)</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16127"/>
            <w:gridSpan w:val="19"/>
            <w:shd w:val="clear" w:color="auto" w:fill="2e3c4e"/>
          </w:tcPr>
          <w:p>
            <w:pPr>
              <w:jc w:val="center"/>
            </w:pPr>
            <w:r>
              <w:rPr>
                <w:b/>
                <w:color w:val="FFFFFF"/>
                <w:sz w:val="18"/>
              </w:rPr>
              <w:t>Sprint 1: Flujo de Cajero</w:t>
            </w:r>
          </w:p>
        </w:tc>
      </w:tr>
      <w:tr>
        <w:tc>
          <w:tcPr>
            <w:tcW w:type="dxa" w:w="6155"/>
          </w:tcPr>
          <w:p>
            <w:r>
              <w:rPr>
                <w:b/>
                <w:sz w:val="16"/>
              </w:rPr>
              <w:t>Módulo de Usuarios y Autenticación por Rol</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Punto de Venta: Catálogo, Carrito y Escaneo QR/Código de Barra</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Punto de Venta: Registro de Pago, Ticket y Cierre de Caja</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Punto de Venta: Anulación de Venta y Restitución de Stock</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HITO 2: Fase 2 (Punto de Venta funcional)</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16127"/>
            <w:gridSpan w:val="19"/>
            <w:shd w:val="clear" w:color="auto" w:fill="2e3c4e"/>
          </w:tcPr>
          <w:p>
            <w:pPr>
              <w:jc w:val="center"/>
            </w:pPr>
            <w:r>
              <w:rPr>
                <w:b/>
                <w:color w:val="FFFFFF"/>
                <w:sz w:val="18"/>
              </w:rPr>
              <w:t>Sprint 2: Backend e Inventario Crítico</w:t>
            </w:r>
          </w:p>
        </w:tc>
      </w:tr>
      <w:tr>
        <w:tc>
          <w:tcPr>
            <w:tcW w:type="dxa" w:w="6155"/>
          </w:tcPr>
          <w:p>
            <w:r>
              <w:rPr>
                <w:b/>
                <w:sz w:val="16"/>
              </w:rPr>
              <w:t>Registro de Materias Primas y Lectura de Facturas por QR</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Descuento Automático de Insumos según Receta</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Panel de Stock en Tiempo Real (Django Channels / WebSockets)</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Alertas de Stock Mínimo y Ajuste Manual de Inventario</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HITO 3: Fase 2 (Inventario funcional)</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16127"/>
            <w:gridSpan w:val="19"/>
            <w:shd w:val="clear" w:color="auto" w:fill="2e3c4e"/>
          </w:tcPr>
          <w:p>
            <w:pPr>
              <w:jc w:val="center"/>
            </w:pPr>
            <w:r>
              <w:rPr>
                <w:b/>
                <w:color w:val="FFFFFF"/>
                <w:sz w:val="18"/>
              </w:rPr>
              <w:t>Sprint 3: Reportes, IA y Administración</w:t>
            </w:r>
          </w:p>
        </w:tc>
      </w:tr>
      <w:tr>
        <w:tc>
          <w:tcPr>
            <w:tcW w:type="dxa" w:w="6155"/>
          </w:tcPr>
          <w:p>
            <w:r>
              <w:rPr>
                <w:b/>
                <w:sz w:val="16"/>
              </w:rPr>
              <w:t>Gestión de Perfiles de Cajero y Promociones</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Reportes Consolidados de Ventas por Sucursal, Cajero y Producto</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Análisis Predictivo con Inteligencia Artificial</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HITO 4: Fase 2 (MVP Finalizado)</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r>
      <w:tr>
        <w:tc>
          <w:tcPr>
            <w:tcW w:type="dxa" w:w="16127"/>
            <w:gridSpan w:val="19"/>
            <w:shd w:val="clear" w:color="auto" w:fill="2e3c4e"/>
          </w:tcPr>
          <w:p>
            <w:pPr>
              <w:jc w:val="center"/>
            </w:pPr>
            <w:r>
              <w:rPr>
                <w:b/>
                <w:color w:val="FFFFFF"/>
                <w:sz w:val="18"/>
              </w:rPr>
              <w:t>Fase 3: Cierre</w:t>
            </w:r>
          </w:p>
        </w:tc>
      </w:tr>
      <w:tr>
        <w:tc>
          <w:tcPr>
            <w:tcW w:type="dxa" w:w="6155"/>
          </w:tcPr>
          <w:p>
            <w:r>
              <w:rPr>
                <w:b/>
                <w:sz w:val="16"/>
              </w:rPr>
              <w:t>Documentación Técnica y Manuales de Usuario</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tcPr>
          <w:p>
            <w:r>
              <w:rPr>
                <w:b w:val="0"/>
                <w:sz w:val="18"/>
              </w:rPr>
            </w:r>
          </w:p>
        </w:tc>
        <w:tc>
          <w:tcPr>
            <w:tcW w:type="dxa" w:w="554"/>
          </w:tcPr>
          <w:p>
            <w:r>
              <w:rPr>
                <w:b w:val="0"/>
                <w:sz w:val="18"/>
              </w:rPr>
            </w:r>
          </w:p>
        </w:tc>
      </w:tr>
      <w:tr>
        <w:tc>
          <w:tcPr>
            <w:tcW w:type="dxa" w:w="6155"/>
          </w:tcPr>
          <w:p>
            <w:r>
              <w:rPr>
                <w:b/>
                <w:sz w:val="16"/>
              </w:rPr>
              <w:t>Pruebas Funcionales Globales y Ajustes</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shd w:val="clear" w:color="auto" w:fill="c9daf8"/>
          </w:tcPr>
          <w:p>
            <w:r>
              <w:rPr>
                <w:b w:val="0"/>
                <w:sz w:val="18"/>
              </w:rPr>
            </w:r>
          </w:p>
        </w:tc>
        <w:tc>
          <w:tcPr>
            <w:tcW w:type="dxa" w:w="554"/>
          </w:tcPr>
          <w:p>
            <w:r>
              <w:rPr>
                <w:b w:val="0"/>
                <w:sz w:val="18"/>
              </w:rPr>
            </w:r>
          </w:p>
        </w:tc>
      </w:tr>
      <w:tr>
        <w:tc>
          <w:tcPr>
            <w:tcW w:type="dxa" w:w="6155"/>
          </w:tcPr>
          <w:p>
            <w:r>
              <w:rPr>
                <w:b/>
                <w:sz w:val="16"/>
              </w:rPr>
              <w:t>Preparación de Demo y Entorno de Presentación</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c>
          <w:tcPr>
            <w:tcW w:type="dxa" w:w="554"/>
          </w:tcPr>
          <w:p>
            <w:r>
              <w:rPr>
                <w:b w:val="0"/>
                <w:sz w:val="18"/>
              </w:rPr>
            </w:r>
          </w:p>
        </w:tc>
      </w:tr>
      <w:tr>
        <w:tc>
          <w:tcPr>
            <w:tcW w:type="dxa" w:w="6155"/>
          </w:tcPr>
          <w:p>
            <w:r>
              <w:rPr>
                <w:b/>
                <w:sz w:val="16"/>
              </w:rPr>
              <w:t>Defensa del Proyecto de Título</w:t>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tcPr>
          <w:p>
            <w:r>
              <w:rPr>
                <w:b w:val="0"/>
                <w:sz w:val="18"/>
              </w:rPr>
            </w:r>
          </w:p>
        </w:tc>
        <w:tc>
          <w:tcPr>
            <w:tcW w:type="dxa" w:w="554"/>
            <w:shd w:val="clear" w:color="auto" w:fill="c9daf8"/>
          </w:tcPr>
          <w:p>
            <w:r>
              <w:rPr>
                <w:b w:val="0"/>
                <w:sz w:val="18"/>
              </w:rPr>
            </w:r>
          </w:p>
        </w:tc>
      </w:tr>
    </w:tbl>
    <w:p w:rsidR="00000000" w:rsidDel="00000000" w:rsidP="00000000" w:rsidRDefault="00000000" w:rsidRPr="00000000" w14:paraId="0000041D">
      <w:pPr>
        <w:rPr>
          <w:b w:val="1"/>
          <w:bCs w:val="1"/>
          <w:sz w:val="20"/>
          <w:szCs w:val="20"/>
        </w:rPr>
      </w:pPr>
      <w:r w:rsidDel="00000000" w:rsidR="00000000" w:rsidRPr="00000000">
        <w:rPr>
          <w:rtl w:val="0"/>
        </w:rPr>
      </w:r>
    </w:p>
    <w:sectPr>
      <w:type w:val="nextPage"/>
      <w:pgSz w:h="11906" w:w="16838" w:orient="landscape"/>
      <w:pgMar w:bottom="566.9291338582677" w:top="566.9291338582677" w:left="1700.7874015748032" w:right="578.2677165354331"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121.26057942709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0" w:before="0" w:lineRule="auto"/>
            <w:ind w:left="566.9291338582677"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20">
          <w:pPr>
            <w:spacing w:after="0" w:before="0" w:lineRule="auto"/>
            <w:ind w:left="708.6614173228347"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0" w:before="0" w:lineRule="auto"/>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n7qZUBv6G2G/PA3DgPQ9uRBRQ==">CgMxLjA4AHIhMTliVUROS1FIS1ljS1dWMDhaSHl3bjBIRWg2MlRhNUh4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