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r>
              <w:rPr>
                <w:sz w:val="24"/>
              </w:rPr>
              <w:t>En general sí. Las tareas que me tocaron este sprint las fui sacando: separé en tareas las historias de usuario que me correspondían, armé las historias nuevas que pidió el cliente (la venta a empleados con 30% de descuento y el almuerzo de empleados) y documenté sus pruebas. La venta a empleados ya está funcionando y solo me falta probar la anulación de una de esas ventas.</w:t>
            </w:r>
          </w:p>
          <w:p w14:paraId="4B137E35" w14:textId="77777777" w:rsidR="004F2A8B" w:rsidRDefault="004F2A8B" w:rsidP="3D28A338">
            <w:pPr>
              <w:spacing w:before="200"/>
              <w:jc w:val="both"/>
              <w:rPr>
                <w:rFonts w:ascii="Calibri" w:hAnsi="Calibri"/>
                <w:b/>
                <w:bCs/>
                <w:color w:val="1F4E79" w:themeColor="accent1" w:themeShade="80"/>
              </w:rPr>
            </w:pPr>
            <w:r>
              <w:rPr>
                <w:sz w:val="24"/>
              </w:rPr>
              <w:t>Lo que más me ha ayudado es el apoyo del equipo y tener contacto directo con el cliente, porque así sé bien qué es lo que necesita. Lo que más me ha costado es compatibilizar el proyecto con mi trabajo, porque hay días en que solo puedo avanzar en la tarde o en la noche.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r>
              <w:rPr>
                <w:sz w:val="24"/>
              </w:rPr>
              <w:t>Para manejar el tiempo, me organizo para avanzar en las tardes, cuando ya salgo del trabajo, y le pregunto al equipo por WhatsApp cuando tengo dudas, para no quedarme pegado esperando la daily.</w:t>
            </w:r>
          </w:p>
          <w:p w14:paraId="3BBA6BFE" w14:textId="77777777" w:rsidR="004F2A8B" w:rsidRDefault="004F2A8B" w:rsidP="3D28A338">
            <w:pPr>
              <w:spacing w:before="200"/>
              <w:jc w:val="both"/>
              <w:rPr>
                <w:rFonts w:ascii="Calibri" w:hAnsi="Calibri"/>
                <w:b/>
                <w:bCs/>
                <w:color w:val="1F4E79" w:themeColor="accent1" w:themeShade="80"/>
              </w:rPr>
            </w:pPr>
            <w:r>
              <w:rPr>
                <w:sz w:val="24"/>
              </w:rPr>
              <w:t>Otra dificultad fue que algunos criterios de aceptación cambiaron después de armar el plan de pruebas y hubo que rehacer parte de la documentación. Para eso ahora dividimos cada historia en tareas con su ID y tratamos de dejar los criterios cerrados antes de empezar a desarrollar.</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r>
              <w:rPr>
                <w:sz w:val="24"/>
              </w:rPr>
              <w:t>Siento que he trabajado bien. Lo que más destaco es que pude tomar lo que pidió Manuel en la reunión de cierre del sprint y convertirlo en historias de usuario con sus criterios y tareas, y que ya tengo funcionando la venta a empleados, con 6 de sus 8 casos de prueba aprobados.</w:t>
            </w:r>
          </w:p>
          <w:p w14:paraId="5D99CA8E" w14:textId="77777777" w:rsidR="004F2A8B" w:rsidRDefault="004F2A8B" w:rsidP="3D28A338">
            <w:pPr>
              <w:spacing w:before="200"/>
              <w:jc w:val="both"/>
              <w:rPr>
                <w:rFonts w:ascii="Calibri" w:hAnsi="Calibri"/>
                <w:b/>
                <w:bCs/>
                <w:color w:val="1F4E79" w:themeColor="accent1" w:themeShade="80"/>
              </w:rPr>
            </w:pPr>
            <w:r>
              <w:rPr>
                <w:sz w:val="24"/>
              </w:rPr>
              <w:t>Lo que podría mejorar es actualizar mis tarjetas en Trello en el momento y no al final, y probar más directamente en el sistema en vez de quedarme solo con revisar el código.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r>
              <w:rPr>
                <w:sz w:val="24"/>
              </w:rPr>
              <w:t>Mi principal duda es cómo vamos a manejar los reportes, porque algunas historias piden revisar ventas o consumos en reportes y esa parte del sistema todavía no existe. También me preocupa tener un ambiente de pruebas separado, para no mezclar las ventas de prueba con datos reales del cliente.</w:t>
            </w:r>
          </w:p>
          <w:p w14:paraId="4BAC59AD" w14:textId="77777777" w:rsidR="004F2A8B" w:rsidRDefault="004F2A8B" w:rsidP="3D28A338">
            <w:pPr>
              <w:spacing w:before="200"/>
              <w:jc w:val="both"/>
              <w:rPr>
                <w:rFonts w:ascii="Calibri" w:hAnsi="Calibri"/>
                <w:b/>
                <w:bCs/>
                <w:color w:val="1F4E79" w:themeColor="accent1" w:themeShade="80"/>
              </w:rPr>
            </w:pPr>
            <w:r>
              <w:rPr>
                <w:sz w:val="24"/>
              </w:rPr>
              <w:t>Al docente le preguntaría si es válido dar por aprobada una prueba revisando el código y los datos que ya están registrados, o si siempre hay que ejecutarla en pantalla con evidencia.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r>
              <w:rPr>
                <w:sz w:val="24"/>
              </w:rPr>
              <w:t>No, creemos que no es necesario redistribuir las actividades. El grupo ha funcionado bien con lo que tiene asignado cada uno y estamos cómodos con nuestros roles. Las peticiones nuevas que hizo el cliente en la reunión de cierre, como la venta y el almuerzo de empleados, las tomé yo, así que no hizo falta mover tareas entre nosotros.</w:t>
            </w:r>
          </w:p>
          <w:p w14:paraId="3C35FF15" w14:textId="77777777" w:rsidR="004F2A8B" w:rsidRDefault="004F2A8B" w:rsidP="3D28A338">
            <w:pPr>
              <w:spacing w:before="200"/>
              <w:jc w:val="both"/>
              <w:rPr>
                <w:rFonts w:eastAsiaTheme="majorEastAsia"/>
                <w:color w:val="767171" w:themeColor="background2" w:themeShade="80"/>
                <w:sz w:val="24"/>
                <w:szCs w:val="24"/>
              </w:rPr>
            </w:pPr>
            <w:r>
              <w:rPr>
                <w:sz w:val="24"/>
              </w:rPr>
              <w:t>Cuando alguien necesita ayuda con una tarea, lo conversamos entre todos y vemos cómo apoyarlo. Si aparece otra actividad nueva, la vamos a revisar en conjunto para decidir quién la toma.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r>
              <w:rPr>
                <w:sz w:val="24"/>
              </w:rPr>
              <w:t>Evaluamos el trabajo en grupo de forma positiva. Lo que más destacamos es la disposición del equipo para avanzar y que nos apoyamos cada vez que alguien tiene dudas. Las lluvias de ideas también nos han servido para llegar más rápido a soluciones.</w:t>
            </w:r>
          </w:p>
          <w:p w14:paraId="5CFD58DE" w14:textId="77777777" w:rsidR="004F2A8B" w:rsidRDefault="004F2A8B" w:rsidP="3D28A338">
            <w:pPr>
              <w:spacing w:before="200"/>
              <w:jc w:val="both"/>
              <w:rPr>
                <w:rFonts w:eastAsiaTheme="majorEastAsia"/>
                <w:color w:val="767171" w:themeColor="background2" w:themeShade="80"/>
                <w:sz w:val="24"/>
                <w:szCs w:val="24"/>
              </w:rPr>
            </w:pPr>
            <w:r>
              <w:rPr>
                <w:sz w:val="24"/>
              </w:rPr>
              <w:t>Lo que podemos mejorar es comunicar mejor lo que va avanzando cada uno, que al principio no siempre quedaba claro. Para eso empezamos a mostrarnos demos de lo que vamos haciendo, así todos sabemos cómo va el trabajo de los demás.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Maher Darwish</dc:creator>
  <cp:lastModifiedBy>Maher Darwish</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