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872" w:type="dxa"/>
        <w:tblInd w:w="-998" w:type="dxa"/>
        <w:tblLook w:val="04A0" w:firstRow="1" w:lastRow="0" w:firstColumn="1" w:lastColumn="0" w:noHBand="0" w:noVBand="1"/>
      </w:tblPr>
      <w:tblGrid>
        <w:gridCol w:w="1174"/>
        <w:gridCol w:w="1897"/>
        <w:gridCol w:w="1963"/>
        <w:gridCol w:w="495"/>
        <w:gridCol w:w="310"/>
        <w:gridCol w:w="5033"/>
      </w:tblGrid>
      <w:tr w:rsidR="007F7B44" w:rsidRPr="007F7B44" w14:paraId="47AB4114" w14:textId="77777777" w:rsidTr="00C40394">
        <w:tc>
          <w:tcPr>
            <w:tcW w:w="1174" w:type="dxa"/>
            <w:shd w:val="clear" w:color="auto" w:fill="E7E6E6" w:themeFill="background2"/>
          </w:tcPr>
          <w:p w14:paraId="1A2F72CD" w14:textId="77777777" w:rsidR="00380BCC" w:rsidRPr="007F7B44" w:rsidRDefault="00380BCC" w:rsidP="00721A69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№</w:t>
            </w:r>
          </w:p>
        </w:tc>
        <w:tc>
          <w:tcPr>
            <w:tcW w:w="3860" w:type="dxa"/>
            <w:gridSpan w:val="2"/>
            <w:shd w:val="clear" w:color="auto" w:fill="E7E6E6" w:themeFill="background2"/>
          </w:tcPr>
          <w:p w14:paraId="2953E2B0" w14:textId="77777777" w:rsidR="00380BCC" w:rsidRPr="007F7B44" w:rsidRDefault="00380BCC" w:rsidP="00721A69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Данные</w:t>
            </w:r>
          </w:p>
        </w:tc>
        <w:tc>
          <w:tcPr>
            <w:tcW w:w="5838" w:type="dxa"/>
            <w:gridSpan w:val="3"/>
            <w:shd w:val="clear" w:color="auto" w:fill="E7E6E6" w:themeFill="background2"/>
          </w:tcPr>
          <w:p w14:paraId="122C46F8" w14:textId="77777777" w:rsidR="00380BCC" w:rsidRPr="007F7B44" w:rsidRDefault="00380BCC" w:rsidP="00721A69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Граф деловых связей игрока</w:t>
            </w:r>
          </w:p>
        </w:tc>
      </w:tr>
      <w:tr w:rsidR="007F7B44" w:rsidRPr="007F7B44" w14:paraId="59BF8C44" w14:textId="77777777" w:rsidTr="00C40394">
        <w:trPr>
          <w:trHeight w:val="763"/>
        </w:trPr>
        <w:tc>
          <w:tcPr>
            <w:tcW w:w="1174" w:type="dxa"/>
            <w:vMerge w:val="restart"/>
          </w:tcPr>
          <w:p w14:paraId="0FEC83D2" w14:textId="497F312A" w:rsidR="00B15544" w:rsidRPr="007F7B44" w:rsidRDefault="00B15544" w:rsidP="00B15544">
            <w:proofErr w:type="gramStart"/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proofErr w:type="gramEnd"/>
            <w:r w:rsidRPr="007F7B44">
              <w:t>.rating }}</w:t>
            </w:r>
          </w:p>
        </w:tc>
        <w:tc>
          <w:tcPr>
            <w:tcW w:w="3860" w:type="dxa"/>
            <w:gridSpan w:val="2"/>
          </w:tcPr>
          <w:p w14:paraId="6329E910" w14:textId="72120BD2" w:rsidR="00B15544" w:rsidRPr="007F7B44" w:rsidRDefault="00B15544" w:rsidP="00B15544">
            <w:pPr>
              <w:rPr>
                <w:b/>
                <w:bCs/>
              </w:rPr>
            </w:pPr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name</w:t>
            </w:r>
            <w:r w:rsidRPr="007F7B44">
              <w:t xml:space="preserve"> }}</w:t>
            </w:r>
          </w:p>
        </w:tc>
        <w:tc>
          <w:tcPr>
            <w:tcW w:w="5838" w:type="dxa"/>
            <w:gridSpan w:val="3"/>
            <w:vMerge w:val="restart"/>
          </w:tcPr>
          <w:p w14:paraId="59DEF73C" w14:textId="64FA3880" w:rsidR="00B15544" w:rsidRPr="007F7B44" w:rsidRDefault="00B15544" w:rsidP="00B15544">
            <w:r w:rsidRPr="007F7B44">
              <w:t>{{ item.map }}</w:t>
            </w:r>
          </w:p>
        </w:tc>
      </w:tr>
      <w:tr w:rsidR="007F7B44" w:rsidRPr="007F7B44" w14:paraId="16229B2C" w14:textId="77777777" w:rsidTr="00C40394">
        <w:trPr>
          <w:trHeight w:val="264"/>
        </w:trPr>
        <w:tc>
          <w:tcPr>
            <w:tcW w:w="1174" w:type="dxa"/>
            <w:vMerge/>
          </w:tcPr>
          <w:p w14:paraId="4B77FD09" w14:textId="77777777" w:rsidR="00B15544" w:rsidRPr="007F7B44" w:rsidRDefault="00B15544" w:rsidP="00B15544"/>
        </w:tc>
        <w:tc>
          <w:tcPr>
            <w:tcW w:w="1897" w:type="dxa"/>
          </w:tcPr>
          <w:p w14:paraId="55331750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Роль</w:t>
            </w:r>
          </w:p>
        </w:tc>
        <w:tc>
          <w:tcPr>
            <w:tcW w:w="1963" w:type="dxa"/>
          </w:tcPr>
          <w:p w14:paraId="2412381F" w14:textId="29CEF4E4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role</w:t>
            </w:r>
            <w:r w:rsidRPr="007F7B44">
              <w:t xml:space="preserve"> }}</w:t>
            </w:r>
          </w:p>
        </w:tc>
        <w:tc>
          <w:tcPr>
            <w:tcW w:w="5838" w:type="dxa"/>
            <w:gridSpan w:val="3"/>
            <w:vMerge/>
          </w:tcPr>
          <w:p w14:paraId="69FFD1DB" w14:textId="77777777" w:rsidR="00B15544" w:rsidRPr="007F7B44" w:rsidRDefault="00B15544" w:rsidP="00B15544"/>
        </w:tc>
      </w:tr>
      <w:tr w:rsidR="007F7B44" w:rsidRPr="007F7B44" w14:paraId="35699EF9" w14:textId="77777777" w:rsidTr="00C40394">
        <w:trPr>
          <w:trHeight w:val="274"/>
        </w:trPr>
        <w:tc>
          <w:tcPr>
            <w:tcW w:w="1174" w:type="dxa"/>
            <w:vMerge/>
          </w:tcPr>
          <w:p w14:paraId="48A7ADF1" w14:textId="77777777" w:rsidR="00B15544" w:rsidRPr="007F7B44" w:rsidRDefault="00B15544" w:rsidP="00B15544"/>
        </w:tc>
        <w:tc>
          <w:tcPr>
            <w:tcW w:w="1897" w:type="dxa"/>
          </w:tcPr>
          <w:p w14:paraId="63C8D0EA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Результат</w:t>
            </w:r>
          </w:p>
        </w:tc>
        <w:tc>
          <w:tcPr>
            <w:tcW w:w="1963" w:type="dxa"/>
          </w:tcPr>
          <w:p w14:paraId="2A037D19" w14:textId="1CA2FA42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status</w:t>
            </w:r>
            <w:r w:rsidRPr="007F7B44">
              <w:t xml:space="preserve"> }}</w:t>
            </w:r>
          </w:p>
        </w:tc>
        <w:tc>
          <w:tcPr>
            <w:tcW w:w="5838" w:type="dxa"/>
            <w:gridSpan w:val="3"/>
            <w:vMerge/>
          </w:tcPr>
          <w:p w14:paraId="62E2E49F" w14:textId="77777777" w:rsidR="00B15544" w:rsidRPr="007F7B44" w:rsidRDefault="00B15544" w:rsidP="00B15544"/>
        </w:tc>
      </w:tr>
      <w:tr w:rsidR="007F7B44" w:rsidRPr="007F7B44" w14:paraId="21360CD6" w14:textId="77777777" w:rsidTr="00C40394">
        <w:trPr>
          <w:trHeight w:val="288"/>
        </w:trPr>
        <w:tc>
          <w:tcPr>
            <w:tcW w:w="1174" w:type="dxa"/>
            <w:vMerge/>
          </w:tcPr>
          <w:p w14:paraId="30048FEC" w14:textId="77777777" w:rsidR="00B15544" w:rsidRPr="007F7B44" w:rsidRDefault="00B15544" w:rsidP="00B15544"/>
        </w:tc>
        <w:tc>
          <w:tcPr>
            <w:tcW w:w="1897" w:type="dxa"/>
          </w:tcPr>
          <w:p w14:paraId="3A1225EE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Личный счет,</w:t>
            </w:r>
          </w:p>
          <w:p w14:paraId="6545E317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талеров</w:t>
            </w:r>
          </w:p>
        </w:tc>
        <w:tc>
          <w:tcPr>
            <w:tcW w:w="1963" w:type="dxa"/>
          </w:tcPr>
          <w:p w14:paraId="4525DC12" w14:textId="20FD7C0C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score</w:t>
            </w:r>
            <w:r w:rsidRPr="007F7B44">
              <w:t xml:space="preserve"> }}</w:t>
            </w:r>
          </w:p>
        </w:tc>
        <w:tc>
          <w:tcPr>
            <w:tcW w:w="5838" w:type="dxa"/>
            <w:gridSpan w:val="3"/>
            <w:vMerge/>
          </w:tcPr>
          <w:p w14:paraId="58787BE6" w14:textId="77777777" w:rsidR="00B15544" w:rsidRPr="007F7B44" w:rsidRDefault="00B15544" w:rsidP="00B15544"/>
        </w:tc>
      </w:tr>
      <w:tr w:rsidR="007F7B44" w:rsidRPr="007F7B44" w14:paraId="2099E0FB" w14:textId="77777777" w:rsidTr="00C40394">
        <w:trPr>
          <w:trHeight w:val="303"/>
        </w:trPr>
        <w:tc>
          <w:tcPr>
            <w:tcW w:w="1174" w:type="dxa"/>
            <w:vMerge/>
          </w:tcPr>
          <w:p w14:paraId="31971EE5" w14:textId="77777777" w:rsidR="00B15544" w:rsidRPr="007F7B44" w:rsidRDefault="00B15544" w:rsidP="00B15544"/>
        </w:tc>
        <w:tc>
          <w:tcPr>
            <w:tcW w:w="1897" w:type="dxa"/>
          </w:tcPr>
          <w:p w14:paraId="0D891707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Экономические</w:t>
            </w:r>
            <w:r w:rsidRPr="007F7B44">
              <w:rPr>
                <w:b/>
                <w:bCs/>
              </w:rPr>
              <w:br/>
              <w:t>действия, шт</w:t>
            </w:r>
          </w:p>
        </w:tc>
        <w:tc>
          <w:tcPr>
            <w:tcW w:w="1963" w:type="dxa"/>
          </w:tcPr>
          <w:p w14:paraId="5F45273B" w14:textId="29BD15CC" w:rsidR="00B15544" w:rsidRPr="007F7B44" w:rsidRDefault="00B15544" w:rsidP="00B15544"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r w:rsidRPr="007F7B44">
              <w:t>.</w:t>
            </w:r>
            <w:r w:rsidRPr="007F7B44">
              <w:rPr>
                <w:lang w:val="en-US"/>
              </w:rPr>
              <w:t>transactions</w:t>
            </w:r>
            <w:r w:rsidRPr="007F7B44">
              <w:t xml:space="preserve"> }}</w:t>
            </w:r>
          </w:p>
        </w:tc>
        <w:tc>
          <w:tcPr>
            <w:tcW w:w="5838" w:type="dxa"/>
            <w:gridSpan w:val="3"/>
            <w:vMerge/>
          </w:tcPr>
          <w:p w14:paraId="7AFEEB68" w14:textId="77777777" w:rsidR="00B15544" w:rsidRPr="007F7B44" w:rsidRDefault="00B15544" w:rsidP="00B15544"/>
        </w:tc>
      </w:tr>
      <w:tr w:rsidR="007F7B44" w:rsidRPr="007F7B44" w14:paraId="1666258F" w14:textId="77777777" w:rsidTr="00C40394">
        <w:trPr>
          <w:trHeight w:val="331"/>
        </w:trPr>
        <w:tc>
          <w:tcPr>
            <w:tcW w:w="1174" w:type="dxa"/>
            <w:vMerge/>
          </w:tcPr>
          <w:p w14:paraId="2A304B9E" w14:textId="77777777" w:rsidR="00B15544" w:rsidRPr="007F7B44" w:rsidRDefault="00B15544" w:rsidP="00B15544"/>
        </w:tc>
        <w:tc>
          <w:tcPr>
            <w:tcW w:w="1897" w:type="dxa"/>
          </w:tcPr>
          <w:p w14:paraId="19D1AF9D" w14:textId="77777777" w:rsidR="00B15544" w:rsidRPr="007F7B44" w:rsidRDefault="00B15544" w:rsidP="00B15544">
            <w:pPr>
              <w:rPr>
                <w:b/>
                <w:bCs/>
              </w:rPr>
            </w:pPr>
            <w:r w:rsidRPr="007F7B44">
              <w:rPr>
                <w:b/>
                <w:bCs/>
              </w:rPr>
              <w:t>Дата диагностики</w:t>
            </w:r>
          </w:p>
        </w:tc>
        <w:tc>
          <w:tcPr>
            <w:tcW w:w="1963" w:type="dxa"/>
          </w:tcPr>
          <w:p w14:paraId="1C4ACAE4" w14:textId="74653CBB" w:rsidR="00B15544" w:rsidRPr="007F7B44" w:rsidRDefault="00B15544" w:rsidP="00B15544">
            <w:r w:rsidRPr="007F7B44">
              <w:t>{{</w:t>
            </w:r>
            <w:r w:rsidRPr="007F7B44">
              <w:rPr>
                <w:lang w:val="en-US"/>
              </w:rPr>
              <w:t xml:space="preserve"> item.date </w:t>
            </w:r>
            <w:r w:rsidRPr="007F7B44">
              <w:t>}}</w:t>
            </w:r>
          </w:p>
        </w:tc>
        <w:tc>
          <w:tcPr>
            <w:tcW w:w="5838" w:type="dxa"/>
            <w:gridSpan w:val="3"/>
            <w:vMerge/>
          </w:tcPr>
          <w:p w14:paraId="7C5650C9" w14:textId="77777777" w:rsidR="00B15544" w:rsidRPr="007F7B44" w:rsidRDefault="00B15544" w:rsidP="00B15544"/>
        </w:tc>
      </w:tr>
      <w:tr w:rsidR="007F7B44" w:rsidRPr="007F7B44" w14:paraId="11ECE50B" w14:textId="77777777" w:rsidTr="00A03344">
        <w:trPr>
          <w:trHeight w:val="497"/>
        </w:trPr>
        <w:tc>
          <w:tcPr>
            <w:tcW w:w="1174" w:type="dxa"/>
            <w:vMerge/>
          </w:tcPr>
          <w:p w14:paraId="67BBA036" w14:textId="77777777" w:rsidR="00C40394" w:rsidRPr="007F7B44" w:rsidRDefault="00C40394" w:rsidP="00C40394"/>
        </w:tc>
        <w:tc>
          <w:tcPr>
            <w:tcW w:w="4355" w:type="dxa"/>
            <w:gridSpan w:val="3"/>
            <w:shd w:val="clear" w:color="auto" w:fill="E7E6E6" w:themeFill="background2"/>
          </w:tcPr>
          <w:p w14:paraId="23FE197A" w14:textId="77777777" w:rsidR="00C40394" w:rsidRPr="007F7B44" w:rsidRDefault="00C40394" w:rsidP="00C40394">
            <w:pPr>
              <w:jc w:val="center"/>
              <w:rPr>
                <w:b/>
                <w:bCs/>
              </w:rPr>
            </w:pPr>
            <w:r w:rsidRPr="007F7B44">
              <w:rPr>
                <w:b/>
                <w:bCs/>
              </w:rPr>
              <w:t xml:space="preserve">Профиль компетенций </w:t>
            </w:r>
          </w:p>
        </w:tc>
        <w:tc>
          <w:tcPr>
            <w:tcW w:w="5343" w:type="dxa"/>
            <w:gridSpan w:val="2"/>
            <w:shd w:val="clear" w:color="auto" w:fill="E7E6E6" w:themeFill="background2"/>
          </w:tcPr>
          <w:p w14:paraId="66241956" w14:textId="77777777" w:rsidR="00C40394" w:rsidRPr="007F7B44" w:rsidRDefault="00C40394" w:rsidP="00C40394">
            <w:pPr>
              <w:jc w:val="center"/>
              <w:rPr>
                <w:b/>
                <w:bCs/>
              </w:rPr>
            </w:pPr>
            <w:r w:rsidRPr="007F7B44">
              <w:rPr>
                <w:b/>
                <w:bCs/>
              </w:rPr>
              <w:t>Краткое заключение асессора</w:t>
            </w:r>
          </w:p>
        </w:tc>
      </w:tr>
      <w:tr w:rsidR="007F7B44" w:rsidRPr="007F7B44" w14:paraId="5D471D32" w14:textId="77777777" w:rsidTr="00A03344">
        <w:trPr>
          <w:trHeight w:val="4457"/>
        </w:trPr>
        <w:tc>
          <w:tcPr>
            <w:tcW w:w="1174" w:type="dxa"/>
            <w:vMerge/>
          </w:tcPr>
          <w:p w14:paraId="481B8095" w14:textId="77777777" w:rsidR="00C40394" w:rsidRPr="007F7B44" w:rsidRDefault="00C40394" w:rsidP="00C40394"/>
        </w:tc>
        <w:tc>
          <w:tcPr>
            <w:tcW w:w="4355" w:type="dxa"/>
            <w:gridSpan w:val="3"/>
          </w:tcPr>
          <w:p w14:paraId="351DA9F9" w14:textId="77777777" w:rsidR="00C40394" w:rsidRPr="007F7B44" w:rsidRDefault="00C40394" w:rsidP="00C40394">
            <w:pPr>
              <w:rPr>
                <w:noProof/>
                <w:lang w:val="en-US"/>
              </w:rPr>
            </w:pPr>
          </w:p>
          <w:p w14:paraId="6220A6B3" w14:textId="16C48FD8" w:rsidR="00FF0E48" w:rsidRPr="007F7B44" w:rsidRDefault="004B4860" w:rsidP="00C40394">
            <w:pPr>
              <w:rPr>
                <w:noProof/>
                <w:lang w:val="en-US"/>
              </w:rPr>
            </w:pPr>
            <w:r>
              <w:rPr>
                <w:color w:val="00B050"/>
              </w:rPr>
              <w:t>{{ item.pizza }}</w:t>
            </w:r>
          </w:p>
        </w:tc>
        <w:tc>
          <w:tcPr>
            <w:tcW w:w="5343" w:type="dxa"/>
            <w:gridSpan w:val="2"/>
          </w:tcPr>
          <w:p w14:paraId="42DF88B0" w14:textId="77777777" w:rsidR="00A03344" w:rsidRPr="007F7B44" w:rsidRDefault="00A03344" w:rsidP="00C40394"/>
          <w:p w14:paraId="4590D5E0" w14:textId="6069BF8D" w:rsidR="00A03344" w:rsidRPr="007F7B44" w:rsidRDefault="00A03344" w:rsidP="00A03344">
            <w:pPr>
              <w:pStyle w:val="a4"/>
              <w:spacing w:before="0" w:beforeAutospacing="0" w:after="0" w:afterAutospacing="0"/>
              <w:ind w:firstLine="260"/>
              <w:jc w:val="both"/>
            </w:pPr>
            <w:r w:rsidRPr="007F7B44">
              <w:t>Участник продемонстрировал высокий уровень по некоторым компетенциям, но тем не менее, показал существенный дефицит по одной или двум компетенциям из пяти. Тем не менее, не имеет существенных прецедентов и показателей по трем анти-компетенциям и потенциально годен к тому, чтобы перейти в первый эшелон.</w:t>
            </w:r>
          </w:p>
          <w:p w14:paraId="48379789" w14:textId="17BD3E69" w:rsidR="00A03344" w:rsidRPr="007F7B44" w:rsidRDefault="00A03344" w:rsidP="00A03344">
            <w:pPr>
              <w:pStyle w:val="a4"/>
              <w:spacing w:before="0" w:beforeAutospacing="0" w:after="0" w:afterAutospacing="0"/>
              <w:ind w:firstLine="260"/>
              <w:jc w:val="both"/>
            </w:pPr>
            <w:r w:rsidRPr="007F7B44">
              <w:t>В связи с этим рекомендовано:</w:t>
            </w:r>
          </w:p>
          <w:p w14:paraId="56E57558" w14:textId="77777777" w:rsidR="00A03344" w:rsidRPr="007F7B44" w:rsidRDefault="00A03344" w:rsidP="00A03344">
            <w:pPr>
              <w:pStyle w:val="a4"/>
              <w:spacing w:before="0" w:beforeAutospacing="0" w:after="0" w:afterAutospacing="0"/>
              <w:ind w:firstLine="260"/>
              <w:jc w:val="both"/>
            </w:pPr>
            <w:r w:rsidRPr="007F7B44">
              <w:t>1.  Включать участника в предпринимательские проекты в роли вторых лиц для работы с сильным старшим партнёром.</w:t>
            </w:r>
          </w:p>
          <w:p w14:paraId="3BD39765" w14:textId="77777777" w:rsidR="00A03344" w:rsidRPr="007F7B44" w:rsidRDefault="00A03344" w:rsidP="00A03344">
            <w:pPr>
              <w:pStyle w:val="a4"/>
              <w:spacing w:before="0" w:beforeAutospacing="0" w:after="0" w:afterAutospacing="0"/>
              <w:ind w:firstLine="260"/>
              <w:jc w:val="both"/>
            </w:pPr>
            <w:r w:rsidRPr="007F7B44">
              <w:t>2. Продолжить инвестиции в постановку и компенсацию или развитие компетенций участника. См. раздел №5 документа «О методе проведения диагностики и анализа профилей участников» (Приложение №1 к отчёту об организации и проведении мероприятия “Построй компанию / Продай компанию”). </w:t>
            </w:r>
          </w:p>
          <w:p w14:paraId="67ADE72E" w14:textId="677A0719" w:rsidR="00A03344" w:rsidRPr="007F7B44" w:rsidRDefault="00A03344" w:rsidP="00D76193">
            <w:pPr>
              <w:pStyle w:val="a4"/>
              <w:spacing w:before="0" w:beforeAutospacing="0" w:after="0" w:afterAutospacing="0"/>
              <w:ind w:firstLine="260"/>
              <w:jc w:val="both"/>
            </w:pPr>
            <w:r w:rsidRPr="007F7B44">
              <w:t>3. Вновь пропустить участника через деловую игру «Построй компанию. Продай компанию», или иной ассессмент-механизм, направленный на диагностику и построение профиля компетенций, свойственных технологическим предпринимателям.</w:t>
            </w:r>
          </w:p>
          <w:p w14:paraId="4F6F2E09" w14:textId="77777777" w:rsidR="00D76193" w:rsidRPr="007F7B44" w:rsidRDefault="00D76193" w:rsidP="00D76193">
            <w:pPr>
              <w:pStyle w:val="a4"/>
              <w:spacing w:before="0" w:beforeAutospacing="0" w:after="0" w:afterAutospacing="0"/>
              <w:ind w:firstLine="260"/>
              <w:jc w:val="both"/>
            </w:pPr>
          </w:p>
          <w:p w14:paraId="36BEB449" w14:textId="77777777" w:rsidR="00B15544" w:rsidRPr="007F7B44" w:rsidRDefault="00B15544" w:rsidP="00B15544">
            <w:pPr>
              <w:rPr>
                <w:b/>
                <w:bCs/>
              </w:rPr>
            </w:pPr>
            <w:proofErr w:type="gramStart"/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proofErr w:type="gramEnd"/>
            <w:r w:rsidRPr="007F7B44">
              <w:t>.</w:t>
            </w:r>
            <w:r w:rsidRPr="007F7B44">
              <w:rPr>
                <w:lang w:val="en-US"/>
              </w:rPr>
              <w:t>comment</w:t>
            </w:r>
            <w:r w:rsidRPr="007F7B44">
              <w:t xml:space="preserve"> }}</w:t>
            </w:r>
          </w:p>
          <w:p w14:paraId="3A81D28B" w14:textId="77777777" w:rsidR="00D668DD" w:rsidRPr="007F7B44" w:rsidRDefault="00D668DD" w:rsidP="00D668DD"/>
          <w:p w14:paraId="6966DB38" w14:textId="29F4DBCC" w:rsidR="00F77127" w:rsidRPr="007F7B44" w:rsidRDefault="00D668DD" w:rsidP="00F77127">
            <w:r w:rsidRPr="007F7B44">
              <w:rPr>
                <w:b/>
                <w:bCs/>
              </w:rPr>
              <w:t>Участник рекомендован к включению в предпринимательские проекты на вторых ролях или менеджерских позициях.</w:t>
            </w:r>
            <w:r w:rsidR="00F77127" w:rsidRPr="007F7B44">
              <w:rPr>
                <w:b/>
                <w:bCs/>
              </w:rPr>
              <w:t xml:space="preserve"> </w:t>
            </w:r>
            <w:r w:rsidRPr="007F7B44">
              <w:rPr>
                <w:b/>
                <w:bCs/>
              </w:rPr>
              <w:t xml:space="preserve"> </w:t>
            </w:r>
            <w:proofErr w:type="gramStart"/>
            <w:r w:rsidR="00F77127" w:rsidRPr="007F7B44">
              <w:t xml:space="preserve">{{ </w:t>
            </w:r>
            <w:r w:rsidR="00F77127" w:rsidRPr="007F7B44">
              <w:rPr>
                <w:lang w:val="en-US"/>
              </w:rPr>
              <w:t>item</w:t>
            </w:r>
            <w:proofErr w:type="gramEnd"/>
            <w:r w:rsidR="00F77127" w:rsidRPr="007F7B44">
              <w:t>.</w:t>
            </w:r>
            <w:r w:rsidR="00F77127" w:rsidRPr="007F7B44">
              <w:rPr>
                <w:lang w:val="en-US"/>
              </w:rPr>
              <w:t>recomm</w:t>
            </w:r>
            <w:r w:rsidR="00F77127" w:rsidRPr="007F7B44">
              <w:t xml:space="preserve"> }}</w:t>
            </w:r>
          </w:p>
          <w:p w14:paraId="19A80150" w14:textId="1A632A9F" w:rsidR="00D76193" w:rsidRPr="007F7B44" w:rsidRDefault="00D76193" w:rsidP="00C40394"/>
        </w:tc>
      </w:tr>
      <w:tr w:rsidR="007F7B44" w:rsidRPr="007F7B44" w14:paraId="14BE0CA8" w14:textId="77777777" w:rsidTr="00C40394">
        <w:trPr>
          <w:trHeight w:val="360"/>
        </w:trPr>
        <w:tc>
          <w:tcPr>
            <w:tcW w:w="5839" w:type="dxa"/>
            <w:gridSpan w:val="5"/>
            <w:shd w:val="clear" w:color="auto" w:fill="E7E6E6" w:themeFill="background2"/>
          </w:tcPr>
          <w:p w14:paraId="3F5D7535" w14:textId="77777777" w:rsidR="00C40394" w:rsidRPr="007F7B44" w:rsidRDefault="00C40394" w:rsidP="00C40394">
            <w:pPr>
              <w:jc w:val="center"/>
              <w:rPr>
                <w:b/>
                <w:bCs/>
                <w:lang w:val="en-US"/>
              </w:rPr>
            </w:pPr>
            <w:r w:rsidRPr="007F7B44">
              <w:rPr>
                <w:b/>
                <w:bCs/>
                <w:lang w:val="en-US"/>
              </w:rPr>
              <w:t>E-mail</w:t>
            </w:r>
          </w:p>
        </w:tc>
        <w:tc>
          <w:tcPr>
            <w:tcW w:w="5033" w:type="dxa"/>
            <w:shd w:val="clear" w:color="auto" w:fill="E7E6E6" w:themeFill="background2"/>
          </w:tcPr>
          <w:p w14:paraId="7F665B00" w14:textId="77777777" w:rsidR="00C40394" w:rsidRPr="007F7B44" w:rsidRDefault="00C40394" w:rsidP="00C40394">
            <w:pPr>
              <w:jc w:val="center"/>
              <w:rPr>
                <w:b/>
                <w:bCs/>
              </w:rPr>
            </w:pPr>
            <w:r w:rsidRPr="007F7B44">
              <w:rPr>
                <w:b/>
                <w:bCs/>
              </w:rPr>
              <w:t>Моб. телефон</w:t>
            </w:r>
          </w:p>
        </w:tc>
      </w:tr>
      <w:tr w:rsidR="007F7B44" w:rsidRPr="007F7B44" w14:paraId="2FC3EA9D" w14:textId="77777777" w:rsidTr="00C40394">
        <w:trPr>
          <w:trHeight w:val="449"/>
        </w:trPr>
        <w:tc>
          <w:tcPr>
            <w:tcW w:w="5839" w:type="dxa"/>
            <w:gridSpan w:val="5"/>
          </w:tcPr>
          <w:p w14:paraId="59F85409" w14:textId="1D76A77A" w:rsidR="00B15544" w:rsidRPr="007F7B44" w:rsidRDefault="00B15544" w:rsidP="00B15544">
            <w:proofErr w:type="gramStart"/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proofErr w:type="gramEnd"/>
            <w:r w:rsidRPr="007F7B44">
              <w:t>.</w:t>
            </w:r>
            <w:r w:rsidRPr="007F7B44">
              <w:rPr>
                <w:lang w:val="en-US"/>
              </w:rPr>
              <w:t>email</w:t>
            </w:r>
            <w:r w:rsidRPr="007F7B44">
              <w:t xml:space="preserve"> }}</w:t>
            </w:r>
          </w:p>
        </w:tc>
        <w:tc>
          <w:tcPr>
            <w:tcW w:w="5033" w:type="dxa"/>
          </w:tcPr>
          <w:p w14:paraId="26BCB04B" w14:textId="66392E37" w:rsidR="00B15544" w:rsidRPr="007F7B44" w:rsidRDefault="00B15544" w:rsidP="00B15544">
            <w:proofErr w:type="gramStart"/>
            <w:r w:rsidRPr="007F7B44">
              <w:t xml:space="preserve">{{ </w:t>
            </w:r>
            <w:r w:rsidRPr="007F7B44">
              <w:rPr>
                <w:lang w:val="en-US"/>
              </w:rPr>
              <w:t>item</w:t>
            </w:r>
            <w:proofErr w:type="gramEnd"/>
            <w:r w:rsidRPr="007F7B44">
              <w:t>.phone }}</w:t>
            </w:r>
          </w:p>
        </w:tc>
      </w:tr>
    </w:tbl>
    <w:p w14:paraId="529B24B9" w14:textId="77777777" w:rsidR="00EE4077" w:rsidRPr="007F7B44" w:rsidRDefault="00EE4077"/>
    <w:sectPr w:rsidR="00EE4077" w:rsidRPr="007F7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BCC"/>
    <w:rsid w:val="00380BCC"/>
    <w:rsid w:val="004B2688"/>
    <w:rsid w:val="004B4860"/>
    <w:rsid w:val="006347E1"/>
    <w:rsid w:val="0064720A"/>
    <w:rsid w:val="007F7B44"/>
    <w:rsid w:val="00A03344"/>
    <w:rsid w:val="00B15544"/>
    <w:rsid w:val="00B44C87"/>
    <w:rsid w:val="00C40394"/>
    <w:rsid w:val="00D668DD"/>
    <w:rsid w:val="00D76193"/>
    <w:rsid w:val="00EE4077"/>
    <w:rsid w:val="00F77127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C77A5"/>
  <w15:chartTrackingRefBased/>
  <w15:docId w15:val="{5C98FE6D-769C-424E-863D-0223727ED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BCC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0BCC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0334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Кан Марк Вячеславович</cp:lastModifiedBy>
  <cp:revision>13</cp:revision>
  <dcterms:created xsi:type="dcterms:W3CDTF">2021-11-04T14:11:00Z</dcterms:created>
  <dcterms:modified xsi:type="dcterms:W3CDTF">2022-07-08T15:05:00Z</dcterms:modified>
</cp:coreProperties>
</file>