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1E" w:rsidRDefault="006036CC">
      <w:pPr>
        <w:rPr>
          <w:sz w:val="44"/>
        </w:rPr>
      </w:pPr>
      <w:r>
        <w:rPr>
          <w:rFonts w:hint="eastAsia"/>
          <w:sz w:val="44"/>
        </w:rPr>
        <w:t>问题三的解决和模型的建立类似，仍然先用</w:t>
      </w:r>
      <w:proofErr w:type="spellStart"/>
      <w:r>
        <w:rPr>
          <w:rFonts w:hint="eastAsia"/>
          <w:sz w:val="44"/>
        </w:rPr>
        <w:t>spss</w:t>
      </w:r>
      <w:proofErr w:type="spellEnd"/>
      <w:r>
        <w:rPr>
          <w:rFonts w:hint="eastAsia"/>
          <w:sz w:val="44"/>
        </w:rPr>
        <w:t>软件分析，再用</w:t>
      </w:r>
      <w:proofErr w:type="spellStart"/>
      <w:r>
        <w:rPr>
          <w:rFonts w:hint="eastAsia"/>
          <w:sz w:val="44"/>
        </w:rPr>
        <w:t>matlab</w:t>
      </w:r>
      <w:proofErr w:type="spellEnd"/>
      <w:r>
        <w:rPr>
          <w:rFonts w:hint="eastAsia"/>
          <w:sz w:val="44"/>
        </w:rPr>
        <w:t>计算，下面会照样给出步骤，但是这个步骤和模型建立那个文件的步骤基本一样，如果在问题解决的前面写了这些解决步骤和截图，那第三问解决里面就不用写</w:t>
      </w:r>
      <w:r w:rsidR="006A100D">
        <w:rPr>
          <w:rFonts w:hint="eastAsia"/>
          <w:sz w:val="44"/>
        </w:rPr>
        <w:t>这么详细，直接说通过模型再次分析附件三中的城市数据。</w:t>
      </w:r>
    </w:p>
    <w:p w:rsidR="006A100D" w:rsidRDefault="006A100D">
      <w:pPr>
        <w:rPr>
          <w:sz w:val="44"/>
        </w:rPr>
      </w:pPr>
    </w:p>
    <w:p w:rsidR="006A100D" w:rsidRPr="006E4BF0" w:rsidRDefault="006A100D" w:rsidP="006A100D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6E4BF0">
        <w:rPr>
          <w:rFonts w:hint="eastAsia"/>
          <w:sz w:val="36"/>
        </w:rPr>
        <w:t>先使用SPSS导入数据</w:t>
      </w:r>
      <w:r>
        <w:rPr>
          <w:rFonts w:hint="eastAsia"/>
          <w:sz w:val="36"/>
        </w:rPr>
        <w:t>，见下图（这些数据也是我们自己收集的，可以写写收集方法）</w:t>
      </w:r>
    </w:p>
    <w:p w:rsidR="006A100D" w:rsidRDefault="006A100D">
      <w:pPr>
        <w:rPr>
          <w:sz w:val="44"/>
        </w:rPr>
      </w:pPr>
      <w:r>
        <w:rPr>
          <w:noProof/>
        </w:rPr>
        <w:drawing>
          <wp:inline distT="0" distB="0" distL="0" distR="0" wp14:anchorId="2D64BEAB" wp14:editId="753AEEA6">
            <wp:extent cx="5274310" cy="3179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D" w:rsidRDefault="006A100D">
      <w:pPr>
        <w:rPr>
          <w:sz w:val="44"/>
        </w:rPr>
      </w:pPr>
    </w:p>
    <w:p w:rsidR="006A100D" w:rsidRDefault="006A100D">
      <w:pPr>
        <w:rPr>
          <w:sz w:val="44"/>
        </w:rPr>
      </w:pPr>
    </w:p>
    <w:p w:rsidR="006A100D" w:rsidRDefault="006A100D">
      <w:pPr>
        <w:rPr>
          <w:sz w:val="44"/>
        </w:rPr>
      </w:pPr>
    </w:p>
    <w:p w:rsidR="006A100D" w:rsidRDefault="006A100D" w:rsidP="006A100D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lastRenderedPageBreak/>
        <w:t>对数据做了标准化处理，见下图1，</w:t>
      </w:r>
      <w:r w:rsidRPr="00027DF5">
        <w:rPr>
          <w:rFonts w:hint="eastAsia"/>
          <w:sz w:val="36"/>
        </w:rPr>
        <w:t>使用SPSS软件对数据降维，先得到相关系数矩阵</w:t>
      </w:r>
      <w:r>
        <w:rPr>
          <w:rFonts w:hint="eastAsia"/>
          <w:sz w:val="36"/>
        </w:rPr>
        <w:t>，见下图2</w:t>
      </w:r>
    </w:p>
    <w:p w:rsidR="006A100D" w:rsidRDefault="006A100D">
      <w:pPr>
        <w:rPr>
          <w:sz w:val="44"/>
        </w:rPr>
      </w:pPr>
      <w:r>
        <w:rPr>
          <w:noProof/>
        </w:rPr>
        <w:drawing>
          <wp:inline distT="0" distB="0" distL="0" distR="0" wp14:anchorId="7FABA8E4" wp14:editId="319E5B31">
            <wp:extent cx="5274310" cy="3179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D" w:rsidRDefault="006A100D">
      <w:pPr>
        <w:rPr>
          <w:sz w:val="44"/>
        </w:rPr>
      </w:pPr>
      <w:r>
        <w:rPr>
          <w:noProof/>
        </w:rPr>
        <w:drawing>
          <wp:inline distT="0" distB="0" distL="0" distR="0" wp14:anchorId="3E74C5A9" wp14:editId="7CB15464">
            <wp:extent cx="5274310" cy="3061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D" w:rsidRDefault="006A100D">
      <w:pPr>
        <w:rPr>
          <w:sz w:val="44"/>
        </w:rPr>
      </w:pPr>
    </w:p>
    <w:p w:rsidR="006A100D" w:rsidRDefault="006A100D">
      <w:pPr>
        <w:rPr>
          <w:sz w:val="44"/>
        </w:rPr>
      </w:pPr>
    </w:p>
    <w:p w:rsidR="006A100D" w:rsidRDefault="006A100D">
      <w:pPr>
        <w:rPr>
          <w:sz w:val="44"/>
        </w:rPr>
      </w:pPr>
    </w:p>
    <w:p w:rsidR="00FF195D" w:rsidRPr="00FF195D" w:rsidRDefault="00FF195D" w:rsidP="00FF195D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FF195D">
        <w:rPr>
          <w:rFonts w:hint="eastAsia"/>
          <w:sz w:val="36"/>
        </w:rPr>
        <w:lastRenderedPageBreak/>
        <w:t>提取主成分看信息存留率（这一块可以不用写，因为这个是拿来做验证的，之前写了的话就是验证过了的）</w:t>
      </w:r>
    </w:p>
    <w:p w:rsidR="00FF195D" w:rsidRPr="00FF195D" w:rsidRDefault="00FF195D" w:rsidP="00FF195D">
      <w:pPr>
        <w:pStyle w:val="a3"/>
        <w:ind w:left="720" w:firstLineChars="0" w:firstLine="0"/>
        <w:rPr>
          <w:sz w:val="36"/>
        </w:rPr>
      </w:pPr>
      <w:r>
        <w:rPr>
          <w:noProof/>
        </w:rPr>
        <w:drawing>
          <wp:inline distT="0" distB="0" distL="0" distR="0" wp14:anchorId="347B673A" wp14:editId="6E390C57">
            <wp:extent cx="3142857" cy="6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D" w:rsidRDefault="006A100D">
      <w:pPr>
        <w:rPr>
          <w:sz w:val="44"/>
        </w:rPr>
      </w:pPr>
    </w:p>
    <w:p w:rsidR="00FF195D" w:rsidRDefault="00FF195D">
      <w:pPr>
        <w:rPr>
          <w:sz w:val="44"/>
        </w:rPr>
      </w:pPr>
    </w:p>
    <w:p w:rsidR="00FF195D" w:rsidRDefault="00FF195D">
      <w:pPr>
        <w:rPr>
          <w:sz w:val="44"/>
        </w:rPr>
      </w:pPr>
    </w:p>
    <w:p w:rsidR="00FF195D" w:rsidRPr="00E623DE" w:rsidRDefault="00FF195D" w:rsidP="00FF195D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E623DE">
        <w:rPr>
          <w:rFonts w:hint="eastAsia"/>
          <w:sz w:val="36"/>
        </w:rPr>
        <w:t>接下来分析主成分和</w:t>
      </w:r>
      <w:r>
        <w:rPr>
          <w:rFonts w:hint="eastAsia"/>
          <w:sz w:val="36"/>
        </w:rPr>
        <w:t>贡献率等，这一块由相关系数矩阵计算得来，筛除掉特征值小于1的（特征值相当于影响非常小了），表中可知，第一、二、三、四主成分总占比超过了92%，因此我们只需要主成分1、2、3、4</w:t>
      </w:r>
    </w:p>
    <w:p w:rsidR="00FF195D" w:rsidRDefault="00FF195D">
      <w:pPr>
        <w:rPr>
          <w:sz w:val="44"/>
        </w:rPr>
      </w:pPr>
      <w:r>
        <w:rPr>
          <w:noProof/>
        </w:rPr>
        <w:drawing>
          <wp:inline distT="0" distB="0" distL="0" distR="0" wp14:anchorId="7CB42EDD" wp14:editId="28A232EE">
            <wp:extent cx="5274310" cy="2699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24" w:rsidRDefault="00774724" w:rsidP="00774724">
      <w:pPr>
        <w:rPr>
          <w:sz w:val="36"/>
        </w:rPr>
      </w:pPr>
      <w:r>
        <w:rPr>
          <w:rFonts w:hint="eastAsia"/>
          <w:sz w:val="36"/>
        </w:rPr>
        <w:t>这里的分析还可以用、加上陡坡</w:t>
      </w:r>
      <w:proofErr w:type="gramStart"/>
      <w:r>
        <w:rPr>
          <w:rFonts w:hint="eastAsia"/>
          <w:sz w:val="36"/>
        </w:rPr>
        <w:t>图再次</w:t>
      </w:r>
      <w:proofErr w:type="gramEnd"/>
      <w:r>
        <w:rPr>
          <w:rFonts w:hint="eastAsia"/>
          <w:sz w:val="36"/>
        </w:rPr>
        <w:t>论证，每一个主成分是一个点，在下图中，在第五主成分之后的</w:t>
      </w:r>
      <w:proofErr w:type="gramStart"/>
      <w:r>
        <w:rPr>
          <w:rFonts w:hint="eastAsia"/>
          <w:sz w:val="36"/>
        </w:rPr>
        <w:t>点趋与</w:t>
      </w:r>
      <w:proofErr w:type="gramEnd"/>
      <w:r>
        <w:rPr>
          <w:rFonts w:hint="eastAsia"/>
          <w:sz w:val="36"/>
        </w:rPr>
        <w:t>收敛，因此我们只需要取前四个主成分即可</w:t>
      </w:r>
    </w:p>
    <w:p w:rsidR="00774724" w:rsidRDefault="00774724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5A6E2DC7" wp14:editId="10A8D5F3">
            <wp:extent cx="5274310" cy="4215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21" w:rsidRPr="00246D21" w:rsidRDefault="00246D21" w:rsidP="00246D21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246D21">
        <w:rPr>
          <w:rFonts w:hint="eastAsia"/>
          <w:sz w:val="36"/>
        </w:rPr>
        <w:t>根据特征值算特征向量，再算特征向量，再算在主成分上的载荷，也就是这些所有的变量对主成分的影响。大致如下图</w:t>
      </w:r>
    </w:p>
    <w:p w:rsidR="00246D21" w:rsidRDefault="00246D21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1DF4A1A8" wp14:editId="475D07F9">
            <wp:extent cx="4447619" cy="691428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21" w:rsidRDefault="00246D21">
      <w:pPr>
        <w:rPr>
          <w:sz w:val="44"/>
        </w:rPr>
      </w:pPr>
    </w:p>
    <w:p w:rsidR="00246D21" w:rsidRDefault="00246D21">
      <w:pPr>
        <w:rPr>
          <w:sz w:val="44"/>
        </w:rPr>
      </w:pPr>
    </w:p>
    <w:p w:rsidR="00246D21" w:rsidRDefault="00246D21">
      <w:pPr>
        <w:rPr>
          <w:sz w:val="44"/>
        </w:rPr>
      </w:pPr>
    </w:p>
    <w:p w:rsidR="00246D21" w:rsidRDefault="00246D21">
      <w:pPr>
        <w:rPr>
          <w:sz w:val="44"/>
        </w:rPr>
      </w:pPr>
    </w:p>
    <w:p w:rsidR="00246D21" w:rsidRPr="00246D21" w:rsidRDefault="00246D21" w:rsidP="00246D21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246D21">
        <w:rPr>
          <w:rFonts w:hint="eastAsia"/>
          <w:sz w:val="36"/>
        </w:rPr>
        <w:lastRenderedPageBreak/>
        <w:t>这里看出来对所有的因素都对主成分具有影响，但是这样不好，我们应该对每一个主成分的总因素做出排除，使得主成分之间没有太多的相关性。筛选时将相关系数为0.6一下的剔除掉（0.6以下在person系数中被认为是非强相关），再用</w:t>
      </w:r>
      <w:proofErr w:type="spellStart"/>
      <w:r w:rsidRPr="00246D21">
        <w:rPr>
          <w:sz w:val="36"/>
        </w:rPr>
        <w:t>Varimax</w:t>
      </w:r>
      <w:proofErr w:type="spellEnd"/>
      <w:r w:rsidRPr="00246D21">
        <w:rPr>
          <w:sz w:val="36"/>
        </w:rPr>
        <w:t xml:space="preserve"> with Kaiser Normalization</w:t>
      </w:r>
      <w:r w:rsidRPr="00246D21">
        <w:rPr>
          <w:rFonts w:hint="eastAsia"/>
          <w:sz w:val="36"/>
        </w:rPr>
        <w:t>（凯撒最大方差化进行旋转处理）将每个主成分给剖分开，按照不同的因素，这样每个主成分的影响因子都不同，例如，第一个主成分影响较大的有医院差床位，大学数量，医院数量，人口等，我们可以近似认为第一个主成分与公共设施具有巨大相关性</w:t>
      </w:r>
      <w:r>
        <w:rPr>
          <w:rFonts w:hint="eastAsia"/>
          <w:sz w:val="36"/>
        </w:rPr>
        <w:t>（这个可以把四个主成分都分析了，这里我不分析了）</w:t>
      </w:r>
    </w:p>
    <w:p w:rsidR="00246D21" w:rsidRDefault="00246D21" w:rsidP="00246D21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2E88AED9" wp14:editId="79036BAC">
            <wp:extent cx="4276190" cy="77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A5" w:rsidRDefault="00727EA5" w:rsidP="00246D21">
      <w:pPr>
        <w:rPr>
          <w:sz w:val="44"/>
        </w:rPr>
      </w:pPr>
    </w:p>
    <w:p w:rsidR="00727EA5" w:rsidRDefault="00727EA5" w:rsidP="00246D21">
      <w:pPr>
        <w:rPr>
          <w:sz w:val="44"/>
        </w:rPr>
      </w:pPr>
    </w:p>
    <w:p w:rsidR="00727EA5" w:rsidRDefault="00727EA5" w:rsidP="00727EA5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A51B5E">
        <w:rPr>
          <w:rFonts w:hint="eastAsia"/>
          <w:sz w:val="36"/>
        </w:rPr>
        <w:lastRenderedPageBreak/>
        <w:t>得到了主成分载荷，用文献中公式算各主成分的得分，对每个主成分加权</w:t>
      </w:r>
      <w:r>
        <w:rPr>
          <w:rFonts w:hint="eastAsia"/>
          <w:sz w:val="36"/>
        </w:rPr>
        <w:t>求和，权重是贡献率，可以得到每一年的排名，如下图，列分别代表附件三中城市</w:t>
      </w:r>
      <w:r w:rsidR="00901303">
        <w:rPr>
          <w:rFonts w:hint="eastAsia"/>
          <w:sz w:val="36"/>
        </w:rPr>
        <w:t>18年</w:t>
      </w:r>
      <w:r>
        <w:rPr>
          <w:rFonts w:hint="eastAsia"/>
          <w:sz w:val="36"/>
        </w:rPr>
        <w:t>的</w:t>
      </w:r>
      <w:r w:rsidRPr="00A51B5E">
        <w:rPr>
          <w:rFonts w:hint="eastAsia"/>
          <w:sz w:val="36"/>
        </w:rPr>
        <w:t>名字，得分以及排名</w:t>
      </w:r>
      <w:r>
        <w:rPr>
          <w:rFonts w:hint="eastAsia"/>
          <w:sz w:val="36"/>
        </w:rPr>
        <w:t>，这一部分用</w:t>
      </w:r>
      <w:proofErr w:type="spellStart"/>
      <w:r>
        <w:rPr>
          <w:rFonts w:hint="eastAsia"/>
          <w:sz w:val="36"/>
        </w:rPr>
        <w:t>matlab</w:t>
      </w:r>
      <w:proofErr w:type="spellEnd"/>
      <w:r>
        <w:rPr>
          <w:rFonts w:hint="eastAsia"/>
          <w:sz w:val="36"/>
        </w:rPr>
        <w:t>代码实现。</w:t>
      </w:r>
    </w:p>
    <w:p w:rsidR="00727EA5" w:rsidRPr="00A51B5E" w:rsidRDefault="00727EA5" w:rsidP="00727EA5">
      <w:pPr>
        <w:pStyle w:val="a3"/>
        <w:ind w:left="720" w:firstLineChars="0" w:firstLine="0"/>
        <w:rPr>
          <w:sz w:val="36"/>
        </w:rPr>
      </w:pPr>
    </w:p>
    <w:p w:rsidR="00727EA5" w:rsidRDefault="00727EA5" w:rsidP="00246D21">
      <w:pPr>
        <w:rPr>
          <w:sz w:val="44"/>
        </w:rPr>
      </w:pPr>
      <w:r>
        <w:rPr>
          <w:noProof/>
        </w:rPr>
        <w:drawing>
          <wp:inline distT="0" distB="0" distL="0" distR="0" wp14:anchorId="7CE4BBF7" wp14:editId="589C4D5D">
            <wp:extent cx="2561905" cy="41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EA" w:rsidRDefault="006547EA" w:rsidP="00246D21">
      <w:pPr>
        <w:rPr>
          <w:sz w:val="44"/>
        </w:rPr>
      </w:pPr>
    </w:p>
    <w:p w:rsidR="006547EA" w:rsidRDefault="006547EA" w:rsidP="00246D21">
      <w:pPr>
        <w:rPr>
          <w:sz w:val="44"/>
        </w:rPr>
      </w:pPr>
    </w:p>
    <w:p w:rsidR="006547EA" w:rsidRDefault="006547EA" w:rsidP="00246D21">
      <w:pPr>
        <w:rPr>
          <w:sz w:val="44"/>
        </w:rPr>
      </w:pPr>
    </w:p>
    <w:p w:rsidR="006547EA" w:rsidRDefault="006547EA" w:rsidP="00246D21">
      <w:pPr>
        <w:rPr>
          <w:sz w:val="44"/>
        </w:rPr>
      </w:pPr>
    </w:p>
    <w:p w:rsidR="006547EA" w:rsidRDefault="006547EA" w:rsidP="00246D21">
      <w:pPr>
        <w:rPr>
          <w:sz w:val="44"/>
        </w:rPr>
      </w:pPr>
    </w:p>
    <w:p w:rsidR="006547EA" w:rsidRPr="00BA38B2" w:rsidRDefault="006547EA" w:rsidP="006547EA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BA38B2">
        <w:rPr>
          <w:rFonts w:hint="eastAsia"/>
          <w:sz w:val="36"/>
        </w:rPr>
        <w:lastRenderedPageBreak/>
        <w:t>对每一年进行如上分析，我们可以得到每个省份每一年的排名，可以对这个画一个折线图，折现可以在每个区域找几个代表省份做比较</w:t>
      </w:r>
      <w:r>
        <w:rPr>
          <w:rFonts w:hint="eastAsia"/>
          <w:sz w:val="36"/>
        </w:rPr>
        <w:t>，如下图所示（中东西北四个区域分别选取重庆、沈阳、深圳、郑州四个关键城市）</w:t>
      </w:r>
    </w:p>
    <w:p w:rsidR="006547EA" w:rsidRDefault="006547EA" w:rsidP="00246D21">
      <w:pPr>
        <w:rPr>
          <w:sz w:val="44"/>
        </w:rPr>
      </w:pPr>
      <w:r w:rsidRPr="006547EA">
        <w:rPr>
          <w:noProof/>
          <w:sz w:val="44"/>
        </w:rPr>
        <w:drawing>
          <wp:inline distT="0" distB="0" distL="0" distR="0">
            <wp:extent cx="5274310" cy="4706589"/>
            <wp:effectExtent l="0" t="0" r="2540" b="0"/>
            <wp:docPr id="6" name="图片 6" descr="C:\Users\bmi\AppData\Local\Temp\157519151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i\AppData\Local\Temp\1575191515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3" w:rsidRDefault="00B06913" w:rsidP="00246D21">
      <w:pPr>
        <w:rPr>
          <w:sz w:val="44"/>
        </w:rPr>
      </w:pPr>
    </w:p>
    <w:p w:rsidR="00B06913" w:rsidRDefault="00B06913" w:rsidP="00246D21">
      <w:pPr>
        <w:rPr>
          <w:sz w:val="44"/>
        </w:rPr>
      </w:pPr>
    </w:p>
    <w:p w:rsidR="00D64836" w:rsidRDefault="00D64836" w:rsidP="00246D21">
      <w:pPr>
        <w:rPr>
          <w:sz w:val="44"/>
        </w:rPr>
      </w:pPr>
    </w:p>
    <w:p w:rsidR="00D64836" w:rsidRDefault="00D64836" w:rsidP="00246D21">
      <w:pPr>
        <w:rPr>
          <w:sz w:val="44"/>
        </w:rPr>
      </w:pPr>
    </w:p>
    <w:p w:rsidR="00D64836" w:rsidRDefault="00D64836" w:rsidP="00246D21">
      <w:pPr>
        <w:rPr>
          <w:sz w:val="44"/>
        </w:rPr>
      </w:pPr>
    </w:p>
    <w:p w:rsidR="00B06913" w:rsidRPr="006A0901" w:rsidRDefault="00B06913" w:rsidP="006A0901">
      <w:pPr>
        <w:pStyle w:val="a3"/>
        <w:numPr>
          <w:ilvl w:val="0"/>
          <w:numId w:val="1"/>
        </w:numPr>
        <w:ind w:firstLineChars="0"/>
        <w:rPr>
          <w:sz w:val="44"/>
        </w:rPr>
      </w:pPr>
      <w:r w:rsidRPr="006A0901">
        <w:rPr>
          <w:rFonts w:hint="eastAsia"/>
          <w:sz w:val="44"/>
        </w:rPr>
        <w:lastRenderedPageBreak/>
        <w:t>单独对18年数据做出</w:t>
      </w:r>
      <w:r w:rsidR="00303BCD" w:rsidRPr="006A0901">
        <w:rPr>
          <w:rFonts w:hint="eastAsia"/>
          <w:sz w:val="44"/>
        </w:rPr>
        <w:t>统计分析柱状图</w:t>
      </w:r>
    </w:p>
    <w:p w:rsidR="006A0901" w:rsidRPr="006A0901" w:rsidRDefault="00C73C24" w:rsidP="006A0901">
      <w:pPr>
        <w:rPr>
          <w:sz w:val="44"/>
        </w:rPr>
      </w:pPr>
      <w:r>
        <w:rPr>
          <w:noProof/>
        </w:rPr>
        <w:drawing>
          <wp:inline distT="0" distB="0" distL="0" distR="0" wp14:anchorId="07E8B011" wp14:editId="166380AB">
            <wp:extent cx="5274310" cy="4707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901" w:rsidRPr="006A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80427"/>
    <w:multiLevelType w:val="hybridMultilevel"/>
    <w:tmpl w:val="BBD094C6"/>
    <w:lvl w:ilvl="0" w:tplc="A3DA54E2">
      <w:start w:val="6"/>
      <w:numFmt w:val="decimal"/>
      <w:lvlText w:val="%1、"/>
      <w:lvlJc w:val="left"/>
      <w:pPr>
        <w:ind w:left="1440" w:hanging="72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F11798F"/>
    <w:multiLevelType w:val="hybridMultilevel"/>
    <w:tmpl w:val="C3C2A2D6"/>
    <w:lvl w:ilvl="0" w:tplc="66C87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3"/>
    <w:rsid w:val="0009201C"/>
    <w:rsid w:val="0023381E"/>
    <w:rsid w:val="00246D21"/>
    <w:rsid w:val="00303BCD"/>
    <w:rsid w:val="00571E3E"/>
    <w:rsid w:val="00597383"/>
    <w:rsid w:val="006036CC"/>
    <w:rsid w:val="006547EA"/>
    <w:rsid w:val="006A0901"/>
    <w:rsid w:val="006A100D"/>
    <w:rsid w:val="00727EA5"/>
    <w:rsid w:val="00774724"/>
    <w:rsid w:val="00901303"/>
    <w:rsid w:val="00B06913"/>
    <w:rsid w:val="00C73C24"/>
    <w:rsid w:val="00CA1E0F"/>
    <w:rsid w:val="00D64836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3C4FA-D666-4F2B-A8B9-2D495819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UR3</dc:creator>
  <cp:keywords/>
  <dc:description/>
  <cp:lastModifiedBy>UR3</cp:lastModifiedBy>
  <cp:revision>26</cp:revision>
  <dcterms:created xsi:type="dcterms:W3CDTF">2019-12-01T07:36:00Z</dcterms:created>
  <dcterms:modified xsi:type="dcterms:W3CDTF">2019-12-01T11:33:00Z</dcterms:modified>
</cp:coreProperties>
</file>