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hyperlink r:id="rId8">
        <w:r>
          <w:rPr>
            <w:color w:val="1155CC"/>
            <w:u w:val="single"/>
          </w:rPr>
          <w:t>GitHub</w:t>
        </w:r>
      </w:hyperlink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43E2DDD9" w:rsidR="004F062D" w:rsidRDefault="00EF4A35">
      <w:pPr>
        <w:jc w:val="center"/>
        <w:rPr>
          <w:color w:val="E69138"/>
        </w:rPr>
      </w:pPr>
      <w:r>
        <w:rPr>
          <w:color w:val="E69138"/>
        </w:rPr>
        <w:t>courses/[naziv_kursa]/[naziv_lekcije]/[naziv_datoteke]</w:t>
      </w:r>
    </w:p>
    <w:p w14:paraId="7165AF3C" w14:textId="77777777" w:rsidR="00054FE5" w:rsidRDefault="00054FE5">
      <w:pPr>
        <w:jc w:val="center"/>
      </w:pPr>
    </w:p>
    <w:p w14:paraId="49D01316" w14:textId="03D89517" w:rsidR="004F062D" w:rsidRDefault="00054FE5" w:rsidP="00054FE5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Adresa je fizicka lokacija datoteke. To znaci da npr. sliku treba fizicki postaviti na putanji koja je navedena u adresi (treba napraviti foldere sa istim nazivima). Ako se slike stavljaju u root folder koji ima ime [naziv_kursa] onda u src atribut ne treba dodavati [naziv_lekcije] jer on fizicki ne postoji u ovom slucaju. </w:t>
      </w: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 platformi se na strani za </w:t>
      </w:r>
      <w:hyperlink r:id="rId9" w:anchor="/lessons-input">
        <w:r w:rsidRPr="004F4010">
          <w:rPr>
            <w:color w:val="1155CC"/>
            <w:u w:val="single"/>
          </w:rPr>
          <w:t>pregled lekcija</w:t>
        </w:r>
      </w:hyperlink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629936F0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hyperlink r:id="rId10" w:history="1">
        <w:r w:rsidRPr="000B306B">
          <w:rPr>
            <w:rStyle w:val="Hyperlink"/>
          </w:rPr>
          <w:t>repl.it</w:t>
        </w:r>
      </w:hyperlink>
      <w:r>
        <w:t>.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repls</w:t>
      </w:r>
      <w:r>
        <w:rPr>
          <w:lang w:val="en-US"/>
        </w:rPr>
        <w:t xml:space="preserve"> sadr</w:t>
      </w:r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5250BA6A" w:rsidR="000B306B" w:rsidRPr="007B4975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  <w:r w:rsidR="007B4975">
        <w:rPr>
          <w:lang w:val="sr-Latn-RS"/>
        </w:rPr>
        <w:t xml:space="preserve"> Elementu </w:t>
      </w:r>
      <w:r w:rsidR="007B4975" w:rsidRPr="007B4975">
        <w:rPr>
          <w:i/>
          <w:iCs/>
          <w:lang w:val="sr-Latn-RS"/>
        </w:rPr>
        <w:t>iframe</w:t>
      </w:r>
      <w:r w:rsidR="007B4975">
        <w:rPr>
          <w:lang w:val="sr-Latn-RS"/>
        </w:rPr>
        <w:t xml:space="preserve"> koji se ovim načinom ubacuje može se dodeliti željena visina sa npr. </w:t>
      </w:r>
      <w:r w:rsidR="007B4975">
        <w:rPr>
          <w:i/>
          <w:iCs/>
          <w:lang w:val="sr-Latn-RS"/>
        </w:rPr>
        <w:t>style=</w:t>
      </w:r>
      <w:r w:rsidR="007B4975">
        <w:rPr>
          <w:i/>
          <w:iCs/>
          <w:lang w:val="en-US"/>
        </w:rPr>
        <w:t>”height: 500px”</w:t>
      </w:r>
      <w:r w:rsidR="007B4975">
        <w:rPr>
          <w:lang w:val="en-US"/>
        </w:rPr>
        <w:t>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BA3E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55B37F3C" w14:textId="1E03AAC0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>
        <w:rPr>
          <w:lang w:val="sr-Latn-RS"/>
        </w:rPr>
        <w:lastRenderedPageBreak/>
        <w:t xml:space="preserve">Lekcije koje koriste repl.it za prikazivanje konzole je moguće stilizovati sa dva div elementa koji sadrže klase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</w:t>
      </w: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i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half-panel-scrollable</w:t>
      </w:r>
      <w:r w:rsidRPr="007B4975">
        <w:rPr>
          <w:lang w:val="sr-Latn-RS"/>
        </w:rPr>
        <w:t>:</w:t>
      </w:r>
    </w:p>
    <w:p w14:paraId="0DBA5382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0A113F41" w14:textId="0FE009A9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 xml:space="preserve">    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"half-panel-scrollable"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B465EC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Ovde se piše tekst lekcije</w:t>
      </w:r>
    </w:p>
    <w:p w14:paraId="6DB6E93F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D1EFFEA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B4975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7B497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"half-panel"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94C6862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Ovde se nalazi konzola</w:t>
      </w:r>
    </w:p>
    <w:p w14:paraId="134D502B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B497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7B4975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5A00E6AD" w14:textId="77777777" w:rsid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</w:p>
    <w:p w14:paraId="40C0D13C" w14:textId="24E2AA45" w:rsidR="007B4975" w:rsidRPr="007B4975" w:rsidRDefault="007B4975" w:rsidP="007B4975">
      <w:pPr>
        <w:shd w:val="clear" w:color="auto" w:fill="FFFFFF"/>
        <w:spacing w:line="285" w:lineRule="atLeast"/>
        <w:rPr>
          <w:lang w:val="sr-Latn-RS"/>
        </w:rPr>
      </w:pPr>
      <w:r w:rsidRPr="007B4975">
        <w:rPr>
          <w:lang w:val="sr-Latn-RS"/>
        </w:rPr>
        <w:t>Ovakvim</w:t>
      </w:r>
      <w:r>
        <w:rPr>
          <w:lang w:val="sr-Latn-RS"/>
        </w:rPr>
        <w:t xml:space="preserve"> stilizovanjem će se prozor podeliti na dva dela jednaka dela</w:t>
      </w:r>
      <w:r w:rsidRPr="007B4975">
        <w:rPr>
          <w:lang w:val="sr-Latn-RS"/>
        </w:rPr>
        <w:t xml:space="preserve">, u jednom se piše tekst </w:t>
      </w:r>
      <w:r>
        <w:rPr>
          <w:lang w:val="sr-Latn-RS"/>
        </w:rPr>
        <w:t xml:space="preserve">lekcije </w:t>
      </w:r>
      <w:r w:rsidRPr="007B4975">
        <w:rPr>
          <w:lang w:val="sr-Latn-RS"/>
        </w:rPr>
        <w:t>i moguće ga je scroll-ovati, drugi služi za repl.it konzolu.</w:t>
      </w:r>
    </w:p>
    <w:p w14:paraId="383256B5" w14:textId="77777777" w:rsidR="007B4975" w:rsidRPr="007B4975" w:rsidRDefault="007B4975" w:rsidP="007B497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F7D295" w14:textId="02CEE1A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632F3E79" w14:textId="477A920C" w:rsidR="00D86801" w:rsidRPr="00D86801" w:rsidRDefault="004F4010" w:rsidP="00D86801">
      <w:pPr>
        <w:pStyle w:val="ListParagraph"/>
        <w:numPr>
          <w:ilvl w:val="0"/>
          <w:numId w:val="1"/>
        </w:numPr>
        <w:rPr>
          <w:lang w:val="sr-Latn-RS"/>
        </w:rPr>
      </w:pPr>
      <w:r w:rsidRPr="00D86801">
        <w:rPr>
          <w:lang w:val="sr-Latn-RS"/>
        </w:rPr>
        <w:t xml:space="preserve">Na platofrmi eŠkola veba je </w:t>
      </w:r>
      <w:r w:rsidRPr="00D86801">
        <w:t>moguće</w:t>
      </w:r>
      <w:r w:rsidRPr="00D86801">
        <w:rPr>
          <w:lang w:val="sr-Latn-RS"/>
        </w:rPr>
        <w:t xml:space="preserve"> ubacivati testove za kurseve. Test se sastoji od pitanja sa ponuđenim odgovorima. Pitanja se čuvaju u fajlovima sa nazivima </w:t>
      </w:r>
      <w:r w:rsidRPr="00D86801">
        <w:rPr>
          <w:b/>
          <w:bCs/>
          <w:lang w:val="sr-Latn-RS"/>
        </w:rPr>
        <w:t>1.html, 2.html, ... n.html</w:t>
      </w:r>
      <w:r w:rsidRPr="00D86801">
        <w:rPr>
          <w:lang w:val="sr-Latn-RS"/>
        </w:rPr>
        <w:t xml:space="preserve">. Testovi se nalaze u </w:t>
      </w:r>
      <w:r w:rsidRPr="00D86801">
        <w:rPr>
          <w:b/>
          <w:bCs/>
          <w:lang w:val="sr-Latn-RS"/>
        </w:rPr>
        <w:t>src/tests</w:t>
      </w:r>
      <w:r w:rsidRPr="00D86801">
        <w:rPr>
          <w:lang w:val="sr-Latn-RS"/>
        </w:rPr>
        <w:t xml:space="preserve"> fascikli. Pitanja se pišu tako što se tekst pitanja piše u html etiketi </w:t>
      </w:r>
      <w:r w:rsidRPr="00D86801">
        <w:rPr>
          <w:b/>
          <w:bCs/>
          <w:i/>
          <w:iCs/>
          <w:lang w:val="sr-Latn-RS"/>
        </w:rPr>
        <w:t>&lt;es-question&gt;</w:t>
      </w:r>
      <w:r w:rsidRPr="00D86801">
        <w:rPr>
          <w:lang w:val="sr-Latn-RS"/>
        </w:rPr>
        <w:t xml:space="preserve">, tačan odgovor u etiketi </w:t>
      </w:r>
      <w:r w:rsidRPr="00D86801">
        <w:rPr>
          <w:b/>
          <w:bCs/>
          <w:i/>
          <w:iCs/>
          <w:lang w:val="sr-Latn-RS"/>
        </w:rPr>
        <w:t>&lt;es-answer-true&gt;</w:t>
      </w:r>
      <w:r w:rsidRPr="00D86801">
        <w:rPr>
          <w:lang w:val="sr-Latn-RS"/>
        </w:rPr>
        <w:t xml:space="preserve">, a ostali ponuđeni odgovori u etiketama </w:t>
      </w:r>
      <w:r w:rsidRPr="00D86801">
        <w:rPr>
          <w:b/>
          <w:bCs/>
          <w:i/>
          <w:iCs/>
          <w:lang w:val="sr-Latn-RS"/>
        </w:rPr>
        <w:t>&lt;es-answer&gt;</w:t>
      </w:r>
      <w:r w:rsidRPr="00D86801">
        <w:rPr>
          <w:lang w:val="sr-Latn-RS"/>
        </w:rPr>
        <w:t xml:space="preserve">. </w:t>
      </w:r>
      <w:r w:rsidRPr="00D86801">
        <w:rPr>
          <w:b/>
          <w:bCs/>
          <w:lang w:val="sr-Latn-RS"/>
        </w:rPr>
        <w:t>Unutar ovih etiketa je moguće koristiti iste html elemente kao za pisanje lekcija.</w:t>
      </w:r>
      <w:r w:rsidRPr="00D86801"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</w:t>
      </w:r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broj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 broj 4 </w:t>
      </w:r>
    </w:p>
    <w:p w14:paraId="31C1BB36" w14:textId="0A5C385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356DC3F0" w14:textId="02BF759D" w:rsidR="00D86801" w:rsidRPr="00D86801" w:rsidRDefault="00D86801" w:rsidP="00D86801">
      <w:pPr>
        <w:pStyle w:val="ListParagraph"/>
        <w:numPr>
          <w:ilvl w:val="0"/>
          <w:numId w:val="1"/>
        </w:numPr>
        <w:rPr>
          <w:lang w:val="en-US"/>
        </w:rPr>
      </w:pPr>
      <w:r w:rsidRPr="00D86801">
        <w:rPr>
          <w:lang w:val="en-US"/>
        </w:rPr>
        <w:lastRenderedPageBreak/>
        <w:t>U okviru lekcija je mogu</w:t>
      </w:r>
      <w:r w:rsidRPr="00D86801">
        <w:rPr>
          <w:lang w:val="sr-Latn-RS"/>
        </w:rPr>
        <w:t>će dodavati matematičke formule korišćenjem jezika Latex. Latex kod se piše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\(...\)</w:t>
      </w:r>
      <w:r w:rsidRPr="00D86801">
        <w:rPr>
          <w:lang w:val="sr-Latn-RS"/>
        </w:rPr>
        <w:t xml:space="preserve"> za formule u tekućem redu ili između znak</w:t>
      </w:r>
      <w:r w:rsidR="0032428D">
        <w:rPr>
          <w:lang w:val="sr-Latn-RS"/>
        </w:rPr>
        <w:t>ova</w:t>
      </w:r>
      <w:r w:rsidRPr="00D86801">
        <w:rPr>
          <w:lang w:val="sr-Latn-RS"/>
        </w:rPr>
        <w:t xml:space="preserve"> </w:t>
      </w:r>
      <w:r w:rsidR="0032428D"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\[...\]</w:t>
      </w:r>
      <w:r w:rsidRPr="00D86801">
        <w:rPr>
          <w:lang w:val="sr-Latn-RS"/>
        </w:rPr>
        <w:t xml:space="preserve"> ako želite da se formula prikazuje u novom redu. </w:t>
      </w:r>
      <w:r>
        <w:rPr>
          <w:lang w:val="sr-Latn-RS"/>
        </w:rPr>
        <w:t xml:space="preserve">Primeri: </w:t>
      </w:r>
    </w:p>
    <w:p w14:paraId="54CF338F" w14:textId="77777777" w:rsidR="00D86801" w:rsidRPr="00D86801" w:rsidRDefault="00D86801" w:rsidP="00D86801">
      <w:pPr>
        <w:pStyle w:val="ListParagraph"/>
        <w:rPr>
          <w:lang w:val="en-US"/>
        </w:rPr>
      </w:pPr>
    </w:p>
    <w:p w14:paraId="7037E327" w14:textId="2201F4A5" w:rsidR="004F4010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\(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(1+x)^{2n}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\)</w:t>
      </w:r>
    </w:p>
    <w:p w14:paraId="2B05DB78" w14:textId="4C996331" w:rsidR="00D86801" w:rsidRDefault="0032428D" w:rsidP="00D86801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\[</w:t>
      </w:r>
      <w:r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="00D86801" w:rsidRPr="00D8680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(1+x)^{2n}=(1+x)^n\cdot(1+x)^n.</w:t>
      </w:r>
      <w:r w:rsidRPr="0032428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\]</w:t>
      </w:r>
    </w:p>
    <w:p w14:paraId="2D8DCAB2" w14:textId="77777777" w:rsidR="00D86801" w:rsidRDefault="00D86801" w:rsidP="00D86801">
      <w:pPr>
        <w:rPr>
          <w:lang w:val="en-US"/>
        </w:rPr>
      </w:pPr>
    </w:p>
    <w:p w14:paraId="0F18FEAB" w14:textId="52555ED6" w:rsidR="0032428D" w:rsidRPr="00D86801" w:rsidRDefault="00D86801" w:rsidP="00D86801">
      <w:pPr>
        <w:rPr>
          <w:lang w:val="sr-Latn-RS"/>
        </w:rPr>
      </w:pPr>
      <w:r>
        <w:rPr>
          <w:lang w:val="en-US"/>
        </w:rPr>
        <w:t xml:space="preserve">Prvi primer </w:t>
      </w:r>
      <w:r>
        <w:rPr>
          <w:lang w:val="sr-Latn-RS"/>
        </w:rPr>
        <w:t>će postaviti formulu u tekućem redu, dok će drugi postaviti formulu u novom redu centrirano na sredini ekrana.</w:t>
      </w:r>
    </w:p>
    <w:sectPr w:rsidR="0032428D" w:rsidRPr="00D86801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1C295" w14:textId="77777777" w:rsidR="00F50D21" w:rsidRDefault="00F50D21">
      <w:pPr>
        <w:spacing w:line="240" w:lineRule="auto"/>
      </w:pPr>
      <w:r>
        <w:separator/>
      </w:r>
    </w:p>
  </w:endnote>
  <w:endnote w:type="continuationSeparator" w:id="0">
    <w:p w14:paraId="2B324999" w14:textId="77777777" w:rsidR="00F50D21" w:rsidRDefault="00F50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0F399" w14:textId="77777777" w:rsidR="00F50D21" w:rsidRDefault="00F50D21">
      <w:pPr>
        <w:spacing w:line="240" w:lineRule="auto"/>
      </w:pPr>
      <w:r>
        <w:separator/>
      </w:r>
    </w:p>
  </w:footnote>
  <w:footnote w:type="continuationSeparator" w:id="0">
    <w:p w14:paraId="211A449A" w14:textId="77777777" w:rsidR="00F50D21" w:rsidRDefault="00F50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087661"/>
    <w:multiLevelType w:val="hybridMultilevel"/>
    <w:tmpl w:val="7300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54FE5"/>
    <w:rsid w:val="000B306B"/>
    <w:rsid w:val="00144503"/>
    <w:rsid w:val="0032428D"/>
    <w:rsid w:val="00384895"/>
    <w:rsid w:val="003D7C38"/>
    <w:rsid w:val="0048017D"/>
    <w:rsid w:val="004F062D"/>
    <w:rsid w:val="004F4010"/>
    <w:rsid w:val="006111E3"/>
    <w:rsid w:val="00613FF2"/>
    <w:rsid w:val="006E0497"/>
    <w:rsid w:val="007B4975"/>
    <w:rsid w:val="00901516"/>
    <w:rsid w:val="00971BB8"/>
    <w:rsid w:val="009B44B6"/>
    <w:rsid w:val="009E1320"/>
    <w:rsid w:val="00D86801"/>
    <w:rsid w:val="00EF4A35"/>
    <w:rsid w:val="00F50D21"/>
    <w:rsid w:val="00F625C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4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manjaJuric/eSkola_veba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pl.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soft.matf.bg.ac.rs/eskola_veba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08C82-B78B-48FB-AD73-385CA430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11</cp:revision>
  <cp:lastPrinted>2020-11-08T20:05:00Z</cp:lastPrinted>
  <dcterms:created xsi:type="dcterms:W3CDTF">2020-11-08T20:03:00Z</dcterms:created>
  <dcterms:modified xsi:type="dcterms:W3CDTF">2020-12-31T19:27:00Z</dcterms:modified>
</cp:coreProperties>
</file>