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"/>
        <w:gridCol w:w="1125"/>
        <w:gridCol w:w="5895"/>
        <w:gridCol w:w="1401"/>
      </w:tblGrid>
      <w:tr w:rsidR="000B2020" w:rsidTr="000B2020">
        <w:tc>
          <w:tcPr>
            <w:tcW w:w="805" w:type="dxa"/>
          </w:tcPr>
          <w:p w:rsidR="00DD02C8" w:rsidRPr="00DD02C8" w:rsidRDefault="000B20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Field_Id</w:t>
            </w:r>
            <w:proofErr w:type="spellEnd"/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Sphere_Id</w:t>
            </w:r>
            <w:proofErr w:type="spellEnd"/>
          </w:p>
        </w:tc>
        <w:tc>
          <w:tcPr>
            <w:tcW w:w="6300" w:type="dxa"/>
          </w:tcPr>
          <w:p w:rsidR="00DD02C8" w:rsidRPr="000B2020" w:rsidRDefault="000B20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43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Max_Rate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>
            <w:r w:rsidRPr="000B2020">
              <w:t xml:space="preserve">Веб-сайт </w:t>
            </w:r>
            <w:proofErr w:type="spellStart"/>
            <w:r w:rsidRPr="000B2020">
              <w:t>талабларга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жавоб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бериши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10.0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>
            <w:proofErr w:type="spellStart"/>
            <w:r w:rsidRPr="000B2020">
              <w:t>Ижтимоий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тармоқларда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фаоллик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2.0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>
            <w:proofErr w:type="spellStart"/>
            <w:r w:rsidRPr="000B2020">
              <w:t>Мессенджерларда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фаоллик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2.0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>
            <w:proofErr w:type="spellStart"/>
            <w:r w:rsidRPr="000B2020">
              <w:t>Очиқ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маълумотлар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9.0</w:t>
            </w:r>
          </w:p>
        </w:tc>
      </w:tr>
      <w:tr w:rsidR="000B2020" w:rsidRP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Pr="000B2020" w:rsidRDefault="000B2020">
            <w:pPr>
              <w:rPr>
                <w:lang w:val="en-US"/>
              </w:rPr>
            </w:pPr>
            <w:r w:rsidRPr="000B2020">
              <w:t>Норматив</w:t>
            </w:r>
            <w:r w:rsidRPr="000B2020">
              <w:rPr>
                <w:lang w:val="en-US"/>
              </w:rPr>
              <w:t>-</w:t>
            </w:r>
            <w:proofErr w:type="spellStart"/>
            <w:r w:rsidRPr="000B2020">
              <w:t>ҳуқуқий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ҳужжталарга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берилган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таклифларни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қайта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ишлаш</w:t>
            </w:r>
            <w:proofErr w:type="spellEnd"/>
            <w:r w:rsidRPr="000B2020">
              <w:rPr>
                <w:lang w:val="en-US"/>
              </w:rPr>
              <w:t xml:space="preserve"> </w:t>
            </w:r>
            <w:proofErr w:type="spellStart"/>
            <w:r w:rsidRPr="000B2020">
              <w:t>сифати</w:t>
            </w:r>
            <w:proofErr w:type="spellEnd"/>
            <w:r w:rsidRPr="000B2020">
              <w:rPr>
                <w:lang w:val="en-US"/>
              </w:rPr>
              <w:t xml:space="preserve"> (regulation.gov.uz)</w:t>
            </w:r>
          </w:p>
        </w:tc>
        <w:tc>
          <w:tcPr>
            <w:tcW w:w="1430" w:type="dxa"/>
          </w:tcPr>
          <w:p w:rsidR="00DD02C8" w:rsidRPr="000B2020" w:rsidRDefault="000B2020">
            <w:pPr>
              <w:rPr>
                <w:lang w:val="en-US"/>
              </w:rPr>
            </w:pPr>
            <w:r w:rsidRPr="000B2020">
              <w:rPr>
                <w:lang w:val="en-US"/>
              </w:rPr>
              <w:t>2.0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 w:rsidP="000B2020">
            <w:pPr>
              <w:tabs>
                <w:tab w:val="left" w:pos="903"/>
              </w:tabs>
            </w:pPr>
            <w:r w:rsidRPr="000B2020">
              <w:t>Веб-</w:t>
            </w:r>
            <w:proofErr w:type="spellStart"/>
            <w:r w:rsidRPr="000B2020">
              <w:t>сайтда</w:t>
            </w:r>
            <w:proofErr w:type="spellEnd"/>
            <w:r w:rsidRPr="000B2020">
              <w:t xml:space="preserve"> онлайн-консультант </w:t>
            </w:r>
            <w:proofErr w:type="spellStart"/>
            <w:r w:rsidRPr="000B2020">
              <w:t>мавжудлиги</w:t>
            </w:r>
            <w:proofErr w:type="spellEnd"/>
            <w:r>
              <w:tab/>
            </w:r>
          </w:p>
        </w:tc>
        <w:tc>
          <w:tcPr>
            <w:tcW w:w="1430" w:type="dxa"/>
          </w:tcPr>
          <w:p w:rsidR="00DD02C8" w:rsidRDefault="000B2020" w:rsidP="000B2020">
            <w:r w:rsidRPr="000B2020">
              <w:t>1.0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00" w:type="dxa"/>
          </w:tcPr>
          <w:p w:rsidR="00DD02C8" w:rsidRDefault="000B2020">
            <w:proofErr w:type="spellStart"/>
            <w:r w:rsidRPr="000B2020">
              <w:t>Ишонч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телефони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баҳолаш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функцияси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мавжудлиги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2.0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0" w:type="dxa"/>
          </w:tcPr>
          <w:p w:rsidR="00DD02C8" w:rsidRDefault="000B2020">
            <w:r w:rsidRPr="000B2020">
              <w:t xml:space="preserve">Электрон </w:t>
            </w:r>
            <w:proofErr w:type="spellStart"/>
            <w:r w:rsidRPr="000B2020">
              <w:t>хизматлаулуги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15.0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00" w:type="dxa"/>
          </w:tcPr>
          <w:p w:rsidR="00DD02C8" w:rsidRDefault="000B2020">
            <w:proofErr w:type="spellStart"/>
            <w:r w:rsidRPr="000B2020">
              <w:t>ЯИДХПда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хизмат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кўрсатиш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сифати</w:t>
            </w:r>
            <w:proofErr w:type="spellEnd"/>
          </w:p>
        </w:tc>
        <w:tc>
          <w:tcPr>
            <w:tcW w:w="1430" w:type="dxa"/>
          </w:tcPr>
          <w:p w:rsidR="00DD02C8" w:rsidRDefault="000B2020">
            <w:r w:rsidRPr="000B2020">
              <w:t>5.0</w:t>
            </w:r>
          </w:p>
        </w:tc>
      </w:tr>
      <w:tr w:rsidR="000B2020" w:rsidTr="000B2020">
        <w:tc>
          <w:tcPr>
            <w:tcW w:w="805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10" w:type="dxa"/>
          </w:tcPr>
          <w:p w:rsidR="00DD02C8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00" w:type="dxa"/>
          </w:tcPr>
          <w:p w:rsidR="00DD02C8" w:rsidRDefault="000B2020">
            <w:r w:rsidRPr="000B2020">
              <w:t>АХ (</w:t>
            </w:r>
            <w:proofErr w:type="spellStart"/>
            <w:r w:rsidRPr="000B2020">
              <w:t>ахборот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хавфсизлиги</w:t>
            </w:r>
            <w:proofErr w:type="spellEnd"/>
            <w:r w:rsidRPr="000B2020">
              <w:t>)</w:t>
            </w:r>
          </w:p>
        </w:tc>
        <w:tc>
          <w:tcPr>
            <w:tcW w:w="1430" w:type="dxa"/>
          </w:tcPr>
          <w:p w:rsidR="00DD02C8" w:rsidRDefault="000B2020">
            <w:r w:rsidRPr="000B2020">
              <w:t>20.0</w:t>
            </w:r>
          </w:p>
        </w:tc>
      </w:tr>
      <w:tr w:rsidR="000B2020" w:rsidTr="000B2020">
        <w:tc>
          <w:tcPr>
            <w:tcW w:w="805" w:type="dxa"/>
          </w:tcPr>
          <w:p w:rsid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10" w:type="dxa"/>
          </w:tcPr>
          <w:p w:rsidR="000B2020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производственных и технологических процессов</w:t>
            </w:r>
          </w:p>
        </w:tc>
        <w:tc>
          <w:tcPr>
            <w:tcW w:w="1430" w:type="dxa"/>
          </w:tcPr>
          <w:p w:rsidR="000B2020" w:rsidRDefault="000B2020">
            <w:r w:rsidRPr="000B2020">
              <w:t>20.0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управления персоналом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3.0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финансового учета и планирования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4.0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товарного учета и управления складскими операциям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4.0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управления закупками</w:t>
            </w:r>
          </w:p>
        </w:tc>
        <w:tc>
          <w:tcPr>
            <w:tcW w:w="1430" w:type="dxa"/>
          </w:tcPr>
          <w:p w:rsidR="0078432A" w:rsidRPr="000B2020" w:rsidRDefault="0078432A" w:rsidP="0078432A">
            <w:pPr>
              <w:jc w:val="center"/>
            </w:pPr>
            <w:r w:rsidRPr="0078432A">
              <w:t>3.0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управления логистикой</w:t>
            </w:r>
          </w:p>
        </w:tc>
        <w:tc>
          <w:tcPr>
            <w:tcW w:w="1430" w:type="dxa"/>
          </w:tcPr>
          <w:p w:rsidR="0078432A" w:rsidRPr="000B2020" w:rsidRDefault="0078432A" w:rsidP="0078432A">
            <w:pPr>
              <w:jc w:val="center"/>
            </w:pPr>
            <w:r w:rsidRPr="0078432A">
              <w:t>4.0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управления маркетинговыми мероприятиями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2.0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управления обработкой заказов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3.0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управления продажами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4.0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 xml:space="preserve">Наличие и функционирование </w:t>
            </w:r>
            <w:proofErr w:type="spellStart"/>
            <w:r w:rsidRPr="0078432A">
              <w:t>ис</w:t>
            </w:r>
            <w:proofErr w:type="spellEnd"/>
            <w:r w:rsidRPr="0078432A">
              <w:t xml:space="preserve"> для осуществления механизма электронной коммерции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3.0</w:t>
            </w:r>
          </w:p>
        </w:tc>
      </w:tr>
      <w:tr w:rsidR="0078432A" w:rsidTr="000B2020">
        <w:tc>
          <w:tcPr>
            <w:tcW w:w="805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78432A" w:rsidRDefault="0078432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0" w:type="dxa"/>
          </w:tcPr>
          <w:p w:rsidR="0078432A" w:rsidRPr="000B2020" w:rsidRDefault="0078432A">
            <w:r w:rsidRPr="0078432A">
              <w:t>Статистика производственно-технологических процессов</w:t>
            </w:r>
          </w:p>
        </w:tc>
        <w:tc>
          <w:tcPr>
            <w:tcW w:w="1430" w:type="dxa"/>
          </w:tcPr>
          <w:p w:rsidR="0078432A" w:rsidRPr="000B2020" w:rsidRDefault="0078432A">
            <w:r w:rsidRPr="0078432A">
              <w:t>6.0</w:t>
            </w:r>
            <w:bookmarkStart w:id="0" w:name="_GoBack"/>
            <w:bookmarkEnd w:id="0"/>
          </w:p>
        </w:tc>
      </w:tr>
      <w:tr w:rsidR="000B2020" w:rsidTr="000B2020">
        <w:tc>
          <w:tcPr>
            <w:tcW w:w="805" w:type="dxa"/>
          </w:tcPr>
          <w:p w:rsid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10" w:type="dxa"/>
          </w:tcPr>
          <w:p w:rsidR="000B2020" w:rsidRPr="000B2020" w:rsidRDefault="000B202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00" w:type="dxa"/>
          </w:tcPr>
          <w:p w:rsidR="000B2020" w:rsidRDefault="000B2020">
            <w:r w:rsidRPr="000B2020">
              <w:t xml:space="preserve">АКТ </w:t>
            </w:r>
            <w:proofErr w:type="spellStart"/>
            <w:r w:rsidRPr="000B2020">
              <w:t>лойиҳалар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ижросида</w:t>
            </w:r>
            <w:proofErr w:type="spellEnd"/>
            <w:r w:rsidRPr="000B2020">
              <w:t xml:space="preserve"> </w:t>
            </w:r>
            <w:proofErr w:type="spellStart"/>
            <w:r w:rsidRPr="000B2020">
              <w:t>кечикишлар</w:t>
            </w:r>
            <w:proofErr w:type="spellEnd"/>
          </w:p>
        </w:tc>
        <w:tc>
          <w:tcPr>
            <w:tcW w:w="1430" w:type="dxa"/>
          </w:tcPr>
          <w:p w:rsidR="000B2020" w:rsidRDefault="000B2020">
            <w:r w:rsidRPr="000B2020">
              <w:t>12.0</w:t>
            </w:r>
          </w:p>
        </w:tc>
      </w:tr>
    </w:tbl>
    <w:p w:rsidR="002919F1" w:rsidRDefault="002919F1"/>
    <w:sectPr w:rsidR="002919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C8"/>
    <w:rsid w:val="000B2020"/>
    <w:rsid w:val="002919F1"/>
    <w:rsid w:val="0078432A"/>
    <w:rsid w:val="00DD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C170-F7AB-4EC9-8AF5-8BD0508E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Нематов К. Ахаджон</dc:creator>
  <cp:keywords/>
  <dc:description/>
  <cp:lastModifiedBy>Нематов К. Ахаджон</cp:lastModifiedBy>
  <cp:revision>2</cp:revision>
  <dcterms:created xsi:type="dcterms:W3CDTF">2021-12-27T13:52:00Z</dcterms:created>
  <dcterms:modified xsi:type="dcterms:W3CDTF">2021-12-29T06:33:00Z</dcterms:modified>
</cp:coreProperties>
</file>