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>Диагностика проблем и утилиты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Linux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15">
      <w:pPr>
        <w:pStyle w:val="TOCHeading"/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Введение</w:t>
        <w:tab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sz w:val="28"/>
          <w:szCs w:val="28"/>
          <w:lang w:val="ru-RU"/>
        </w:rPr>
        <w:instrText xml:space="preserve">PAGEREF _Toc1 \h</w:instrTex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</w:p>
    <w:p w14:paraId="00000017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1. Работа с базовыми утилитами мониторинга</w:t>
        <w:tab/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sz w:val="28"/>
          <w:szCs w:val="28"/>
          <w:lang w:val="ru-RU"/>
        </w:rPr>
        <w:instrText xml:space="preserve">PAGEREF _Toc2 \h</w:instrTex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sz w:val="28"/>
          <w:szCs w:val="28"/>
          <w:lang w:val="ru-RU"/>
        </w:rPr>
        <w:t>5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2. Диагностика сетевых соединений и эмуляция задержек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11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4. Мониторинг доступности прикладных сервисов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14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A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5. Анализ потребления ресурсов и механизмов защиты ядра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16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B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6. Аудит безопасности и верификация SSL-сертификатов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19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C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"_Toc9"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Раздел 7. Самостоятельная работа: Анализ привилегированных операций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_Toc9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19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D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"_Toc7"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_Toc7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20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E">
      <w:pPr>
        <w:pStyle w:val="Toc1"/>
        <w:tabs>
          <w:tab w:val="right" w:leader="dot" w:pos="9345"/>
        </w:tabs>
        <w:spacing w:line="360"/>
        <w:jc w:val="both"/>
        <w:rPr/>
      </w:pP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\l "_Toc8"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Список использованных источников</w:t>
        <w:tab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PAGEREF _Toc8 \h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21</w:t>
      </w:r>
      <w:r>
        <w:fldChar w:fldCharType="end"/>
      </w:r>
      <w:r>
        <w:fldChar w:fldCharType="end"/>
      </w:r>
    </w:p>
    <w:p w14:paraId="0000001F">
      <w:pPr>
        <w:pStyle w:val="Normal"/>
        <w:tabs>
          <w:tab w:val="right" w:leader="dot" w:pos="9345"/>
        </w:tabs>
        <w:rPr/>
      </w:pPr>
    </w:p>
    <w:p w14:paraId="0000002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1">
      <w:pPr>
        <w:pStyle w:val="Heading1"/>
        <w:spacing w:line="360"/>
        <w:ind w:firstLine="709"/>
        <w:jc w:val="both"/>
        <w:rPr>
          <w:rFonts w:ascii="Times New Roman" w:cs="Times New Roman" w:hAnsi="Times New Roman"/>
          <w:b/>
          <w:bCs/>
          <w:color w:val="000000" w:themeColor="dk1"/>
        </w:rPr>
      </w:pPr>
      <w:bookmarkStart w:id="0" w:name="_Toc1"/>
      <w:r>
        <w:rPr>
          <w:rFonts w:ascii="Times New Roman" w:cs="Times New Roman" w:hAnsi="Times New Roman"/>
          <w:b/>
          <w:bCs/>
          <w:color w:val="000000" w:themeColor="dk1"/>
          <w:lang w:val="ru-RU"/>
        </w:rPr>
        <w:t>Введение</w:t>
      </w:r>
      <w:bookmarkEnd w:id="0"/>
    </w:p>
    <w:p w14:paraId="0000002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Цель работы: Приобретение практических навыков комплексной диагностики операционной системы Linux, изучение инструментов мониторинга аппаратных ресурсов, анализа сетевого трафика и верификации безопасности сетевых сервисов.</w:t>
      </w:r>
    </w:p>
    <w:p w14:paraId="00000023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Задачи, решаемые в ходе работы:</w:t>
      </w:r>
    </w:p>
    <w:p w14:paraId="00000024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Изучение диагностического инструментария: Ознакомление с системными утилитами для анализа состояния дисковой подсистемы, оперативной памяти, процессов и сетевых интерфейсов.</w:t>
      </w:r>
    </w:p>
    <w:p w14:paraId="00000025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Сетевая диагностика в аномальных условиях: Эмуляция задержек сетевых пакетов и проведение анализа доступности узлов при нестабильном соединении.</w:t>
      </w:r>
    </w:p>
    <w:p w14:paraId="00000026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Анализ сетевого трафика: Освоение методов перехвата и исследования пакетов с помощью утилиты tcpdump для выявления проблем на транспортном и сетевом уровнях.</w:t>
      </w:r>
    </w:p>
    <w:p w14:paraId="00000027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Проверка доступности сервисов: Мониторинг состояния HTTP-сервисов и автоматизация проверки статус-кодов ответов сервера.</w:t>
      </w:r>
    </w:p>
    <w:p w14:paraId="00000028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Стресс-тестирование и мониторинг ресурсов: Изучение поведения системы в условиях дефицита вычислительных мощностей и оперативной памяти, анализ работы механизмов кэширования и подкачки (Swap).</w:t>
      </w:r>
    </w:p>
    <w:p w14:paraId="00000029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Аудит безопасности соединений: Исследование цепочек SSL/TLS сертификатов, проверка их валидности и корректности настройки шифрования.</w:t>
      </w:r>
    </w:p>
    <w:p w14:paraId="0000002A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Автоматизированный сбор статистики: Разработка конвейера команд для анализа системного журнала journalctl с целью аудита действий пользователей с повышенными привилегиями (sudo).</w:t>
      </w:r>
    </w:p>
    <w:p w14:paraId="0000002B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C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1" w:name="_Toc2"/>
      <w:r>
        <w:rPr>
          <w:rFonts w:ascii="Times New Roman" w:cs="Times New Roman" w:hAnsi="Times New Roman"/>
          <w:color w:val="000000" w:themeColor="dk1"/>
          <w:lang w:val="ru-RU"/>
        </w:rPr>
        <w:t>Раздел 1. Работа с базовыми утилитами мониторинга</w:t>
      </w:r>
      <w:bookmarkEnd w:id="1"/>
    </w:p>
    <w:p w14:paraId="0000002D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1.1. Анализ активных процессов с помощью top. </w:t>
      </w:r>
    </w:p>
    <w:p w14:paraId="0000002E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ввела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top, </w:t>
      </w:r>
      <w:r>
        <w:rPr>
          <w:rFonts w:ascii="Times New Roman" w:cs="Times New Roman" w:hAnsi="Times New Roman"/>
          <w:sz w:val="28"/>
          <w:szCs w:val="28"/>
          <w:lang w:val="ru-RU"/>
        </w:rPr>
        <w:t>которая уже была установлена на виртуальную машину, и посмотрела все запущенные процессы (рис.1).</w:t>
      </w:r>
    </w:p>
    <w:p w14:paraId="0000002F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529455" cy="4615815"/>
            <wp:effectExtent l="0" t="0" r="0" b="0"/>
            <wp:docPr id="2025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Picture 109"/>
                    <pic:cNvPicPr>
                      <a:picLocks noGrp="0" noSelect="0" noChangeAspect="1" noMove="0"/>
                    </pic:cNvPicPr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Запущенные процессы</w:t>
      </w:r>
    </w:p>
    <w:p w14:paraId="00000031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Load Average (LA) — </w:t>
      </w:r>
      <w:r>
        <w:rPr>
          <w:rFonts w:ascii="Times New Roman" w:cs="Times New Roman" w:hAnsi="Times New Roman"/>
          <w:sz w:val="28"/>
          <w:szCs w:val="28"/>
          <w:lang w:val="ru-RU"/>
        </w:rPr>
        <w:t>это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показатель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средней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интенсивности запросов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к </w:t>
      </w:r>
      <w:r>
        <w:rPr>
          <w:rFonts w:ascii="Times New Roman" w:cs="Times New Roman" w:hAnsi="Times New Roman"/>
          <w:sz w:val="28"/>
          <w:szCs w:val="28"/>
          <w:lang w:val="ru-RU"/>
        </w:rPr>
        <w:t>ресурсам системы за определенные промежутки времени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1, 5 и 15 </w:t>
      </w:r>
      <w:r>
        <w:rPr>
          <w:rFonts w:ascii="Times New Roman" w:cs="Times New Roman" w:hAnsi="Times New Roman"/>
          <w:sz w:val="28"/>
          <w:szCs w:val="28"/>
          <w:lang w:val="ru-RU"/>
        </w:rPr>
        <w:t>минут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3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В </w:t>
      </w:r>
      <w:r>
        <w:rPr>
          <w:rFonts w:ascii="Times New Roman" w:cs="Times New Roman" w:hAnsi="Times New Roman"/>
          <w:sz w:val="28"/>
          <w:szCs w:val="28"/>
          <w:lang w:val="ru-RU"/>
        </w:rPr>
        <w:t>отличие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от простого процента загрузки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CPU, Load Average в Linux </w:t>
      </w:r>
      <w:r>
        <w:rPr>
          <w:rFonts w:ascii="Times New Roman" w:cs="Times New Roman" w:hAnsi="Times New Roman"/>
          <w:sz w:val="28"/>
          <w:szCs w:val="28"/>
          <w:lang w:val="ru-RU"/>
        </w:rPr>
        <w:t>учитывает не только процессы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>использующие процессор прямо сейчас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ru-RU"/>
        </w:rPr>
        <w:t>те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что стоят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в </w:t>
      </w:r>
      <w:r>
        <w:rPr>
          <w:rFonts w:ascii="Times New Roman" w:cs="Times New Roman" w:hAnsi="Times New Roman"/>
          <w:sz w:val="28"/>
          <w:szCs w:val="28"/>
          <w:lang w:val="ru-RU"/>
        </w:rPr>
        <w:t>очерели или ожидают завершения операций ввода</w:t>
      </w:r>
      <w:r>
        <w:rPr>
          <w:rFonts w:ascii="Times New Roman" w:cs="Times New Roman" w:hAnsi="Times New Roman"/>
          <w:sz w:val="28"/>
          <w:szCs w:val="28"/>
          <w:lang w:val="en-US"/>
        </w:rPr>
        <w:t>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вывода </w:t>
      </w:r>
      <w:r>
        <w:rPr>
          <w:rFonts w:ascii="Times New Roman" w:cs="Times New Roman" w:hAnsi="Times New Roman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sz w:val="28"/>
          <w:szCs w:val="28"/>
          <w:lang w:val="ru-RU"/>
        </w:rPr>
        <w:t>например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чтения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с </w:t>
      </w:r>
      <w:r>
        <w:rPr>
          <w:rFonts w:ascii="Times New Roman" w:cs="Times New Roman" w:hAnsi="Times New Roman"/>
          <w:sz w:val="28"/>
          <w:szCs w:val="28"/>
          <w:lang w:val="ru-RU"/>
        </w:rPr>
        <w:t>диска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33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34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1.2. Запуск </w:t>
      </w:r>
      <w:r>
        <w:rPr>
          <w:rFonts w:ascii="Times New Roman" w:cs="Times New Roman" w:hAnsi="Times New Roman"/>
          <w:sz w:val="28"/>
          <w:szCs w:val="28"/>
          <w:lang w:val="en-US"/>
        </w:rPr>
        <w:t>htop.</w:t>
      </w:r>
    </w:p>
    <w:p w14:paraId="0000003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установила утилиту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htop </w:t>
      </w:r>
      <w:r>
        <w:rPr>
          <w:rFonts w:ascii="Times New Roman" w:cs="Times New Roman" w:hAnsi="Times New Roman"/>
          <w:sz w:val="28"/>
          <w:szCs w:val="28"/>
          <w:lang w:val="ru-RU"/>
        </w:rPr>
        <w:t>и опять посмотрела отчет о запущенных процессах в более наглядном виде (рис.2).</w:t>
      </w:r>
    </w:p>
    <w:p w14:paraId="00000036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893310" cy="2915920"/>
            <wp:effectExtent l="0" t="0" r="0" b="0"/>
            <wp:docPr id="202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Picture 110"/>
                    <pic:cNvPicPr>
                      <a:picLocks noGrp="0" noSelect="0" noChangeAspect="1" noMove="0"/>
                    </pic:cNvPicPr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Использование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htop</w:t>
      </w:r>
    </w:p>
    <w:p w14:paraId="00000038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1.3. Просмотр открытых дескрипторов, </w:t>
      </w:r>
      <w:r>
        <w:rPr>
          <w:rFonts w:ascii="Times New Roman" w:cs="Times New Roman" w:hAnsi="Times New Roman"/>
          <w:sz w:val="28"/>
          <w:szCs w:val="28"/>
          <w:lang w:val="en-US"/>
        </w:rPr>
        <w:t>TCP-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портов,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UPD </w:t>
      </w:r>
      <w:r>
        <w:rPr>
          <w:rFonts w:ascii="Times New Roman" w:cs="Times New Roman" w:hAnsi="Times New Roman"/>
          <w:sz w:val="28"/>
          <w:szCs w:val="28"/>
          <w:lang w:val="ru-RU"/>
        </w:rPr>
        <w:t>соединений.</w:t>
      </w:r>
    </w:p>
    <w:p w14:paraId="00000039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посмотрела открытые дескрипторы в системе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>lsof (</w:t>
      </w:r>
      <w:r>
        <w:rPr>
          <w:rFonts w:ascii="Times New Roman" w:cs="Times New Roman" w:hAnsi="Times New Roman"/>
          <w:sz w:val="28"/>
          <w:szCs w:val="28"/>
          <w:lang w:val="ru-RU"/>
        </w:rPr>
        <w:t>рис.3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 также использовала утилиту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netstat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просмотра открытых </w:t>
      </w:r>
      <w:r>
        <w:rPr>
          <w:rFonts w:ascii="Times New Roman" w:cs="Times New Roman" w:hAnsi="Times New Roman"/>
          <w:sz w:val="28"/>
          <w:szCs w:val="28"/>
          <w:lang w:val="en-US"/>
        </w:rPr>
        <w:t>TCP-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портов и всех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UPD </w:t>
      </w:r>
      <w:r>
        <w:rPr>
          <w:rFonts w:ascii="Times New Roman" w:cs="Times New Roman" w:hAnsi="Times New Roman"/>
          <w:sz w:val="28"/>
          <w:szCs w:val="28"/>
          <w:lang w:val="ru-RU"/>
        </w:rPr>
        <w:t>соединений (рис.4).</w:t>
      </w:r>
    </w:p>
    <w:p w14:paraId="0000003A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810000" cy="3268980"/>
            <wp:effectExtent l="0" t="0" r="0" b="0"/>
            <wp:docPr id="2027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" name="Picture 111"/>
                    <pic:cNvPicPr>
                      <a:picLocks noGrp="0" noSelect="0" noChangeAspect="1" noMove="0"/>
                    </pic:cNvPicPr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Открытые дескрипторы</w:t>
      </w:r>
    </w:p>
    <w:p w14:paraId="0000003C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522980" cy="2706370"/>
            <wp:effectExtent l="0" t="0" r="0" b="0"/>
            <wp:docPr id="202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" name="Picture 112"/>
                    <pic:cNvPicPr>
                      <a:picLocks noGrp="0" noSelect="0" noChangeAspect="1" noMove="0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Открытые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TCP-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порты и все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UPD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соединения</w:t>
      </w:r>
    </w:p>
    <w:p w14:paraId="0000003E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1.4. Список запущенных процессов.</w:t>
      </w:r>
    </w:p>
    <w:p w14:paraId="0000003F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использовала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ps auxww </w:t>
      </w:r>
      <w:r>
        <w:rPr>
          <w:rFonts w:ascii="Times New Roman" w:cs="Times New Roman" w:hAnsi="Times New Roman"/>
          <w:sz w:val="28"/>
          <w:szCs w:val="28"/>
          <w:lang w:val="ru-RU"/>
        </w:rPr>
        <w:t>для того, чтобы посмотреть список запущенных процессов в системе (рис.5). А затем я вывела первые 10 процессов по используемой памяти (рис.6).</w:t>
      </w:r>
    </w:p>
    <w:p w14:paraId="00000040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345305" cy="3593465"/>
            <wp:effectExtent l="0" t="0" r="0" b="0"/>
            <wp:docPr id="202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Picture 113"/>
                    <pic:cNvPicPr>
                      <a:picLocks noGrp="0" noSelect="0" noChangeAspect="1" noMove="0"/>
                    </pic:cNvPicPr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Список запущенных процессов</w:t>
      </w:r>
    </w:p>
    <w:p w14:paraId="00000042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712460" cy="1113790"/>
            <wp:effectExtent l="0" t="0" r="0" b="0"/>
            <wp:docPr id="203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Picture 114"/>
                    <pic:cNvPicPr>
                      <a:picLocks noGrp="0" noSelect="0" noChangeAspect="1" noMove="0"/>
                    </pic:cNvPicPr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Топ-10 процессов по используемой памяти</w:t>
      </w:r>
    </w:p>
    <w:p w14:paraId="00000044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1.5. Мониторинг оперативной памяти.</w:t>
      </w:r>
    </w:p>
    <w:p w14:paraId="0000004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отобразила количество свободной памяти в мегабайтах при помощи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>free -m (</w:t>
      </w:r>
      <w:r>
        <w:rPr>
          <w:rFonts w:ascii="Times New Roman" w:cs="Times New Roman" w:hAnsi="Times New Roman"/>
          <w:sz w:val="28"/>
          <w:szCs w:val="28"/>
          <w:lang w:val="ru-RU"/>
        </w:rPr>
        <w:t>рис.7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46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103370" cy="454660"/>
            <wp:effectExtent l="0" t="0" r="0" b="0"/>
            <wp:docPr id="2031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Picture 115"/>
                    <pic:cNvPicPr>
                      <a:picLocks noGrp="0" noSelect="0" noChangeAspect="1" noMove="0"/>
                    </pic:cNvPicPr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Количество свободной памяти</w:t>
      </w:r>
    </w:p>
    <w:p w14:paraId="00000048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установила пакет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sysstat </w:t>
      </w:r>
      <w:r>
        <w:rPr>
          <w:rFonts w:ascii="Times New Roman" w:cs="Times New Roman" w:hAnsi="Times New Roman"/>
          <w:sz w:val="28"/>
          <w:szCs w:val="28"/>
          <w:lang w:val="ru-RU"/>
        </w:rPr>
        <w:t>и отобразила статистику ввода/вывода в системе в течение пяти секунд пять раз (рис.8).</w:t>
      </w:r>
    </w:p>
    <w:p w14:paraId="00000049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197985" cy="3806825"/>
            <wp:effectExtent l="0" t="0" r="0" b="0"/>
            <wp:docPr id="2032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Picture 116"/>
                    <pic:cNvPicPr>
                      <a:picLocks noGrp="0" noSelect="0" noChangeAspect="1" noMove="0"/>
                    </pic:cNvPicPr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Статистика ввода/вывода</w:t>
      </w:r>
    </w:p>
    <w:p w14:paraId="0000004B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1.6.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Использование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df </w:t>
      </w:r>
      <w:r>
        <w:rPr>
          <w:rFonts w:ascii="Times New Roman" w:cs="Times New Roman" w:hAnsi="Times New Roman"/>
          <w:sz w:val="28"/>
          <w:szCs w:val="28"/>
          <w:lang w:val="ru-RU"/>
        </w:rPr>
        <w:t>для анализа дискового пространства.</w:t>
      </w:r>
    </w:p>
    <w:p w14:paraId="0000004C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отобразила свободное место на смонтированных дисках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свободные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inodes </w:t>
      </w:r>
      <w:r>
        <w:rPr>
          <w:rFonts w:ascii="Times New Roman" w:cs="Times New Roman" w:hAnsi="Times New Roman"/>
          <w:sz w:val="28"/>
          <w:szCs w:val="28"/>
          <w:lang w:val="ru-RU"/>
        </w:rPr>
        <w:t>на этих же дисках (рис.9).</w:t>
      </w:r>
    </w:p>
    <w:p w14:paraId="0000004D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750310" cy="2762250"/>
            <wp:effectExtent l="0" t="0" r="0" b="0"/>
            <wp:docPr id="2033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" name="Picture 117"/>
                    <pic:cNvPicPr>
                      <a:picLocks noGrp="0" noSelect="0" noChangeAspect="1" noMove="0"/>
                    </pic:cNvPicPr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Свободное место и свободные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inodes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на дисках</w:t>
      </w:r>
    </w:p>
    <w:p w14:paraId="0000004F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1.7. Фильтрация и анализ диагностических данных с помощью </w:t>
      </w:r>
      <w:r>
        <w:rPr>
          <w:rFonts w:ascii="Times New Roman" w:cs="Times New Roman" w:hAnsi="Times New Roman"/>
          <w:sz w:val="28"/>
          <w:szCs w:val="28"/>
          <w:lang w:val="en-US"/>
        </w:rPr>
        <w:t>grep</w:t>
      </w:r>
    </w:p>
    <w:p w14:paraId="00000050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выполнила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скрипт, который выводит на экран и сохраняет в файл статистику по открытым портам и файловым дискрипторам (рис.10). </w:t>
      </w:r>
    </w:p>
    <w:p w14:paraId="00000051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578985" cy="1997710"/>
            <wp:effectExtent l="0" t="0" r="0" b="0"/>
            <wp:docPr id="203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Picture 118"/>
                    <pic:cNvPicPr>
                      <a:picLocks noGrp="0" noSelect="0" noChangeAspect="1" noMove="0"/>
                    </pic:cNvPicPr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Результат выполнения скрипта</w:t>
      </w:r>
    </w:p>
    <w:p w14:paraId="00000053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Описание строк скрипта:</w:t>
      </w:r>
    </w:p>
    <w:tbl>
      <w:tblPr>
        <w:bidiVisual w:val="off"/>
        <w:tblW w:w="9022" w:type="dxa"/>
        <w:jc w:val="left"/>
        <w:tblInd w:w="0" w:type="dxa"/>
        <w:tblBorders>
          <w:top w:val="single" w:color="1f1f1f" w:sz="6" w:space="0"/>
          <w:left w:val="single" w:color="1f1f1f" w:sz="6" w:space="0"/>
          <w:bottom w:val="single" w:color="1f1f1f" w:sz="6" w:space="0"/>
          <w:right w:val="single" w:color="1f1f1f" w:sz="6" w:space="0"/>
          <w:insideH w:val="single" w:color="1f1f1f" w:sz="6" w:space="0"/>
          <w:insideV w:val="single" w:color="1f1f1f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3404"/>
        <w:gridCol w:w="5618"/>
      </w:tblGrid>
      <w:tr>
        <w:trPr>
          <w:wBefore w:w="0" w:type="dxa"/>
          <w:jc w:val="left"/>
        </w:trPr>
        <w:tc>
          <w:tcPr>
            <w:cnfStyle w:val="1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8"/>
                <w:szCs w:val="28"/>
                <w:lang w:val="ru-RU"/>
              </w:rPr>
              <w:t>Строка</w:t>
            </w:r>
          </w:p>
        </w:tc>
        <w:tc>
          <w:tcPr>
            <w:cnfStyle w:val="1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b/>
                <w:color w:val="000000"/>
                <w:sz w:val="28"/>
                <w:szCs w:val="28"/>
                <w:lang w:val="ru-RU"/>
              </w:rPr>
              <w:t>Что она делает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while true; do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Запускает бесконечный цикл. Скрипт будет работать, пока я не нажму Ctrl+C.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echo -e "### $(date)\n# Open Sockets:"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Выводит заголовок с текущей датой/временем и текстом. Флаг -e позволяет использовать \n для переноса строки.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netstat -a -n | grep -E "^(tcp)"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Получает список всех соединений (netstat), фильтрует только TCP-протокол.</w:t>
            </w:r>
          </w:p>
        </w:tc>
      </w:tr>
      <w:tr>
        <w:trPr>
          <w:wBefore w:w="0" w:type="dxa"/>
          <w:trHeight w:val="1004" w:hRule="atLeast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... | cut -c 68- | sort | uniq -c | sort -n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Вырезает статус соединения, группирует их и подсчитывает, сколько соединений в каждом статусе.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... | awk '{sum=sum+$1; print $0}END{...}'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5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Складывает все числа из предыдущего шага, выводит таблицу и в конце пишет общую сумму открытых сокетов.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cat /proc/sys/fs/file-nr | awk ...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Читает системный файл с данными о дескрипторах (файлах). Вычитает свободные из выделенных, чтобы узнать, сколько всего файлов открыто в системе.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/usr/sbin/lsof -Pn -u $USER ...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 xml:space="preserve">Смотрит список файлов, открытых лично 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мной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 xml:space="preserve"> ($USER).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grep -v "$USER mem|... cwd" | wc -l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Исключает из списка служебную информацию (маппинг памяти и текущие папки) и считает количество оставшихся “реальных” файлов.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$(/bin/ps -U $USER | wc -l)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 xml:space="preserve">Считает количество запущенных процессов, которые принадлежат 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моему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 xml:space="preserve"> пользователю.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sleep 10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Делает паузу в 10 секунд перед следующим кругом, чтобы не перегружать процессор.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3404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444746"/>
                <w:sz w:val="28"/>
                <w:szCs w:val="28"/>
                <w:highlight w:val="white"/>
                <w:rtl w:val="off"/>
                <w:lang w:val="en-US"/>
              </w:rPr>
              <w:t>done | tee open_sockets_$(date +%Y-%m-%d).log</w:t>
            </w:r>
          </w:p>
        </w:tc>
        <w:tc>
          <w:tcPr>
            <w:cnfStyle w:val="000001000000"/>
            <w:tcW w:w="5618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fill="ffffff"/>
            <w:vAlign w:val="top"/>
          </w:tcPr>
          <w:p w14:paraId="0000006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lang w:val="ru-RU"/>
              </w:rPr>
              <w:t>Завершает цикл и отправляет весь вывод одновременно на экран и в файл с текущей датой в названии.</w:t>
            </w:r>
          </w:p>
        </w:tc>
      </w:tr>
    </w:tbl>
    <w:p w14:paraId="0000006C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6D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Далее я удостоверилась, что сервер, на котором я работаю, является виртуальной машиной двумя командами (рис.11).</w:t>
      </w:r>
    </w:p>
    <w:p w14:paraId="0000006E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059680" cy="335915"/>
            <wp:effectExtent l="0" t="0" r="0" b="0"/>
            <wp:docPr id="2035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" name="Picture 119"/>
                    <pic:cNvPicPr>
                      <a:picLocks noGrp="0" noSelect="0" noChangeAspect="1" noMove="0"/>
                    </pic:cNvPicPr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сервера на то, что он является виртуальной машиной</w:t>
      </w:r>
    </w:p>
    <w:p w14:paraId="00000070">
      <w:pPr>
        <w:pStyle w:val="Heading1"/>
        <w:spacing w:line="360"/>
        <w:ind w:firstLine="709"/>
        <w:rPr>
          <w:lang w:val="ru-RU"/>
        </w:rPr>
      </w:pPr>
      <w:bookmarkStart w:id="2" w:name="_Toc3"/>
      <w:r>
        <w:rPr>
          <w:rFonts w:ascii="Times New Roman" w:cs="Times New Roman" w:hAnsi="Times New Roman"/>
          <w:color w:val="000000" w:themeColor="dk1"/>
          <w:lang w:val="ru-RU"/>
        </w:rPr>
        <w:t>Раздел 2. Диагностика сетевых соединений и эмуляция задержек</w:t>
      </w:r>
      <w:bookmarkEnd w:id="2"/>
    </w:p>
    <w:p w14:paraId="00000071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2.1. Настройка искусственной задержки пакетов.</w:t>
      </w:r>
    </w:p>
    <w:p w14:paraId="0000007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установила необходимые пакеты и проверила задержку отправки пакетов до удаленного хоста в Интернете, в данном случае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Yandex (</w:t>
      </w:r>
      <w:r>
        <w:rPr>
          <w:rFonts w:ascii="Times New Roman" w:cs="Times New Roman" w:hAnsi="Times New Roman"/>
          <w:sz w:val="28"/>
          <w:szCs w:val="28"/>
          <w:lang w:val="ru-RU"/>
        </w:rPr>
        <w:t>рис.12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73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721860" cy="1429385"/>
            <wp:effectExtent l="0" t="0" r="0" b="0"/>
            <wp:docPr id="2036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Picture 120"/>
                    <pic:cNvPicPr>
                      <a:picLocks noGrp="0" noSelect="0" noChangeAspect="1" noMove="0"/>
                    </pic:cNvPicPr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Задержка отправки пакетов</w:t>
      </w:r>
    </w:p>
    <w:p w14:paraId="0000007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 маршрут и задержку до каждого из узлов при помощи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traceroute 8.8.8.8 </w:t>
      </w:r>
      <w:r>
        <w:rPr>
          <w:rFonts w:ascii="Times New Roman" w:cs="Times New Roman" w:hAnsi="Times New Roman"/>
          <w:sz w:val="28"/>
          <w:szCs w:val="28"/>
          <w:lang w:val="ru-RU"/>
        </w:rPr>
        <w:t>(рис.13).</w:t>
      </w:r>
    </w:p>
    <w:p w14:paraId="00000076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872865" cy="501650"/>
            <wp:effectExtent l="0" t="0" r="0" b="0"/>
            <wp:docPr id="2037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Picture 121"/>
                    <pic:cNvPicPr>
                      <a:picLocks noGrp="0" noSelect="0" noChangeAspect="1" noMove="0"/>
                    </pic:cNvPicPr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Задержка до каждого из узлов</w:t>
      </w:r>
    </w:p>
    <w:p w14:paraId="00000078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2.2. Сравнительный анализ вывода ping до и после внесения изменений.</w:t>
      </w:r>
    </w:p>
    <w:p w14:paraId="00000079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установила на сетевой интерфейс задержку 300 мс, сравнила вывод команд </w:t>
      </w:r>
      <w:r>
        <w:rPr>
          <w:rFonts w:ascii="Times New Roman" w:cs="Times New Roman" w:hAnsi="Times New Roman"/>
          <w:sz w:val="28"/>
          <w:szCs w:val="28"/>
          <w:lang w:val="en-US"/>
        </w:rPr>
        <w:t>t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raceroute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ping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 предыдущим выводом, а затем удалила выставленную задержку (рис.14). Значение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time </w:t>
      </w:r>
      <w:r>
        <w:rPr>
          <w:rFonts w:ascii="Times New Roman" w:cs="Times New Roman" w:hAnsi="Times New Roman"/>
          <w:sz w:val="28"/>
          <w:szCs w:val="28"/>
          <w:lang w:val="ru-RU"/>
        </w:rPr>
        <w:t>во всех выводах после установки задержки стало гораздо больше.</w:t>
      </w:r>
    </w:p>
    <w:p w14:paraId="0000007A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439285" cy="1971040"/>
            <wp:effectExtent l="0" t="0" r="0" b="0"/>
            <wp:docPr id="2038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" name="Picture 579"/>
                    <pic:cNvPicPr>
                      <a:picLocks noGrp="0" noSelect="0" noChangeAspect="1" noMove="0"/>
                    </pic:cNvPicPr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</w:t>
      </w:r>
      <w:r>
        <w:rPr>
          <w:rFonts w:ascii="Times New Roman" w:cs="Times New Roman" w:hAnsi="Times New Roman"/>
          <w:sz w:val="24"/>
          <w:szCs w:val="24"/>
          <w:lang w:val="ru-RU"/>
        </w:rPr>
        <w:t>4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Вывод команд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ping, traceroute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после установки задержки</w:t>
      </w:r>
    </w:p>
    <w:p w14:paraId="0000007C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br w:type="page"/>
      </w:r>
    </w:p>
    <w:p w14:paraId="0000007D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Раздел 3. Исследование сетевого трафика с помощью tcpdump</w:t>
      </w:r>
    </w:p>
    <w:p w14:paraId="0000007E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3.1. Создание </w:t>
      </w:r>
      <w:r>
        <w:rPr>
          <w:rFonts w:ascii="Times New Roman" w:cs="Times New Roman" w:hAnsi="Times New Roman"/>
          <w:sz w:val="28"/>
          <w:szCs w:val="28"/>
          <w:lang w:val="en-US"/>
        </w:rPr>
        <w:t>HTTP-</w:t>
      </w:r>
      <w:r>
        <w:rPr>
          <w:rFonts w:ascii="Times New Roman" w:cs="Times New Roman" w:hAnsi="Times New Roman"/>
          <w:sz w:val="28"/>
          <w:szCs w:val="28"/>
          <w:lang w:val="ru-RU"/>
        </w:rPr>
        <w:t>сервера.</w:t>
      </w:r>
    </w:p>
    <w:p w14:paraId="0000007F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подняла </w:t>
      </w:r>
      <w:r>
        <w:rPr>
          <w:rFonts w:ascii="Times New Roman" w:cs="Times New Roman" w:hAnsi="Times New Roman"/>
          <w:sz w:val="28"/>
          <w:szCs w:val="28"/>
          <w:lang w:val="en-US"/>
        </w:rPr>
        <w:t>HTTP-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сервер по порту 8080 в отдельной сессии, а затем в другой сессии я удостоверилась, что сервер действительно поднят </w:t>
      </w:r>
      <w:r>
        <w:rPr>
          <w:rFonts w:ascii="Times New Roman" w:cs="Times New Roman" w:hAnsi="Times New Roman"/>
          <w:sz w:val="28"/>
          <w:szCs w:val="28"/>
          <w:lang w:val="ru-RU"/>
        </w:rPr>
        <w:t>(рис.15)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80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154170" cy="2264410"/>
            <wp:effectExtent l="0" t="0" r="0" b="0"/>
            <wp:docPr id="2039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" name="Picture 580"/>
                    <pic:cNvPicPr>
                      <a:picLocks noGrp="0" noSelect="0" noChangeAspect="1" noMove="0"/>
                    </pic:cNvPicPr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15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Проверка работоспособности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HTTP-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сервера</w:t>
      </w:r>
    </w:p>
    <w:p w14:paraId="0000008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вернулась в первую сессию и проверила журнал сообщений. Появилась строка с какого </w:t>
      </w:r>
      <w:r>
        <w:rPr>
          <w:rFonts w:ascii="Times New Roman" w:cs="Times New Roman" w:hAnsi="Times New Roman"/>
          <w:sz w:val="28"/>
          <w:szCs w:val="28"/>
          <w:lang w:val="en-US"/>
        </w:rPr>
        <w:t>IP-</w:t>
      </w:r>
      <w:r>
        <w:rPr>
          <w:rFonts w:ascii="Times New Roman" w:cs="Times New Roman" w:hAnsi="Times New Roman"/>
          <w:sz w:val="28"/>
          <w:szCs w:val="28"/>
          <w:lang w:val="ru-RU"/>
        </w:rPr>
        <w:t>адреса было выполнено подключение и какой ресурс был запрошен (рис.16).</w:t>
      </w:r>
    </w:p>
    <w:p w14:paraId="00000083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656965" cy="2864485"/>
            <wp:effectExtent l="0" t="0" r="0" b="0"/>
            <wp:docPr id="2040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Picture 581"/>
                    <pic:cNvPicPr>
                      <a:picLocks noGrp="0" noSelect="0" noChangeAspect="1" noMove="0"/>
                    </pic:cNvPicPr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4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</w:t>
      </w:r>
      <w:r>
        <w:rPr>
          <w:rFonts w:ascii="Times New Roman" w:cs="Times New Roman" w:hAnsi="Times New Roman"/>
          <w:sz w:val="24"/>
          <w:szCs w:val="24"/>
          <w:lang w:val="ru-RU"/>
        </w:rPr>
        <w:t>6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Появление строки 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адресом</w:t>
      </w:r>
    </w:p>
    <w:p w14:paraId="0000008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3.2. Фильтрация трафика по конкретному интерфейсу.</w:t>
      </w:r>
    </w:p>
    <w:p w14:paraId="00000086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снова вошла во вторую сессию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собрала все пакеты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TCP </w:t>
      </w:r>
      <w:r>
        <w:rPr>
          <w:rFonts w:ascii="Times New Roman" w:cs="Times New Roman" w:hAnsi="Times New Roman"/>
          <w:sz w:val="28"/>
          <w:szCs w:val="28"/>
          <w:lang w:val="ru-RU"/>
        </w:rPr>
        <w:t>установки соединения на порт 8080 и сохранила их в файл (рис.17).</w:t>
      </w:r>
    </w:p>
    <w:p w14:paraId="00000087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021580" cy="589280"/>
            <wp:effectExtent l="0" t="0" r="0" b="0"/>
            <wp:docPr id="2041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582"/>
                    <pic:cNvPicPr>
                      <a:picLocks noGrp="0" noSelect="0" noChangeAspect="1" noMove="0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8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</w:t>
      </w:r>
      <w:r>
        <w:rPr>
          <w:rFonts w:ascii="Times New Roman" w:cs="Times New Roman" w:hAnsi="Times New Roman"/>
          <w:sz w:val="24"/>
          <w:szCs w:val="24"/>
          <w:lang w:val="ru-RU"/>
        </w:rPr>
        <w:t>7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Сбор всех пакетов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TCP</w:t>
      </w:r>
    </w:p>
    <w:p w14:paraId="00000089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зашла в третью сессию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выполнила тестовые подключения к поднятому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HTTP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серверу (рис.18). </w:t>
      </w:r>
    </w:p>
    <w:p w14:paraId="0000008A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940425" cy="492125"/>
            <wp:effectExtent l="0" t="0" r="0" b="0"/>
            <wp:docPr id="2042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Picture 583"/>
                    <pic:cNvPicPr>
                      <a:picLocks noGrp="0" noSelect="0" noChangeAspect="1" noMove="0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</w:t>
      </w:r>
      <w:r>
        <w:rPr>
          <w:rFonts w:ascii="Times New Roman" w:cs="Times New Roman" w:hAnsi="Times New Roman"/>
          <w:sz w:val="24"/>
          <w:szCs w:val="24"/>
          <w:lang w:val="ru-RU"/>
        </w:rPr>
        <w:t>8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Тестовые подключения</w:t>
      </w:r>
    </w:p>
    <w:p w14:paraId="0000008C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3.2. Анализ структуры TCP-пакетов при взаимодействии с сетевыми сервисами.</w:t>
      </w:r>
    </w:p>
    <w:p w14:paraId="0000008D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перешла во вторую сессию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завершила выполнение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tcpdump.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проанализировала собранные данные из файла и показала статистику, с каких </w:t>
      </w:r>
      <w:r>
        <w:rPr>
          <w:rFonts w:ascii="Times New Roman" w:cs="Times New Roman" w:hAnsi="Times New Roman"/>
          <w:sz w:val="28"/>
          <w:szCs w:val="28"/>
          <w:lang w:val="en-US"/>
        </w:rPr>
        <w:t>IP-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адресов были произведены подключения (рис.19). Было выполнено 10 подключений </w:t>
      </w:r>
      <w:r>
        <w:rPr>
          <w:rFonts w:ascii="Times New Roman" w:cs="Times New Roman" w:hAnsi="Times New Roman"/>
          <w:sz w:val="28"/>
          <w:szCs w:val="28"/>
          <w:lang w:val="en-US"/>
        </w:rPr>
        <w:t>localhost.</w:t>
      </w:r>
    </w:p>
    <w:p w14:paraId="0000008E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940425" cy="313055"/>
            <wp:effectExtent l="0" t="0" r="0" b="0"/>
            <wp:docPr id="2043" name="Picture 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" name="Picture 1839"/>
                    <pic:cNvPicPr>
                      <a:picLocks noGrp="0" noSelect="0" noChangeAspect="1" noMove="0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1</w:t>
      </w:r>
      <w:r>
        <w:rPr>
          <w:rFonts w:ascii="Times New Roman" w:cs="Times New Roman" w:hAnsi="Times New Roman"/>
          <w:sz w:val="24"/>
          <w:szCs w:val="24"/>
          <w:lang w:val="ru-RU"/>
        </w:rPr>
        <w:t>9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Адреса, с который было воспроизведено подключение</w:t>
      </w:r>
    </w:p>
    <w:p w14:paraId="00000090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3" w:name="_Toc4"/>
      <w:r>
        <w:rPr>
          <w:rFonts w:ascii="Times New Roman" w:cs="Times New Roman" w:hAnsi="Times New Roman"/>
          <w:color w:val="000000" w:themeColor="dk1"/>
          <w:lang w:val="ru-RU"/>
        </w:rPr>
        <w:t>Раздел 4. Мониторинг доступности прикладных сервисов</w:t>
      </w:r>
      <w:bookmarkEnd w:id="3"/>
    </w:p>
    <w:p w14:paraId="00000091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4.1. Запуск и проверка статуса службы на порту 8080.</w:t>
      </w:r>
    </w:p>
    <w:p w14:paraId="0000009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создала файл ~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test.sh, </w:t>
      </w:r>
      <w:r>
        <w:rPr>
          <w:rFonts w:ascii="Times New Roman" w:cs="Times New Roman" w:hAnsi="Times New Roman"/>
          <w:sz w:val="28"/>
          <w:szCs w:val="28"/>
          <w:lang w:val="ru-RU"/>
        </w:rPr>
        <w:t>все прошло успешно (рис.20).</w:t>
      </w:r>
    </w:p>
    <w:p w14:paraId="00000093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265295" cy="2343785"/>
            <wp:effectExtent l="0" t="0" r="0" b="0"/>
            <wp:docPr id="2044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Picture 585"/>
                    <pic:cNvPicPr>
                      <a:picLocks noGrp="0" noSelect="0" noChangeAspect="1" noMove="0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</w:t>
      </w:r>
      <w:r>
        <w:rPr>
          <w:rFonts w:ascii="Times New Roman" w:cs="Times New Roman" w:hAnsi="Times New Roman"/>
          <w:sz w:val="24"/>
          <w:szCs w:val="24"/>
          <w:lang w:val="ru-RU"/>
        </w:rPr>
        <w:t>20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Создание файла ~/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test.sh</w:t>
        <w:tab/>
      </w:r>
    </w:p>
    <w:p w14:paraId="0000009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 доступность сетевых сервисов: сервиса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 22 порту 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HTTP </w:t>
      </w:r>
      <w:r>
        <w:rPr>
          <w:rFonts w:ascii="Times New Roman" w:cs="Times New Roman" w:hAnsi="Times New Roman"/>
          <w:sz w:val="28"/>
          <w:szCs w:val="28"/>
          <w:lang w:val="ru-RU"/>
        </w:rPr>
        <w:t>сервиса на 8080 порту (рис.21). Все успешно.</w:t>
      </w:r>
    </w:p>
    <w:p w14:paraId="00000096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187700" cy="397510"/>
            <wp:effectExtent l="0" t="0" r="0" b="0"/>
            <wp:docPr id="2045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" name="Picture 586"/>
                    <pic:cNvPicPr>
                      <a:picLocks noGrp="0" noSelect="0" noChangeAspect="1" noMove="0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7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</w:t>
      </w:r>
      <w:r>
        <w:rPr>
          <w:rFonts w:ascii="Times New Roman" w:cs="Times New Roman" w:hAnsi="Times New Roman"/>
          <w:sz w:val="24"/>
          <w:szCs w:val="24"/>
          <w:lang w:val="ru-RU"/>
        </w:rPr>
        <w:t>21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доступности сетевых сервисов</w:t>
      </w:r>
    </w:p>
    <w:p w14:paraId="00000098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4.2. </w:t>
      </w:r>
      <w:r>
        <w:rPr>
          <w:rFonts w:ascii="Times New Roman" w:cs="Times New Roman" w:hAnsi="Times New Roman"/>
          <w:sz w:val="28"/>
          <w:szCs w:val="28"/>
          <w:lang w:val="ru-RU"/>
        </w:rPr>
        <w:t>Закрытие сервиса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HTTP по порту 8080</w:t>
      </w:r>
    </w:p>
    <w:p w14:paraId="00000099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выполнила команду, которая возвращает все запущенные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python </w:t>
      </w:r>
      <w:r>
        <w:rPr>
          <w:rFonts w:ascii="Times New Roman" w:cs="Times New Roman" w:hAnsi="Times New Roman"/>
          <w:sz w:val="28"/>
          <w:szCs w:val="28"/>
          <w:lang w:val="ru-RU"/>
        </w:rPr>
        <w:t>процессы (рис.22) и проверила, какой именно из них прослушивает порт 8080 (рис.23)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9A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645785" cy="414655"/>
            <wp:effectExtent l="0" t="0" r="0" b="0"/>
            <wp:docPr id="2046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" name="Picture 587"/>
                    <pic:cNvPicPr>
                      <a:picLocks noGrp="0" noSelect="0" noChangeAspect="1" noMove="0"/>
                    </pic:cNvPicPr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</w:t>
      </w:r>
      <w:r>
        <w:rPr>
          <w:rFonts w:ascii="Times New Roman" w:cs="Times New Roman" w:hAnsi="Times New Roman"/>
          <w:sz w:val="24"/>
          <w:szCs w:val="24"/>
          <w:lang w:val="ru-RU"/>
        </w:rPr>
        <w:t>22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Запущенные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python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процессы</w:t>
      </w:r>
    </w:p>
    <w:p w14:paraId="0000009C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960620" cy="507365"/>
            <wp:effectExtent l="0" t="0" r="0" b="0"/>
            <wp:docPr id="2047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Picture 588"/>
                    <pic:cNvPicPr>
                      <a:picLocks noGrp="0" noSelect="0" noChangeAspect="1" noMove="0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23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Python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процесс прослушивающий порт 8080</w:t>
      </w:r>
    </w:p>
    <w:p w14:paraId="0000009E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определила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PID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процессора (24512), запомнила его и завершила процесс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kill </w:t>
      </w:r>
      <w:r>
        <w:rPr>
          <w:rFonts w:ascii="Times New Roman" w:cs="Times New Roman" w:hAnsi="Times New Roman"/>
          <w:sz w:val="28"/>
          <w:szCs w:val="28"/>
          <w:lang w:val="ru-RU"/>
        </w:rPr>
        <w:t>24512 (рис.24).</w:t>
      </w:r>
    </w:p>
    <w:p w14:paraId="0000009F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2908300" cy="328295"/>
            <wp:effectExtent l="0" t="0" r="0" b="0"/>
            <wp:docPr id="2048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Picture 589"/>
                    <pic:cNvPicPr>
                      <a:picLocks noGrp="0" noSelect="0" noChangeAspect="1" noMove="0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</w:t>
      </w:r>
      <w:r>
        <w:rPr>
          <w:rFonts w:ascii="Times New Roman" w:cs="Times New Roman" w:hAnsi="Times New Roman"/>
          <w:sz w:val="24"/>
          <w:szCs w:val="24"/>
          <w:lang w:val="ru-RU"/>
        </w:rPr>
        <w:t>4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Завершение процесса командой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kill</w:t>
      </w:r>
    </w:p>
    <w:p w14:paraId="000000A1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Порт был действительно закрыт (рис.25).</w:t>
      </w:r>
    </w:p>
    <w:p w14:paraId="000000A2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877945" cy="526415"/>
            <wp:effectExtent l="0" t="0" r="0" b="0"/>
            <wp:docPr id="2049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Picture 590"/>
                    <pic:cNvPicPr>
                      <a:picLocks noGrp="0" noSelect="0" noChangeAspect="1" noMove="0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3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</w:t>
      </w:r>
      <w:r>
        <w:rPr>
          <w:rFonts w:ascii="Times New Roman" w:cs="Times New Roman" w:hAnsi="Times New Roman"/>
          <w:sz w:val="24"/>
          <w:szCs w:val="24"/>
          <w:lang w:val="ru-RU"/>
        </w:rPr>
        <w:t>5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закрытия порта 8080</w:t>
      </w:r>
    </w:p>
    <w:p w14:paraId="000000A4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4" w:name="_Toc5"/>
      <w:r>
        <w:rPr>
          <w:rFonts w:ascii="Times New Roman" w:cs="Times New Roman" w:hAnsi="Times New Roman"/>
          <w:color w:val="000000" w:themeColor="dk1"/>
          <w:lang w:val="ru-RU"/>
        </w:rPr>
        <w:t>Раздел 5. Анализ потребления ресурсов и механизмов защиты ядра</w:t>
      </w:r>
      <w:bookmarkEnd w:id="4"/>
    </w:p>
    <w:p w14:paraId="000000A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5.1. Имитация дефицита RAM через генерацию потока данных из /dev/zero.</w:t>
      </w:r>
    </w:p>
    <w:p w14:paraId="000000A6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первой сессии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выполнила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>top (</w:t>
      </w:r>
      <w:r>
        <w:rPr>
          <w:rFonts w:ascii="Times New Roman" w:cs="Times New Roman" w:hAnsi="Times New Roman"/>
          <w:sz w:val="28"/>
          <w:szCs w:val="28"/>
          <w:lang w:val="ru-RU"/>
        </w:rPr>
        <w:t>рис.26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sz w:val="28"/>
          <w:szCs w:val="28"/>
          <w:lang w:val="ru-RU"/>
        </w:rPr>
        <w:t>Затем 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симулировала высокую нагрузку на </w:t>
      </w:r>
      <w:r>
        <w:rPr>
          <w:rFonts w:ascii="Times New Roman" w:cs="Times New Roman" w:hAnsi="Times New Roman"/>
          <w:sz w:val="28"/>
          <w:szCs w:val="28"/>
          <w:lang w:val="en-US"/>
        </w:rPr>
        <w:t>CPU (</w:t>
      </w:r>
      <w:r>
        <w:rPr>
          <w:rFonts w:ascii="Times New Roman" w:cs="Times New Roman" w:hAnsi="Times New Roman"/>
          <w:sz w:val="28"/>
          <w:szCs w:val="28"/>
          <w:lang w:val="ru-RU"/>
        </w:rPr>
        <w:t>рис.27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A7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152775" cy="3127375"/>
            <wp:effectExtent l="0" t="0" r="0" b="0"/>
            <wp:docPr id="2050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Picture 591"/>
                    <pic:cNvPicPr>
                      <a:picLocks noGrp="0" noSelect="0" noChangeAspect="1" noMove="0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26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Результат выполнения команды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top</w:t>
      </w:r>
    </w:p>
    <w:p w14:paraId="000000A9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121910" cy="192405"/>
            <wp:effectExtent l="0" t="0" r="0" b="0"/>
            <wp:docPr id="2051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Picture 592"/>
                    <pic:cNvPicPr>
                      <a:picLocks noGrp="0" noSelect="0" noChangeAspect="1" noMove="0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27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Имитация высокой загрузки на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CPU</w:t>
      </w:r>
    </w:p>
    <w:p w14:paraId="000000AB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На рис. 26 видно, что выполняются одновременно 8 процессов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результате симуляции высокой нагрузки на </w:t>
      </w:r>
      <w:r>
        <w:rPr>
          <w:rFonts w:ascii="Times New Roman" w:cs="Times New Roman" w:hAnsi="Times New Roman"/>
          <w:sz w:val="28"/>
          <w:szCs w:val="28"/>
          <w:lang w:val="en-US"/>
        </w:rPr>
        <w:t>CPU.</w:t>
      </w:r>
    </w:p>
    <w:p w14:paraId="000000AC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5.2. Мониторинг состояния Swap-раздела.</w:t>
      </w:r>
    </w:p>
    <w:p w14:paraId="000000AD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снова в первой сессии запустила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top,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 во второй сессии последовательно ввела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>head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-c 1000m /</w:t>
      </w:r>
      <w:r>
        <w:rPr>
          <w:rFonts w:ascii="Times New Roman" w:cs="Times New Roman" w:hAnsi="Times New Roman"/>
          <w:sz w:val="28"/>
          <w:szCs w:val="28"/>
          <w:lang w:val="en-US"/>
        </w:rPr>
        <w:t>dev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zero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| </w:t>
      </w:r>
      <w:r>
        <w:rPr>
          <w:rFonts w:ascii="Times New Roman" w:cs="Times New Roman" w:hAnsi="Times New Roman"/>
          <w:sz w:val="28"/>
          <w:szCs w:val="28"/>
          <w:lang w:val="en-US"/>
        </w:rPr>
        <w:t>tail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cs="Times New Roman" w:hAnsi="Times New Roman"/>
          <w:sz w:val="28"/>
          <w:szCs w:val="28"/>
          <w:lang w:val="en-US"/>
        </w:rPr>
        <w:t>head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-c 5000m /</w:t>
      </w:r>
      <w:r>
        <w:rPr>
          <w:rFonts w:ascii="Times New Roman" w:cs="Times New Roman" w:hAnsi="Times New Roman"/>
          <w:sz w:val="28"/>
          <w:szCs w:val="28"/>
          <w:lang w:val="en-US"/>
        </w:rPr>
        <w:t>dev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zero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|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tail.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Процессы с именами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head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tail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появились в выводе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top,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>head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-c 1000m /</w:t>
      </w:r>
      <w:r>
        <w:rPr>
          <w:rFonts w:ascii="Times New Roman" w:cs="Times New Roman" w:hAnsi="Times New Roman"/>
          <w:sz w:val="28"/>
          <w:szCs w:val="28"/>
          <w:lang w:val="en-US"/>
        </w:rPr>
        <w:t>dev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zero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| </w:t>
      </w:r>
      <w:r>
        <w:rPr>
          <w:rFonts w:ascii="Times New Roman" w:cs="Times New Roman" w:hAnsi="Times New Roman"/>
          <w:sz w:val="28"/>
          <w:szCs w:val="28"/>
          <w:lang w:val="en-US"/>
        </w:rPr>
        <w:t>tail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рис. 28, а для </w:t>
      </w:r>
      <w:r>
        <w:rPr>
          <w:rFonts w:ascii="Times New Roman" w:cs="Times New Roman" w:hAnsi="Times New Roman"/>
          <w:sz w:val="28"/>
          <w:szCs w:val="28"/>
          <w:lang w:val="en-US"/>
        </w:rPr>
        <w:t>head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-c 5000m /</w:t>
      </w:r>
      <w:r>
        <w:rPr>
          <w:rFonts w:ascii="Times New Roman" w:cs="Times New Roman" w:hAnsi="Times New Roman"/>
          <w:sz w:val="28"/>
          <w:szCs w:val="28"/>
          <w:lang w:val="en-US"/>
        </w:rPr>
        <w:t>dev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zero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|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tail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рис. 29.</w:t>
      </w:r>
    </w:p>
    <w:p w14:paraId="000000AE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474210" cy="393065"/>
            <wp:effectExtent l="0" t="0" r="0" b="0"/>
            <wp:docPr id="2052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Picture 678"/>
                    <pic:cNvPicPr>
                      <a:picLocks noGrp="0" noSelect="0" noChangeAspect="1" noMove="0"/>
                    </pic:cNvPicPr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F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28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Процессы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tail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и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 head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после ввода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head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-c 1000m /</w:t>
      </w:r>
      <w:r>
        <w:rPr>
          <w:rFonts w:ascii="Times New Roman" w:cs="Times New Roman" w:hAnsi="Times New Roman"/>
          <w:sz w:val="24"/>
          <w:szCs w:val="24"/>
          <w:lang w:val="en-US"/>
        </w:rPr>
        <w:t>dev</w:t>
      </w:r>
      <w:r>
        <w:rPr>
          <w:rFonts w:ascii="Times New Roman" w:cs="Times New Roman" w:hAnsi="Times New Roman"/>
          <w:sz w:val="24"/>
          <w:szCs w:val="24"/>
          <w:lang w:val="ru-RU"/>
        </w:rPr>
        <w:t>/</w:t>
      </w:r>
      <w:r>
        <w:rPr>
          <w:rFonts w:ascii="Times New Roman" w:cs="Times New Roman" w:hAnsi="Times New Roman"/>
          <w:sz w:val="24"/>
          <w:szCs w:val="24"/>
          <w:lang w:val="en-US"/>
        </w:rPr>
        <w:t>zero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| </w:t>
      </w:r>
      <w:r>
        <w:rPr>
          <w:rFonts w:ascii="Times New Roman" w:cs="Times New Roman" w:hAnsi="Times New Roman"/>
          <w:sz w:val="24"/>
          <w:szCs w:val="24"/>
          <w:lang w:val="en-US"/>
        </w:rPr>
        <w:t>tail</w:t>
      </w:r>
    </w:p>
    <w:p w14:paraId="000000B0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416425" cy="634365"/>
            <wp:effectExtent l="0" t="0" r="0" b="0"/>
            <wp:docPr id="2053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Picture 679"/>
                    <pic:cNvPicPr>
                      <a:picLocks noGrp="0" noSelect="0" noChangeAspect="1" noMove="0"/>
                    </pic:cNvPicPr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1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29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Процессы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tail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и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 head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после ввода команды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head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-c 5000m /</w:t>
      </w:r>
      <w:r>
        <w:rPr>
          <w:rFonts w:ascii="Times New Roman" w:cs="Times New Roman" w:hAnsi="Times New Roman"/>
          <w:sz w:val="24"/>
          <w:szCs w:val="24"/>
          <w:lang w:val="en-US"/>
        </w:rPr>
        <w:t>dev</w:t>
      </w:r>
      <w:r>
        <w:rPr>
          <w:rFonts w:ascii="Times New Roman" w:cs="Times New Roman" w:hAnsi="Times New Roman"/>
          <w:sz w:val="24"/>
          <w:szCs w:val="24"/>
          <w:lang w:val="ru-RU"/>
        </w:rPr>
        <w:t>/</w:t>
      </w:r>
      <w:r>
        <w:rPr>
          <w:rFonts w:ascii="Times New Roman" w:cs="Times New Roman" w:hAnsi="Times New Roman"/>
          <w:sz w:val="24"/>
          <w:szCs w:val="24"/>
          <w:lang w:val="en-US"/>
        </w:rPr>
        <w:t>zero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| </w:t>
      </w:r>
      <w:r>
        <w:rPr>
          <w:rFonts w:ascii="Times New Roman" w:cs="Times New Roman" w:hAnsi="Times New Roman"/>
          <w:sz w:val="24"/>
          <w:szCs w:val="24"/>
          <w:lang w:val="en-US"/>
        </w:rPr>
        <w:t>tail</w:t>
      </w:r>
    </w:p>
    <w:p w14:paraId="000000B2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Сразу после в третьей сессии я запустила скрипт поиска процессов, память которых сохраняется в </w:t>
      </w:r>
      <w:r>
        <w:rPr>
          <w:rFonts w:ascii="Times New Roman" w:cs="Times New Roman" w:hAnsi="Times New Roman"/>
          <w:sz w:val="28"/>
          <w:szCs w:val="28"/>
          <w:lang w:val="en-US"/>
        </w:rPr>
        <w:t>swap-</w:t>
      </w:r>
      <w:r>
        <w:rPr>
          <w:rFonts w:ascii="Times New Roman" w:cs="Times New Roman" w:hAnsi="Times New Roman"/>
          <w:sz w:val="28"/>
          <w:szCs w:val="28"/>
          <w:lang w:val="ru-RU"/>
        </w:rPr>
        <w:t>отдел (рис.30).</w:t>
      </w:r>
    </w:p>
    <w:p w14:paraId="000000B3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393055" cy="767080"/>
            <wp:effectExtent l="0" t="0" r="0" b="0"/>
            <wp:docPr id="2054" name="Picture 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Picture 1374"/>
                    <pic:cNvPicPr>
                      <a:picLocks noGrp="0" noSelect="0" noChangeAspect="1" noMove="0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4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30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Поиск процессов, память который сохраняется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swap-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отдел</w:t>
      </w:r>
    </w:p>
    <w:p w14:paraId="000000B5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Запуск двух тестовых команд (с аргументами 1000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>5000m</w:t>
      </w:r>
      <w:r>
        <w:rPr>
          <w:rFonts w:ascii="Times New Roman" w:cs="Times New Roman" w:hAnsi="Times New Roman"/>
          <w:sz w:val="28"/>
          <w:szCs w:val="28"/>
          <w:lang w:val="ru-RU"/>
        </w:rPr>
        <w:t>) завершился успешно, так как для виртуальной машины я выделяла 5 ГБ оперативной памяти, что является больше, чем 5000 МБ.</w:t>
      </w:r>
    </w:p>
    <w:p w14:paraId="000000B6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5.3. Проверка системного журнала journalctl на наличие событий OOM (Out Of Memory).</w:t>
      </w:r>
    </w:p>
    <w:p w14:paraId="000000B7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выполнила команду journalctl -b | </w:t>
      </w:r>
      <w:r>
        <w:rPr>
          <w:rFonts w:ascii="Times New Roman" w:cs="Times New Roman" w:hAnsi="Times New Roman"/>
          <w:sz w:val="28"/>
          <w:szCs w:val="28"/>
          <w:lang w:val="en-US"/>
        </w:rPr>
        <w:t>less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, открыв журнал, а также нажав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чтоб узнать, какой комбинацией клавиш перейти в конец текста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Shift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+g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(рис.31).</w:t>
      </w:r>
    </w:p>
    <w:p w14:paraId="000000B8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879215" cy="4636770"/>
            <wp:effectExtent l="0" t="0" r="0" b="0"/>
            <wp:docPr id="2055" name="Picture 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" name="Picture 1375"/>
                    <pic:cNvPicPr>
                      <a:picLocks noGrp="0" noSelect="0" noChangeAspect="1" noMove="0"/>
                    </pic:cNvPicPr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9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31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Помощь приложения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less</w:t>
      </w:r>
    </w:p>
    <w:p w14:paraId="000000BA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пыталась искать запись в системном журнале, о срабатывании механизма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OOM Killer, </w:t>
      </w:r>
      <w:r>
        <w:rPr>
          <w:rFonts w:ascii="Times New Roman" w:cs="Times New Roman" w:hAnsi="Times New Roman"/>
          <w:sz w:val="28"/>
          <w:szCs w:val="28"/>
          <w:lang w:val="ru-RU"/>
        </w:rPr>
        <w:t>но из-за того, что процессы, описанные в пункте 5.2 сработали успешно, мне найти запись не удалось.</w:t>
      </w:r>
    </w:p>
    <w:p w14:paraId="000000BB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4829175" cy="311785"/>
            <wp:effectExtent l="0" t="0" r="0" b="0"/>
            <wp:docPr id="2056" name="Picture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Picture 1376"/>
                    <pic:cNvPicPr>
                      <a:picLocks noGrp="0" noSelect="0" noChangeAspect="1" noMove="0"/>
                    </pic:cNvPicPr>
                  </pic:nvPicPr>
                  <pic:blipFill>
                    <a:blip r:embed="rId215"/>
                    <a:srcRect l="3060"/>
                    <a:stretch/>
                  </pic:blipFill>
                  <pic:spPr>
                    <a:xfrm>
                      <a:off x="0" y="0"/>
                      <a:ext cx="482917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32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Безуспешный поиск записи о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OOM Killer</w:t>
      </w:r>
    </w:p>
    <w:p w14:paraId="000000BD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5" w:name="_Toc6"/>
      <w:r>
        <w:rPr>
          <w:rFonts w:ascii="Times New Roman" w:cs="Times New Roman" w:hAnsi="Times New Roman"/>
          <w:color w:val="000000" w:themeColor="dk1"/>
          <w:lang w:val="ru-RU"/>
        </w:rPr>
        <w:t>Раздел 6. Аудит безопасности и верификация SSL-сертификатов</w:t>
      </w:r>
      <w:bookmarkEnd w:id="5"/>
    </w:p>
    <w:p w14:paraId="000000BE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6.1. Извлечение метаданных (Issuer, Subject) и проверка сроков действия.</w:t>
      </w:r>
    </w:p>
    <w:p w14:paraId="000000BF">
      <w:pPr>
        <w:spacing w:line="36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проверила, кем и кому был выдан сертификат удаленного сервера, а также его сроки действия (рис.33).</w:t>
      </w:r>
    </w:p>
    <w:p w14:paraId="000000C0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02000" cy="1059180"/>
            <wp:effectExtent l="0" t="0" r="0" b="0"/>
            <wp:docPr id="2057" name="Picture 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" name="Picture 1377"/>
                    <pic:cNvPicPr>
                      <a:picLocks noGrp="0" noSelect="0" noChangeAspect="1" noMove="0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1">
      <w:pPr>
        <w:spacing w:line="360"/>
        <w:ind w:lef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33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Информация о сертификате</w:t>
      </w:r>
    </w:p>
    <w:p w14:paraId="000000C2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6" w:name="_Toc9"/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7. Самостоятельная работа: Анализ привилегированных </w:t>
      </w:r>
      <w:r>
        <w:rPr>
          <w:rFonts w:ascii="Times New Roman" w:cs="Times New Roman" w:hAnsi="Times New Roman"/>
          <w:color w:val="000000" w:themeColor="dk1"/>
          <w:lang w:val="ru-RU"/>
        </w:rPr>
        <w:t>операций</w:t>
      </w:r>
      <w:bookmarkEnd w:id="6"/>
    </w:p>
    <w:p w14:paraId="000000C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определила частоту использования привилегий суперпользователя в текущей сессии (рис.34). Для извлечения данных я использовала конвейер, фильтрующий записи системного журнала journalctl по маркеру COMMAND=. С помощью awk я выделила пути к исполняемым файлам, а связка sort и uniq -c позволила сгруппировать их и подсчитать общее количество вызовов для каждой команды. Перед этим я выполнила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sudo ls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sudo uptime, </w:t>
      </w:r>
      <w:r>
        <w:rPr>
          <w:rFonts w:ascii="Times New Roman" w:cs="Times New Roman" w:hAnsi="Times New Roman"/>
          <w:sz w:val="28"/>
          <w:szCs w:val="28"/>
          <w:lang w:val="ru-RU"/>
        </w:rPr>
        <w:t>чтоб проверить работоспособность конвейера.</w:t>
      </w:r>
    </w:p>
    <w:p w14:paraId="000000C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Данный отчет имел только записи о только что выполненных командах с привилегиями, так как недавно я импортировала данную виртуальную машину со своего старого компьютера на новой без сохранения записей в журнале.</w:t>
      </w:r>
    </w:p>
    <w:p w14:paraId="000000C5">
      <w:pPr>
        <w:spacing w:line="36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541010" cy="778510"/>
            <wp:effectExtent l="0" t="0" r="0" b="0"/>
            <wp:docPr id="2058" name="Picture 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Picture 1378"/>
                    <pic:cNvPicPr>
                      <a:picLocks noGrp="0" noSelect="0" noChangeAspect="1" noMove="0"/>
                    </pic:cNvPicPr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6">
      <w:pPr>
        <w:spacing w:line="36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>Рисунок 34</w:t>
      </w:r>
      <w:r>
        <w:rPr>
          <w:rFonts w:ascii="Times New Roman" w:cs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Статистика использования команд с привилегиями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sudo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 момента загрузки системы</w:t>
      </w:r>
    </w:p>
    <w:p w14:paraId="000000C7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bookmarkStart w:id="7" w:name="_Toc7"/>
      <w:r>
        <w:rPr>
          <w:rFonts w:ascii="Times New Roman" w:cs="Times New Roman" w:hAnsi="Times New Roman"/>
          <w:color w:val="000000" w:themeColor="dk1"/>
          <w:lang w:val="ru-RU"/>
        </w:rPr>
        <w:t>Заключение</w:t>
      </w:r>
      <w:bookmarkEnd w:id="7"/>
    </w:p>
    <w:p w14:paraId="000000C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В ходе практической </w:t>
      </w:r>
      <w:r>
        <w:rPr>
          <w:rFonts w:ascii="Times New Roman" w:cs="Times New Roman" w:hAnsi="Times New Roman"/>
          <w:sz w:val="28"/>
          <w:szCs w:val="28"/>
          <w:lang w:val="ru-RU"/>
        </w:rPr>
        <w:t>работы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я </w:t>
      </w:r>
      <w:r>
        <w:rPr>
          <w:rFonts w:ascii="Times New Roman" w:cs="Times New Roman" w:hAnsi="Times New Roman"/>
          <w:sz w:val="28"/>
          <w:szCs w:val="28"/>
          <w:lang w:val="ru-RU"/>
        </w:rPr>
        <w:t>успешно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провела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комплексную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диагностику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операционной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Linux, </w:t>
      </w:r>
      <w:r>
        <w:rPr>
          <w:rFonts w:ascii="Times New Roman" w:cs="Times New Roman" w:hAnsi="Times New Roman"/>
          <w:sz w:val="28"/>
          <w:szCs w:val="28"/>
          <w:lang w:val="ru-RU"/>
        </w:rPr>
        <w:t>применив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широкий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спектр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системных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sz w:val="28"/>
          <w:szCs w:val="28"/>
          <w:lang w:val="ru-RU"/>
        </w:rPr>
        <w:t>сетевых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утилит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sz w:val="28"/>
          <w:szCs w:val="28"/>
          <w:lang w:val="ru-RU"/>
        </w:rPr>
        <w:t>Мною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были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отработаны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сценарии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выявления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cs="Times New Roman" w:hAnsi="Times New Roman"/>
          <w:sz w:val="28"/>
          <w:szCs w:val="28"/>
          <w:lang w:val="ru-RU"/>
        </w:rPr>
        <w:t>узких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мест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» </w:t>
      </w:r>
      <w:r>
        <w:rPr>
          <w:rFonts w:ascii="Times New Roman" w:cs="Times New Roman" w:hAnsi="Times New Roman"/>
          <w:sz w:val="28"/>
          <w:szCs w:val="28"/>
          <w:lang w:val="ru-RU"/>
        </w:rPr>
        <w:t>производительности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>проанализированы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механизмы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распределения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памяти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высоких нагрузках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подтверждена корректность настройки сетевых сервисов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ru-RU"/>
        </w:rPr>
        <w:t>их безопасности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C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Особое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внимание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уделила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работе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системными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журналами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ru-RU"/>
        </w:rPr>
        <w:t>мне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удалось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выявить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закономерности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использования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привилегированного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доступа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sz w:val="28"/>
          <w:szCs w:val="28"/>
          <w:lang w:val="ru-RU"/>
        </w:rPr>
        <w:t>подтвердить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стабильность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пиковых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нагрузках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на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ОЗУ (в </w:t>
      </w:r>
      <w:r>
        <w:rPr>
          <w:rFonts w:ascii="Times New Roman" w:cs="Times New Roman" w:hAnsi="Times New Roman"/>
          <w:sz w:val="28"/>
          <w:szCs w:val="28"/>
          <w:lang w:val="ru-RU"/>
        </w:rPr>
        <w:t>частности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>отсутствие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критических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ошибок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OOM Killer </w:t>
      </w:r>
      <w:r>
        <w:rPr>
          <w:rFonts w:ascii="Times New Roman" w:cs="Times New Roman" w:hAnsi="Times New Roman"/>
          <w:sz w:val="28"/>
          <w:szCs w:val="28"/>
          <w:lang w:val="ru-RU"/>
        </w:rPr>
        <w:t>при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выделенном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объеме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памяти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в 5 ГБ).</w:t>
      </w:r>
    </w:p>
    <w:p w14:paraId="000000C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Изученные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навыки</w:t>
      </w:r>
      <w:r>
        <w:rPr>
          <w:rFonts w:ascii="Times New Roman" w:cs="Times New Roman" w:hAnsi="Times New Roman"/>
          <w:sz w:val="28"/>
          <w:szCs w:val="28"/>
          <w:lang w:val="en-US"/>
        </w:rPr>
        <w:t>:</w:t>
      </w:r>
    </w:p>
    <w:p w14:paraId="000000CB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Системный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мониторинг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ru-RU"/>
        </w:rPr>
        <w:t>И</w:t>
      </w:r>
      <w:r>
        <w:rPr>
          <w:rFonts w:ascii="Times New Roman" w:cs="Times New Roman" w:hAnsi="Times New Roman"/>
          <w:sz w:val="28"/>
          <w:szCs w:val="28"/>
          <w:lang w:val="ru-RU"/>
        </w:rPr>
        <w:t>спользование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утилит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top, free, df и netstat </w:t>
      </w:r>
      <w:r>
        <w:rPr>
          <w:rFonts w:ascii="Times New Roman" w:cs="Times New Roman" w:hAnsi="Times New Roman"/>
          <w:sz w:val="28"/>
          <w:szCs w:val="28"/>
          <w:lang w:val="ru-RU"/>
        </w:rPr>
        <w:t>для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оценки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состояния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хоста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в </w:t>
      </w:r>
      <w:r>
        <w:rPr>
          <w:rFonts w:ascii="Times New Roman" w:cs="Times New Roman" w:hAnsi="Times New Roman"/>
          <w:sz w:val="28"/>
          <w:szCs w:val="28"/>
          <w:lang w:val="ru-RU"/>
        </w:rPr>
        <w:t>реальном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времени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CC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Сетевой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анализ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ru-RU"/>
        </w:rPr>
        <w:t>Навыки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перехвата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трафика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(tcpdump), </w:t>
      </w:r>
      <w:r>
        <w:rPr>
          <w:rFonts w:ascii="Times New Roman" w:cs="Times New Roman" w:hAnsi="Times New Roman"/>
          <w:sz w:val="28"/>
          <w:szCs w:val="28"/>
          <w:lang w:val="ru-RU"/>
        </w:rPr>
        <w:t>эмуляции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нестабильных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соединений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(tc) и </w:t>
      </w:r>
      <w:r>
        <w:rPr>
          <w:rFonts w:ascii="Times New Roman" w:cs="Times New Roman" w:hAnsi="Times New Roman"/>
          <w:sz w:val="28"/>
          <w:szCs w:val="28"/>
          <w:lang w:val="ru-RU"/>
        </w:rPr>
        <w:t>верификации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SSL-</w:t>
      </w:r>
      <w:r>
        <w:rPr>
          <w:rFonts w:ascii="Times New Roman" w:cs="Times New Roman" w:hAnsi="Times New Roman"/>
          <w:sz w:val="28"/>
          <w:szCs w:val="28"/>
          <w:lang w:val="ru-RU"/>
        </w:rPr>
        <w:t>сертификатов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(openssl).</w:t>
      </w:r>
    </w:p>
    <w:p w14:paraId="000000CD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Автоматизация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диагностики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ru-RU"/>
        </w:rPr>
        <w:t>Написание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Bash-</w:t>
      </w:r>
      <w:r>
        <w:rPr>
          <w:rFonts w:ascii="Times New Roman" w:cs="Times New Roman" w:hAnsi="Times New Roman"/>
          <w:sz w:val="28"/>
          <w:szCs w:val="28"/>
          <w:lang w:val="ru-RU"/>
        </w:rPr>
        <w:t>скриптов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для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мониторинга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открытых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сокетов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>дескрипторов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и </w:t>
      </w:r>
      <w:r>
        <w:rPr>
          <w:rFonts w:ascii="Times New Roman" w:cs="Times New Roman" w:hAnsi="Times New Roman"/>
          <w:sz w:val="28"/>
          <w:szCs w:val="28"/>
          <w:lang w:val="ru-RU"/>
        </w:rPr>
        <w:t>автоматической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проверки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HTTP-</w:t>
      </w:r>
      <w:r>
        <w:rPr>
          <w:rFonts w:ascii="Times New Roman" w:cs="Times New Roman" w:hAnsi="Times New Roman"/>
          <w:sz w:val="28"/>
          <w:szCs w:val="28"/>
          <w:lang w:val="ru-RU"/>
        </w:rPr>
        <w:t>запросов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CE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Работа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sz w:val="28"/>
          <w:szCs w:val="28"/>
          <w:lang w:val="ru-RU"/>
        </w:rPr>
        <w:t>логами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ru-RU"/>
        </w:rPr>
        <w:t>Глубокое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понимание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структуры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системного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журнала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journald и </w:t>
      </w:r>
      <w:r>
        <w:rPr>
          <w:rFonts w:ascii="Times New Roman" w:cs="Times New Roman" w:hAnsi="Times New Roman"/>
          <w:sz w:val="28"/>
          <w:szCs w:val="28"/>
          <w:lang w:val="ru-RU"/>
        </w:rPr>
        <w:t>владение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инструментами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фильтрации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данных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(journalctl, grep, awk) </w:t>
      </w:r>
      <w:r>
        <w:rPr>
          <w:rFonts w:ascii="Times New Roman" w:cs="Times New Roman" w:hAnsi="Times New Roman"/>
          <w:sz w:val="28"/>
          <w:szCs w:val="28"/>
          <w:lang w:val="ru-RU"/>
        </w:rPr>
        <w:t>для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проведения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аудита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безопасности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CF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Устранение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неполадок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ru-RU"/>
        </w:rPr>
        <w:t>Умение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интерпретировать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системные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ошибки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такие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как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Connection refused </w:t>
      </w:r>
      <w:r>
        <w:rPr>
          <w:rFonts w:ascii="Times New Roman" w:cs="Times New Roman" w:hAnsi="Times New Roman"/>
          <w:sz w:val="28"/>
          <w:szCs w:val="28"/>
          <w:lang w:val="ru-RU"/>
        </w:rPr>
        <w:t>или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отсутствие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файлов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в /proc) </w:t>
      </w:r>
      <w:r>
        <w:rPr>
          <w:rFonts w:ascii="Times New Roman" w:cs="Times New Roman" w:hAnsi="Times New Roman"/>
          <w:sz w:val="28"/>
          <w:szCs w:val="28"/>
          <w:lang w:val="ru-RU"/>
        </w:rPr>
        <w:t>на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основе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архитектурных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особенностей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Linux.</w:t>
      </w:r>
    </w:p>
    <w:p w14:paraId="000000D0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8" w:name="_Toc8"/>
      <w:r>
        <w:rPr>
          <w:rFonts w:ascii="Times New Roman" w:cs="Times New Roman" w:hAnsi="Times New Roman"/>
          <w:color w:val="000000" w:themeColor="dk1"/>
          <w:lang w:val="ru-RU"/>
        </w:rPr>
        <w:t>Список использованных источников</w:t>
      </w:r>
      <w:bookmarkEnd w:id="8"/>
    </w:p>
    <w:p w14:paraId="000000D1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Минаев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, И. Р.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Работа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с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текстовыми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файлами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в Linux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[Электронный ресурс]: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"https://gitverse.ru/ildarka/ais/content/master/practice/06_troubleshooting_commands.md"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https://gitverse.ru/ildarka/ais/content/master/practice/06_troubleshooting_commands.md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(дата обращения: 04.04.2026).</w:t>
      </w:r>
    </w:p>
    <w:p w14:paraId="000000D2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man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pages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 [Электронный ресурс]. — URL: </w: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instrText xml:space="preserve">HYPERLINK "https://man7.org/linux/man-pages/"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https://man7.org/linux/man-pages/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(дата обращения: 01.04.2026).</w:t>
      </w:r>
    </w:p>
    <w:p w14:paraId="000000D3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The Linux Documentation Project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[Электронный ресурс]. — URL: </w: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instrText xml:space="preserve">HYPERLINK "https://tldp.org/"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https://tldp.org/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(дата обращения: 02.04.2026).</w:t>
      </w:r>
    </w:p>
    <w:p w14:paraId="000000D4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OpenSSL Documentation 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[Электронный ресурс]. — URL: </w: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instrText xml:space="preserve">HYPERLINK "https://docs.openssl.org/master/"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https://docs.openssl.org/master/</w:t>
      </w:r>
      <w:r>
        <w:rPr>
          <w:rFonts w:ascii="Times New Roman" w:cs="Times New Roman" w:hAnsi="Times New Roman"/>
          <w:sz w:val="28"/>
          <w:szCs w:val="28"/>
        </w:rP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(дата обращения: 03.04.2026).</w:t>
      </w:r>
    </w:p>
    <w:p w14:paraId="000000D5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Journalctl Manual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 xml:space="preserve">[Электронный ресурс]. — URL: </w:t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en-US"/>
        </w:rPr>
        <w:instrText xml:space="preserve">HYPERLINK "https://www.freedesktop.org/software/systemd/man/journalctl.html"</w:instrText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rtl w:val="off"/>
          <w:lang w:val="en-US"/>
        </w:rPr>
        <w:t>https://www.freedesktop.org/software/systemd/man/journalctl.html</w:t>
      </w:r>
      <w:r>
        <w:rPr>
          <w:rFonts w:ascii="Times New Roman" w:cs="Times New Roman" w:hAnsi="Times New Roman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(дата обращения: 03.04.2026).</w:t>
      </w:r>
    </w:p>
    <w:sectPr>
      <w:headerReference w:type="default" r:id="rId218"/>
      <w:headerReference w:type="first" r:id="rId219"/>
      <w:footerReference w:type="default" r:id="rId220"/>
      <w:footerReference w:type="first" r:id="rId221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D8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0D9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DA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D6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D7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/>
  <w:abstractNum w:abstractNumId="3"/>
  <w:abstractNum w:abstractNumId="4"/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  <w:lvlOverride w:ilvl="0">
      <w:lvl w:ilvl="0" w:tentative="1">
        <w:numFmt w:val="bullet"/>
        <w:suff w:val="tab"/>
        <w:lvlText w:val="·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84" Type="http://schemas.openxmlformats.org/officeDocument/2006/relationships/image" Target="media/image1.png"/><Relationship Id="rId185" Type="http://schemas.openxmlformats.org/officeDocument/2006/relationships/image" Target="media/image2.png"/><Relationship Id="rId186" Type="http://schemas.openxmlformats.org/officeDocument/2006/relationships/image" Target="media/image3.png"/><Relationship Id="rId187" Type="http://schemas.openxmlformats.org/officeDocument/2006/relationships/image" Target="media/image4.png"/><Relationship Id="rId188" Type="http://schemas.openxmlformats.org/officeDocument/2006/relationships/image" Target="media/image5.png"/><Relationship Id="rId189" Type="http://schemas.openxmlformats.org/officeDocument/2006/relationships/image" Target="media/image6.png"/><Relationship Id="rId190" Type="http://schemas.openxmlformats.org/officeDocument/2006/relationships/image" Target="media/image7.png"/><Relationship Id="rId191" Type="http://schemas.openxmlformats.org/officeDocument/2006/relationships/image" Target="media/image8.png"/><Relationship Id="rId192" Type="http://schemas.openxmlformats.org/officeDocument/2006/relationships/image" Target="media/image9.png"/><Relationship Id="rId193" Type="http://schemas.openxmlformats.org/officeDocument/2006/relationships/image" Target="media/image10.png"/><Relationship Id="rId194" Type="http://schemas.openxmlformats.org/officeDocument/2006/relationships/image" Target="media/image11.png"/><Relationship Id="rId195" Type="http://schemas.openxmlformats.org/officeDocument/2006/relationships/image" Target="media/image12.png"/><Relationship Id="rId196" Type="http://schemas.openxmlformats.org/officeDocument/2006/relationships/image" Target="media/image13.png"/><Relationship Id="rId197" Type="http://schemas.openxmlformats.org/officeDocument/2006/relationships/image" Target="media/image27.png"/><Relationship Id="rId198" Type="http://schemas.openxmlformats.org/officeDocument/2006/relationships/image" Target="media/image28.png"/><Relationship Id="rId199" Type="http://schemas.openxmlformats.org/officeDocument/2006/relationships/image" Target="media/image29.png"/><Relationship Id="rId2" Type="http://schemas.openxmlformats.org/officeDocument/2006/relationships/fontTable" Target="fontTable.xml"/><Relationship Id="rId200" Type="http://schemas.openxmlformats.org/officeDocument/2006/relationships/image" Target="media/image30.png"/><Relationship Id="rId201" Type="http://schemas.openxmlformats.org/officeDocument/2006/relationships/image" Target="media/image31.png"/><Relationship Id="rId202" Type="http://schemas.openxmlformats.org/officeDocument/2006/relationships/image" Target="media/image32.png"/><Relationship Id="rId203" Type="http://schemas.openxmlformats.org/officeDocument/2006/relationships/image" Target="media/image33.png"/><Relationship Id="rId204" Type="http://schemas.openxmlformats.org/officeDocument/2006/relationships/image" Target="media/image34.png"/><Relationship Id="rId205" Type="http://schemas.openxmlformats.org/officeDocument/2006/relationships/image" Target="media/image35.png"/><Relationship Id="rId206" Type="http://schemas.openxmlformats.org/officeDocument/2006/relationships/image" Target="media/image36.png"/><Relationship Id="rId207" Type="http://schemas.openxmlformats.org/officeDocument/2006/relationships/image" Target="media/image37.png"/><Relationship Id="rId208" Type="http://schemas.openxmlformats.org/officeDocument/2006/relationships/image" Target="media/image38.png"/><Relationship Id="rId209" Type="http://schemas.openxmlformats.org/officeDocument/2006/relationships/image" Target="media/image39.png"/><Relationship Id="rId210" Type="http://schemas.openxmlformats.org/officeDocument/2006/relationships/image" Target="media/image40.png"/><Relationship Id="rId211" Type="http://schemas.openxmlformats.org/officeDocument/2006/relationships/image" Target="media/image57.png"/><Relationship Id="rId212" Type="http://schemas.openxmlformats.org/officeDocument/2006/relationships/image" Target="media/image58.png"/><Relationship Id="rId213" Type="http://schemas.openxmlformats.org/officeDocument/2006/relationships/image" Target="media/image59.png"/><Relationship Id="rId214" Type="http://schemas.openxmlformats.org/officeDocument/2006/relationships/image" Target="media/image60.png"/><Relationship Id="rId215" Type="http://schemas.openxmlformats.org/officeDocument/2006/relationships/image" Target="media/image61.png"/><Relationship Id="rId216" Type="http://schemas.openxmlformats.org/officeDocument/2006/relationships/image" Target="media/image62.png"/><Relationship Id="rId217" Type="http://schemas.openxmlformats.org/officeDocument/2006/relationships/image" Target="media/image63.png"/><Relationship Id="rId218" Type="http://schemas.openxmlformats.org/officeDocument/2006/relationships/header" Target="header1.xml"/><Relationship Id="rId219" Type="http://schemas.openxmlformats.org/officeDocument/2006/relationships/header" Target="header2.xml"/><Relationship Id="rId220" Type="http://schemas.openxmlformats.org/officeDocument/2006/relationships/footer" Target="footer1.xml"/><Relationship Id="rId221" Type="http://schemas.openxmlformats.org/officeDocument/2006/relationships/footer" Target="footer2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