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7DB7" w14:textId="77777777" w:rsidR="005366DA" w:rsidRDefault="00000000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43F6958B" w14:textId="77777777" w:rsidR="005366DA" w:rsidRDefault="005366DA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5D3DAF2" w14:textId="77777777" w:rsidR="005366DA" w:rsidRDefault="005366DA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B8373DF" w14:textId="77777777" w:rsidR="005366DA" w:rsidRDefault="005366DA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D00F273" w14:textId="77777777" w:rsidR="005366DA" w:rsidRDefault="005366DA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86207B6" w14:textId="77777777" w:rsidR="005366DA" w:rsidRDefault="00000000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</w:rPr>
        <w:t xml:space="preserve">Настройка </w:t>
      </w:r>
      <w:r>
        <w:rPr>
          <w:rFonts w:ascii="Times New Roman" w:eastAsia="Times New Roman" w:hAnsi="Times New Roman"/>
          <w:b/>
          <w:bCs/>
          <w:sz w:val="36"/>
          <w:szCs w:val="36"/>
          <w:lang w:val="en-US"/>
        </w:rPr>
        <w:t>TCP</w:t>
      </w:r>
      <w:r w:rsidRPr="000900D6">
        <w:rPr>
          <w:rFonts w:ascii="Times New Roman" w:eastAsia="Times New Roman" w:hAnsi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/>
          <w:b/>
          <w:bCs/>
          <w:sz w:val="36"/>
          <w:szCs w:val="36"/>
          <w:lang w:val="en-US"/>
        </w:rPr>
        <w:t>IP</w:t>
      </w:r>
    </w:p>
    <w:p w14:paraId="23CE941B" w14:textId="77777777" w:rsidR="005366DA" w:rsidRDefault="005366DA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714921F" w14:textId="77777777" w:rsidR="005366DA" w:rsidRDefault="005366DA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B367F95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74C96C8A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ИнПИТ, Информационные системы и технологии</w:t>
      </w:r>
    </w:p>
    <w:p w14:paraId="6E55DC3F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6EEF4F4D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6DC224E5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4C0E62FF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5EF8A993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48E5D8C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64A781F9" w14:textId="77777777" w:rsidR="005366DA" w:rsidRDefault="00000000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9321D8E" w14:textId="77777777" w:rsidR="005366DA" w:rsidRDefault="005366DA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</w:p>
    <w:p w14:paraId="62A479DF" w14:textId="77777777" w:rsidR="005366DA" w:rsidRDefault="005366DA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</w:p>
    <w:p w14:paraId="5AE43D12" w14:textId="77777777" w:rsidR="005366DA" w:rsidRDefault="005366DA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</w:p>
    <w:p w14:paraId="0107CC4F" w14:textId="77777777" w:rsidR="005366DA" w:rsidRDefault="005366DA">
      <w:pPr>
        <w:spacing w:line="360" w:lineRule="auto"/>
        <w:ind w:left="680"/>
        <w:jc w:val="right"/>
        <w:rPr>
          <w:rFonts w:ascii="Times New Roman" w:eastAsia="Times New Roman" w:hAnsi="Times New Roman"/>
          <w:sz w:val="28"/>
          <w:szCs w:val="28"/>
        </w:rPr>
      </w:pPr>
    </w:p>
    <w:p w14:paraId="2335B457" w14:textId="77777777" w:rsidR="005366DA" w:rsidRDefault="00000000">
      <w:pPr>
        <w:spacing w:line="360" w:lineRule="auto"/>
        <w:ind w:left="68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</w:p>
    <w:sdt>
      <w:sdtPr>
        <w:id w:val="-6505270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A96E133" w14:textId="612BE92B" w:rsidR="000900D6" w:rsidRPr="000900D6" w:rsidRDefault="000900D6" w:rsidP="000900D6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900D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A08E70F" w14:textId="52217517" w:rsidR="000900D6" w:rsidRPr="000900D6" w:rsidRDefault="000900D6" w:rsidP="000900D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900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900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900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740538" w:history="1">
            <w:r w:rsidRPr="00090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_Toc222740538 \h </w:instrTex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4FADA" w14:textId="5746B951" w:rsidR="000900D6" w:rsidRPr="000900D6" w:rsidRDefault="000900D6" w:rsidP="000900D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740539" w:history="1">
            <w:r w:rsidRPr="00090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Основная ча</w:t>
            </w:r>
            <w:r w:rsidRPr="00090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</w:t>
            </w:r>
            <w:r w:rsidRPr="00090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ть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_Toc222740539 \h </w:instrTex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82CDA" w14:textId="6D64E5E8" w:rsidR="000900D6" w:rsidRPr="000900D6" w:rsidRDefault="000900D6" w:rsidP="000900D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740540" w:history="1">
            <w:r w:rsidRPr="00090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_Toc222740540 \h </w:instrTex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D6EC1" w14:textId="4CA70124" w:rsidR="000900D6" w:rsidRPr="000900D6" w:rsidRDefault="000900D6" w:rsidP="000900D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740541" w:history="1">
            <w:r w:rsidRPr="00090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_Toc222740541 \h </w:instrTex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90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A2F99" w14:textId="3DE3A489" w:rsidR="000900D6" w:rsidRDefault="000900D6" w:rsidP="000900D6">
          <w:pPr>
            <w:spacing w:line="360" w:lineRule="auto"/>
          </w:pPr>
          <w:r w:rsidRPr="000900D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D32780B" w14:textId="77777777" w:rsidR="005366DA" w:rsidRDefault="00000000" w:rsidP="000900D6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743414E9" w14:textId="77777777" w:rsidR="005366DA" w:rsidRPr="000900D6" w:rsidRDefault="00000000" w:rsidP="000900D6">
      <w:pPr>
        <w:pStyle w:val="1"/>
        <w:spacing w:line="36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22740538"/>
      <w:r w:rsidRPr="000900D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D132376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quote-cjk-patch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Цель работы: </w:t>
      </w:r>
      <w:r>
        <w:rPr>
          <w:rFonts w:ascii="Times New Roman" w:eastAsia="Times New Roman" w:hAnsi="Times New Roman" w:cs="quote-cjk-patch"/>
          <w:sz w:val="28"/>
          <w:szCs w:val="28"/>
        </w:rPr>
        <w:t>Изучить процесс настройки статического IP-адреса в операционной системе Fedora Server с использованием утилиты nmcli для обеспечения постоянства сетевых параметров виртуальной машины.</w:t>
      </w:r>
    </w:p>
    <w:p w14:paraId="3244203D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quote-cjk-patch"/>
          <w:sz w:val="28"/>
          <w:szCs w:val="28"/>
        </w:rPr>
      </w:pPr>
      <w:r>
        <w:rPr>
          <w:rFonts w:ascii="Times New Roman" w:eastAsia="Times New Roman" w:hAnsi="Times New Roman" w:cs="quote-cjk-patch"/>
          <w:sz w:val="28"/>
          <w:szCs w:val="28"/>
        </w:rPr>
        <w:t>Задачи:</w:t>
      </w:r>
    </w:p>
    <w:p w14:paraId="7A958ABD" w14:textId="77777777" w:rsidR="005366DA" w:rsidRPr="000900D6" w:rsidRDefault="0000000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quote-cjk-patch"/>
          <w:sz w:val="28"/>
          <w:szCs w:val="28"/>
        </w:rPr>
      </w:pPr>
      <w:r>
        <w:rPr>
          <w:rFonts w:ascii="Times New Roman" w:eastAsia="Times New Roman" w:hAnsi="Times New Roman" w:cs="quote-cjk-patch"/>
          <w:sz w:val="28"/>
          <w:szCs w:val="28"/>
        </w:rPr>
        <w:t xml:space="preserve">Изучить текущую конфигурацию виртуальной машины (режим </w:t>
      </w:r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NAT</w:t>
      </w:r>
      <w:r w:rsidRPr="000900D6">
        <w:rPr>
          <w:rFonts w:ascii="Times New Roman" w:eastAsia="Times New Roman" w:hAnsi="Times New Roman" w:cs="quote-cjk-patch"/>
          <w:sz w:val="28"/>
          <w:szCs w:val="28"/>
        </w:rPr>
        <w:t xml:space="preserve">, </w:t>
      </w:r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DHCP</w:t>
      </w:r>
      <w:r>
        <w:rPr>
          <w:rFonts w:ascii="Times New Roman" w:eastAsia="Times New Roman" w:hAnsi="Times New Roman" w:cs="quote-cjk-patch"/>
          <w:sz w:val="28"/>
          <w:szCs w:val="28"/>
        </w:rPr>
        <w:t>)</w:t>
      </w:r>
    </w:p>
    <w:p w14:paraId="55F878E8" w14:textId="77777777" w:rsidR="005366DA" w:rsidRDefault="0000000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quote-cjk-patch"/>
          <w:sz w:val="28"/>
          <w:szCs w:val="28"/>
        </w:rPr>
      </w:pPr>
      <w:r>
        <w:rPr>
          <w:rFonts w:ascii="Times New Roman" w:eastAsia="Times New Roman" w:hAnsi="Times New Roman" w:cs="quote-cjk-patch"/>
          <w:sz w:val="28"/>
          <w:szCs w:val="28"/>
        </w:rPr>
        <w:t xml:space="preserve">Освоить работу с утилитой </w:t>
      </w:r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nmcli</w:t>
      </w:r>
      <w:r>
        <w:rPr>
          <w:rFonts w:ascii="Times New Roman" w:eastAsia="Times New Roman" w:hAnsi="Times New Roman" w:cs="quote-cjk-patch"/>
          <w:sz w:val="28"/>
          <w:szCs w:val="28"/>
        </w:rPr>
        <w:t xml:space="preserve"> для управления сетевыми соединениями</w:t>
      </w:r>
    </w:p>
    <w:p w14:paraId="38434D0D" w14:textId="77777777" w:rsidR="005366DA" w:rsidRDefault="0000000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quote-cjk-patch"/>
          <w:sz w:val="28"/>
          <w:szCs w:val="28"/>
        </w:rPr>
      </w:pPr>
      <w:r>
        <w:rPr>
          <w:rFonts w:ascii="Times New Roman" w:eastAsia="Times New Roman" w:hAnsi="Times New Roman" w:cs="quote-cjk-patch"/>
          <w:sz w:val="28"/>
          <w:szCs w:val="28"/>
        </w:rPr>
        <w:t xml:space="preserve">Настроить статический </w:t>
      </w:r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IP</w:t>
      </w:r>
      <w:r>
        <w:rPr>
          <w:rFonts w:ascii="Times New Roman" w:eastAsia="Times New Roman" w:hAnsi="Times New Roman" w:cs="quote-cjk-patch"/>
          <w:sz w:val="28"/>
          <w:szCs w:val="28"/>
        </w:rPr>
        <w:t xml:space="preserve">-адрес, шлюз, и </w:t>
      </w:r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DNS</w:t>
      </w:r>
      <w:r w:rsidRPr="000900D6">
        <w:rPr>
          <w:rFonts w:ascii="Times New Roman" w:eastAsia="Times New Roman" w:hAnsi="Times New Roman" w:cs="quote-cjk-patch"/>
          <w:sz w:val="28"/>
          <w:szCs w:val="28"/>
        </w:rPr>
        <w:t>-</w:t>
      </w:r>
      <w:r>
        <w:rPr>
          <w:rFonts w:ascii="Times New Roman" w:eastAsia="Times New Roman" w:hAnsi="Times New Roman" w:cs="quote-cjk-patch"/>
          <w:sz w:val="28"/>
          <w:szCs w:val="28"/>
        </w:rPr>
        <w:t>сервер</w:t>
      </w:r>
    </w:p>
    <w:p w14:paraId="08EFAD5D" w14:textId="77777777" w:rsidR="005366DA" w:rsidRDefault="0000000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quote-cjk-patch"/>
          <w:sz w:val="28"/>
          <w:szCs w:val="28"/>
        </w:rPr>
      </w:pPr>
      <w:r>
        <w:rPr>
          <w:rFonts w:ascii="Times New Roman" w:eastAsia="Times New Roman" w:hAnsi="Times New Roman" w:cs="quote-cjk-patch"/>
          <w:sz w:val="28"/>
          <w:szCs w:val="28"/>
        </w:rPr>
        <w:t>Проверить работоспособность сети после изменений</w:t>
      </w:r>
    </w:p>
    <w:p w14:paraId="6DDA80C1" w14:textId="77777777" w:rsidR="005366DA" w:rsidRPr="000900D6" w:rsidRDefault="0000000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quote-cjk-patch"/>
          <w:sz w:val="28"/>
          <w:szCs w:val="28"/>
        </w:rPr>
      </w:pPr>
      <w:r>
        <w:rPr>
          <w:rFonts w:ascii="Times New Roman" w:eastAsia="Times New Roman" w:hAnsi="Times New Roman" w:cs="quote-cjk-patch"/>
          <w:sz w:val="28"/>
          <w:szCs w:val="28"/>
        </w:rPr>
        <w:t>Закрепить навыки работы с командами</w:t>
      </w:r>
      <w:r w:rsidRPr="000900D6">
        <w:rPr>
          <w:rFonts w:ascii="Times New Roman" w:eastAsia="Times New Roman" w:hAnsi="Times New Roman" w:cs="quote-cjk-patch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ip</w:t>
      </w:r>
      <w:proofErr w:type="spellEnd"/>
      <w:r w:rsidRPr="000900D6">
        <w:rPr>
          <w:rFonts w:ascii="Times New Roman" w:eastAsia="Times New Roman" w:hAnsi="Times New Roman" w:cs="quote-cjk-patch"/>
          <w:sz w:val="28"/>
          <w:szCs w:val="28"/>
        </w:rPr>
        <w:t xml:space="preserve">, </w:t>
      </w:r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route</w:t>
      </w:r>
      <w:r w:rsidRPr="000900D6">
        <w:rPr>
          <w:rFonts w:ascii="Times New Roman" w:eastAsia="Times New Roman" w:hAnsi="Times New Roman" w:cs="quote-cjk-patch"/>
          <w:sz w:val="28"/>
          <w:szCs w:val="28"/>
        </w:rPr>
        <w:t xml:space="preserve">, </w:t>
      </w:r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ping</w:t>
      </w:r>
      <w:r w:rsidRPr="000900D6">
        <w:rPr>
          <w:rFonts w:ascii="Times New Roman" w:eastAsia="Times New Roman" w:hAnsi="Times New Roman" w:cs="quote-cjk-patch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quote-cjk-patch"/>
          <w:sz w:val="28"/>
          <w:szCs w:val="28"/>
          <w:lang w:val="en-US"/>
        </w:rPr>
        <w:t>resolvectl</w:t>
      </w:r>
      <w:proofErr w:type="spellEnd"/>
    </w:p>
    <w:p w14:paraId="728A6040" w14:textId="77777777" w:rsidR="005366DA" w:rsidRDefault="005366DA">
      <w:pPr>
        <w:spacing w:line="360" w:lineRule="auto"/>
        <w:ind w:left="1108"/>
        <w:jc w:val="both"/>
        <w:rPr>
          <w:rFonts w:ascii="Times New Roman" w:eastAsia="Times New Roman" w:hAnsi="Times New Roman"/>
          <w:sz w:val="28"/>
          <w:szCs w:val="28"/>
        </w:rPr>
      </w:pPr>
    </w:p>
    <w:p w14:paraId="419B6612" w14:textId="77777777" w:rsidR="005366DA" w:rsidRDefault="00000000">
      <w:pPr>
        <w:spacing w:line="360" w:lineRule="auto"/>
        <w:ind w:left="11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01A78CE5" w14:textId="77777777" w:rsidR="005366DA" w:rsidRDefault="00000000" w:rsidP="000900D6">
      <w:pPr>
        <w:pStyle w:val="1"/>
        <w:spacing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bookmarkStart w:id="1" w:name="_Toc222740539"/>
      <w:r w:rsidRPr="000900D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Основная часть</w:t>
      </w:r>
      <w:bookmarkEnd w:id="1"/>
    </w:p>
    <w:p w14:paraId="13D4E431" w14:textId="77777777" w:rsidR="005366DA" w:rsidRPr="000900D6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1. Разбор основных функций утилиты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nmcli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и настроек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proofErr w:type="spellEnd"/>
    </w:p>
    <w:p w14:paraId="6942EBB7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1.1.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Первоначально было выполнено подключение к виртуальной машине </w:t>
      </w:r>
      <w:r>
        <w:rPr>
          <w:rFonts w:ascii="Times New Roman" w:eastAsia="Times New Roman" w:hAnsi="Times New Roman"/>
          <w:sz w:val="28"/>
          <w:szCs w:val="28"/>
          <w:lang w:val="en-US"/>
        </w:rPr>
        <w:t>Fedora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/>
          <w:sz w:val="28"/>
          <w:szCs w:val="28"/>
        </w:rPr>
        <w:t xml:space="preserve"> по </w:t>
      </w:r>
      <w:r>
        <w:rPr>
          <w:rFonts w:ascii="Times New Roman" w:eastAsia="Times New Roman" w:hAnsi="Times New Roman"/>
          <w:sz w:val="28"/>
          <w:szCs w:val="28"/>
          <w:lang w:val="en-US"/>
        </w:rPr>
        <w:t>SSH</w:t>
      </w:r>
      <w:r>
        <w:rPr>
          <w:rFonts w:ascii="Times New Roman" w:eastAsia="Times New Roman" w:hAnsi="Times New Roman"/>
          <w:sz w:val="28"/>
          <w:szCs w:val="28"/>
        </w:rPr>
        <w:t xml:space="preserve">. Практическая работа в дальнейшем будет проводиться в среде разработки </w:t>
      </w:r>
      <w:r>
        <w:rPr>
          <w:rFonts w:ascii="Times New Roman" w:eastAsia="Times New Roman" w:hAnsi="Times New Roman"/>
          <w:sz w:val="28"/>
          <w:szCs w:val="28"/>
          <w:lang w:val="en-US"/>
        </w:rPr>
        <w:t>Visual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Studio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/>
          <w:sz w:val="28"/>
          <w:szCs w:val="28"/>
        </w:rPr>
        <w:t xml:space="preserve"> для удобства (рис.1).</w:t>
      </w:r>
    </w:p>
    <w:p w14:paraId="4759AE80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452E0A3" wp14:editId="6A809DB0">
            <wp:extent cx="2597150" cy="355600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C94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Рисунок 1 ‒ Строка с именем пользователя</w:t>
      </w:r>
    </w:p>
    <w:p w14:paraId="41231FEE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1.2.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Просмотр списка доступных соединений.</w:t>
      </w:r>
    </w:p>
    <w:p w14:paraId="7B8CB218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При выполнении команды </w:t>
      </w:r>
      <w:r>
        <w:rPr>
          <w:rFonts w:ascii="Times New Roman" w:eastAsia="Times New Roman" w:hAnsi="Times New Roman" w:cs="jb"/>
          <w:sz w:val="28"/>
          <w:szCs w:val="28"/>
        </w:rPr>
        <w:t xml:space="preserve">sudo nmcli connection show, в терминале вывелись два доступных соединения (рис.2). </w:t>
      </w:r>
      <w:proofErr w:type="spellStart"/>
      <w:r>
        <w:rPr>
          <w:rFonts w:ascii="Times New Roman" w:eastAsia="Times New Roman" w:hAnsi="Times New Roman" w:cs="jb"/>
          <w:sz w:val="28"/>
          <w:szCs w:val="28"/>
          <w:lang w:val="en-US"/>
        </w:rPr>
        <w:t>nmcli</w:t>
      </w:r>
      <w:proofErr w:type="spellEnd"/>
      <w:r w:rsidRPr="000900D6">
        <w:rPr>
          <w:rFonts w:ascii="Times New Roman" w:eastAsia="Times New Roman" w:hAnsi="Times New Roman" w:cs="jb"/>
          <w:sz w:val="28"/>
          <w:szCs w:val="28"/>
        </w:rPr>
        <w:t xml:space="preserve"> ‒ </w:t>
      </w:r>
      <w:r>
        <w:rPr>
          <w:rFonts w:ascii="Times New Roman" w:eastAsia="Times New Roman" w:hAnsi="Times New Roman" w:cs="jb"/>
          <w:sz w:val="28"/>
          <w:szCs w:val="28"/>
        </w:rPr>
        <w:t xml:space="preserve">это </w:t>
      </w:r>
      <w:proofErr w:type="spellStart"/>
      <w:r>
        <w:rPr>
          <w:rFonts w:ascii="Times New Roman" w:eastAsia="Times New Roman" w:hAnsi="Times New Roman" w:cs="jb"/>
          <w:sz w:val="28"/>
          <w:szCs w:val="28"/>
          <w:lang w:val="en-US"/>
        </w:rPr>
        <w:t>NetworkingManager</w:t>
      </w:r>
      <w:proofErr w:type="spellEnd"/>
      <w:r w:rsidRPr="000900D6">
        <w:rPr>
          <w:rFonts w:ascii="Times New Roman" w:eastAsia="Times New Roman" w:hAnsi="Times New Roman" w:cs="jb"/>
          <w:sz w:val="28"/>
          <w:szCs w:val="28"/>
        </w:rPr>
        <w:t xml:space="preserve"> </w:t>
      </w:r>
      <w:r>
        <w:rPr>
          <w:rFonts w:ascii="Times New Roman" w:eastAsia="Times New Roman" w:hAnsi="Times New Roman" w:cs="jb"/>
          <w:sz w:val="28"/>
          <w:szCs w:val="28"/>
          <w:lang w:val="en-US"/>
        </w:rPr>
        <w:t>Command</w:t>
      </w:r>
      <w:r w:rsidRPr="000900D6">
        <w:rPr>
          <w:rFonts w:ascii="Times New Roman" w:eastAsia="Times New Roman" w:hAnsi="Times New Roman" w:cs="jb"/>
          <w:sz w:val="28"/>
          <w:szCs w:val="28"/>
        </w:rPr>
        <w:t>-</w:t>
      </w:r>
      <w:r>
        <w:rPr>
          <w:rFonts w:ascii="Times New Roman" w:eastAsia="Times New Roman" w:hAnsi="Times New Roman" w:cs="jb"/>
          <w:sz w:val="28"/>
          <w:szCs w:val="28"/>
          <w:lang w:val="en-US"/>
        </w:rPr>
        <w:t>time</w:t>
      </w:r>
      <w:r w:rsidRPr="000900D6">
        <w:rPr>
          <w:rFonts w:ascii="Times New Roman" w:eastAsia="Times New Roman" w:hAnsi="Times New Roman" w:cs="jb"/>
          <w:sz w:val="28"/>
          <w:szCs w:val="28"/>
        </w:rPr>
        <w:t xml:space="preserve"> </w:t>
      </w:r>
      <w:r>
        <w:rPr>
          <w:rFonts w:ascii="Times New Roman" w:eastAsia="Times New Roman" w:hAnsi="Times New Roman" w:cs="jb"/>
          <w:sz w:val="28"/>
          <w:szCs w:val="28"/>
          <w:lang w:val="en-US"/>
        </w:rPr>
        <w:t>Interface</w:t>
      </w:r>
      <w:r>
        <w:rPr>
          <w:rFonts w:ascii="Times New Roman" w:eastAsia="Times New Roman" w:hAnsi="Times New Roman" w:cs="jb"/>
          <w:sz w:val="28"/>
          <w:szCs w:val="28"/>
        </w:rPr>
        <w:t xml:space="preserve">, утилита командной строки для управления сетевыми подключениями. </w:t>
      </w:r>
    </w:p>
    <w:p w14:paraId="5F992B3E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32E45EC" wp14:editId="013D588A">
            <wp:extent cx="4965700" cy="1060450"/>
            <wp:effectExtent l="0" t="0" r="0" b="0"/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D25A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Рисунок 2 ‒ Список доступных соединений</w:t>
      </w:r>
    </w:p>
    <w:p w14:paraId="76BE7E97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1.3. Детали конкретного соединения.</w:t>
      </w:r>
    </w:p>
    <w:p w14:paraId="050B5408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Чтобы узнать детали конкретного соединения, то к после команды из пункта 1.2. стоит добавить название соединения. Были просмотрены сведения двух доступных соединений 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‒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enp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  <w:lang w:val="en-US"/>
        </w:rPr>
        <w:t>s</w:t>
      </w:r>
      <w:r w:rsidRPr="000900D6">
        <w:rPr>
          <w:rFonts w:ascii="Times New Roman" w:eastAsia="Times New Roman" w:hAnsi="Times New Roman"/>
          <w:sz w:val="28"/>
          <w:szCs w:val="28"/>
        </w:rPr>
        <w:t>3 (</w:t>
      </w:r>
      <w:r>
        <w:rPr>
          <w:rFonts w:ascii="Times New Roman" w:eastAsia="Times New Roman" w:hAnsi="Times New Roman"/>
          <w:sz w:val="28"/>
          <w:szCs w:val="28"/>
        </w:rPr>
        <w:t>рис.3</w:t>
      </w:r>
      <w:r w:rsidRPr="000900D6">
        <w:rPr>
          <w:rFonts w:ascii="Times New Roman" w:eastAsia="Times New Roman" w:hAnsi="Times New Roman"/>
          <w:sz w:val="28"/>
          <w:szCs w:val="28"/>
        </w:rPr>
        <w:t>)</w:t>
      </w:r>
      <w:r>
        <w:rPr>
          <w:rFonts w:ascii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/>
          <w:sz w:val="28"/>
          <w:szCs w:val="28"/>
          <w:lang w:val="en-US"/>
        </w:rPr>
        <w:t>lo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/>
          <w:sz w:val="28"/>
          <w:szCs w:val="28"/>
        </w:rPr>
        <w:t>рис.4</w:t>
      </w:r>
      <w:r w:rsidRPr="000900D6">
        <w:rPr>
          <w:rFonts w:ascii="Times New Roman" w:eastAsia="Times New Roman" w:hAnsi="Times New Roman"/>
          <w:sz w:val="28"/>
          <w:szCs w:val="28"/>
        </w:rPr>
        <w:t>)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1EA35D0C" w14:textId="77777777" w:rsidR="005366DA" w:rsidRDefault="005366DA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</w:p>
    <w:p w14:paraId="7C355A4A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lastRenderedPageBreak/>
        <w:drawing>
          <wp:inline distT="0" distB="0" distL="0" distR="0" wp14:anchorId="297A4588" wp14:editId="52CA2A01">
            <wp:extent cx="3947028" cy="3556760"/>
            <wp:effectExtent l="0" t="0" r="0" b="0"/>
            <wp:docPr id="1027" name="shape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7028" cy="3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CD48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3 ‒ Детали соединения </w:t>
      </w:r>
      <w:r>
        <w:rPr>
          <w:rFonts w:ascii="Times New Roman" w:eastAsia="Times New Roman" w:hAnsi="Times New Roman"/>
          <w:sz w:val="24"/>
          <w:szCs w:val="24"/>
          <w:lang w:val="en-US"/>
        </w:rPr>
        <w:t>enp0s3</w:t>
      </w:r>
    </w:p>
    <w:p w14:paraId="16311B80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0BA452A" wp14:editId="74FC217D">
            <wp:extent cx="3957749" cy="3759200"/>
            <wp:effectExtent l="0" t="0" r="0" b="0"/>
            <wp:docPr id="1028" name="shape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7749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B6E4" w14:textId="77777777" w:rsidR="005366DA" w:rsidRPr="000900D6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4 ‒ Детали соединения </w:t>
      </w:r>
      <w:r>
        <w:rPr>
          <w:rFonts w:ascii="Times New Roman" w:eastAsia="Times New Roman" w:hAnsi="Times New Roman"/>
          <w:sz w:val="24"/>
          <w:szCs w:val="24"/>
          <w:lang w:val="en-US"/>
        </w:rPr>
        <w:t>lo</w:t>
      </w:r>
    </w:p>
    <w:p w14:paraId="048D4E48" w14:textId="77777777" w:rsidR="005366DA" w:rsidRPr="000900D6" w:rsidRDefault="00000000">
      <w:pPr>
        <w:spacing w:line="360" w:lineRule="auto"/>
        <w:ind w:firstLine="708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Чтоб подробнее узнать о команде </w:t>
      </w:r>
      <w:r>
        <w:rPr>
          <w:rFonts w:ascii="Times New Roman" w:eastAsia="Times New Roman" w:hAnsi="Times New Roman"/>
          <w:sz w:val="28"/>
          <w:szCs w:val="28"/>
          <w:lang w:val="en-US"/>
        </w:rPr>
        <w:t>show</w:t>
      </w:r>
      <w:r>
        <w:rPr>
          <w:rFonts w:ascii="Times New Roman" w:eastAsia="Times New Roman" w:hAnsi="Times New Roman"/>
          <w:sz w:val="28"/>
          <w:szCs w:val="28"/>
        </w:rPr>
        <w:t xml:space="preserve">, стоит использовать команду </w:t>
      </w:r>
      <w:r>
        <w:rPr>
          <w:rFonts w:ascii="Times New Roman" w:eastAsia="Times New Roman" w:hAnsi="Times New Roman" w:cs="jb"/>
          <w:sz w:val="28"/>
          <w:szCs w:val="28"/>
        </w:rPr>
        <w:t xml:space="preserve">sudo nmcli </w:t>
      </w:r>
      <w:proofErr w:type="spellStart"/>
      <w:r>
        <w:rPr>
          <w:rFonts w:ascii="Times New Roman" w:eastAsia="Times New Roman" w:hAnsi="Times New Roman" w:cs="jb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jb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jb"/>
          <w:sz w:val="28"/>
          <w:szCs w:val="28"/>
        </w:rPr>
        <w:t>show</w:t>
      </w:r>
      <w:proofErr w:type="spellEnd"/>
      <w:r>
        <w:rPr>
          <w:rFonts w:ascii="Times New Roman" w:eastAsia="Times New Roman" w:hAnsi="Times New Roman" w:cs="jb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jb"/>
          <w:sz w:val="28"/>
          <w:szCs w:val="28"/>
        </w:rPr>
        <w:t>help</w:t>
      </w:r>
      <w:proofErr w:type="spellEnd"/>
      <w:r>
        <w:rPr>
          <w:rFonts w:ascii="Times New Roman" w:eastAsia="Times New Roman" w:hAnsi="Times New Roman" w:cs="jb"/>
          <w:sz w:val="28"/>
          <w:szCs w:val="28"/>
        </w:rPr>
        <w:t xml:space="preserve"> (рис.5).</w:t>
      </w:r>
    </w:p>
    <w:p w14:paraId="3C00C09A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79DB252" wp14:editId="47CEBBA5">
            <wp:extent cx="5670550" cy="3162300"/>
            <wp:effectExtent l="0" t="0" r="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A060" w14:textId="77777777" w:rsidR="005366DA" w:rsidRPr="000900D6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5 ‒ Помощь по команде </w:t>
      </w:r>
      <w:r>
        <w:rPr>
          <w:rFonts w:ascii="Times New Roman" w:eastAsia="Times New Roman" w:hAnsi="Times New Roman"/>
          <w:sz w:val="24"/>
          <w:szCs w:val="24"/>
          <w:lang w:val="en-US"/>
        </w:rPr>
        <w:t>show</w:t>
      </w:r>
    </w:p>
    <w:p w14:paraId="34BA40D7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0900D6">
        <w:rPr>
          <w:rFonts w:ascii="Times New Roman" w:eastAsia="Times New Roman" w:hAnsi="Times New Roman"/>
          <w:sz w:val="28"/>
          <w:szCs w:val="28"/>
        </w:rPr>
        <w:t>1.4.</w:t>
      </w:r>
      <w:r>
        <w:rPr>
          <w:rFonts w:ascii="Times New Roman" w:eastAsia="Times New Roman" w:hAnsi="Times New Roman"/>
          <w:sz w:val="28"/>
          <w:szCs w:val="28"/>
        </w:rPr>
        <w:t xml:space="preserve"> Просмотр деталей по командам.</w:t>
      </w:r>
    </w:p>
    <w:p w14:paraId="68565A42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/>
          <w:sz w:val="28"/>
          <w:szCs w:val="28"/>
        </w:rPr>
        <w:t>Для получении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справки о команде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nmcli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была применена команда </w:t>
      </w:r>
      <w:r>
        <w:rPr>
          <w:rFonts w:ascii="Times New Roman" w:eastAsia="Times New Roman" w:hAnsi="Times New Roman"/>
          <w:sz w:val="28"/>
          <w:szCs w:val="28"/>
          <w:lang w:val="en-US"/>
        </w:rPr>
        <w:t>man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nmcli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(рис.6). Утилита 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man </w:t>
      </w:r>
      <w:r>
        <w:rPr>
          <w:rFonts w:ascii="Times New Roman" w:eastAsia="Times New Roman" w:hAnsi="Times New Roman"/>
          <w:sz w:val="28"/>
          <w:szCs w:val="28"/>
        </w:rPr>
        <w:t xml:space="preserve">нужна для форматирования вывода справочных страниц. </w:t>
      </w:r>
    </w:p>
    <w:p w14:paraId="53D1943B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1018A32" wp14:editId="394F88E8">
            <wp:extent cx="5940425" cy="3152140"/>
            <wp:effectExtent l="0" t="0" r="0" b="0"/>
            <wp:docPr id="1030" name="shape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77BF" w14:textId="77777777" w:rsidR="005366DA" w:rsidRPr="000900D6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6 ‒ Справка команды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nmcli</w:t>
      </w:r>
      <w:proofErr w:type="spellEnd"/>
    </w:p>
    <w:p w14:paraId="206EABD6" w14:textId="77777777" w:rsidR="005366DA" w:rsidRPr="000900D6" w:rsidRDefault="005366DA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</w:p>
    <w:p w14:paraId="50C2F53A" w14:textId="77777777" w:rsidR="005366DA" w:rsidRPr="000900D6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0900D6">
        <w:rPr>
          <w:rFonts w:ascii="Times New Roman" w:eastAsia="Times New Roman" w:hAnsi="Times New Roman"/>
          <w:sz w:val="28"/>
          <w:szCs w:val="28"/>
        </w:rPr>
        <w:t>1.5.</w:t>
      </w:r>
      <w:r>
        <w:rPr>
          <w:rFonts w:ascii="Times New Roman" w:eastAsia="Times New Roman" w:hAnsi="Times New Roman"/>
          <w:sz w:val="28"/>
          <w:szCs w:val="28"/>
        </w:rPr>
        <w:t xml:space="preserve"> Способ применения команды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nmcli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в скриптах.</w:t>
      </w:r>
    </w:p>
    <w:p w14:paraId="62468CA8" w14:textId="77777777" w:rsidR="005366DA" w:rsidRPr="000900D6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Для применения команды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nmcli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в скриптах используется ключ </w:t>
      </w:r>
      <w:r w:rsidRPr="000900D6">
        <w:rPr>
          <w:rFonts w:ascii="Times New Roman" w:eastAsia="Times New Roman" w:hAnsi="Times New Roman"/>
          <w:sz w:val="28"/>
          <w:szCs w:val="28"/>
        </w:rPr>
        <w:t>--</w:t>
      </w:r>
      <w:r>
        <w:rPr>
          <w:rFonts w:ascii="Times New Roman" w:eastAsia="Times New Roman" w:hAnsi="Times New Roman"/>
          <w:sz w:val="28"/>
          <w:szCs w:val="28"/>
          <w:lang w:val="en-US"/>
        </w:rPr>
        <w:t>fields</w:t>
      </w:r>
      <w:r>
        <w:rPr>
          <w:rFonts w:ascii="Times New Roman" w:eastAsia="Times New Roman" w:hAnsi="Times New Roman"/>
          <w:sz w:val="28"/>
          <w:szCs w:val="28"/>
        </w:rPr>
        <w:t xml:space="preserve">, благодаря которому можно просмотреть отдельные поля. В данном случае был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был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получен </w:t>
      </w:r>
      <w:r>
        <w:rPr>
          <w:rFonts w:ascii="Times New Roman" w:eastAsia="Times New Roman" w:hAnsi="Times New Roman"/>
          <w:sz w:val="28"/>
          <w:szCs w:val="28"/>
          <w:lang w:val="en-US"/>
        </w:rPr>
        <w:t>UUID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соединения с именем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enp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  <w:lang w:val="en-US"/>
        </w:rPr>
        <w:t>s</w:t>
      </w:r>
      <w:r w:rsidRPr="000900D6">
        <w:rPr>
          <w:rFonts w:ascii="Times New Roman" w:eastAsia="Times New Roman" w:hAnsi="Times New Roman"/>
          <w:sz w:val="28"/>
          <w:szCs w:val="28"/>
        </w:rPr>
        <w:t>3 (</w:t>
      </w:r>
      <w:r>
        <w:rPr>
          <w:rFonts w:ascii="Times New Roman" w:eastAsia="Times New Roman" w:hAnsi="Times New Roman"/>
          <w:sz w:val="28"/>
          <w:szCs w:val="28"/>
        </w:rPr>
        <w:t>рис.7</w:t>
      </w:r>
      <w:r w:rsidRPr="000900D6">
        <w:rPr>
          <w:rFonts w:ascii="Times New Roman" w:eastAsia="Times New Roman" w:hAnsi="Times New Roman"/>
          <w:sz w:val="28"/>
          <w:szCs w:val="28"/>
        </w:rPr>
        <w:t>)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478EFA06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3E04D715" wp14:editId="5ABC0D94">
            <wp:extent cx="4543428" cy="430787"/>
            <wp:effectExtent l="0" t="0" r="0" b="0"/>
            <wp:docPr id="1031" name="shape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8" cy="43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8EB9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7 ‒ Получение </w:t>
      </w:r>
      <w:r>
        <w:rPr>
          <w:rFonts w:ascii="Times New Roman" w:eastAsia="Times New Roman" w:hAnsi="Times New Roman"/>
          <w:sz w:val="24"/>
          <w:szCs w:val="24"/>
          <w:lang w:val="en-US"/>
        </w:rPr>
        <w:t>UUID</w:t>
      </w:r>
      <w:r w:rsidRPr="000900D6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соединения с именем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enp</w:t>
      </w:r>
      <w:proofErr w:type="spellEnd"/>
      <w:r w:rsidRPr="000900D6">
        <w:rPr>
          <w:rFonts w:ascii="Times New Roman" w:eastAsia="Times New Roman" w:hAnsi="Times New Roman"/>
          <w:sz w:val="24"/>
          <w:szCs w:val="24"/>
        </w:rPr>
        <w:t>0</w:t>
      </w:r>
      <w:r>
        <w:rPr>
          <w:rFonts w:ascii="Times New Roman" w:eastAsia="Times New Roman" w:hAnsi="Times New Roman"/>
          <w:sz w:val="24"/>
          <w:szCs w:val="24"/>
          <w:lang w:val="en-US"/>
        </w:rPr>
        <w:t>s</w:t>
      </w:r>
      <w:r w:rsidRPr="000900D6">
        <w:rPr>
          <w:rFonts w:ascii="Times New Roman" w:eastAsia="Times New Roman" w:hAnsi="Times New Roman"/>
          <w:sz w:val="24"/>
          <w:szCs w:val="24"/>
        </w:rPr>
        <w:t>3</w:t>
      </w:r>
    </w:p>
    <w:p w14:paraId="3CE2212E" w14:textId="77777777" w:rsidR="005366DA" w:rsidRPr="000900D6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1.6.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Просмотр текущих настроек 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4A1FB09C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Использование команды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a</w:t>
      </w:r>
      <w:r>
        <w:rPr>
          <w:rFonts w:ascii="Times New Roman" w:eastAsia="Times New Roman" w:hAnsi="Times New Roman"/>
          <w:sz w:val="28"/>
          <w:szCs w:val="28"/>
        </w:rPr>
        <w:t xml:space="preserve"> позволяет узнать текущие адреса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4 </w:t>
      </w:r>
      <w:r>
        <w:rPr>
          <w:rFonts w:ascii="Times New Roman" w:eastAsia="Times New Roman" w:hAnsi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6</w:t>
      </w:r>
      <w:r>
        <w:rPr>
          <w:rFonts w:ascii="Times New Roman" w:eastAsia="Times New Roman" w:hAnsi="Times New Roman"/>
          <w:sz w:val="28"/>
          <w:szCs w:val="28"/>
        </w:rPr>
        <w:t xml:space="preserve"> протоколов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/>
          <w:sz w:val="28"/>
          <w:szCs w:val="28"/>
        </w:rPr>
        <w:t>рис.8</w:t>
      </w:r>
      <w:r w:rsidRPr="000900D6">
        <w:rPr>
          <w:rFonts w:ascii="Times New Roman" w:eastAsia="Times New Roman" w:hAnsi="Times New Roman"/>
          <w:sz w:val="28"/>
          <w:szCs w:val="28"/>
        </w:rPr>
        <w:t>)</w:t>
      </w:r>
      <w:r>
        <w:rPr>
          <w:rFonts w:ascii="Times New Roman" w:eastAsia="Times New Roman" w:hAnsi="Times New Roman"/>
          <w:sz w:val="28"/>
          <w:szCs w:val="28"/>
        </w:rPr>
        <w:t xml:space="preserve">. В данном случае 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a </w:t>
      </w:r>
      <w:r>
        <w:rPr>
          <w:rFonts w:ascii="Times New Roman" w:eastAsia="Times New Roman" w:hAnsi="Times New Roman"/>
          <w:sz w:val="28"/>
          <w:szCs w:val="28"/>
        </w:rPr>
        <w:t>‒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это ключ для </w:t>
      </w:r>
      <w:r>
        <w:rPr>
          <w:rFonts w:ascii="Times New Roman" w:eastAsia="Times New Roman" w:hAnsi="Times New Roman"/>
          <w:sz w:val="28"/>
          <w:szCs w:val="28"/>
          <w:lang w:val="en-US"/>
        </w:rPr>
        <w:t>address.</w:t>
      </w:r>
    </w:p>
    <w:p w14:paraId="3CC734C7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B61D582" wp14:editId="4D68674B">
            <wp:extent cx="4382681" cy="1673423"/>
            <wp:effectExtent l="0" t="0" r="0" b="0"/>
            <wp:docPr id="1032" name="shape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681" cy="167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838B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8 ‒ Текущие адреса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4"/>
          <w:szCs w:val="24"/>
        </w:rPr>
        <w:t xml:space="preserve">4 </w:t>
      </w:r>
      <w:r>
        <w:rPr>
          <w:rFonts w:ascii="Times New Roman" w:eastAsia="Times New Roman" w:hAnsi="Times New Roman"/>
          <w:sz w:val="24"/>
          <w:szCs w:val="24"/>
        </w:rPr>
        <w:t xml:space="preserve">и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4"/>
          <w:szCs w:val="24"/>
        </w:rPr>
        <w:t>6</w:t>
      </w:r>
      <w:r>
        <w:rPr>
          <w:rFonts w:ascii="Times New Roman" w:eastAsia="Times New Roman" w:hAnsi="Times New Roman"/>
          <w:sz w:val="24"/>
          <w:szCs w:val="24"/>
        </w:rPr>
        <w:t xml:space="preserve"> протоколов</w:t>
      </w:r>
    </w:p>
    <w:p w14:paraId="63034FC0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Также можно узнать 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>
        <w:rPr>
          <w:rFonts w:ascii="Times New Roman" w:eastAsia="Times New Roman" w:hAnsi="Times New Roman"/>
          <w:sz w:val="28"/>
          <w:szCs w:val="28"/>
        </w:rPr>
        <w:t xml:space="preserve">-адреса конкретного сетевого интерфейса командой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a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show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/>
          <w:sz w:val="28"/>
          <w:szCs w:val="28"/>
        </w:rPr>
        <w:t xml:space="preserve">имя интерфейса (были использованы имена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enp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  <w:lang w:val="en-US"/>
        </w:rPr>
        <w:t>s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3 </w:t>
      </w:r>
      <w:r>
        <w:rPr>
          <w:rFonts w:ascii="Times New Roman" w:eastAsia="Times New Roman" w:hAnsi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/>
          <w:sz w:val="28"/>
          <w:szCs w:val="28"/>
          <w:lang w:val="en-US"/>
        </w:rPr>
        <w:t>lo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/>
          <w:sz w:val="28"/>
          <w:szCs w:val="28"/>
        </w:rPr>
        <w:t>рис.9</w:t>
      </w:r>
      <w:r w:rsidRPr="000900D6">
        <w:rPr>
          <w:rFonts w:ascii="Times New Roman" w:eastAsia="Times New Roman" w:hAnsi="Times New Roman"/>
          <w:sz w:val="28"/>
          <w:szCs w:val="28"/>
        </w:rPr>
        <w:t>)</w:t>
      </w:r>
      <w:r>
        <w:rPr>
          <w:rFonts w:ascii="Times New Roman" w:eastAsia="Times New Roman" w:hAnsi="Times New Roman"/>
          <w:sz w:val="28"/>
          <w:szCs w:val="28"/>
        </w:rPr>
        <w:t>).</w:t>
      </w:r>
    </w:p>
    <w:p w14:paraId="111753F1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A299D25" wp14:editId="2273BEB8">
            <wp:extent cx="4403058" cy="1706154"/>
            <wp:effectExtent l="0" t="0" r="0" b="0"/>
            <wp:docPr id="1033" name="shape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3058" cy="17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A33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Рисунок 9 ‒ </w:t>
      </w:r>
      <w:r>
        <w:rPr>
          <w:rFonts w:ascii="Times New Roman" w:eastAsia="Times New Roman" w:hAnsi="Times New Roman"/>
          <w:sz w:val="24"/>
          <w:szCs w:val="24"/>
          <w:lang w:val="en-US"/>
        </w:rPr>
        <w:t>IP</w:t>
      </w:r>
      <w:r>
        <w:rPr>
          <w:rFonts w:ascii="Times New Roman" w:eastAsia="Times New Roman" w:hAnsi="Times New Roman"/>
          <w:sz w:val="24"/>
          <w:szCs w:val="24"/>
        </w:rPr>
        <w:t>-адреса при указании конкретных имен сетевых интерфейсов</w:t>
      </w:r>
    </w:p>
    <w:p w14:paraId="4BBA5277" w14:textId="77777777" w:rsidR="005366DA" w:rsidRDefault="005366DA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</w:p>
    <w:p w14:paraId="45FA7433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1.7. Отображение локальной системы маршрутизации.</w:t>
      </w:r>
    </w:p>
    <w:p w14:paraId="3448A19E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Чтоб посмотреть таблицу маршрутизации, используется команда </w:t>
      </w:r>
      <w:r>
        <w:rPr>
          <w:rFonts w:ascii="Times New Roman" w:eastAsia="Times New Roman" w:hAnsi="Times New Roman"/>
          <w:sz w:val="28"/>
          <w:szCs w:val="28"/>
          <w:lang w:val="en-US"/>
        </w:rPr>
        <w:t>rout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-</w:t>
      </w:r>
      <w:r>
        <w:rPr>
          <w:rFonts w:ascii="Times New Roman" w:eastAsia="Times New Roman" w:hAnsi="Times New Roman"/>
          <w:sz w:val="28"/>
          <w:szCs w:val="28"/>
          <w:lang w:val="en-US"/>
        </w:rPr>
        <w:t>n</w:t>
      </w:r>
      <w:r>
        <w:rPr>
          <w:rFonts w:ascii="Times New Roman" w:eastAsia="Times New Roman" w:hAnsi="Times New Roman"/>
          <w:sz w:val="28"/>
          <w:szCs w:val="28"/>
        </w:rPr>
        <w:t xml:space="preserve">, где ключ 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  <w:lang w:val="en-US"/>
        </w:rPr>
        <w:t>n</w:t>
      </w:r>
      <w:r>
        <w:rPr>
          <w:rFonts w:ascii="Times New Roman" w:eastAsia="Times New Roman" w:hAnsi="Times New Roman"/>
          <w:sz w:val="28"/>
          <w:szCs w:val="28"/>
        </w:rPr>
        <w:t xml:space="preserve"> указывает команде использовать 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>
        <w:rPr>
          <w:rFonts w:ascii="Times New Roman" w:eastAsia="Times New Roman" w:hAnsi="Times New Roman"/>
          <w:sz w:val="28"/>
          <w:szCs w:val="28"/>
        </w:rPr>
        <w:t>-адреса в выводе (рис.10).</w:t>
      </w:r>
    </w:p>
    <w:p w14:paraId="616D031D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014EBF4" wp14:editId="7DACBD7D">
            <wp:extent cx="5338847" cy="856612"/>
            <wp:effectExtent l="0" t="0" r="0" b="0"/>
            <wp:docPr id="1034" name="shape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847" cy="85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4BC6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Рисунок 10 ‒ Таблица маршрутизации</w:t>
      </w:r>
    </w:p>
    <w:p w14:paraId="34F0B569" w14:textId="77777777" w:rsidR="005366DA" w:rsidRPr="000900D6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2. Настройки </w:t>
      </w:r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</w:p>
    <w:p w14:paraId="116C45C1" w14:textId="77777777" w:rsidR="005366DA" w:rsidRPr="000900D6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0900D6">
        <w:rPr>
          <w:rFonts w:ascii="Times New Roman" w:eastAsia="Times New Roman" w:hAnsi="Times New Roman"/>
          <w:sz w:val="28"/>
          <w:szCs w:val="28"/>
        </w:rPr>
        <w:t xml:space="preserve">2.1. </w:t>
      </w:r>
      <w:r>
        <w:rPr>
          <w:rFonts w:ascii="Times New Roman" w:eastAsia="Times New Roman" w:hAnsi="Times New Roman"/>
          <w:sz w:val="28"/>
          <w:szCs w:val="28"/>
        </w:rPr>
        <w:t xml:space="preserve">Просмотр настроек </w:t>
      </w:r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01BCB0F8" w14:textId="77777777" w:rsidR="005366DA" w:rsidRPr="000900D6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Для просмотра настроек адресов </w:t>
      </w:r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r>
        <w:rPr>
          <w:rFonts w:ascii="Times New Roman" w:eastAsia="Times New Roman" w:hAnsi="Times New Roman"/>
          <w:sz w:val="28"/>
          <w:szCs w:val="28"/>
        </w:rPr>
        <w:t xml:space="preserve"> был открыт файл </w:t>
      </w:r>
      <w:r w:rsidRPr="000900D6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etc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resolv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conf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командой </w:t>
      </w:r>
      <w:r>
        <w:rPr>
          <w:rFonts w:ascii="Times New Roman" w:eastAsia="Times New Roman" w:hAnsi="Times New Roman"/>
          <w:sz w:val="28"/>
          <w:szCs w:val="28"/>
          <w:lang w:val="en-US"/>
        </w:rPr>
        <w:t>cat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/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etc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resolv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conf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(рис.11).</w:t>
      </w:r>
    </w:p>
    <w:p w14:paraId="3EDDC1E2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6EE5A0C" wp14:editId="61015F17">
            <wp:extent cx="5592846" cy="3703654"/>
            <wp:effectExtent l="0" t="0" r="0" b="0"/>
            <wp:docPr id="1035" name="shape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846" cy="370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BFE3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11 ‒ Просмотр настроек </w:t>
      </w:r>
      <w:r>
        <w:rPr>
          <w:rFonts w:ascii="Times New Roman" w:eastAsia="Times New Roman" w:hAnsi="Times New Roman"/>
          <w:sz w:val="24"/>
          <w:szCs w:val="24"/>
          <w:lang w:val="en-US"/>
        </w:rPr>
        <w:t>DNS</w:t>
      </w:r>
    </w:p>
    <w:p w14:paraId="79C54E90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Узнать статус службы адресов </w:t>
      </w:r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можно командой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resolvectl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status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/>
          <w:sz w:val="28"/>
          <w:szCs w:val="28"/>
        </w:rPr>
        <w:t>рис.12</w:t>
      </w:r>
      <w:r w:rsidRPr="000900D6">
        <w:rPr>
          <w:rFonts w:ascii="Times New Roman" w:eastAsia="Times New Roman" w:hAnsi="Times New Roman"/>
          <w:sz w:val="28"/>
          <w:szCs w:val="28"/>
        </w:rPr>
        <w:t>).</w:t>
      </w:r>
    </w:p>
    <w:p w14:paraId="2163E81F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CA9E24E" wp14:editId="6C5B81DB">
            <wp:extent cx="5298741" cy="1586507"/>
            <wp:effectExtent l="0" t="0" r="0" b="0"/>
            <wp:docPr id="1036" name="shape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8741" cy="158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9FD7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12 ‒ Статус службы адресов </w:t>
      </w:r>
      <w:r>
        <w:rPr>
          <w:rFonts w:ascii="Times New Roman" w:eastAsia="Times New Roman" w:hAnsi="Times New Roman"/>
          <w:sz w:val="24"/>
          <w:szCs w:val="24"/>
          <w:lang w:val="en-US"/>
        </w:rPr>
        <w:t>DNS</w:t>
      </w:r>
    </w:p>
    <w:p w14:paraId="151CC5E3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2.2. Отправление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ICMP</w:t>
      </w:r>
      <w:r>
        <w:rPr>
          <w:rFonts w:ascii="Times New Roman" w:eastAsia="Times New Roman" w:hAnsi="Times New Roman"/>
          <w:sz w:val="28"/>
          <w:szCs w:val="28"/>
        </w:rPr>
        <w:t>-запросов.</w:t>
      </w:r>
    </w:p>
    <w:p w14:paraId="0BE05395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Перед тем, как изменить конфигурацию сети командой </w:t>
      </w:r>
      <w:r>
        <w:rPr>
          <w:rFonts w:ascii="Times New Roman" w:eastAsia="Times New Roman" w:hAnsi="Times New Roman"/>
          <w:sz w:val="28"/>
          <w:szCs w:val="28"/>
          <w:lang w:val="en-US"/>
        </w:rPr>
        <w:t>ping</w:t>
      </w:r>
      <w:r>
        <w:rPr>
          <w:rFonts w:ascii="Times New Roman" w:eastAsia="Times New Roman" w:hAnsi="Times New Roman"/>
          <w:sz w:val="28"/>
          <w:szCs w:val="28"/>
        </w:rPr>
        <w:t>,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были отправлены </w:t>
      </w:r>
      <w:r>
        <w:rPr>
          <w:rFonts w:ascii="Times New Roman" w:eastAsia="Times New Roman" w:hAnsi="Times New Roman"/>
          <w:sz w:val="28"/>
          <w:szCs w:val="28"/>
          <w:lang w:val="en-US"/>
        </w:rPr>
        <w:t>ICMP</w:t>
      </w:r>
      <w:r>
        <w:rPr>
          <w:rFonts w:ascii="Times New Roman" w:eastAsia="Times New Roman" w:hAnsi="Times New Roman"/>
          <w:sz w:val="28"/>
          <w:szCs w:val="28"/>
        </w:rPr>
        <w:t xml:space="preserve">-запросы по 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 xml:space="preserve">адресу хоста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ya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(рис.13)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 xml:space="preserve">Всего было отправлено 5 запросов </w:t>
      </w:r>
      <w:r w:rsidRPr="000900D6">
        <w:rPr>
          <w:rFonts w:ascii="Times New Roman" w:eastAsia="Times New Roman" w:hAnsi="Times New Roman" w:cs="jb"/>
          <w:sz w:val="28"/>
          <w:szCs w:val="28"/>
        </w:rPr>
        <w:t xml:space="preserve">‒ </w:t>
      </w:r>
      <w:r>
        <w:rPr>
          <w:rFonts w:ascii="Times New Roman" w:eastAsia="Times New Roman" w:hAnsi="Times New Roman"/>
          <w:sz w:val="28"/>
          <w:szCs w:val="28"/>
        </w:rPr>
        <w:t xml:space="preserve">это показывает флаг 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5, иначе запросы отправлялись бы бесконечно до нажатия </w:t>
      </w:r>
      <w:r>
        <w:rPr>
          <w:rFonts w:ascii="Times New Roman" w:eastAsia="Times New Roman" w:hAnsi="Times New Roman"/>
          <w:sz w:val="28"/>
          <w:szCs w:val="28"/>
          <w:lang w:val="en-US"/>
        </w:rPr>
        <w:t>Ctrl</w:t>
      </w:r>
      <w:r w:rsidRPr="000900D6">
        <w:rPr>
          <w:rFonts w:ascii="Times New Roman" w:eastAsia="Times New Roman" w:hAnsi="Times New Roman"/>
          <w:sz w:val="28"/>
          <w:szCs w:val="28"/>
        </w:rPr>
        <w:t>+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37F344DC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D919F41" wp14:editId="26973B49">
            <wp:extent cx="4050632" cy="1574683"/>
            <wp:effectExtent l="0" t="0" r="0" b="0"/>
            <wp:docPr id="1037" name="shape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0632" cy="15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7B93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13 ‒ Отправление запросов по </w:t>
      </w:r>
      <w:r>
        <w:rPr>
          <w:rFonts w:ascii="Times New Roman" w:eastAsia="Times New Roman" w:hAnsi="Times New Roman"/>
          <w:sz w:val="24"/>
          <w:szCs w:val="24"/>
          <w:lang w:val="en-US"/>
        </w:rPr>
        <w:t>IP</w:t>
      </w:r>
      <w:r w:rsidRPr="000900D6">
        <w:rPr>
          <w:rFonts w:ascii="Times New Roman" w:eastAsia="Times New Roman" w:hAnsi="Times New Roman"/>
          <w:sz w:val="24"/>
          <w:szCs w:val="24"/>
        </w:rPr>
        <w:t>-</w:t>
      </w:r>
      <w:r>
        <w:rPr>
          <w:rFonts w:ascii="Times New Roman" w:eastAsia="Times New Roman" w:hAnsi="Times New Roman"/>
          <w:sz w:val="24"/>
          <w:szCs w:val="24"/>
        </w:rPr>
        <w:t xml:space="preserve">адресу хоста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ya</w:t>
      </w:r>
      <w:proofErr w:type="spellEnd"/>
      <w:r w:rsidRPr="000900D6">
        <w:rPr>
          <w:rFonts w:ascii="Times New Roman" w:eastAsia="Times New Roman" w:hAnsi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ru</w:t>
      </w:r>
      <w:proofErr w:type="spellEnd"/>
    </w:p>
    <w:p w14:paraId="09826D1B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2.3. Перенастройка </w:t>
      </w:r>
      <w:r>
        <w:rPr>
          <w:rFonts w:ascii="Times New Roman" w:eastAsia="Times New Roman" w:hAnsi="Times New Roman"/>
          <w:sz w:val="28"/>
          <w:szCs w:val="28"/>
          <w:lang w:val="en-US"/>
        </w:rPr>
        <w:t>TCP</w:t>
      </w:r>
      <w:r w:rsidRPr="000900D6">
        <w:rPr>
          <w:rFonts w:ascii="Times New Roman" w:eastAsia="Times New Roman" w:hAnsi="Times New Roman"/>
          <w:sz w:val="28"/>
          <w:szCs w:val="28"/>
        </w:rPr>
        <w:t>/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стека.</w:t>
      </w:r>
    </w:p>
    <w:p w14:paraId="6BA048D9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Для перенастройки </w:t>
      </w:r>
      <w:r>
        <w:rPr>
          <w:rFonts w:ascii="Times New Roman" w:eastAsia="Times New Roman" w:hAnsi="Times New Roman"/>
          <w:sz w:val="28"/>
          <w:szCs w:val="28"/>
          <w:lang w:val="en-US"/>
        </w:rPr>
        <w:t>TCP</w:t>
      </w:r>
      <w:r w:rsidRPr="000900D6">
        <w:rPr>
          <w:rFonts w:ascii="Times New Roman" w:eastAsia="Times New Roman" w:hAnsi="Times New Roman"/>
          <w:sz w:val="28"/>
          <w:szCs w:val="28"/>
        </w:rPr>
        <w:t>/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стека на статический 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>
        <w:rPr>
          <w:rFonts w:ascii="Times New Roman" w:eastAsia="Times New Roman" w:hAnsi="Times New Roman"/>
          <w:sz w:val="28"/>
          <w:szCs w:val="28"/>
        </w:rPr>
        <w:t>-адрес были выполнены команды на рис.14.</w:t>
      </w:r>
    </w:p>
    <w:p w14:paraId="7F1794D4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2CA1B9D" wp14:editId="6E92236F">
            <wp:extent cx="5940425" cy="848360"/>
            <wp:effectExtent l="0" t="0" r="0" b="0"/>
            <wp:docPr id="1038" name="shape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8DB7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Рисунок 14 ‒ Команды для перенастройки на статический </w:t>
      </w:r>
      <w:r>
        <w:rPr>
          <w:rFonts w:ascii="Times New Roman" w:eastAsia="Times New Roman" w:hAnsi="Times New Roman"/>
          <w:sz w:val="24"/>
          <w:szCs w:val="24"/>
          <w:lang w:val="en-US"/>
        </w:rPr>
        <w:t>IP</w:t>
      </w:r>
      <w:r>
        <w:rPr>
          <w:rFonts w:ascii="Times New Roman" w:eastAsia="Times New Roman" w:hAnsi="Times New Roman"/>
          <w:sz w:val="24"/>
          <w:szCs w:val="24"/>
        </w:rPr>
        <w:t>-адрес</w:t>
      </w:r>
    </w:p>
    <w:p w14:paraId="3E0A7355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Стоит рассмотреть каждую из четырех команд:</w:t>
      </w:r>
    </w:p>
    <w:p w14:paraId="31F75327" w14:textId="77777777" w:rsidR="005366DA" w:rsidRDefault="0000000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4.</w:t>
      </w:r>
      <w:r>
        <w:rPr>
          <w:rFonts w:ascii="Times New Roman" w:eastAsia="Times New Roman" w:hAnsi="Times New Roman"/>
          <w:sz w:val="28"/>
          <w:szCs w:val="28"/>
          <w:lang w:val="en-US"/>
        </w:rPr>
        <w:t>address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 w:rsidRPr="000900D6">
        <w:rPr>
          <w:rFonts w:ascii="Times New Roman" w:eastAsia="Times New Roman" w:hAnsi="Times New Roman" w:cs="jb"/>
          <w:sz w:val="28"/>
          <w:szCs w:val="28"/>
        </w:rPr>
        <w:t xml:space="preserve">‒ </w:t>
      </w:r>
      <w:r>
        <w:rPr>
          <w:rFonts w:ascii="Times New Roman" w:eastAsia="Times New Roman" w:hAnsi="Times New Roman"/>
          <w:sz w:val="28"/>
          <w:szCs w:val="28"/>
        </w:rPr>
        <w:t xml:space="preserve">задает постоянный 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>адрес и маску подсети, чтобы адрес не менялся после перезагрузок.</w:t>
      </w:r>
    </w:p>
    <w:p w14:paraId="783DDFBF" w14:textId="77777777" w:rsidR="005366DA" w:rsidRPr="000900D6" w:rsidRDefault="0000000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4</w: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gateway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 w:rsidRPr="000900D6">
        <w:rPr>
          <w:rFonts w:ascii="Times New Roman" w:eastAsia="Times New Roman" w:hAnsi="Times New Roman" w:cs="jb"/>
          <w:sz w:val="28"/>
          <w:szCs w:val="28"/>
        </w:rPr>
        <w:t xml:space="preserve">‒ </w:t>
      </w:r>
      <w:r>
        <w:rPr>
          <w:rFonts w:ascii="Times New Roman" w:eastAsia="Times New Roman" w:hAnsi="Times New Roman"/>
          <w:sz w:val="28"/>
          <w:szCs w:val="28"/>
        </w:rPr>
        <w:t xml:space="preserve">указывает шлюз по умолчанию, через который ВМ выходит в Интернет (в данном случае </w:t>
      </w:r>
      <w:r>
        <w:rPr>
          <w:rFonts w:ascii="Times New Roman" w:eastAsia="Times New Roman" w:hAnsi="Times New Roman"/>
          <w:sz w:val="28"/>
          <w:szCs w:val="28"/>
          <w:lang w:val="en-US"/>
        </w:rPr>
        <w:t>VirtualBox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NAT</w:t>
      </w:r>
      <w:r>
        <w:rPr>
          <w:rFonts w:ascii="Times New Roman" w:eastAsia="Times New Roman" w:hAnsi="Times New Roman"/>
          <w:sz w:val="28"/>
          <w:szCs w:val="28"/>
        </w:rPr>
        <w:t>)</w:t>
      </w:r>
      <w:r w:rsidRPr="000900D6">
        <w:rPr>
          <w:rFonts w:ascii="Times New Roman" w:eastAsia="Times New Roman" w:hAnsi="Times New Roman"/>
          <w:sz w:val="28"/>
          <w:szCs w:val="28"/>
        </w:rPr>
        <w:t>.</w:t>
      </w:r>
    </w:p>
    <w:p w14:paraId="78BDA7C2" w14:textId="77777777" w:rsidR="005366DA" w:rsidRDefault="0000000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4.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 w:rsidRPr="000900D6">
        <w:rPr>
          <w:rFonts w:ascii="Times New Roman" w:eastAsia="Times New Roman" w:hAnsi="Times New Roman" w:cs="jb"/>
          <w:sz w:val="28"/>
          <w:szCs w:val="28"/>
        </w:rPr>
        <w:t xml:space="preserve">‒ </w:t>
      </w:r>
      <w:r>
        <w:rPr>
          <w:rFonts w:ascii="Times New Roman" w:eastAsia="Times New Roman" w:hAnsi="Times New Roman"/>
          <w:sz w:val="28"/>
          <w:szCs w:val="28"/>
        </w:rPr>
        <w:t xml:space="preserve">назначает </w:t>
      </w:r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 xml:space="preserve">сервер (Яндекс), который будет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переобразовывать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имена сайтов в </w:t>
      </w:r>
      <w:r>
        <w:rPr>
          <w:rFonts w:ascii="Times New Roman" w:eastAsia="Times New Roman" w:hAnsi="Times New Roman"/>
          <w:sz w:val="28"/>
          <w:szCs w:val="28"/>
          <w:lang w:val="en-US"/>
        </w:rPr>
        <w:t>IP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>адреса.</w:t>
      </w:r>
    </w:p>
    <w:p w14:paraId="1ED9A39B" w14:textId="77777777" w:rsidR="005366DA" w:rsidRDefault="0000000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IPv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4.</w:t>
      </w:r>
      <w:r>
        <w:rPr>
          <w:rFonts w:ascii="Times New Roman" w:eastAsia="Times New Roman" w:hAnsi="Times New Roman"/>
          <w:sz w:val="28"/>
          <w:szCs w:val="28"/>
          <w:lang w:val="en-US"/>
        </w:rPr>
        <w:t>method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manual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 w:rsidRPr="000900D6">
        <w:rPr>
          <w:rFonts w:ascii="Times New Roman" w:eastAsia="Times New Roman" w:hAnsi="Times New Roman" w:cs="jb"/>
          <w:sz w:val="28"/>
          <w:szCs w:val="28"/>
        </w:rPr>
        <w:t xml:space="preserve">‒ </w:t>
      </w:r>
      <w:r>
        <w:rPr>
          <w:rFonts w:ascii="Times New Roman" w:eastAsia="Times New Roman" w:hAnsi="Times New Roman"/>
          <w:sz w:val="28"/>
          <w:szCs w:val="28"/>
        </w:rPr>
        <w:t xml:space="preserve">отключает автоматическое получение настроек через </w:t>
      </w:r>
      <w:r>
        <w:rPr>
          <w:rFonts w:ascii="Times New Roman" w:eastAsia="Times New Roman" w:hAnsi="Times New Roman"/>
          <w:sz w:val="28"/>
          <w:szCs w:val="28"/>
          <w:lang w:val="en-US"/>
        </w:rPr>
        <w:t>DHCP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/>
          <w:sz w:val="28"/>
          <w:szCs w:val="28"/>
        </w:rPr>
        <w:t>фиксирует ручной режим.</w:t>
      </w:r>
    </w:p>
    <w:p w14:paraId="1E663AF7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Чтоб убедиться, что изменения были сохранены в конфигурационных файлах, была выполнена команда </w:t>
      </w:r>
      <w:r>
        <w:rPr>
          <w:rFonts w:ascii="Times New Roman" w:eastAsia="Times New Roman" w:hAnsi="Times New Roman" w:cs="jb"/>
          <w:sz w:val="28"/>
          <w:szCs w:val="28"/>
        </w:rPr>
        <w:t>sudocat/etc/NetworkManager/system-connections/enp0s3.nmconnection (рис.15).</w:t>
      </w:r>
    </w:p>
    <w:p w14:paraId="52F0DE69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7664B83" wp14:editId="2A6BD9E7">
            <wp:extent cx="4924425" cy="2609866"/>
            <wp:effectExtent l="0" t="0" r="0" b="0"/>
            <wp:docPr id="1039" name="shape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4353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Рисунок 15 ‒ Просмотр файла конфигурации</w:t>
      </w:r>
    </w:p>
    <w:p w14:paraId="48D0B78B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Изменения были действительно сохранены, это показывает, в том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числе,  строка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0900D6">
        <w:rPr>
          <w:rFonts w:ascii="Times New Roman" w:eastAsia="Times New Roman" w:hAnsi="Times New Roman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=77.88.8.8;” </w:t>
      </w:r>
      <w:r>
        <w:rPr>
          <w:rFonts w:ascii="Times New Roman" w:eastAsia="Times New Roman" w:hAnsi="Times New Roman"/>
          <w:sz w:val="28"/>
          <w:szCs w:val="28"/>
        </w:rPr>
        <w:t xml:space="preserve">(адрес </w:t>
      </w:r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>сервера Яндекса).</w:t>
      </w:r>
    </w:p>
    <w:p w14:paraId="0A1E3B06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2.4. Перезагрузка системы и сетевого интерфейса.</w:t>
      </w:r>
    </w:p>
    <w:p w14:paraId="44CAFB65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Было необходимо перезагрузить систему командой sudo nmcli connection down enp0s3 &amp;&amp; sudo nmcli connection up enp0s3, чтобы применились настройки (рис.16). В данном случае был использован логический оператор </w:t>
      </w:r>
      <w:r w:rsidRPr="000900D6">
        <w:rPr>
          <w:rFonts w:ascii="Times New Roman" w:eastAsia="Times New Roman" w:hAnsi="Times New Roman"/>
          <w:sz w:val="28"/>
          <w:szCs w:val="28"/>
        </w:rPr>
        <w:t>&amp;&amp;</w:t>
      </w:r>
      <w:r>
        <w:rPr>
          <w:rFonts w:ascii="Times New Roman" w:eastAsia="Times New Roman" w:hAnsi="Times New Roman"/>
          <w:sz w:val="28"/>
          <w:szCs w:val="28"/>
        </w:rPr>
        <w:t xml:space="preserve"> ‒ в </w:t>
      </w:r>
      <w:r>
        <w:rPr>
          <w:rFonts w:ascii="Times New Roman" w:eastAsia="Times New Roman" w:hAnsi="Times New Roman"/>
          <w:sz w:val="28"/>
          <w:szCs w:val="28"/>
          <w:lang w:val="en-US"/>
        </w:rPr>
        <w:t>Bash</w:t>
      </w:r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это логическое И. </w:t>
      </w:r>
    </w:p>
    <w:p w14:paraId="3A1B1D98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6932965" wp14:editId="56A7BD30">
            <wp:extent cx="5940425" cy="557530"/>
            <wp:effectExtent l="0" t="0" r="0" b="0"/>
            <wp:docPr id="1040" name="shape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2A22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Рисунок 16 ‒ Перезапуск системы</w:t>
      </w:r>
    </w:p>
    <w:p w14:paraId="079C32FF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Перезагрузка была сделана потому, что настройки стали бы применимы только после перезапуска системы.</w:t>
      </w:r>
    </w:p>
    <w:p w14:paraId="0E5D0F8C" w14:textId="77777777" w:rsidR="005366DA" w:rsidRDefault="00000000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2.5. Проверка применения изменений.</w:t>
      </w:r>
    </w:p>
    <w:p w14:paraId="232A1619" w14:textId="77777777" w:rsidR="005366DA" w:rsidRDefault="00000000">
      <w:pPr>
        <w:spacing w:line="360" w:lineRule="auto"/>
        <w:ind w:firstLine="708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Были проверены доступность служб </w:t>
      </w:r>
      <w:r>
        <w:rPr>
          <w:rFonts w:ascii="Times New Roman" w:eastAsia="Times New Roman" w:hAnsi="Times New Roman"/>
          <w:sz w:val="28"/>
          <w:szCs w:val="28"/>
          <w:lang w:val="en-US"/>
        </w:rPr>
        <w:t>DNS</w:t>
      </w:r>
      <w:r w:rsidRPr="000900D6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 xml:space="preserve">серверов и достижимость </w:t>
      </w:r>
      <w:r>
        <w:rPr>
          <w:rFonts w:ascii="Times New Roman" w:eastAsia="Times New Roman" w:hAnsi="Times New Roman"/>
          <w:sz w:val="28"/>
          <w:szCs w:val="28"/>
          <w:lang w:val="en-US"/>
        </w:rPr>
        <w:t>ICMP</w:t>
      </w:r>
      <w:r>
        <w:rPr>
          <w:rFonts w:ascii="Times New Roman" w:eastAsia="Times New Roman" w:hAnsi="Times New Roman"/>
          <w:sz w:val="28"/>
          <w:szCs w:val="28"/>
        </w:rPr>
        <w:t xml:space="preserve">-запросов хоста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ya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командами </w:t>
      </w:r>
      <w:proofErr w:type="spellStart"/>
      <w:r>
        <w:rPr>
          <w:rFonts w:ascii="Times New Roman" w:eastAsia="Times New Roman" w:hAnsi="Times New Roman" w:cs="jb"/>
          <w:sz w:val="28"/>
          <w:szCs w:val="28"/>
        </w:rPr>
        <w:t>resolvectl</w:t>
      </w:r>
      <w:proofErr w:type="spellEnd"/>
      <w:r>
        <w:rPr>
          <w:rFonts w:ascii="Times New Roman" w:eastAsia="Times New Roman" w:hAnsi="Times New Roman" w:cs="jb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jb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jb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ping</w:t>
      </w:r>
      <w:proofErr w:type="spellEnd"/>
      <w:r w:rsidRPr="000900D6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ya.ru -c5 (рис.17).</w:t>
      </w:r>
    </w:p>
    <w:p w14:paraId="209E8551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C11CECC" wp14:editId="52376BAF">
            <wp:extent cx="5512636" cy="3176763"/>
            <wp:effectExtent l="0" t="0" r="0" b="0"/>
            <wp:docPr id="1041" name="shape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2636" cy="31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2BCB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Рисунок 17 ‒ Статус служб </w:t>
      </w:r>
      <w:r>
        <w:rPr>
          <w:rFonts w:ascii="Times New Roman" w:eastAsia="Times New Roman" w:hAnsi="Times New Roman"/>
          <w:sz w:val="24"/>
          <w:szCs w:val="24"/>
          <w:lang w:val="en-US"/>
        </w:rPr>
        <w:t>DNS</w:t>
      </w:r>
      <w:r>
        <w:rPr>
          <w:rFonts w:ascii="Times New Roman" w:eastAsia="Times New Roman" w:hAnsi="Times New Roman"/>
          <w:sz w:val="24"/>
          <w:szCs w:val="24"/>
        </w:rPr>
        <w:t xml:space="preserve"> и отправление запросов на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ya</w:t>
      </w:r>
      <w:proofErr w:type="spellEnd"/>
      <w:r w:rsidRPr="000900D6">
        <w:rPr>
          <w:rFonts w:ascii="Times New Roman" w:eastAsia="Times New Roman" w:hAnsi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ru</w:t>
      </w:r>
      <w:proofErr w:type="spellEnd"/>
    </w:p>
    <w:p w14:paraId="033613DE" w14:textId="77777777" w:rsidR="005366DA" w:rsidRDefault="00000000">
      <w:pPr>
        <w:spacing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4CA4EEB5" w14:textId="77777777" w:rsidR="005366DA" w:rsidRDefault="00000000" w:rsidP="000900D6">
      <w:pPr>
        <w:pStyle w:val="1"/>
        <w:spacing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2" w:name="_Toc222740540"/>
      <w:r w:rsidRPr="000900D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"/>
    </w:p>
    <w:p w14:paraId="6E668566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ходе выполнения практической работы была успешно выполнена настройка статического IP-адреса на виртуальной машине с Fedora Server. Сеть переведена с динамической конфигурации (DHCP) на статическую с фиксированными параметрами: IP-адрес 10.0.2.15/24, шлюз 10.0.2.2, DNS-сервер 77.88.8.8.</w:t>
      </w:r>
    </w:p>
    <w:p w14:paraId="6E187D42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 w:cs="quote-cjk-patch"/>
          <w:sz w:val="28"/>
          <w:szCs w:val="28"/>
        </w:rPr>
        <w:t>В процессе работы были осноены следующие навыки</w:t>
      </w:r>
      <w:r>
        <w:rPr>
          <w:rFonts w:ascii="Times New Roman" w:eastAsia="Times New Roman" w:hAnsi="Times New Roman"/>
          <w:sz w:val="28"/>
          <w:szCs w:val="28"/>
        </w:rPr>
        <w:t>:</w:t>
      </w:r>
    </w:p>
    <w:p w14:paraId="3C8A39B3" w14:textId="77777777" w:rsidR="005366DA" w:rsidRDefault="0000000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Использование утилиты nmcli для просмотра и изменения сетевых соединений</w:t>
      </w:r>
    </w:p>
    <w:p w14:paraId="1DD45116" w14:textId="77777777" w:rsidR="005366DA" w:rsidRDefault="0000000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Работа с командами ip a (просмотр IP-адресов) и route -n (просмотр таблицы маршрутизации)</w:t>
      </w:r>
    </w:p>
    <w:p w14:paraId="75377049" w14:textId="77777777" w:rsidR="005366DA" w:rsidRDefault="0000000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Проверка сетевой доступности с помощью ping</w:t>
      </w:r>
    </w:p>
    <w:p w14:paraId="6ADBA2AB" w14:textId="77777777" w:rsidR="005366DA" w:rsidRDefault="0000000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Настройка DNS и проверка его работы через resolvectl status и cat /etc/resolv.conf</w:t>
      </w:r>
    </w:p>
    <w:p w14:paraId="06FC6798" w14:textId="77777777" w:rsidR="005366DA" w:rsidRDefault="0000000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Применение изменений сети через перезапуск соединения (down &amp;&amp; up)</w:t>
      </w:r>
    </w:p>
    <w:p w14:paraId="1C1EF43C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Таким образом, п</w:t>
      </w:r>
      <w:r>
        <w:rPr>
          <w:rFonts w:ascii="Times New Roman" w:eastAsia="Times New Roman" w:hAnsi="Times New Roman" w:cs="quote-cjk-patch"/>
          <w:sz w:val="28"/>
          <w:szCs w:val="28"/>
        </w:rPr>
        <w:t>олученные навыки являются основой для администрирования Linux-серверов. Умение настраивать статический IP необходимо при развёртывании любых сетевых служб (веб-серверы, базы данных, SSH-доступ). Также работа сnmcli полезна для автоматизации сетевых настроек в скриптах.</w:t>
      </w:r>
    </w:p>
    <w:p w14:paraId="6A8C563F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24D58E6C" w14:textId="77777777" w:rsidR="005366DA" w:rsidRDefault="00000000" w:rsidP="000900D6">
      <w:pPr>
        <w:pStyle w:val="1"/>
        <w:spacing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bookmarkStart w:id="3" w:name="_Toc222740541"/>
      <w:r w:rsidRPr="000900D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3"/>
    </w:p>
    <w:p w14:paraId="2FC58F6A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hyperlink r:id="rId25" w:history="1">
        <w:r>
          <w:rPr>
            <w:rStyle w:val="a5"/>
            <w:rFonts w:ascii="Times New Roman" w:eastAsia="Times New Roman" w:hAnsi="Times New Roman"/>
            <w:sz w:val="28"/>
            <w:szCs w:val="28"/>
          </w:rPr>
          <w:t>https://gitverse.ru/ildarka/ais/content/master/practice%2F02_static_ip.md</w:t>
        </w:r>
      </w:hyperlink>
    </w:p>
    <w:p w14:paraId="491BA89A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hyperlink r:id="rId26" w:history="1">
        <w:r>
          <w:rPr>
            <w:rStyle w:val="a5"/>
            <w:rFonts w:ascii="Times New Roman" w:eastAsia="Times New Roman" w:hAnsi="Times New Roman"/>
            <w:sz w:val="28"/>
            <w:szCs w:val="28"/>
          </w:rPr>
          <w:t>https://networkmanager.dev/docs/admins/</w:t>
        </w:r>
      </w:hyperlink>
    </w:p>
    <w:p w14:paraId="452006A5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hyperlink r:id="rId27" w:history="1">
        <w:r>
          <w:rPr>
            <w:rStyle w:val="a5"/>
            <w:rFonts w:ascii="Times New Roman" w:eastAsia="Times New Roman" w:hAnsi="Times New Roman"/>
            <w:sz w:val="28"/>
            <w:szCs w:val="28"/>
          </w:rPr>
          <w:t>https://linkmeup.gitbook.io/sdsm</w:t>
        </w:r>
      </w:hyperlink>
    </w:p>
    <w:p w14:paraId="78ABB497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hyperlink r:id="rId28" w:history="1">
        <w:r>
          <w:rPr>
            <w:rStyle w:val="a5"/>
            <w:rFonts w:ascii="Times New Roman" w:eastAsia="Times New Roman" w:hAnsi="Times New Roman"/>
            <w:sz w:val="28"/>
            <w:szCs w:val="28"/>
          </w:rPr>
          <w:t>https://linux.cttit.ru/and-or/</w:t>
        </w:r>
      </w:hyperlink>
    </w:p>
    <w:p w14:paraId="6E3BFE16" w14:textId="77777777" w:rsidR="005366DA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hyperlink r:id="rId29" w:history="1">
        <w:r>
          <w:rPr>
            <w:rStyle w:val="a5"/>
            <w:rFonts w:ascii="Times New Roman" w:eastAsia="Times New Roman" w:hAnsi="Times New Roman"/>
            <w:sz w:val="28"/>
            <w:szCs w:val="28"/>
          </w:rPr>
          <w:t>https://www.geeksforgeeks.org/linux-unix/nmcli-command-in-linux-with-examples/</w:t>
        </w:r>
      </w:hyperlink>
    </w:p>
    <w:p w14:paraId="0E8F8E4D" w14:textId="77777777" w:rsidR="005366DA" w:rsidRDefault="005366DA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</w:p>
    <w:sectPr w:rsidR="005366DA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EC0E4" w14:textId="77777777" w:rsidR="001E4D94" w:rsidRDefault="001E4D94">
      <w:pPr>
        <w:spacing w:after="0" w:line="240" w:lineRule="auto"/>
      </w:pPr>
      <w:r>
        <w:separator/>
      </w:r>
    </w:p>
  </w:endnote>
  <w:endnote w:type="continuationSeparator" w:id="0">
    <w:p w14:paraId="1FE9BE92" w14:textId="77777777" w:rsidR="001E4D94" w:rsidRDefault="001E4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quote-cjk-patch">
    <w:charset w:val="00"/>
    <w:family w:val="auto"/>
    <w:pitch w:val="default"/>
  </w:font>
  <w:font w:name="jb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id w:val="929859522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-1"/>
          <w:docPartObj>
            <w:docPartGallery w:val="Page Numbers (Bottom of Page)"/>
            <w:docPartUnique/>
          </w:docPartObj>
        </w:sdtPr>
        <w:sdtContent>
          <w:p w14:paraId="30E7A8ED" w14:textId="77777777" w:rsidR="005366DA" w:rsidRDefault="00000000">
            <w:pPr>
              <w:pStyle w:val="a4"/>
              <w:jc w:val="center"/>
              <w:rPr>
                <w:rFonts w:ascii="Arial" w:hAnsi="Arial" w:cs="Arial"/>
              </w:rPr>
            </w:pPr>
            <w:r>
              <w:rPr>
                <w:rFonts w:cstheme="minorHAnsi"/>
                <w:color w:val="000000"/>
              </w:rPr>
              <w:fldChar w:fldCharType="begin"/>
            </w:r>
            <w:r>
              <w:rPr>
                <w:rFonts w:cstheme="minorHAnsi"/>
                <w:color w:val="000000"/>
              </w:rPr>
              <w:instrText xml:space="preserve"> PAGE   \* MERGEFORMAT </w:instrText>
            </w:r>
            <w:r>
              <w:rPr>
                <w:rFonts w:cstheme="minorHAnsi"/>
                <w:color w:val="000000"/>
              </w:rPr>
              <w:fldChar w:fldCharType="separate"/>
            </w:r>
            <w:r>
              <w:rPr>
                <w:rFonts w:cstheme="minorHAnsi"/>
                <w:noProof/>
                <w:color w:val="000000"/>
              </w:rPr>
              <w:t>1</w:t>
            </w:r>
            <w:r>
              <w:rPr>
                <w:rFonts w:cstheme="minorHAnsi"/>
                <w:color w:val="000000"/>
              </w:rPr>
              <w:fldChar w:fldCharType="end"/>
            </w:r>
          </w:p>
        </w:sdtContent>
      </w:sdt>
      <w:p w14:paraId="42486231" w14:textId="77777777" w:rsidR="005366DA" w:rsidRDefault="00000000"/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B719" w14:textId="77777777" w:rsidR="001E4D94" w:rsidRDefault="001E4D94">
      <w:pPr>
        <w:spacing w:after="0" w:line="240" w:lineRule="auto"/>
      </w:pPr>
      <w:r>
        <w:separator/>
      </w:r>
    </w:p>
  </w:footnote>
  <w:footnote w:type="continuationSeparator" w:id="0">
    <w:p w14:paraId="141D56B9" w14:textId="77777777" w:rsidR="001E4D94" w:rsidRDefault="001E4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FFD720"/>
    <w:multiLevelType w:val="hybridMultilevel"/>
    <w:tmpl w:val="03AC4E64"/>
    <w:lvl w:ilvl="0" w:tplc="0409006E">
      <w:start w:val="1"/>
      <w:numFmt w:val="bullet"/>
      <w:lvlText w:val=""/>
      <w:lvlJc w:val="left"/>
      <w:pPr>
        <w:ind w:left="1508" w:right="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908" w:right="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2308" w:right="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708" w:right="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3108" w:right="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3508" w:right="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908" w:right="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4308" w:right="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708" w:right="0" w:hanging="400"/>
      </w:pPr>
      <w:rPr>
        <w:rFonts w:ascii="Wingdings" w:hAnsi="Wingdings" w:hint="default"/>
      </w:rPr>
    </w:lvl>
  </w:abstractNum>
  <w:abstractNum w:abstractNumId="1" w15:restartNumberingAfterBreak="0">
    <w:nsid w:val="FFFF7320"/>
    <w:multiLevelType w:val="hybridMultilevel"/>
    <w:tmpl w:val="51743192"/>
    <w:lvl w:ilvl="0" w:tplc="0409000F">
      <w:start w:val="1"/>
      <w:numFmt w:val="decimal"/>
      <w:lvlText w:val="%1."/>
      <w:lvlJc w:val="left"/>
      <w:pPr>
        <w:ind w:left="1508" w:right="0" w:hanging="400"/>
      </w:pPr>
    </w:lvl>
    <w:lvl w:ilvl="1" w:tplc="4392858C">
      <w:start w:val="1"/>
      <w:numFmt w:val="lowerLetter"/>
      <w:lvlText w:val="%2."/>
      <w:lvlJc w:val="left"/>
      <w:pPr>
        <w:ind w:left="1908" w:right="0" w:hanging="400"/>
      </w:pPr>
    </w:lvl>
    <w:lvl w:ilvl="2" w:tplc="0409001B">
      <w:start w:val="1"/>
      <w:numFmt w:val="lowerRoman"/>
      <w:lvlText w:val="%3."/>
      <w:lvlJc w:val="left"/>
      <w:pPr>
        <w:ind w:left="2308" w:right="0" w:hanging="400"/>
      </w:pPr>
    </w:lvl>
    <w:lvl w:ilvl="3" w:tplc="0409000F">
      <w:start w:val="1"/>
      <w:numFmt w:val="decimal"/>
      <w:lvlText w:val="%4."/>
      <w:lvlJc w:val="left"/>
      <w:pPr>
        <w:ind w:left="2708" w:right="0" w:hanging="400"/>
      </w:pPr>
    </w:lvl>
    <w:lvl w:ilvl="4" w:tplc="4392858C">
      <w:start w:val="1"/>
      <w:numFmt w:val="lowerLetter"/>
      <w:lvlText w:val="%5."/>
      <w:lvlJc w:val="left"/>
      <w:pPr>
        <w:ind w:left="3108" w:right="0" w:hanging="400"/>
      </w:pPr>
    </w:lvl>
    <w:lvl w:ilvl="5" w:tplc="0409001B">
      <w:start w:val="1"/>
      <w:numFmt w:val="lowerRoman"/>
      <w:lvlText w:val="%6."/>
      <w:lvlJc w:val="left"/>
      <w:pPr>
        <w:ind w:left="3508" w:right="0" w:hanging="400"/>
      </w:pPr>
    </w:lvl>
    <w:lvl w:ilvl="6" w:tplc="0409000F">
      <w:start w:val="1"/>
      <w:numFmt w:val="decimal"/>
      <w:lvlText w:val="%7."/>
      <w:lvlJc w:val="left"/>
      <w:pPr>
        <w:ind w:left="3908" w:right="0" w:hanging="400"/>
      </w:pPr>
    </w:lvl>
    <w:lvl w:ilvl="7" w:tplc="4392858C">
      <w:start w:val="1"/>
      <w:numFmt w:val="lowerLetter"/>
      <w:lvlText w:val="%8."/>
      <w:lvlJc w:val="left"/>
      <w:pPr>
        <w:ind w:left="4308" w:right="0" w:hanging="400"/>
      </w:pPr>
    </w:lvl>
    <w:lvl w:ilvl="8" w:tplc="0409001B">
      <w:start w:val="1"/>
      <w:numFmt w:val="lowerRoman"/>
      <w:lvlText w:val="%9."/>
      <w:lvlJc w:val="left"/>
      <w:pPr>
        <w:ind w:left="4708" w:right="0" w:hanging="400"/>
      </w:pPr>
    </w:lvl>
  </w:abstractNum>
  <w:abstractNum w:abstractNumId="2" w15:restartNumberingAfterBreak="0">
    <w:nsid w:val="7FFFFF40"/>
    <w:multiLevelType w:val="hybridMultilevel"/>
    <w:tmpl w:val="720A6696"/>
    <w:lvl w:ilvl="0" w:tplc="0409006E">
      <w:start w:val="1"/>
      <w:numFmt w:val="bullet"/>
      <w:lvlText w:val=""/>
      <w:lvlJc w:val="left"/>
      <w:pPr>
        <w:ind w:left="1508" w:right="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908" w:right="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2308" w:right="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708" w:right="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3108" w:right="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3508" w:right="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908" w:right="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4308" w:right="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708" w:right="0" w:hanging="400"/>
      </w:pPr>
      <w:rPr>
        <w:rFonts w:ascii="Wingdings" w:hAnsi="Wingdings" w:hint="default"/>
      </w:rPr>
    </w:lvl>
  </w:abstractNum>
  <w:num w:numId="1" w16cid:durableId="948319554">
    <w:abstractNumId w:val="2"/>
  </w:num>
  <w:num w:numId="2" w16cid:durableId="1192231827">
    <w:abstractNumId w:val="1"/>
  </w:num>
  <w:num w:numId="3" w16cid:durableId="7243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6DA"/>
    <w:rsid w:val="000900D6"/>
    <w:rsid w:val="001A1C4D"/>
    <w:rsid w:val="001E4D94"/>
    <w:rsid w:val="0053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BE70E"/>
  <w15:docId w15:val="{949384C4-72C5-421F-B247-E425AD23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0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44770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851"/>
    </w:pPr>
  </w:style>
  <w:style w:type="paragraph" w:styleId="a4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sz w:val="20"/>
    </w:r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0900D6"/>
    <w:rPr>
      <w:rFonts w:asciiTheme="majorHAnsi" w:eastAsiaTheme="majorEastAsia" w:hAnsiTheme="majorHAnsi" w:cstheme="majorBidi"/>
      <w:color w:val="244770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900D6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networkmanager.dev/docs/admin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verse.ru/ildarka/ais/content/master/practice%2F02_static_ip.m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eeksforgeeks.org/linux-unix/nmcli-command-in-linux-with-exampl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inux.cttit.ru/and-or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inkmeup.gitbook.io/sdsm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91D27-0C7F-4965-9A20-ED25FBEF9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Яголичев Анатолий</cp:lastModifiedBy>
  <cp:revision>2</cp:revision>
  <dcterms:created xsi:type="dcterms:W3CDTF">2026-02-22T17:42:00Z</dcterms:created>
  <dcterms:modified xsi:type="dcterms:W3CDTF">2026-02-23T08:02:00Z</dcterms:modified>
  <cp:version>1100.0100.01</cp:version>
</cp:coreProperties>
</file>