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98CBE44" w14:textId="73A84F00" w:rsidR="007426EA" w:rsidRDefault="0036750B">
      <w:pPr>
        <w:rPr>
          <w:rFonts w:ascii="Lucida Handwriting" w:hAnsi="Lucida Handwriting"/>
          <w:b/>
          <w:bCs/>
          <w:color w:val="2E74B5" w:themeColor="accent5" w:themeShade="BF"/>
        </w:rPr>
      </w:pPr>
      <w:r w:rsidRPr="00C7148D">
        <w:rPr>
          <w:rFonts w:ascii="Lucida Handwriting" w:hAnsi="Lucida Handwriting"/>
          <w:b/>
          <w:bCs/>
          <w:color w:val="2E74B5" w:themeColor="accent5" w:themeShade="BF"/>
        </w:rPr>
        <w:t xml:space="preserve">THE </w:t>
      </w:r>
      <w:r w:rsidR="00473D16">
        <w:rPr>
          <w:rFonts w:ascii="Lucida Handwriting" w:hAnsi="Lucida Handwriting"/>
          <w:b/>
          <w:bCs/>
          <w:color w:val="2E74B5" w:themeColor="accent5" w:themeShade="BF"/>
        </w:rPr>
        <w:t>‘</w:t>
      </w:r>
      <w:r w:rsidRPr="00C7148D">
        <w:rPr>
          <w:rFonts w:ascii="Lucida Handwriting" w:hAnsi="Lucida Handwriting"/>
          <w:b/>
          <w:bCs/>
          <w:color w:val="2E74B5" w:themeColor="accent5" w:themeShade="BF"/>
        </w:rPr>
        <w:t>AMAZON</w:t>
      </w:r>
      <w:r w:rsidR="00473D16">
        <w:rPr>
          <w:rFonts w:ascii="Lucida Handwriting" w:hAnsi="Lucida Handwriting"/>
          <w:b/>
          <w:bCs/>
          <w:color w:val="2E74B5" w:themeColor="accent5" w:themeShade="BF"/>
        </w:rPr>
        <w:t>’</w:t>
      </w:r>
      <w:r w:rsidRPr="00C7148D">
        <w:rPr>
          <w:rFonts w:ascii="Lucida Handwriting" w:hAnsi="Lucida Handwriting"/>
          <w:b/>
          <w:bCs/>
          <w:color w:val="2E74B5" w:themeColor="accent5" w:themeShade="BF"/>
        </w:rPr>
        <w:t>G EXPERIENCE OF A GOOD LIFE</w:t>
      </w:r>
      <w:r>
        <w:rPr>
          <w:rFonts w:ascii="Lucida Handwriting" w:hAnsi="Lucida Handwriting"/>
          <w:b/>
          <w:bCs/>
          <w:color w:val="2E74B5" w:themeColor="accent5" w:themeShade="BF"/>
        </w:rPr>
        <w:t xml:space="preserve"> FROM WOMB TO TOMB</w:t>
      </w:r>
    </w:p>
    <w:p w14:paraId="3CF1D19B" w14:textId="406968F0" w:rsidR="0036750B" w:rsidRDefault="0036750B">
      <w:pPr>
        <w:rPr>
          <w:rFonts w:ascii="Lucida Handwriting" w:hAnsi="Lucida Handwriting"/>
          <w:b/>
          <w:bCs/>
          <w:color w:val="2E74B5" w:themeColor="accent5" w:themeShade="BF"/>
        </w:rPr>
      </w:pPr>
      <w:r>
        <w:rPr>
          <w:rFonts w:ascii="Lucida Handwriting" w:hAnsi="Lucida Handwriting"/>
          <w:b/>
          <w:bCs/>
          <w:color w:val="2E74B5" w:themeColor="accent5" w:themeShade="BF"/>
        </w:rPr>
        <w:t>Problem Statement</w:t>
      </w:r>
    </w:p>
    <w:p w14:paraId="07077B73" w14:textId="5F182366" w:rsidR="0078016F" w:rsidRDefault="0036750B">
      <w:pPr>
        <w:rPr>
          <w:rFonts w:ascii="Arial" w:hAnsi="Arial" w:cs="Arial"/>
          <w:b/>
          <w:bCs/>
        </w:rPr>
      </w:pPr>
      <w:r w:rsidRPr="0078016F">
        <w:rPr>
          <w:rFonts w:ascii="Arial" w:hAnsi="Arial" w:cs="Arial"/>
          <w:b/>
          <w:bCs/>
        </w:rPr>
        <w:t xml:space="preserve">Health care is focused </w:t>
      </w:r>
      <w:r w:rsidR="0078016F">
        <w:rPr>
          <w:rFonts w:ascii="Arial" w:hAnsi="Arial" w:cs="Arial"/>
          <w:b/>
          <w:bCs/>
        </w:rPr>
        <w:t xml:space="preserve">mainly </w:t>
      </w:r>
      <w:r w:rsidRPr="0078016F">
        <w:rPr>
          <w:rFonts w:ascii="Arial" w:hAnsi="Arial" w:cs="Arial"/>
          <w:b/>
          <w:bCs/>
        </w:rPr>
        <w:t xml:space="preserve">on diseases and their cure whereas health in the true sense is determined by many </w:t>
      </w:r>
      <w:r w:rsidR="0078016F">
        <w:rPr>
          <w:rFonts w:ascii="Arial" w:hAnsi="Arial" w:cs="Arial"/>
          <w:b/>
          <w:bCs/>
        </w:rPr>
        <w:t>factors</w:t>
      </w:r>
      <w:r w:rsidRPr="0078016F">
        <w:rPr>
          <w:rFonts w:ascii="Arial" w:hAnsi="Arial" w:cs="Arial"/>
          <w:b/>
          <w:bCs/>
        </w:rPr>
        <w:t xml:space="preserve">. </w:t>
      </w:r>
      <w:r w:rsidR="0078016F">
        <w:rPr>
          <w:rFonts w:ascii="Arial" w:hAnsi="Arial" w:cs="Arial"/>
          <w:b/>
          <w:bCs/>
        </w:rPr>
        <w:t>It is not merely the absence of disease but is a state of physical, mental, and social wellbeing.</w:t>
      </w:r>
    </w:p>
    <w:p w14:paraId="26EB8612" w14:textId="68CCAD5B" w:rsidR="0036750B" w:rsidRPr="0078016F" w:rsidRDefault="0036750B">
      <w:pPr>
        <w:rPr>
          <w:rFonts w:ascii="Arial" w:hAnsi="Arial" w:cs="Arial"/>
          <w:b/>
          <w:bCs/>
        </w:rPr>
      </w:pPr>
      <w:r w:rsidRPr="0078016F">
        <w:rPr>
          <w:rFonts w:ascii="Arial" w:hAnsi="Arial" w:cs="Arial"/>
          <w:b/>
          <w:bCs/>
        </w:rPr>
        <w:t xml:space="preserve">The current global experience of the pandemic has not only exposed the fissures in our preparedness to meet the acute health needs, but it also </w:t>
      </w:r>
      <w:r w:rsidR="0078016F" w:rsidRPr="0078016F">
        <w:rPr>
          <w:rFonts w:ascii="Arial" w:hAnsi="Arial" w:cs="Arial"/>
          <w:b/>
          <w:bCs/>
        </w:rPr>
        <w:t>unravel</w:t>
      </w:r>
      <w:r w:rsidR="0078016F">
        <w:rPr>
          <w:rFonts w:ascii="Arial" w:hAnsi="Arial" w:cs="Arial"/>
          <w:b/>
          <w:bCs/>
        </w:rPr>
        <w:t>ed</w:t>
      </w:r>
      <w:r w:rsidRPr="0078016F">
        <w:rPr>
          <w:rFonts w:ascii="Arial" w:hAnsi="Arial" w:cs="Arial"/>
          <w:b/>
          <w:bCs/>
        </w:rPr>
        <w:t xml:space="preserve"> the chasm in access and equity </w:t>
      </w:r>
      <w:r w:rsidR="0078016F">
        <w:rPr>
          <w:rFonts w:ascii="Arial" w:hAnsi="Arial" w:cs="Arial"/>
          <w:b/>
          <w:bCs/>
        </w:rPr>
        <w:t>due to</w:t>
      </w:r>
      <w:r w:rsidRPr="0078016F">
        <w:rPr>
          <w:rFonts w:ascii="Arial" w:hAnsi="Arial" w:cs="Arial"/>
          <w:b/>
          <w:bCs/>
        </w:rPr>
        <w:t xml:space="preserve"> race and income </w:t>
      </w:r>
      <w:r w:rsidR="0078016F">
        <w:rPr>
          <w:rFonts w:ascii="Arial" w:hAnsi="Arial" w:cs="Arial"/>
          <w:b/>
          <w:bCs/>
        </w:rPr>
        <w:t>across the world</w:t>
      </w:r>
      <w:r w:rsidRPr="0078016F">
        <w:rPr>
          <w:rFonts w:ascii="Arial" w:hAnsi="Arial" w:cs="Arial"/>
          <w:b/>
          <w:bCs/>
        </w:rPr>
        <w:t xml:space="preserve">. Further the load of pre-existing but preventable conditions </w:t>
      </w:r>
      <w:r w:rsidR="0078016F">
        <w:rPr>
          <w:rFonts w:ascii="Arial" w:hAnsi="Arial" w:cs="Arial"/>
          <w:b/>
          <w:bCs/>
        </w:rPr>
        <w:t xml:space="preserve">among the patients </w:t>
      </w:r>
      <w:r w:rsidRPr="0078016F">
        <w:rPr>
          <w:rFonts w:ascii="Arial" w:hAnsi="Arial" w:cs="Arial"/>
          <w:b/>
          <w:bCs/>
        </w:rPr>
        <w:t xml:space="preserve">indicates we have not done a good job </w:t>
      </w:r>
      <w:r w:rsidR="0078016F" w:rsidRPr="0078016F">
        <w:rPr>
          <w:rFonts w:ascii="Arial" w:hAnsi="Arial" w:cs="Arial"/>
          <w:b/>
          <w:bCs/>
        </w:rPr>
        <w:t xml:space="preserve">on this front. </w:t>
      </w:r>
    </w:p>
    <w:p w14:paraId="3BE01E4F" w14:textId="77777777" w:rsidR="00B21DAF" w:rsidRDefault="0078016F">
      <w:pPr>
        <w:rPr>
          <w:rFonts w:ascii="Arial" w:hAnsi="Arial" w:cs="Arial"/>
          <w:b/>
          <w:bCs/>
        </w:rPr>
      </w:pPr>
      <w:r w:rsidRPr="0078016F">
        <w:rPr>
          <w:rFonts w:ascii="Arial" w:hAnsi="Arial" w:cs="Arial"/>
          <w:b/>
          <w:bCs/>
        </w:rPr>
        <w:t xml:space="preserve">With </w:t>
      </w:r>
      <w:r w:rsidR="00B21DAF">
        <w:rPr>
          <w:rFonts w:ascii="Arial" w:hAnsi="Arial" w:cs="Arial"/>
          <w:b/>
          <w:bCs/>
        </w:rPr>
        <w:t>an enhanced</w:t>
      </w:r>
      <w:r w:rsidRPr="0078016F">
        <w:rPr>
          <w:rFonts w:ascii="Arial" w:hAnsi="Arial" w:cs="Arial"/>
          <w:b/>
          <w:bCs/>
        </w:rPr>
        <w:t xml:space="preserve"> </w:t>
      </w:r>
      <w:r w:rsidR="00B21DAF">
        <w:rPr>
          <w:rFonts w:ascii="Arial" w:hAnsi="Arial" w:cs="Arial"/>
          <w:b/>
          <w:bCs/>
        </w:rPr>
        <w:t>spotlight on</w:t>
      </w:r>
      <w:r w:rsidRPr="0078016F">
        <w:rPr>
          <w:rFonts w:ascii="Arial" w:hAnsi="Arial" w:cs="Arial"/>
          <w:b/>
          <w:bCs/>
        </w:rPr>
        <w:t xml:space="preserve"> health as an essential value for a good life due to COVID19, there is an opportunity to fill the gaps in</w:t>
      </w:r>
      <w:r w:rsidR="00B21DAF">
        <w:rPr>
          <w:rFonts w:ascii="Arial" w:hAnsi="Arial" w:cs="Arial"/>
          <w:b/>
          <w:bCs/>
        </w:rPr>
        <w:t xml:space="preserve"> meeting the</w:t>
      </w:r>
      <w:r w:rsidRPr="0078016F">
        <w:rPr>
          <w:rFonts w:ascii="Arial" w:hAnsi="Arial" w:cs="Arial"/>
          <w:b/>
          <w:bCs/>
        </w:rPr>
        <w:t xml:space="preserve"> felt needs for prevention and promotion</w:t>
      </w:r>
      <w:r w:rsidR="00B21DAF">
        <w:rPr>
          <w:rFonts w:ascii="Arial" w:hAnsi="Arial" w:cs="Arial"/>
          <w:b/>
          <w:bCs/>
        </w:rPr>
        <w:t>.</w:t>
      </w:r>
      <w:r w:rsidRPr="0078016F">
        <w:rPr>
          <w:rFonts w:ascii="Arial" w:hAnsi="Arial" w:cs="Arial"/>
          <w:b/>
          <w:bCs/>
        </w:rPr>
        <w:t xml:space="preserve"> </w:t>
      </w:r>
      <w:r w:rsidR="00B21DAF">
        <w:rPr>
          <w:rFonts w:ascii="Arial" w:hAnsi="Arial" w:cs="Arial"/>
          <w:b/>
          <w:bCs/>
        </w:rPr>
        <w:t>That</w:t>
      </w:r>
      <w:r w:rsidRPr="0078016F">
        <w:rPr>
          <w:rFonts w:ascii="Arial" w:hAnsi="Arial" w:cs="Arial"/>
          <w:b/>
          <w:bCs/>
        </w:rPr>
        <w:t xml:space="preserve"> enable</w:t>
      </w:r>
      <w:r w:rsidR="00B21DAF">
        <w:rPr>
          <w:rFonts w:ascii="Arial" w:hAnsi="Arial" w:cs="Arial"/>
          <w:b/>
          <w:bCs/>
        </w:rPr>
        <w:t>s the</w:t>
      </w:r>
      <w:r w:rsidRPr="0078016F">
        <w:rPr>
          <w:rFonts w:ascii="Arial" w:hAnsi="Arial" w:cs="Arial"/>
          <w:b/>
          <w:bCs/>
        </w:rPr>
        <w:t xml:space="preserve"> citizens</w:t>
      </w:r>
      <w:r w:rsidR="00B21DAF">
        <w:rPr>
          <w:rFonts w:ascii="Arial" w:hAnsi="Arial" w:cs="Arial"/>
          <w:b/>
          <w:bCs/>
        </w:rPr>
        <w:t xml:space="preserve"> to</w:t>
      </w:r>
      <w:r w:rsidRPr="0078016F">
        <w:rPr>
          <w:rFonts w:ascii="Arial" w:hAnsi="Arial" w:cs="Arial"/>
          <w:b/>
          <w:bCs/>
        </w:rPr>
        <w:t xml:space="preserve"> take ownership of their wellbeing. </w:t>
      </w:r>
    </w:p>
    <w:p w14:paraId="070FED2B" w14:textId="688DC2F1" w:rsidR="0078016F" w:rsidRPr="0078016F" w:rsidRDefault="0078016F">
      <w:pPr>
        <w:rPr>
          <w:rFonts w:ascii="Arial" w:hAnsi="Arial" w:cs="Arial"/>
          <w:b/>
          <w:bCs/>
        </w:rPr>
      </w:pPr>
      <w:r w:rsidRPr="0078016F">
        <w:rPr>
          <w:rFonts w:ascii="Arial" w:hAnsi="Arial" w:cs="Arial"/>
          <w:b/>
          <w:bCs/>
        </w:rPr>
        <w:t xml:space="preserve">They also need to become aware of existence of high quality and low-cost therapeutic services available in their vicinity. Similar is the need for information on </w:t>
      </w:r>
      <w:r w:rsidR="00B21DAF">
        <w:rPr>
          <w:rFonts w:ascii="Arial" w:hAnsi="Arial" w:cs="Arial"/>
          <w:b/>
          <w:bCs/>
        </w:rPr>
        <w:t xml:space="preserve">efficient and effective </w:t>
      </w:r>
      <w:r w:rsidRPr="0078016F">
        <w:rPr>
          <w:rFonts w:ascii="Arial" w:hAnsi="Arial" w:cs="Arial"/>
          <w:b/>
          <w:bCs/>
        </w:rPr>
        <w:t xml:space="preserve">geriatric care and assistance. </w:t>
      </w:r>
    </w:p>
    <w:p w14:paraId="7074DD13" w14:textId="32BFCE29" w:rsidR="0078016F" w:rsidRPr="0078016F" w:rsidRDefault="0078016F">
      <w:pPr>
        <w:rPr>
          <w:rFonts w:ascii="Arial" w:hAnsi="Arial" w:cs="Arial"/>
          <w:b/>
          <w:bCs/>
        </w:rPr>
      </w:pPr>
      <w:r w:rsidRPr="0078016F">
        <w:rPr>
          <w:rFonts w:ascii="Arial" w:hAnsi="Arial" w:cs="Arial"/>
          <w:b/>
          <w:bCs/>
        </w:rPr>
        <w:t>To keep track of our health over the lifetime we also need a digital safe space which not only keeps our health information</w:t>
      </w:r>
      <w:r w:rsidR="00B21DAF">
        <w:rPr>
          <w:rFonts w:ascii="Arial" w:hAnsi="Arial" w:cs="Arial"/>
          <w:b/>
          <w:bCs/>
        </w:rPr>
        <w:t xml:space="preserve"> secure</w:t>
      </w:r>
      <w:r w:rsidRPr="0078016F">
        <w:rPr>
          <w:rFonts w:ascii="Arial" w:hAnsi="Arial" w:cs="Arial"/>
          <w:b/>
          <w:bCs/>
        </w:rPr>
        <w:t xml:space="preserve"> but also generates alerts when we need to visit a doctor or take other steps to ensure </w:t>
      </w:r>
      <w:r w:rsidR="00B21DAF">
        <w:rPr>
          <w:rFonts w:ascii="Arial" w:hAnsi="Arial" w:cs="Arial"/>
          <w:b/>
          <w:bCs/>
        </w:rPr>
        <w:t>we remain in the pink of our health</w:t>
      </w:r>
      <w:r w:rsidRPr="0078016F">
        <w:rPr>
          <w:rFonts w:ascii="Arial" w:hAnsi="Arial" w:cs="Arial"/>
          <w:b/>
          <w:bCs/>
        </w:rPr>
        <w:t>.</w:t>
      </w:r>
    </w:p>
    <w:p w14:paraId="55D44EF2" w14:textId="027F1B98" w:rsidR="0078016F" w:rsidRPr="0078016F" w:rsidRDefault="0078016F">
      <w:pPr>
        <w:rPr>
          <w:rFonts w:ascii="Arial" w:hAnsi="Arial" w:cs="Arial"/>
          <w:b/>
          <w:bCs/>
        </w:rPr>
      </w:pPr>
      <w:r w:rsidRPr="0078016F">
        <w:rPr>
          <w:rFonts w:ascii="Arial" w:hAnsi="Arial" w:cs="Arial"/>
          <w:b/>
          <w:bCs/>
        </w:rPr>
        <w:t>The health care providers too would like to have a platform to reach the people, assess their needs and design services for them. This includes health care services at home, or delivery at the doorstep.</w:t>
      </w:r>
    </w:p>
    <w:p w14:paraId="202DE629" w14:textId="68EFE644" w:rsidR="0036750B" w:rsidRDefault="0036750B">
      <w:pPr>
        <w:rPr>
          <w:rFonts w:ascii="Lucida Handwriting" w:hAnsi="Lucida Handwriting"/>
          <w:b/>
          <w:bCs/>
          <w:color w:val="2E74B5" w:themeColor="accent5" w:themeShade="BF"/>
        </w:rPr>
      </w:pPr>
      <w:r>
        <w:rPr>
          <w:rFonts w:ascii="Lucida Handwriting" w:hAnsi="Lucida Handwriting"/>
          <w:b/>
          <w:bCs/>
          <w:color w:val="2E74B5" w:themeColor="accent5" w:themeShade="BF"/>
        </w:rPr>
        <w:t>Value Proposition</w:t>
      </w:r>
      <w:r w:rsidR="00B21DAF">
        <w:rPr>
          <w:rFonts w:ascii="Lucida Handwriting" w:hAnsi="Lucida Handwriting"/>
          <w:b/>
          <w:bCs/>
          <w:color w:val="2E74B5" w:themeColor="accent5" w:themeShade="BF"/>
        </w:rPr>
        <w:t xml:space="preserve"> (suggestive)</w:t>
      </w:r>
    </w:p>
    <w:p w14:paraId="76D45D4D" w14:textId="6E4C13F6" w:rsidR="00B21DAF" w:rsidRDefault="00B21DAF">
      <w:pPr>
        <w:rPr>
          <w:rFonts w:ascii="Arial" w:hAnsi="Arial" w:cs="Arial"/>
          <w:b/>
          <w:bCs/>
        </w:rPr>
      </w:pPr>
      <w:r w:rsidRPr="00B21DAF">
        <w:rPr>
          <w:rFonts w:ascii="Arial" w:hAnsi="Arial" w:cs="Arial"/>
          <w:b/>
          <w:bCs/>
        </w:rPr>
        <w:t xml:space="preserve">We help the people meet all their health and fitness needs by connecting them to efficient, high value </w:t>
      </w:r>
      <w:r>
        <w:rPr>
          <w:rFonts w:ascii="Arial" w:hAnsi="Arial" w:cs="Arial"/>
          <w:b/>
          <w:bCs/>
        </w:rPr>
        <w:t xml:space="preserve">goods and </w:t>
      </w:r>
      <w:r w:rsidRPr="00B21DAF">
        <w:rPr>
          <w:rFonts w:ascii="Arial" w:hAnsi="Arial" w:cs="Arial"/>
          <w:b/>
          <w:bCs/>
        </w:rPr>
        <w:t xml:space="preserve">services </w:t>
      </w:r>
      <w:r>
        <w:rPr>
          <w:rFonts w:ascii="Arial" w:hAnsi="Arial" w:cs="Arial"/>
          <w:b/>
          <w:bCs/>
        </w:rPr>
        <w:t xml:space="preserve">closer to home </w:t>
      </w:r>
      <w:r w:rsidRPr="00B21DAF">
        <w:rPr>
          <w:rFonts w:ascii="Arial" w:hAnsi="Arial" w:cs="Arial"/>
          <w:b/>
          <w:bCs/>
        </w:rPr>
        <w:t xml:space="preserve">on this </w:t>
      </w:r>
      <w:r>
        <w:rPr>
          <w:rFonts w:ascii="Arial" w:hAnsi="Arial" w:cs="Arial"/>
          <w:b/>
          <w:bCs/>
        </w:rPr>
        <w:t xml:space="preserve">free </w:t>
      </w:r>
      <w:r w:rsidRPr="00B21DAF">
        <w:rPr>
          <w:rFonts w:ascii="Arial" w:hAnsi="Arial" w:cs="Arial"/>
          <w:b/>
          <w:bCs/>
        </w:rPr>
        <w:t>platform</w:t>
      </w:r>
      <w:r>
        <w:rPr>
          <w:rFonts w:ascii="Arial" w:hAnsi="Arial" w:cs="Arial"/>
          <w:b/>
          <w:bCs/>
        </w:rPr>
        <w:t xml:space="preserve">. </w:t>
      </w:r>
    </w:p>
    <w:p w14:paraId="6725841F" w14:textId="77A6BF2C" w:rsidR="0036750B" w:rsidRDefault="00B21D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You have a question about your health, we will find you an answer if we do not already have one. </w:t>
      </w:r>
    </w:p>
    <w:p w14:paraId="5300F019" w14:textId="5661ACFF" w:rsidR="00B21DAF" w:rsidRPr="00473D16" w:rsidRDefault="00B21DAF">
      <w:pPr>
        <w:rPr>
          <w:rFonts w:ascii="Lucida Handwriting" w:hAnsi="Lucida Handwriting"/>
          <w:b/>
          <w:bCs/>
          <w:color w:val="2E74B5" w:themeColor="accent5" w:themeShade="BF"/>
        </w:rPr>
      </w:pPr>
      <w:r w:rsidRPr="00473D16">
        <w:rPr>
          <w:rFonts w:ascii="Lucida Handwriting" w:hAnsi="Lucida Handwriting"/>
          <w:b/>
          <w:bCs/>
          <w:color w:val="2E74B5" w:themeColor="accent5" w:themeShade="BF"/>
        </w:rPr>
        <w:t>Services offered (team will work on this)</w:t>
      </w:r>
    </w:p>
    <w:p w14:paraId="7C369ADC" w14:textId="2F3726E2" w:rsidR="00B21DAF" w:rsidRDefault="00B21D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Information about health and fitness avenues, comparison of costs and user testimonials</w:t>
      </w:r>
    </w:p>
    <w:p w14:paraId="71DB887C" w14:textId="337A8818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(parks, gyms, health equipment suppliers, therapists, and chemists, etc.)</w:t>
      </w:r>
    </w:p>
    <w:p w14:paraId="34ECF682" w14:textId="23E0A649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Hospitals and nursing homes</w:t>
      </w:r>
    </w:p>
    <w:p w14:paraId="7C57FD4E" w14:textId="08AF397D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Doctors and health care providers like physiotherapists</w:t>
      </w:r>
    </w:p>
    <w:p w14:paraId="453D23F6" w14:textId="7356AE62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Home care personnel</w:t>
      </w:r>
    </w:p>
    <w:p w14:paraId="5F6CE68D" w14:textId="2745FE18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Assisted living homes, geriatric care services</w:t>
      </w:r>
    </w:p>
    <w:p w14:paraId="43319C3C" w14:textId="0F44A17D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Health information</w:t>
      </w:r>
    </w:p>
    <w:p w14:paraId="56F3FBFF" w14:textId="77518F8A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Government programs for the needy</w:t>
      </w:r>
    </w:p>
    <w:p w14:paraId="0EFC8BD6" w14:textId="4DD48254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Insurance information and comparison of plans (links to such sites)</w:t>
      </w:r>
    </w:p>
    <w:p w14:paraId="6C98BF42" w14:textId="6F805DF1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Rare therapies (search by disease/symptoms)- avenues and costs. How to apply?</w:t>
      </w:r>
    </w:p>
    <w:p w14:paraId="2AA0D107" w14:textId="411A39A7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Experiments/ surveys and trials – information and participation</w:t>
      </w:r>
    </w:p>
    <w:p w14:paraId="26228D6B" w14:textId="56C14DA8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…</w:t>
      </w:r>
      <w:proofErr w:type="gramStart"/>
      <w:r>
        <w:rPr>
          <w:rFonts w:ascii="Arial" w:hAnsi="Arial" w:cs="Arial"/>
          <w:b/>
          <w:bCs/>
        </w:rPr>
        <w:t>….Anything</w:t>
      </w:r>
      <w:proofErr w:type="gramEnd"/>
      <w:r>
        <w:rPr>
          <w:rFonts w:ascii="Arial" w:hAnsi="Arial" w:cs="Arial"/>
          <w:b/>
          <w:bCs/>
        </w:rPr>
        <w:t xml:space="preserve"> else???</w:t>
      </w:r>
    </w:p>
    <w:p w14:paraId="71842301" w14:textId="77777777" w:rsidR="00473D16" w:rsidRPr="00B21DAF" w:rsidRDefault="00473D16">
      <w:pPr>
        <w:rPr>
          <w:rFonts w:ascii="Arial" w:hAnsi="Arial" w:cs="Arial"/>
          <w:b/>
          <w:bCs/>
        </w:rPr>
      </w:pPr>
    </w:p>
    <w:sectPr w:rsidR="00473D16" w:rsidRPr="00B2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xMDQzMrY0NjQ2N7BQ0lEKTi0uzszPAykwrAUAtEmuNSwAAAA="/>
  </w:docVars>
  <w:rsids>
    <w:rsidRoot w:val="00C7148D"/>
    <w:rsid w:val="0036750B"/>
    <w:rsid w:val="00473D16"/>
    <w:rsid w:val="007426EA"/>
    <w:rsid w:val="0078016F"/>
    <w:rsid w:val="00B21DAF"/>
    <w:rsid w:val="00C7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2FE3"/>
  <w15:chartTrackingRefBased/>
  <w15:docId w15:val="{2798CD09-A7B9-4946-8CA4-B9B96306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Darswal, Mrinalini</dc:creator>
  <cp:keywords/>
  <dc:description/>
  <cp:lastModifiedBy>Darswal, Mrinalini</cp:lastModifiedBy>
  <cp:revision>1</cp:revision>
  <dcterms:created xsi:type="dcterms:W3CDTF">2020-10-29T21:46:00Z</dcterms:created>
  <dcterms:modified xsi:type="dcterms:W3CDTF">2020-10-29T22:42:00Z</dcterms:modified>
</cp:coreProperties>
</file>