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6E58E1">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proofErr w:type="spellStart"/>
      <w:r>
        <w:rPr>
          <w:b/>
          <w:bCs/>
        </w:rPr>
        <w:t>ToDo</w:t>
      </w:r>
      <w:proofErr w:type="spellEnd"/>
      <w:r>
        <w:rPr>
          <w:b/>
          <w:bCs/>
        </w:rPr>
        <w:t>:</w:t>
      </w:r>
      <w:r>
        <w:t xml:space="preserve">  </w:t>
      </w:r>
    </w:p>
    <w:p w14:paraId="73ED791F" w14:textId="77777777" w:rsidR="006D7266" w:rsidRDefault="006E58E1">
      <w:pPr>
        <w:pStyle w:val="ListParagraph"/>
        <w:numPr>
          <w:ilvl w:val="0"/>
          <w:numId w:val="13"/>
        </w:numPr>
        <w:jc w:val="both"/>
      </w:pPr>
      <w:r>
        <w:t xml:space="preserve">The abstract is a brief overview of your project and its objectives. </w:t>
      </w:r>
    </w:p>
    <w:p w14:paraId="784C913F" w14:textId="77777777" w:rsidR="006D7266" w:rsidRDefault="006E58E1">
      <w:pPr>
        <w:pStyle w:val="ListParagraph"/>
        <w:numPr>
          <w:ilvl w:val="0"/>
          <w:numId w:val="12"/>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pPr>
        <w:pStyle w:val="ListParagraph"/>
        <w:numPr>
          <w:ilvl w:val="0"/>
          <w:numId w:val="12"/>
        </w:numPr>
        <w:spacing w:after="0" w:line="240" w:lineRule="auto"/>
        <w:jc w:val="both"/>
      </w:pPr>
      <w:r>
        <w:t xml:space="preserve">Highlight key achievements and most important conclusions. </w:t>
      </w:r>
    </w:p>
    <w:p w14:paraId="6DF7CED4" w14:textId="77777777" w:rsidR="006D7266" w:rsidRDefault="006E58E1">
      <w:pPr>
        <w:pStyle w:val="ListParagraph"/>
        <w:numPr>
          <w:ilvl w:val="0"/>
          <w:numId w:val="12"/>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proofErr w:type="spellStart"/>
      <w:r>
        <w:rPr>
          <w:b/>
          <w:bCs/>
        </w:rPr>
        <w:t>ToDo</w:t>
      </w:r>
      <w:proofErr w:type="spellEnd"/>
      <w:r>
        <w:rPr>
          <w:b/>
          <w:bCs/>
        </w:rPr>
        <w:t>:</w:t>
      </w:r>
      <w:r>
        <w:t xml:space="preserve"> </w:t>
      </w:r>
      <w:r>
        <w:rPr>
          <w:b/>
          <w:bCs/>
          <w:color w:val="C00000"/>
        </w:rPr>
        <w:t xml:space="preserve">Writing the final </w:t>
      </w:r>
      <w:proofErr w:type="gramStart"/>
      <w:r>
        <w:rPr>
          <w:b/>
          <w:bCs/>
          <w:color w:val="C00000"/>
        </w:rPr>
        <w:t>report</w:t>
      </w:r>
      <w:proofErr w:type="gramEnd"/>
    </w:p>
    <w:p w14:paraId="6BC8439F" w14:textId="77777777" w:rsidR="006D7266" w:rsidRDefault="006E58E1">
      <w:pPr>
        <w:pStyle w:val="ListParagraph"/>
        <w:numPr>
          <w:ilvl w:val="0"/>
          <w:numId w:val="13"/>
        </w:numPr>
        <w:jc w:val="both"/>
      </w:pPr>
      <w:r>
        <w:t>To produce the final report, you can follow the following recommended steps:</w:t>
      </w:r>
    </w:p>
    <w:p w14:paraId="7CD72604" w14:textId="77777777" w:rsidR="006D7266" w:rsidRDefault="006E58E1">
      <w:pPr>
        <w:pStyle w:val="ListParagraph"/>
        <w:numPr>
          <w:ilvl w:val="0"/>
          <w:numId w:val="12"/>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pPr>
        <w:pStyle w:val="ListParagraph"/>
        <w:numPr>
          <w:ilvl w:val="0"/>
          <w:numId w:val="12"/>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pPr>
        <w:pStyle w:val="ListParagraph"/>
        <w:numPr>
          <w:ilvl w:val="0"/>
          <w:numId w:val="12"/>
        </w:numPr>
        <w:spacing w:after="0" w:line="240" w:lineRule="auto"/>
        <w:jc w:val="both"/>
      </w:pPr>
      <w:r>
        <w:t xml:space="preserve">Fill in </w:t>
      </w:r>
      <w:proofErr w:type="gramStart"/>
      <w:r>
        <w:t>all of</w:t>
      </w:r>
      <w:proofErr w:type="gramEnd"/>
      <w:r>
        <w:t xml:space="preserve"> the appropriate material required for the final report.</w:t>
      </w:r>
    </w:p>
    <w:p w14:paraId="7223A6CD" w14:textId="77777777" w:rsidR="006D7266" w:rsidRDefault="006E58E1">
      <w:pPr>
        <w:pStyle w:val="ListParagraph"/>
        <w:numPr>
          <w:ilvl w:val="0"/>
          <w:numId w:val="12"/>
        </w:numPr>
        <w:spacing w:after="0" w:line="240" w:lineRule="auto"/>
        <w:jc w:val="both"/>
      </w:pPr>
      <w:r>
        <w:t>Update the Table of Content, the List of Figures, and the List of Tables.</w:t>
      </w:r>
    </w:p>
    <w:p w14:paraId="5CC2F717" w14:textId="77777777" w:rsidR="006D7266" w:rsidRDefault="006E58E1">
      <w:pPr>
        <w:pStyle w:val="ListParagraph"/>
        <w:numPr>
          <w:ilvl w:val="0"/>
          <w:numId w:val="12"/>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pPr>
        <w:pStyle w:val="ListParagraph"/>
        <w:numPr>
          <w:ilvl w:val="0"/>
          <w:numId w:val="12"/>
        </w:numPr>
        <w:spacing w:after="120" w:line="240" w:lineRule="auto"/>
        <w:jc w:val="both"/>
      </w:pPr>
      <w:r>
        <w:t xml:space="preserve">Seek your supervisor’s feedback and address any issues raised. </w:t>
      </w:r>
    </w:p>
    <w:p w14:paraId="69C25A51" w14:textId="77777777" w:rsidR="006D7266" w:rsidRDefault="006E58E1">
      <w:pPr>
        <w:pStyle w:val="ListParagraph"/>
        <w:numPr>
          <w:ilvl w:val="0"/>
          <w:numId w:val="12"/>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pPr>
        <w:pStyle w:val="ListParagraph"/>
        <w:numPr>
          <w:ilvl w:val="0"/>
          <w:numId w:val="12"/>
        </w:numPr>
        <w:spacing w:after="120" w:line="240" w:lineRule="auto"/>
        <w:jc w:val="both"/>
      </w:pPr>
      <w:r>
        <w:t>If you are using Word ‘Track Changes’ you must accept all the changes before submitting your report.</w:t>
      </w:r>
    </w:p>
    <w:p w14:paraId="57F9B063" w14:textId="77777777" w:rsidR="006D7266" w:rsidRDefault="006E58E1">
      <w:pPr>
        <w:pStyle w:val="ListParagraph"/>
        <w:numPr>
          <w:ilvl w:val="0"/>
          <w:numId w:val="12"/>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proofErr w:type="spellStart"/>
      <w:r>
        <w:rPr>
          <w:b/>
          <w:bCs/>
        </w:rPr>
        <w:t>ToDo</w:t>
      </w:r>
      <w:proofErr w:type="spellEnd"/>
      <w:r>
        <w:rPr>
          <w:b/>
          <w:bCs/>
        </w:rPr>
        <w:t>:</w:t>
      </w:r>
      <w:r>
        <w:t xml:space="preserve">  </w:t>
      </w:r>
    </w:p>
    <w:p w14:paraId="170DE634" w14:textId="77777777" w:rsidR="006D7266" w:rsidRDefault="006E58E1">
      <w:pPr>
        <w:pStyle w:val="ListParagraph"/>
        <w:numPr>
          <w:ilvl w:val="0"/>
          <w:numId w:val="22"/>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Project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6E58E1">
      <w:r>
        <w:t>Figure Y1.  Password Manager architecture………………………………………………………………………………………7</w:t>
      </w:r>
    </w:p>
    <w:p w14:paraId="3769ACAC"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6E58E1">
      <w:pPr>
        <w:pStyle w:val="Heading1"/>
        <w:numPr>
          <w:ilvl w:val="0"/>
          <w:numId w:val="8"/>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pPr>
        <w:pStyle w:val="Heading2"/>
        <w:numPr>
          <w:ilvl w:val="1"/>
          <w:numId w:val="8"/>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2437048B" w14:textId="6046D8B7" w:rsidR="006D7266" w:rsidRDefault="006E58E1" w:rsidP="3232BCA7">
      <w:pPr>
        <w:ind w:left="2160"/>
        <w:rPr>
          <w:b/>
          <w:bCs/>
          <w:color w:val="0070C0"/>
        </w:rPr>
      </w:pP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pPr>
        <w:pStyle w:val="ListParagraph"/>
        <w:numPr>
          <w:ilvl w:val="0"/>
          <w:numId w:val="6"/>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pPr>
        <w:pStyle w:val="ListParagraph"/>
        <w:numPr>
          <w:ilvl w:val="0"/>
          <w:numId w:val="6"/>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pPr>
        <w:pStyle w:val="ListParagraph"/>
        <w:numPr>
          <w:ilvl w:val="0"/>
          <w:numId w:val="6"/>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pPr>
        <w:pStyle w:val="ListParagraph"/>
        <w:numPr>
          <w:ilvl w:val="0"/>
          <w:numId w:val="6"/>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pPr>
        <w:pStyle w:val="ListParagraph"/>
        <w:numPr>
          <w:ilvl w:val="1"/>
          <w:numId w:val="5"/>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pPr>
        <w:pStyle w:val="ListParagraph"/>
        <w:numPr>
          <w:ilvl w:val="1"/>
          <w:numId w:val="5"/>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pPr>
        <w:pStyle w:val="Heading2"/>
        <w:numPr>
          <w:ilvl w:val="1"/>
          <w:numId w:val="8"/>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pPr>
        <w:pStyle w:val="Heading2"/>
        <w:numPr>
          <w:ilvl w:val="1"/>
          <w:numId w:val="8"/>
        </w:numPr>
        <w:spacing w:before="240" w:after="240"/>
        <w:ind w:left="1134" w:hanging="283"/>
        <w:rPr>
          <w:color w:val="365F91" w:themeColor="accent1" w:themeShade="BF"/>
        </w:rPr>
      </w:pPr>
      <w:bookmarkStart w:id="175" w:name="_Toc127951604"/>
      <w:r>
        <w:rPr>
          <w:color w:val="365F91" w:themeColor="accent1" w:themeShade="BF"/>
        </w:rPr>
        <w:t xml:space="preserve">Expected benefits and impacts on various </w:t>
      </w:r>
      <w:proofErr w:type="gramStart"/>
      <w:r>
        <w:rPr>
          <w:color w:val="365F91" w:themeColor="accent1" w:themeShade="BF"/>
        </w:rPr>
        <w:t>contexts</w:t>
      </w:r>
      <w:bookmarkEnd w:id="175"/>
      <w:proofErr w:type="gramEnd"/>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xml:space="preserve">. Expected benefits and impacts on various </w:t>
      </w:r>
      <w:proofErr w:type="gramStart"/>
      <w:r>
        <w:rPr>
          <w:color w:val="1F497D" w:themeColor="text2"/>
          <w:sz w:val="22"/>
          <w:szCs w:val="22"/>
        </w:rPr>
        <w:t>contexts</w:t>
      </w:r>
      <w:bookmarkEnd w:id="176"/>
      <w:bookmarkEnd w:id="177"/>
      <w:proofErr w:type="gramEnd"/>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pPr>
        <w:pStyle w:val="Heading2"/>
        <w:numPr>
          <w:ilvl w:val="1"/>
          <w:numId w:val="8"/>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6E58E1">
      <w:pPr>
        <w:pStyle w:val="ListParagraph"/>
        <w:numPr>
          <w:ilvl w:val="0"/>
          <w:numId w:val="15"/>
        </w:numPr>
        <w:spacing w:after="0" w:line="240" w:lineRule="auto"/>
        <w:jc w:val="both"/>
      </w:pPr>
      <w:r>
        <w:t xml:space="preserve">Conduct market research to address the following: </w:t>
      </w:r>
    </w:p>
    <w:p w14:paraId="7BB92CF0" w14:textId="77777777" w:rsidR="006D7266" w:rsidRDefault="006E58E1">
      <w:pPr>
        <w:pStyle w:val="ListParagraph"/>
        <w:numPr>
          <w:ilvl w:val="0"/>
          <w:numId w:val="16"/>
        </w:numPr>
        <w:spacing w:after="60"/>
        <w:jc w:val="both"/>
        <w:rPr>
          <w:rFonts w:cstheme="minorHAnsi"/>
        </w:rPr>
      </w:pPr>
      <w:r>
        <w:rPr>
          <w:rFonts w:cstheme="minorHAnsi"/>
        </w:rPr>
        <w:t xml:space="preserve">Describe the market need and the market size. </w:t>
      </w:r>
    </w:p>
    <w:p w14:paraId="09FDF9B0" w14:textId="77777777" w:rsidR="006D7266" w:rsidRDefault="006E58E1">
      <w:pPr>
        <w:pStyle w:val="ListParagraph"/>
        <w:numPr>
          <w:ilvl w:val="0"/>
          <w:numId w:val="16"/>
        </w:numPr>
        <w:spacing w:after="60"/>
        <w:jc w:val="both"/>
        <w:rPr>
          <w:rFonts w:cstheme="minorHAnsi"/>
        </w:rPr>
      </w:pPr>
      <w:r>
        <w:rPr>
          <w:rFonts w:cstheme="minorHAnsi"/>
        </w:rPr>
        <w:t>Identify the target customers and their demographic.</w:t>
      </w:r>
    </w:p>
    <w:p w14:paraId="6F608A35" w14:textId="77777777" w:rsidR="006D7266" w:rsidRDefault="006E58E1">
      <w:pPr>
        <w:pStyle w:val="ListParagraph"/>
        <w:numPr>
          <w:ilvl w:val="0"/>
          <w:numId w:val="16"/>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14:paraId="65A31913" w14:textId="77777777" w:rsidR="006D7266" w:rsidRDefault="006E58E1">
      <w:pPr>
        <w:pStyle w:val="ListParagraph"/>
        <w:numPr>
          <w:ilvl w:val="0"/>
          <w:numId w:val="16"/>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pPr>
        <w:pStyle w:val="Heading1"/>
        <w:numPr>
          <w:ilvl w:val="0"/>
          <w:numId w:val="8"/>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pPr>
        <w:pStyle w:val="Heading2"/>
        <w:numPr>
          <w:ilvl w:val="1"/>
          <w:numId w:val="8"/>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3232BCA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proofErr w:type="gramStart"/>
      <w:r w:rsidR="35229C72">
        <w:t>local</w:t>
      </w:r>
      <w:proofErr w:type="gramEnd"/>
      <w:r w:rsidR="35229C72">
        <w:t xml:space="preserve">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proofErr w:type="spellStart"/>
      <w:r w:rsidRPr="3232BCA7">
        <w:rPr>
          <w:rFonts w:eastAsia="Calibri" w:cs="Calibri"/>
          <w:color w:val="000000" w:themeColor="text1"/>
        </w:rPr>
        <w:t>Dashlane</w:t>
      </w:r>
      <w:bookmarkEnd w:id="267"/>
      <w:proofErr w:type="spellEnd"/>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w:t>
      </w:r>
      <w:proofErr w:type="gramStart"/>
      <w:r w:rsidR="170F35B3" w:rsidRPr="3232BCA7">
        <w:rPr>
          <w:rFonts w:eastAsia="Calibri" w:cs="Calibri"/>
          <w:color w:val="002060"/>
          <w:sz w:val="24"/>
          <w:szCs w:val="24"/>
        </w:rPr>
        <w:t>project</w:t>
      </w:r>
      <w:proofErr w:type="gramEnd"/>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proofErr w:type="gramStart"/>
      <w:r w:rsidRPr="3232BCA7">
        <w:rPr>
          <w:b/>
          <w:bCs/>
        </w:rPr>
        <w:t>keys</w:t>
      </w:r>
      <w:proofErr w:type="gramEnd"/>
      <w:r w:rsidRPr="3232BCA7">
        <w:rPr>
          <w:b/>
          <w:bCs/>
        </w:rPr>
        <w:t xml:space="preserve">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w:t>
      </w:r>
      <w:proofErr w:type="spellStart"/>
      <w:r w:rsidR="2D9A14EE" w:rsidRPr="3232BCA7">
        <w:t>encypted</w:t>
      </w:r>
      <w:proofErr w:type="spellEnd"/>
      <w:r w:rsidR="2D9A14EE" w:rsidRPr="3232BCA7">
        <w:t xml:space="preserve">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pPr>
        <w:pStyle w:val="Heading2"/>
        <w:numPr>
          <w:ilvl w:val="1"/>
          <w:numId w:val="8"/>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Default="11F41EAA" w:rsidP="3232BCA7">
      <w:pPr>
        <w:rPr>
          <w:rFonts w:eastAsia="Calibri" w:cs="Calibri"/>
          <w:b/>
          <w:bCs/>
          <w:color w:val="002060"/>
          <w:sz w:val="24"/>
          <w:szCs w:val="24"/>
        </w:rPr>
      </w:pPr>
      <w:r w:rsidRPr="3232BCA7">
        <w:rPr>
          <w:rFonts w:eastAsia="Calibri" w:cs="Calibri"/>
          <w:b/>
          <w:bCs/>
          <w:color w:val="002060"/>
          <w:sz w:val="24"/>
          <w:szCs w:val="24"/>
        </w:rPr>
        <w:t xml:space="preserve">Password Management </w:t>
      </w:r>
      <w:r w:rsidR="006E58E1" w:rsidRPr="3232BCA7">
        <w:rPr>
          <w:rFonts w:eastAsia="Calibri" w:cs="Calibri"/>
          <w:b/>
          <w:bCs/>
          <w:color w:val="002060"/>
          <w:sz w:val="24"/>
          <w:szCs w:val="24"/>
        </w:rPr>
        <w:t>Applications</w:t>
      </w:r>
    </w:p>
    <w:p w14:paraId="6E279B62" w14:textId="77777777" w:rsidR="006D7266" w:rsidRDefault="006E58E1">
      <w:pPr>
        <w:rPr>
          <w:b/>
          <w:bCs/>
        </w:rPr>
      </w:pPr>
      <w:r>
        <w:rPr>
          <w:b/>
          <w:bCs/>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6C504" w14:textId="77777777" w:rsidR="006D7266" w:rsidRDefault="006E58E1">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34310CE9" w14:textId="77777777" w:rsidR="006D7266" w:rsidRDefault="006E58E1">
      <w:pPr>
        <w:jc w:val="center"/>
        <w:rPr>
          <w:b/>
          <w:bCs/>
          <w:color w:val="0070C0"/>
        </w:rPr>
      </w:pPr>
      <w:r>
        <w:rPr>
          <w:b/>
          <w:bCs/>
          <w:color w:val="0070C0"/>
        </w:rPr>
        <w:t>Figure 1: Nord Pass UI and Desktop Application</w:t>
      </w:r>
    </w:p>
    <w:p w14:paraId="58C9140B" w14:textId="77777777" w:rsidR="006D7266" w:rsidRDefault="006E58E1">
      <w:pPr>
        <w:rPr>
          <w:b/>
          <w:bCs/>
        </w:rPr>
      </w:pPr>
      <w:r>
        <w:rPr>
          <w:b/>
          <w:bCs/>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6E58E1">
      <w:pPr>
        <w:pStyle w:val="NormalWeb"/>
        <w:spacing w:before="280" w:after="280"/>
        <w:ind w:left="567" w:hanging="567"/>
      </w:pPr>
      <w:r>
        <w:rPr>
          <w:noProof/>
        </w:rPr>
        <w:lastRenderedPageBreak/>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14:paraId="2633BC5D" w14:textId="77777777" w:rsidR="006D7266" w:rsidRDefault="006E58E1">
      <w:pPr>
        <w:jc w:val="center"/>
        <w:rPr>
          <w:b/>
          <w:bCs/>
          <w:color w:val="0070C0"/>
        </w:rPr>
      </w:pPr>
      <w:r>
        <w:rPr>
          <w:b/>
          <w:bCs/>
          <w:color w:val="0070C0"/>
        </w:rPr>
        <w:t>Figure 2: Bit Warden UI and Desktop Application</w:t>
      </w:r>
    </w:p>
    <w:p w14:paraId="29CE10AE" w14:textId="77777777" w:rsidR="006D7266" w:rsidRDefault="006E58E1">
      <w:pPr>
        <w:rPr>
          <w:b/>
          <w:bCs/>
        </w:rPr>
      </w:pPr>
      <w:r>
        <w:rPr>
          <w:b/>
          <w:bCs/>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6E58E1">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6E58E1">
      <w:pPr>
        <w:jc w:val="center"/>
        <w:rPr>
          <w:b/>
          <w:bCs/>
          <w:color w:val="0070C0"/>
        </w:rPr>
      </w:pPr>
      <w:r>
        <w:rPr>
          <w:b/>
          <w:bCs/>
          <w:color w:val="0070C0"/>
        </w:rPr>
        <w:t>Figure 3: Dash Lane UI and *Old* Desktop Application</w:t>
      </w:r>
    </w:p>
    <w:p w14:paraId="7ACFCFF7" w14:textId="77777777" w:rsidR="006D7266" w:rsidRDefault="006E58E1">
      <w:pPr>
        <w:rPr>
          <w:b/>
          <w:bCs/>
        </w:rPr>
      </w:pPr>
      <w:r>
        <w:rPr>
          <w:b/>
          <w:bCs/>
        </w:rPr>
        <w:lastRenderedPageBreak/>
        <w:t xml:space="preserve">4- </w:t>
      </w:r>
      <w:proofErr w:type="spellStart"/>
      <w:r>
        <w:rPr>
          <w:b/>
          <w:bCs/>
        </w:rPr>
        <w:t>Zoho</w:t>
      </w:r>
      <w:proofErr w:type="spellEnd"/>
      <w:r>
        <w:rPr>
          <w:b/>
          <w:bCs/>
        </w:rPr>
        <w:t xml:space="preserve"> Vault </w:t>
      </w:r>
    </w:p>
    <w:p w14:paraId="116A3A4F" w14:textId="77777777" w:rsidR="006D7266" w:rsidRDefault="006E58E1">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6E58E1">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6E58E1">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6E58E1">
      <w:pPr>
        <w:rPr>
          <w:b/>
          <w:bCs/>
        </w:rPr>
      </w:pPr>
      <w:r>
        <w:rPr>
          <w:b/>
          <w:bCs/>
        </w:rPr>
        <w:t>5- 1Password</w:t>
      </w:r>
    </w:p>
    <w:p w14:paraId="022825C2" w14:textId="77777777" w:rsidR="006D7266" w:rsidRDefault="006E58E1">
      <w:pPr>
        <w:rPr>
          <w:color w:val="0070C0"/>
        </w:rPr>
      </w:pPr>
      <w:r>
        <w:rPr>
          <w:noProof/>
        </w:rPr>
        <w:lastRenderedPageBreak/>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6E58E1">
      <w:pPr>
        <w:jc w:val="center"/>
        <w:rPr>
          <w:b/>
          <w:bCs/>
          <w:color w:val="0070C0"/>
        </w:rPr>
      </w:pPr>
      <w:r>
        <w:rPr>
          <w:b/>
          <w:bCs/>
          <w:color w:val="0070C0"/>
        </w:rPr>
        <w:t>Figure 5: 1Password UI and Desktop Application</w:t>
      </w:r>
    </w:p>
    <w:p w14:paraId="1C2743AE" w14:textId="77777777" w:rsidR="006D7266" w:rsidRDefault="006E58E1">
      <w:pPr>
        <w:rPr>
          <w:b/>
          <w:bCs/>
        </w:rPr>
      </w:pPr>
      <w:r>
        <w:rPr>
          <w:b/>
          <w:bCs/>
        </w:rPr>
        <w:t>6 - Keeper</w:t>
      </w:r>
    </w:p>
    <w:p w14:paraId="295C2C4D" w14:textId="77777777"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14:paraId="501C4164" w14:textId="77777777" w:rsidR="006D7266" w:rsidRDefault="006E58E1">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6E58E1">
      <w:pPr>
        <w:rPr>
          <w:b/>
          <w:bCs/>
        </w:rPr>
      </w:pPr>
      <w:r>
        <w:rPr>
          <w:b/>
          <w:bCs/>
        </w:rPr>
        <w:t xml:space="preserve">7 – </w:t>
      </w:r>
      <w:proofErr w:type="spellStart"/>
      <w:r>
        <w:rPr>
          <w:b/>
          <w:bCs/>
        </w:rPr>
        <w:t>LogMeOnce</w:t>
      </w:r>
      <w:proofErr w:type="spellEnd"/>
    </w:p>
    <w:p w14:paraId="575C6793" w14:textId="77777777" w:rsidR="006D7266" w:rsidRDefault="006E58E1">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6E58E1">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6E58E1">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6E58E1">
      <w:pPr>
        <w:rPr>
          <w:b/>
          <w:bCs/>
        </w:rPr>
      </w:pPr>
      <w:r>
        <w:rPr>
          <w:b/>
          <w:bCs/>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6E58E1">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6E58E1">
      <w:pPr>
        <w:jc w:val="center"/>
        <w:rPr>
          <w:b/>
          <w:bCs/>
          <w:color w:val="0070C0"/>
        </w:rPr>
      </w:pPr>
      <w:r>
        <w:rPr>
          <w:b/>
          <w:bCs/>
          <w:color w:val="0070C0"/>
        </w:rPr>
        <w:t>Figure 8: Password Boss UI and Desktop Application</w:t>
      </w:r>
    </w:p>
    <w:p w14:paraId="44E13601" w14:textId="77777777" w:rsidR="006D7266" w:rsidRDefault="006E58E1">
      <w:pPr>
        <w:rPr>
          <w:b/>
          <w:bCs/>
        </w:rPr>
      </w:pPr>
      <w:r>
        <w:rPr>
          <w:b/>
          <w:bCs/>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015F387B" w14:textId="77777777" w:rsidR="006D7266" w:rsidRDefault="006E58E1">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6E58E1">
      <w:pPr>
        <w:jc w:val="center"/>
        <w:rPr>
          <w:b/>
          <w:bCs/>
          <w:color w:val="0070C0"/>
        </w:rPr>
      </w:pPr>
      <w:bookmarkStart w:id="270" w:name="_Hlk145327121"/>
      <w:r>
        <w:rPr>
          <w:b/>
          <w:bCs/>
          <w:color w:val="0070C0"/>
        </w:rPr>
        <w:t>Figure 9: RoboForm UI and Desktop Application</w:t>
      </w:r>
      <w:bookmarkEnd w:id="270"/>
    </w:p>
    <w:p w14:paraId="2A8DCA0A" w14:textId="0FB91578" w:rsidR="006D7266" w:rsidRDefault="006E58E1">
      <w:pPr>
        <w:rPr>
          <w:b/>
          <w:bCs/>
          <w:color w:val="0070C0"/>
        </w:rPr>
      </w:pPr>
      <w:r w:rsidRPr="3232BCA7">
        <w:rPr>
          <w:b/>
          <w:bCs/>
          <w:color w:val="0070C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6E58E1">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6E58E1">
      <w:pPr>
        <w:pStyle w:val="Heading1"/>
        <w:numPr>
          <w:ilvl w:val="0"/>
          <w:numId w:val="8"/>
        </w:numPr>
        <w:spacing w:after="240"/>
      </w:pPr>
      <w:bookmarkStart w:id="271" w:name="_Toc274166450"/>
      <w:bookmarkStart w:id="272" w:name="_Toc127951609"/>
      <w:r>
        <w:lastRenderedPageBreak/>
        <w:t>Requirements analysis</w:t>
      </w:r>
      <w:bookmarkEnd w:id="271"/>
      <w:bookmarkEnd w:id="272"/>
    </w:p>
    <w:p w14:paraId="67C97C7C" w14:textId="77777777" w:rsidR="006D7266" w:rsidRDefault="006E58E1">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6E58E1">
      <w:pPr>
        <w:pStyle w:val="ListParagraph"/>
        <w:numPr>
          <w:ilvl w:val="0"/>
          <w:numId w:val="17"/>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pPr>
        <w:pStyle w:val="Heading2"/>
        <w:numPr>
          <w:ilvl w:val="1"/>
          <w:numId w:val="8"/>
        </w:numPr>
        <w:spacing w:before="240" w:after="240"/>
        <w:ind w:left="1134" w:hanging="283"/>
        <w:rPr>
          <w:color w:val="365F91" w:themeColor="accent1" w:themeShade="BF"/>
        </w:rPr>
      </w:pPr>
      <w:bookmarkStart w:id="273" w:name="_Toc525507470"/>
      <w:bookmarkStart w:id="274" w:name="_Toc127951610"/>
      <w:r>
        <w:rPr>
          <w:color w:val="365F91" w:themeColor="accent1" w:themeShade="BF"/>
        </w:rPr>
        <w:t>Software development process</w:t>
      </w:r>
      <w:bookmarkEnd w:id="273"/>
      <w:bookmarkEnd w:id="274"/>
    </w:p>
    <w:p w14:paraId="7E850D7F" w14:textId="77777777" w:rsidR="006D7266" w:rsidRDefault="006E58E1">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pPr>
        <w:pStyle w:val="ListParagraph"/>
        <w:numPr>
          <w:ilvl w:val="0"/>
          <w:numId w:val="17"/>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pPr>
        <w:pStyle w:val="ListParagraph"/>
        <w:numPr>
          <w:ilvl w:val="0"/>
          <w:numId w:val="17"/>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pPr>
        <w:pStyle w:val="ListParagraph"/>
        <w:numPr>
          <w:ilvl w:val="0"/>
          <w:numId w:val="17"/>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pPr>
        <w:pStyle w:val="ListParagraph"/>
        <w:numPr>
          <w:ilvl w:val="0"/>
          <w:numId w:val="17"/>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pPr>
        <w:pStyle w:val="Heading2"/>
        <w:numPr>
          <w:ilvl w:val="2"/>
          <w:numId w:val="21"/>
        </w:numPr>
        <w:spacing w:before="240" w:after="240"/>
        <w:rPr>
          <w:color w:val="365F91" w:themeColor="accent1" w:themeShade="BF"/>
        </w:rPr>
      </w:pPr>
      <w:r>
        <w:rPr>
          <w:color w:val="365F91" w:themeColor="accent1" w:themeShade="BF"/>
        </w:rPr>
        <w:t xml:space="preserve">   </w:t>
      </w:r>
      <w:bookmarkStart w:id="275" w:name="_Toc127951611"/>
      <w:r>
        <w:rPr>
          <w:color w:val="365F91" w:themeColor="accent1" w:themeShade="BF"/>
        </w:rPr>
        <w:t>Applying the software development process</w:t>
      </w:r>
      <w:bookmarkEnd w:id="275"/>
    </w:p>
    <w:p w14:paraId="78FD2C82" w14:textId="77777777" w:rsidR="006D7266" w:rsidRDefault="006E58E1">
      <w:pPr>
        <w:spacing w:after="0" w:line="240" w:lineRule="auto"/>
        <w:jc w:val="both"/>
        <w:rPr>
          <w:b/>
          <w:bCs/>
        </w:rPr>
      </w:pPr>
      <w:r>
        <w:t>&lt;/</w:t>
      </w:r>
      <w:proofErr w:type="spellStart"/>
      <w:r>
        <w:rPr>
          <w:b/>
          <w:bCs/>
        </w:rPr>
        <w:t>ToDo</w:t>
      </w:r>
      <w:proofErr w:type="spellEnd"/>
      <w:r>
        <w:rPr>
          <w:b/>
          <w:bCs/>
        </w:rPr>
        <w:t>:</w:t>
      </w:r>
    </w:p>
    <w:p w14:paraId="23A1617A" w14:textId="77777777" w:rsidR="006D7266" w:rsidRDefault="006E58E1">
      <w:pPr>
        <w:pStyle w:val="ListParagraph"/>
        <w:numPr>
          <w:ilvl w:val="0"/>
          <w:numId w:val="17"/>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pPr>
        <w:pStyle w:val="ListParagraph"/>
        <w:numPr>
          <w:ilvl w:val="0"/>
          <w:numId w:val="14"/>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pPr>
        <w:pStyle w:val="ListParagraph"/>
        <w:numPr>
          <w:ilvl w:val="0"/>
          <w:numId w:val="14"/>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pPr>
        <w:pStyle w:val="ListParagraph"/>
        <w:numPr>
          <w:ilvl w:val="0"/>
          <w:numId w:val="17"/>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pPr>
        <w:pStyle w:val="Heading2"/>
        <w:numPr>
          <w:ilvl w:val="1"/>
          <w:numId w:val="26"/>
        </w:numPr>
        <w:spacing w:before="240" w:after="240"/>
        <w:ind w:left="1134" w:hanging="283"/>
        <w:rPr>
          <w:color w:val="365F91" w:themeColor="accent1" w:themeShade="BF"/>
        </w:rPr>
      </w:pPr>
      <w:bookmarkStart w:id="276" w:name="_Toc525507471"/>
      <w:bookmarkStart w:id="277" w:name="_Toc274166451"/>
      <w:bookmarkStart w:id="278" w:name="_Toc127951612"/>
      <w:bookmarkStart w:id="279" w:name="_Ref127832842"/>
      <w:r>
        <w:rPr>
          <w:color w:val="365F91" w:themeColor="accent1" w:themeShade="BF"/>
        </w:rPr>
        <w:lastRenderedPageBreak/>
        <w:t>Functional requirements</w:t>
      </w:r>
      <w:bookmarkEnd w:id="276"/>
      <w:bookmarkEnd w:id="277"/>
      <w:bookmarkEnd w:id="278"/>
      <w:bookmarkEnd w:id="27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80" w:name="_Toc127949606"/>
      <w:bookmarkStart w:id="28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xml:space="preserve">. Use cases </w:t>
      </w:r>
      <w:proofErr w:type="gramStart"/>
      <w:r>
        <w:rPr>
          <w:sz w:val="22"/>
          <w:szCs w:val="22"/>
        </w:rPr>
        <w:t>diagram</w:t>
      </w:r>
      <w:bookmarkEnd w:id="280"/>
      <w:bookmarkEnd w:id="281"/>
      <w:proofErr w:type="gramEnd"/>
    </w:p>
    <w:p w14:paraId="275B3E12" w14:textId="77777777" w:rsidR="006D7266" w:rsidRDefault="006E58E1">
      <w:pPr>
        <w:pStyle w:val="Caption"/>
        <w:spacing w:before="120" w:after="120"/>
        <w:rPr>
          <w:color w:val="1F497D" w:themeColor="text2"/>
          <w:sz w:val="22"/>
          <w:szCs w:val="22"/>
        </w:rPr>
      </w:pPr>
      <w:bookmarkStart w:id="282" w:name="_Toc127949796"/>
      <w:bookmarkStart w:id="28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xml:space="preserve">. Use cases </w:t>
      </w:r>
      <w:proofErr w:type="gramStart"/>
      <w:r>
        <w:rPr>
          <w:color w:val="1F497D" w:themeColor="text2"/>
          <w:sz w:val="22"/>
          <w:szCs w:val="22"/>
        </w:rPr>
        <w:t>summary</w:t>
      </w:r>
      <w:bookmarkEnd w:id="282"/>
      <w:bookmarkEnd w:id="283"/>
      <w:proofErr w:type="gramEnd"/>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pPr>
        <w:pStyle w:val="Heading2"/>
        <w:numPr>
          <w:ilvl w:val="1"/>
          <w:numId w:val="27"/>
        </w:numPr>
        <w:spacing w:before="240" w:after="240"/>
        <w:ind w:left="1134" w:hanging="283"/>
        <w:rPr>
          <w:color w:val="365F91" w:themeColor="accent1" w:themeShade="BF"/>
        </w:rPr>
      </w:pPr>
      <w:bookmarkStart w:id="284" w:name="_Toc525553057"/>
      <w:bookmarkStart w:id="285" w:name="_Toc525583879"/>
      <w:bookmarkStart w:id="286" w:name="_Toc525584030"/>
      <w:bookmarkStart w:id="287" w:name="_Toc525583977"/>
      <w:bookmarkStart w:id="288" w:name="_Toc525554932"/>
      <w:bookmarkStart w:id="289" w:name="_Toc525553621"/>
      <w:bookmarkStart w:id="290" w:name="_Toc525553572"/>
      <w:bookmarkStart w:id="291" w:name="_Toc525553524"/>
      <w:bookmarkStart w:id="292" w:name="_Toc525583928"/>
      <w:bookmarkStart w:id="293" w:name="_Toc525507472"/>
      <w:bookmarkStart w:id="294" w:name="_Toc525553105"/>
      <w:bookmarkStart w:id="295" w:name="_Toc525507475"/>
      <w:bookmarkStart w:id="296" w:name="_Toc525553618"/>
      <w:bookmarkStart w:id="297" w:name="_Toc525584027"/>
      <w:bookmarkStart w:id="298" w:name="_Toc525583974"/>
      <w:bookmarkStart w:id="299" w:name="_Toc525583925"/>
      <w:bookmarkStart w:id="300" w:name="_Toc525554929"/>
      <w:bookmarkStart w:id="301" w:name="_Toc525553569"/>
      <w:bookmarkStart w:id="302" w:name="_Toc525553521"/>
      <w:bookmarkStart w:id="303" w:name="_Toc525553102"/>
      <w:bookmarkStart w:id="304" w:name="_Toc525553054"/>
      <w:bookmarkStart w:id="305" w:name="_Toc525583876"/>
      <w:bookmarkStart w:id="306" w:name="_Toc127951613"/>
      <w:bookmarkStart w:id="307" w:name="_Ref127831433"/>
      <w:bookmarkStart w:id="308" w:name="_Toc52550747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Start w:id="309" w:name="_Toc525553064"/>
      <w:bookmarkStart w:id="310" w:name="_Toc525553112"/>
      <w:bookmarkStart w:id="311" w:name="_Toc525553531"/>
      <w:bookmarkStart w:id="312" w:name="_Toc525553628"/>
      <w:bookmarkStart w:id="313" w:name="_Toc525554939"/>
      <w:bookmarkStart w:id="314" w:name="_Toc525583886"/>
      <w:bookmarkStart w:id="315" w:name="_Toc525583935"/>
      <w:bookmarkStart w:id="316" w:name="_Toc525583984"/>
      <w:bookmarkStart w:id="317" w:name="_Toc525584037"/>
      <w:bookmarkStart w:id="318" w:name="_Toc525507481"/>
      <w:bookmarkStart w:id="319" w:name="_Toc525553530"/>
      <w:bookmarkStart w:id="320" w:name="_Toc525553063"/>
      <w:bookmarkStart w:id="321" w:name="_Toc525553111"/>
      <w:bookmarkStart w:id="322" w:name="_Toc525507482"/>
      <w:bookmarkStart w:id="323" w:name="_Toc525553578"/>
      <w:bookmarkStart w:id="324" w:name="_Toc525553627"/>
      <w:bookmarkStart w:id="325" w:name="_Toc525554938"/>
      <w:bookmarkStart w:id="326" w:name="_Toc525583885"/>
      <w:bookmarkStart w:id="327" w:name="_Toc525583934"/>
      <w:bookmarkStart w:id="328" w:name="_Toc525583983"/>
      <w:bookmarkStart w:id="329" w:name="_Toc525584036"/>
      <w:bookmarkStart w:id="330" w:name="_Toc525583884"/>
      <w:bookmarkStart w:id="331" w:name="_Toc525553579"/>
      <w:bookmarkStart w:id="332" w:name="_Toc525507480"/>
      <w:bookmarkStart w:id="333" w:name="_Toc525553062"/>
      <w:bookmarkStart w:id="334" w:name="_Toc525553110"/>
      <w:bookmarkStart w:id="335" w:name="_Toc525553529"/>
      <w:bookmarkStart w:id="336" w:name="_Toc525553577"/>
      <w:bookmarkStart w:id="337" w:name="_Toc525553626"/>
      <w:bookmarkStart w:id="338" w:name="_Toc525554937"/>
      <w:bookmarkStart w:id="339" w:name="_Toc525583933"/>
      <w:bookmarkStart w:id="340" w:name="_Toc525583982"/>
      <w:bookmarkStart w:id="341" w:name="_Toc525584035"/>
      <w:bookmarkStart w:id="342" w:name="_Toc525553109"/>
      <w:bookmarkStart w:id="343" w:name="_Toc525507479"/>
      <w:bookmarkStart w:id="344" w:name="_Toc525553061"/>
      <w:bookmarkStart w:id="345" w:name="_Toc525584034"/>
      <w:bookmarkStart w:id="346" w:name="_Toc525553528"/>
      <w:bookmarkStart w:id="347" w:name="_Toc525553576"/>
      <w:bookmarkStart w:id="348" w:name="_Toc525553625"/>
      <w:bookmarkStart w:id="349" w:name="_Toc525554936"/>
      <w:bookmarkStart w:id="350" w:name="_Toc525583883"/>
      <w:bookmarkStart w:id="351" w:name="_Toc525583932"/>
      <w:bookmarkStart w:id="352" w:name="_Toc525583981"/>
      <w:bookmarkStart w:id="353" w:name="_Toc52550748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9B4A61D" w14:textId="77777777" w:rsidR="006D7266" w:rsidRDefault="006E58E1">
      <w:pPr>
        <w:pStyle w:val="Caption"/>
        <w:spacing w:before="120" w:after="120"/>
        <w:rPr>
          <w:color w:val="1F497D" w:themeColor="text2"/>
          <w:sz w:val="22"/>
          <w:szCs w:val="22"/>
        </w:rPr>
      </w:pPr>
      <w:bookmarkStart w:id="354" w:name="_Toc127949797"/>
      <w:bookmarkStart w:id="355" w:name="_Toc115451852"/>
      <w:r>
        <w:rPr>
          <w:color w:val="1F497D" w:themeColor="text2"/>
          <w:sz w:val="22"/>
          <w:szCs w:val="22"/>
        </w:rPr>
        <w:t xml:space="preserve">Table </w:t>
      </w:r>
      <w:r w:rsidRPr="008172B5">
        <w:rPr>
          <w:color w:val="1F497D" w:themeColor="text2"/>
          <w:sz w:val="22"/>
          <w:szCs w:val="22"/>
        </w:rPr>
        <w:fldChar w:fldCharType="begin"/>
      </w:r>
      <w:r w:rsidRPr="008172B5">
        <w:rPr>
          <w:color w:val="1F497D" w:themeColor="text2"/>
          <w:sz w:val="22"/>
          <w:szCs w:val="22"/>
        </w:rPr>
        <w:instrText>SEQ Table \* ARABIC</w:instrText>
      </w:r>
      <w:r w:rsidRPr="008172B5">
        <w:rPr>
          <w:color w:val="1F497D" w:themeColor="text2"/>
          <w:sz w:val="22"/>
          <w:szCs w:val="22"/>
        </w:rPr>
        <w:fldChar w:fldCharType="separate"/>
      </w:r>
      <w:r w:rsidRPr="008172B5">
        <w:rPr>
          <w:color w:val="1F497D" w:themeColor="text2"/>
          <w:sz w:val="22"/>
          <w:szCs w:val="22"/>
        </w:rPr>
        <w:t>3</w:t>
      </w:r>
      <w:r w:rsidRPr="008172B5">
        <w:rPr>
          <w:color w:val="1F497D" w:themeColor="text2"/>
          <w:sz w:val="22"/>
          <w:szCs w:val="22"/>
        </w:rP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The application must ensure a response time of under 10 seconds for 90% of requests, including text rendering.</w:t>
            </w:r>
            <w:commentRangeEnd w:id="356"/>
            <w:r>
              <w:commentReference w:id="35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pPr>
        <w:pStyle w:val="Heading2"/>
        <w:numPr>
          <w:ilvl w:val="1"/>
          <w:numId w:val="28"/>
        </w:numPr>
        <w:spacing w:before="240" w:after="240"/>
        <w:ind w:left="1134" w:hanging="283"/>
        <w:rPr>
          <w:color w:val="365F91" w:themeColor="accent1" w:themeShade="BF"/>
        </w:rPr>
      </w:pPr>
      <w:bookmarkStart w:id="358" w:name="_Toc127951614"/>
      <w:r>
        <w:rPr>
          <w:color w:val="365F91" w:themeColor="accent1" w:themeShade="BF"/>
        </w:rPr>
        <w:lastRenderedPageBreak/>
        <w:t>Assumptions</w:t>
      </w:r>
      <w:bookmarkEnd w:id="353"/>
      <w:bookmarkEnd w:id="358"/>
    </w:p>
    <w:p w14:paraId="2BAEAD6C" w14:textId="77777777" w:rsidR="006D7266" w:rsidRDefault="006E58E1">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6E58E1">
      <w:pPr>
        <w:pStyle w:val="ListParagraph"/>
        <w:numPr>
          <w:ilvl w:val="0"/>
          <w:numId w:val="23"/>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6E58E1">
      <w:pPr>
        <w:spacing w:after="0" w:line="240" w:lineRule="auto"/>
        <w:jc w:val="both"/>
      </w:pPr>
      <w:r>
        <w:t xml:space="preserve"> /&gt;</w:t>
      </w:r>
    </w:p>
    <w:p w14:paraId="43B06076" w14:textId="77777777" w:rsidR="006D7266" w:rsidRDefault="006E58E1">
      <w:pPr>
        <w:pStyle w:val="Heading2"/>
        <w:numPr>
          <w:ilvl w:val="1"/>
          <w:numId w:val="29"/>
        </w:numPr>
        <w:spacing w:before="240" w:after="240"/>
        <w:ind w:left="1134" w:hanging="283"/>
        <w:rPr>
          <w:color w:val="365F91" w:themeColor="accent1" w:themeShade="BF"/>
        </w:rPr>
      </w:pPr>
      <w:bookmarkStart w:id="359" w:name="_Toc525583594"/>
      <w:bookmarkStart w:id="360" w:name="_Toc127951615"/>
      <w:r>
        <w:rPr>
          <w:color w:val="365F91" w:themeColor="accent1" w:themeShade="BF"/>
        </w:rPr>
        <w:t>Ethics</w:t>
      </w:r>
      <w:bookmarkStart w:id="361" w:name="_Toc525554965"/>
      <w:bookmarkStart w:id="362" w:name="_Toc525554842"/>
      <w:bookmarkEnd w:id="359"/>
      <w:bookmarkEnd w:id="360"/>
      <w:bookmarkEnd w:id="361"/>
      <w:bookmarkEnd w:id="362"/>
    </w:p>
    <w:p w14:paraId="607154A0" w14:textId="77777777" w:rsidR="006D7266" w:rsidRDefault="006E58E1">
      <w:pPr>
        <w:spacing w:after="0" w:line="240" w:lineRule="auto"/>
        <w:jc w:val="both"/>
        <w:rPr>
          <w:b/>
          <w:bCs/>
        </w:rPr>
      </w:pPr>
      <w:r>
        <w:t>&lt;</w:t>
      </w:r>
      <w:proofErr w:type="spellStart"/>
      <w:r>
        <w:rPr>
          <w:b/>
          <w:bCs/>
        </w:rPr>
        <w:t>ToDo</w:t>
      </w:r>
      <w:proofErr w:type="spellEnd"/>
      <w:r>
        <w:rPr>
          <w:b/>
          <w:bCs/>
        </w:rPr>
        <w:t>:</w:t>
      </w:r>
    </w:p>
    <w:p w14:paraId="76C85C15" w14:textId="77777777" w:rsidR="006D7266" w:rsidRDefault="006E58E1">
      <w:pPr>
        <w:pStyle w:val="ListParagraph"/>
        <w:numPr>
          <w:ilvl w:val="0"/>
          <w:numId w:val="15"/>
        </w:numPr>
        <w:spacing w:after="0" w:line="240" w:lineRule="auto"/>
        <w:jc w:val="both"/>
      </w:pPr>
      <w:r>
        <w:t>Ethical issues and professional responsibilities:</w:t>
      </w:r>
    </w:p>
    <w:p w14:paraId="7F818949" w14:textId="77777777" w:rsidR="006D7266" w:rsidRDefault="006E58E1">
      <w:pPr>
        <w:pStyle w:val="ListParagraph"/>
        <w:numPr>
          <w:ilvl w:val="1"/>
          <w:numId w:val="18"/>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6E58E1">
      <w:pPr>
        <w:pStyle w:val="ListParagraph"/>
        <w:numPr>
          <w:ilvl w:val="1"/>
          <w:numId w:val="18"/>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6E58E1">
      <w:pPr>
        <w:pStyle w:val="ListParagraph"/>
        <w:numPr>
          <w:ilvl w:val="0"/>
          <w:numId w:val="15"/>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6E58E1">
      <w:pPr>
        <w:pStyle w:val="ListParagraph"/>
        <w:numPr>
          <w:ilvl w:val="1"/>
          <w:numId w:val="18"/>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6E58E1">
      <w:pPr>
        <w:pStyle w:val="ListParagraph"/>
        <w:numPr>
          <w:ilvl w:val="1"/>
          <w:numId w:val="18"/>
        </w:numPr>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F91BF70" w14:textId="77777777" w:rsidR="006D7266" w:rsidRDefault="006E58E1">
      <w:pPr>
        <w:pStyle w:val="ListParagraph"/>
        <w:numPr>
          <w:ilvl w:val="1"/>
          <w:numId w:val="18"/>
        </w:numPr>
        <w:spacing w:after="0" w:line="240" w:lineRule="auto"/>
        <w:jc w:val="both"/>
      </w:pPr>
      <w:r>
        <w:rPr>
          <w:b/>
          <w:bCs/>
        </w:rPr>
        <w:t>Avoid</w:t>
      </w:r>
      <w:r>
        <w:t xml:space="preserve"> outlining </w:t>
      </w:r>
      <w:proofErr w:type="gramStart"/>
      <w:r>
        <w:t>general</w:t>
      </w:r>
      <w:proofErr w:type="gramEnd"/>
      <w:r>
        <w:t xml:space="preserve">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6E58E1">
      <w:pPr>
        <w:pStyle w:val="ListParagraph"/>
        <w:numPr>
          <w:ilvl w:val="1"/>
          <w:numId w:val="18"/>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6E58E1">
      <w:pPr>
        <w:jc w:val="both"/>
      </w:pPr>
      <w:r>
        <w:t>/&gt;</w:t>
      </w:r>
    </w:p>
    <w:p w14:paraId="38F31F4A" w14:textId="77777777" w:rsidR="006D7266" w:rsidRDefault="006E58E1">
      <w:pPr>
        <w:pStyle w:val="Caption"/>
        <w:spacing w:before="120" w:after="120"/>
        <w:rPr>
          <w:color w:val="1F497D" w:themeColor="text2"/>
          <w:sz w:val="22"/>
          <w:szCs w:val="22"/>
        </w:rPr>
      </w:pPr>
      <w:bookmarkStart w:id="363" w:name="_Toc116069841"/>
      <w:bookmarkStart w:id="364" w:name="_Toc127949798"/>
      <w:r>
        <w:rPr>
          <w:color w:val="1F497D" w:themeColor="text2"/>
          <w:sz w:val="22"/>
          <w:szCs w:val="22"/>
        </w:rPr>
        <w:t xml:space="preserve">Table </w:t>
      </w:r>
      <w:r w:rsidRPr="00490D59">
        <w:rPr>
          <w:color w:val="1F497D" w:themeColor="text2"/>
          <w:sz w:val="22"/>
          <w:szCs w:val="22"/>
        </w:rPr>
        <w:fldChar w:fldCharType="begin"/>
      </w:r>
      <w:r w:rsidRPr="00490D59">
        <w:rPr>
          <w:color w:val="1F497D" w:themeColor="text2"/>
          <w:sz w:val="22"/>
          <w:szCs w:val="22"/>
        </w:rPr>
        <w:instrText>SEQ Table \* ARABIC</w:instrText>
      </w:r>
      <w:r w:rsidRPr="00490D59">
        <w:rPr>
          <w:color w:val="1F497D" w:themeColor="text2"/>
          <w:sz w:val="22"/>
          <w:szCs w:val="22"/>
        </w:rPr>
        <w:fldChar w:fldCharType="separate"/>
      </w:r>
      <w:r w:rsidRPr="00490D59">
        <w:rPr>
          <w:color w:val="1F497D" w:themeColor="text2"/>
          <w:sz w:val="22"/>
          <w:szCs w:val="22"/>
        </w:rPr>
        <w:t>4</w:t>
      </w:r>
      <w:r w:rsidRPr="00490D59">
        <w:rPr>
          <w:color w:val="1F497D" w:themeColor="text2"/>
          <w:sz w:val="22"/>
          <w:szCs w:val="22"/>
        </w:rP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6E58E1">
      <w:pPr>
        <w:pStyle w:val="Heading1"/>
        <w:numPr>
          <w:ilvl w:val="0"/>
          <w:numId w:val="30"/>
        </w:numPr>
        <w:spacing w:before="360" w:after="240"/>
      </w:pPr>
      <w:bookmarkStart w:id="365" w:name="_Toc274166453"/>
      <w:bookmarkStart w:id="366" w:name="_Toc127856282"/>
      <w:bookmarkStart w:id="367" w:name="_Toc465843855"/>
      <w:bookmarkStart w:id="368" w:name="_Toc465843762"/>
      <w:bookmarkStart w:id="369" w:name="_Toc465843510"/>
      <w:bookmarkStart w:id="370" w:name="_Toc465843854"/>
      <w:bookmarkStart w:id="371" w:name="_Toc465843761"/>
      <w:bookmarkStart w:id="372" w:name="_Toc465843509"/>
      <w:bookmarkStart w:id="373" w:name="_Toc465843853"/>
      <w:bookmarkStart w:id="374" w:name="_Toc465843760"/>
      <w:bookmarkStart w:id="375" w:name="_Toc127833551"/>
      <w:bookmarkStart w:id="376" w:name="_Toc465843852"/>
      <w:bookmarkStart w:id="377" w:name="_Toc465843759"/>
      <w:bookmarkStart w:id="378" w:name="_Toc465843507"/>
      <w:bookmarkStart w:id="379" w:name="_Toc465843851"/>
      <w:bookmarkStart w:id="380" w:name="_Toc465843758"/>
      <w:bookmarkStart w:id="381" w:name="_Toc465843506"/>
      <w:bookmarkStart w:id="382" w:name="_Toc465843850"/>
      <w:bookmarkStart w:id="383" w:name="_Toc465843757"/>
      <w:bookmarkStart w:id="384" w:name="_Toc465843505"/>
      <w:bookmarkStart w:id="385" w:name="_Toc465843849"/>
      <w:bookmarkStart w:id="386" w:name="_Toc465843756"/>
      <w:bookmarkStart w:id="387" w:name="_Toc465843755"/>
      <w:bookmarkStart w:id="388" w:name="_Toc465843504"/>
      <w:bookmarkStart w:id="389" w:name="_Toc465843843"/>
      <w:bookmarkStart w:id="390" w:name="_Toc465843503"/>
      <w:bookmarkStart w:id="391" w:name="_Toc465843847"/>
      <w:bookmarkStart w:id="392" w:name="_Toc465843754"/>
      <w:bookmarkStart w:id="393" w:name="_Toc465843502"/>
      <w:bookmarkStart w:id="394" w:name="_Toc465843846"/>
      <w:bookmarkStart w:id="395" w:name="_Toc465843753"/>
      <w:bookmarkStart w:id="396" w:name="_Toc465843845"/>
      <w:bookmarkStart w:id="397" w:name="_Toc465843752"/>
      <w:bookmarkStart w:id="398" w:name="_Toc465843500"/>
      <w:bookmarkStart w:id="399" w:name="_Toc465843844"/>
      <w:bookmarkStart w:id="400" w:name="_Toc465843751"/>
      <w:bookmarkStart w:id="401" w:name="_Toc465843848"/>
      <w:bookmarkStart w:id="402" w:name="_Toc465843508"/>
      <w:bookmarkStart w:id="403" w:name="_Toc465843750"/>
      <w:bookmarkStart w:id="404" w:name="_Toc465843498"/>
      <w:bookmarkStart w:id="405" w:name="_Toc465843842"/>
      <w:bookmarkStart w:id="406" w:name="_Toc465843749"/>
      <w:bookmarkStart w:id="407" w:name="_Toc465843497"/>
      <w:bookmarkStart w:id="408" w:name="_Toc465843841"/>
      <w:bookmarkStart w:id="409" w:name="_Toc465843748"/>
      <w:bookmarkStart w:id="410" w:name="_Toc465843496"/>
      <w:bookmarkStart w:id="411" w:name="_Toc465843840"/>
      <w:bookmarkStart w:id="412" w:name="_Toc465843747"/>
      <w:bookmarkStart w:id="413" w:name="_Toc465843495"/>
      <w:bookmarkStart w:id="414" w:name="_Toc465843835"/>
      <w:bookmarkStart w:id="415" w:name="_Toc465843491"/>
      <w:bookmarkStart w:id="416" w:name="_Toc465843746"/>
      <w:bookmarkStart w:id="417" w:name="_Toc465843494"/>
      <w:bookmarkStart w:id="418" w:name="_Toc465843838"/>
      <w:bookmarkStart w:id="419" w:name="_Toc465843745"/>
      <w:bookmarkStart w:id="420" w:name="_Toc465843493"/>
      <w:bookmarkStart w:id="421" w:name="_Toc465843837"/>
      <w:bookmarkStart w:id="422" w:name="_Toc465843744"/>
      <w:bookmarkStart w:id="423" w:name="_Toc465843492"/>
      <w:bookmarkStart w:id="424" w:name="_Toc465843836"/>
      <w:bookmarkStart w:id="425" w:name="_Toc465843743"/>
      <w:bookmarkStart w:id="426" w:name="_Toc465843738"/>
      <w:bookmarkStart w:id="427" w:name="_Toc465843839"/>
      <w:bookmarkStart w:id="428" w:name="_Toc465843832"/>
      <w:bookmarkStart w:id="429" w:name="_Toc465843831"/>
      <w:bookmarkStart w:id="430" w:name="_Toc465843487"/>
      <w:bookmarkStart w:id="431" w:name="_Toc465843739"/>
      <w:bookmarkStart w:id="432" w:name="_Toc465843742"/>
      <w:bookmarkStart w:id="433" w:name="_Toc465843488"/>
      <w:bookmarkStart w:id="434" w:name="_Toc465843740"/>
      <w:bookmarkStart w:id="435" w:name="_Toc465843833"/>
      <w:bookmarkStart w:id="436" w:name="_Toc465843489"/>
      <w:bookmarkStart w:id="437" w:name="_Toc465843741"/>
      <w:bookmarkStart w:id="438" w:name="_Toc465843834"/>
      <w:bookmarkStart w:id="439" w:name="_Toc465843490"/>
      <w:bookmarkStart w:id="440" w:name="_Toc465843830"/>
      <w:bookmarkStart w:id="441" w:name="_Toc465843486"/>
      <w:bookmarkStart w:id="442" w:name="_Toc465843737"/>
      <w:bookmarkStart w:id="443" w:name="_Toc465843485"/>
      <w:bookmarkStart w:id="444" w:name="_Toc465843829"/>
      <w:bookmarkStart w:id="445" w:name="_Toc465843736"/>
      <w:bookmarkStart w:id="446" w:name="_Toc465843484"/>
      <w:bookmarkStart w:id="447" w:name="_Toc465843828"/>
      <w:bookmarkStart w:id="448" w:name="_Toc465843735"/>
      <w:bookmarkStart w:id="449" w:name="_Toc465843483"/>
      <w:bookmarkStart w:id="450" w:name="_Toc465843827"/>
      <w:bookmarkStart w:id="451" w:name="_Toc465843734"/>
      <w:bookmarkStart w:id="452" w:name="_Toc465843482"/>
      <w:bookmarkStart w:id="453" w:name="_Toc465843826"/>
      <w:bookmarkStart w:id="454" w:name="_Toc465843733"/>
      <w:bookmarkStart w:id="455" w:name="_Toc465843481"/>
      <w:bookmarkStart w:id="456" w:name="_Toc465843825"/>
      <w:bookmarkStart w:id="457" w:name="_Toc465843732"/>
      <w:bookmarkStart w:id="458" w:name="_Toc127856130"/>
      <w:bookmarkStart w:id="459" w:name="_Toc465843480"/>
      <w:bookmarkStart w:id="460" w:name="_Toc127856286"/>
      <w:bookmarkStart w:id="461" w:name="_Toc127856139"/>
      <w:bookmarkStart w:id="462" w:name="_Toc127855990"/>
      <w:bookmarkStart w:id="463" w:name="_Toc127850485"/>
      <w:bookmarkStart w:id="464" w:name="_Toc127833697"/>
      <w:bookmarkStart w:id="465" w:name="_Toc127856129"/>
      <w:bookmarkStart w:id="466" w:name="_Toc127856123"/>
      <w:bookmarkStart w:id="467" w:name="_Toc127855980"/>
      <w:bookmarkStart w:id="468" w:name="_Toc127855986"/>
      <w:bookmarkStart w:id="469" w:name="_Toc127850481"/>
      <w:bookmarkStart w:id="470" w:name="_Toc127833693"/>
      <w:bookmarkStart w:id="471" w:name="_Toc127833547"/>
      <w:bookmarkStart w:id="472" w:name="_Toc127856277"/>
      <w:bookmarkStart w:id="473" w:name="_Toc127855981"/>
      <w:bookmarkStart w:id="474" w:name="_Toc127850476"/>
      <w:bookmarkStart w:id="475" w:name="_Toc127833688"/>
      <w:bookmarkStart w:id="476" w:name="_Toc127833542"/>
      <w:bookmarkStart w:id="477" w:name="_Toc127856276"/>
      <w:bookmarkStart w:id="478" w:name="_Toc127856135"/>
      <w:bookmarkStart w:id="479" w:name="_Toc127856274"/>
      <w:bookmarkStart w:id="480" w:name="_Toc127850475"/>
      <w:bookmarkStart w:id="481" w:name="_Toc127833687"/>
      <w:bookmarkStart w:id="482" w:name="_Toc127833541"/>
      <w:bookmarkStart w:id="483" w:name="_Toc525554968"/>
      <w:bookmarkStart w:id="484" w:name="_Toc525554845"/>
      <w:bookmarkStart w:id="485" w:name="_Toc127856275"/>
      <w:bookmarkStart w:id="486" w:name="_Toc127856128"/>
      <w:bookmarkStart w:id="487" w:name="_Toc127855979"/>
      <w:bookmarkStart w:id="488" w:name="_Toc127850474"/>
      <w:bookmarkStart w:id="489" w:name="_Toc127833686"/>
      <w:bookmarkStart w:id="490" w:name="_Toc127833540"/>
      <w:bookmarkStart w:id="491" w:name="_Toc127856272"/>
      <w:bookmarkStart w:id="492" w:name="_Toc465843499"/>
      <w:bookmarkStart w:id="493" w:name="_Toc127856127"/>
      <w:bookmarkStart w:id="494" w:name="_Toc127855978"/>
      <w:bookmarkStart w:id="495" w:name="_Toc127850473"/>
      <w:bookmarkStart w:id="496" w:name="_Toc127833685"/>
      <w:bookmarkStart w:id="497" w:name="_Toc127833539"/>
      <w:bookmarkStart w:id="498" w:name="_Toc127856273"/>
      <w:bookmarkStart w:id="499" w:name="_Toc127856126"/>
      <w:bookmarkStart w:id="500" w:name="_Toc127855977"/>
      <w:bookmarkStart w:id="501" w:name="_Toc127850472"/>
      <w:bookmarkStart w:id="502" w:name="_Toc127833684"/>
      <w:bookmarkStart w:id="503" w:name="_Toc127833538"/>
      <w:bookmarkStart w:id="504" w:name="_Toc127856119"/>
      <w:bookmarkStart w:id="505" w:name="_Toc127856125"/>
      <w:bookmarkStart w:id="506" w:name="_Toc127855976"/>
      <w:bookmarkStart w:id="507" w:name="_Toc127850471"/>
      <w:bookmarkStart w:id="508" w:name="_Toc127833683"/>
      <w:bookmarkStart w:id="509" w:name="_Toc127833537"/>
      <w:bookmarkStart w:id="510" w:name="_Toc127856271"/>
      <w:bookmarkStart w:id="511" w:name="_Toc127856124"/>
      <w:bookmarkStart w:id="512" w:name="_Toc127855975"/>
      <w:bookmarkStart w:id="513" w:name="_Toc127850470"/>
      <w:bookmarkStart w:id="514" w:name="_Toc127833682"/>
      <w:bookmarkStart w:id="515" w:name="_Toc127833536"/>
      <w:bookmarkStart w:id="516" w:name="_Toc127856270"/>
      <w:bookmarkStart w:id="517" w:name="_Toc127855974"/>
      <w:bookmarkStart w:id="518" w:name="_Toc127850467"/>
      <w:bookmarkStart w:id="519" w:name="_Toc127833681"/>
      <w:bookmarkStart w:id="520" w:name="_Toc127833535"/>
      <w:bookmarkStart w:id="521" w:name="_Toc127856269"/>
      <w:bookmarkStart w:id="522" w:name="_Toc127856122"/>
      <w:bookmarkStart w:id="523" w:name="_Toc127855973"/>
      <w:bookmarkStart w:id="524" w:name="_Toc127850468"/>
      <w:bookmarkStart w:id="525" w:name="_Toc127833680"/>
      <w:bookmarkStart w:id="526" w:name="_Toc127833534"/>
      <w:bookmarkStart w:id="527" w:name="_Toc127856268"/>
      <w:bookmarkStart w:id="528" w:name="_Toc127856121"/>
      <w:bookmarkStart w:id="529" w:name="_Toc127855972"/>
      <w:bookmarkStart w:id="530" w:name="_Toc127850469"/>
      <w:bookmarkStart w:id="531" w:name="_Toc127833679"/>
      <w:bookmarkStart w:id="532" w:name="_Toc127833533"/>
      <w:bookmarkStart w:id="533" w:name="_Toc127856267"/>
      <w:bookmarkStart w:id="534" w:name="_Toc127856120"/>
      <w:bookmarkStart w:id="535" w:name="_Toc465843501"/>
      <w:bookmarkStart w:id="536" w:name="_Toc127855971"/>
      <w:bookmarkStart w:id="537" w:name="_Toc127850466"/>
      <w:bookmarkStart w:id="538" w:name="_Toc127833678"/>
      <w:bookmarkStart w:id="539" w:name="_Toc127833532"/>
      <w:bookmarkStart w:id="540" w:name="_Toc127856266"/>
      <w:bookmarkStart w:id="541" w:name="_Toc127850463"/>
      <w:bookmarkStart w:id="542" w:name="_Toc127856117"/>
      <w:bookmarkStart w:id="543" w:name="_Toc127850465"/>
      <w:bookmarkStart w:id="544" w:name="_Toc127833677"/>
      <w:bookmarkStart w:id="545" w:name="_Toc127833531"/>
      <w:bookmarkStart w:id="546" w:name="_Toc127856265"/>
      <w:bookmarkStart w:id="547" w:name="_Toc127856118"/>
      <w:bookmarkStart w:id="548" w:name="_Toc127855969"/>
      <w:bookmarkStart w:id="549" w:name="_Toc127850464"/>
      <w:bookmarkStart w:id="550" w:name="_Toc127833676"/>
      <w:bookmarkStart w:id="551" w:name="_Toc127833530"/>
      <w:bookmarkStart w:id="552" w:name="_Toc127856264"/>
      <w:bookmarkStart w:id="553" w:name="_Toc525554843"/>
      <w:bookmarkStart w:id="554" w:name="_Toc127855968"/>
      <w:bookmarkStart w:id="555" w:name="_Toc127850462"/>
      <w:bookmarkStart w:id="556" w:name="_Toc525554966"/>
      <w:bookmarkStart w:id="557" w:name="_Toc127833528"/>
      <w:bookmarkStart w:id="558" w:name="_Toc127833674"/>
      <w:bookmarkStart w:id="559" w:name="_Toc127855970"/>
      <w:bookmarkStart w:id="560" w:name="_Toc127855967"/>
      <w:bookmarkStart w:id="561" w:name="_Toc127856116"/>
      <w:bookmarkStart w:id="562" w:name="_Toc127856263"/>
      <w:bookmarkStart w:id="563" w:name="_Toc525554844"/>
      <w:bookmarkStart w:id="564" w:name="_Toc525554967"/>
      <w:bookmarkStart w:id="565" w:name="_Toc127833529"/>
      <w:bookmarkStart w:id="566" w:name="_Toc127833675"/>
      <w:bookmarkStart w:id="567" w:name="_Toc127951616"/>
      <w:bookmarkStart w:id="568" w:name="_Ref127949870"/>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lastRenderedPageBreak/>
        <w:t>Project Plan</w:t>
      </w:r>
      <w:bookmarkEnd w:id="567"/>
      <w:bookmarkEnd w:id="568"/>
    </w:p>
    <w:p w14:paraId="4DC100E5" w14:textId="77777777" w:rsidR="006D7266" w:rsidRDefault="006E58E1">
      <w:pPr>
        <w:pStyle w:val="Heading2"/>
        <w:numPr>
          <w:ilvl w:val="1"/>
          <w:numId w:val="31"/>
        </w:numPr>
        <w:spacing w:before="240" w:after="240"/>
        <w:ind w:left="567" w:hanging="340"/>
        <w:rPr>
          <w:color w:val="365F91" w:themeColor="accent1" w:themeShade="BF"/>
        </w:rPr>
      </w:pPr>
      <w:bookmarkStart w:id="569" w:name="_Toc127951617"/>
      <w:bookmarkStart w:id="570" w:name="_Toc499635699"/>
      <w:r>
        <w:rPr>
          <w:color w:val="365F91" w:themeColor="accent1" w:themeShade="BF"/>
        </w:rPr>
        <w:t>Project milestones</w:t>
      </w:r>
      <w:bookmarkEnd w:id="569"/>
      <w:bookmarkEnd w:id="570"/>
      <w:r>
        <w:rPr>
          <w:color w:val="365F91" w:themeColor="accent1" w:themeShade="BF"/>
        </w:rPr>
        <w:t xml:space="preserve"> </w:t>
      </w:r>
    </w:p>
    <w:p w14:paraId="004C1F45" w14:textId="77777777" w:rsidR="006D7266" w:rsidRDefault="006E58E1">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6E58E1">
      <w:pPr>
        <w:pStyle w:val="ListParagraph"/>
        <w:numPr>
          <w:ilvl w:val="0"/>
          <w:numId w:val="15"/>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71" w:name="_Toc127949799"/>
      <w:bookmarkStart w:id="572"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pPr>
        <w:pStyle w:val="Heading2"/>
        <w:numPr>
          <w:ilvl w:val="1"/>
          <w:numId w:val="32"/>
        </w:numPr>
        <w:spacing w:before="240" w:after="240"/>
        <w:ind w:left="567" w:hanging="340"/>
        <w:rPr>
          <w:color w:val="365F91" w:themeColor="accent1" w:themeShade="BF"/>
        </w:rPr>
      </w:pPr>
      <w:bookmarkStart w:id="573" w:name="_Toc127951618"/>
      <w:bookmarkStart w:id="574" w:name="_Toc499635700"/>
      <w:r>
        <w:rPr>
          <w:color w:val="365F91" w:themeColor="accent1" w:themeShade="BF"/>
        </w:rPr>
        <w:t>Project timeline</w:t>
      </w:r>
      <w:bookmarkEnd w:id="573"/>
      <w:bookmarkEnd w:id="574"/>
      <w:r>
        <w:rPr>
          <w:color w:val="365F91" w:themeColor="accent1" w:themeShade="BF"/>
        </w:rPr>
        <w:t xml:space="preserve"> </w:t>
      </w:r>
    </w:p>
    <w:p w14:paraId="2C9DB2EE"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6E58E1">
      <w:pPr>
        <w:pStyle w:val="ListParagraph"/>
        <w:numPr>
          <w:ilvl w:val="0"/>
          <w:numId w:val="15"/>
        </w:numPr>
        <w:spacing w:after="0" w:line="240" w:lineRule="auto"/>
        <w:jc w:val="both"/>
      </w:pPr>
      <w:r>
        <w:t>Project timeline defines who will do what and when. You need to:</w:t>
      </w:r>
    </w:p>
    <w:p w14:paraId="6D358390" w14:textId="77777777" w:rsidR="006D7266" w:rsidRDefault="006E58E1">
      <w:pPr>
        <w:pStyle w:val="ListParagraph"/>
        <w:numPr>
          <w:ilvl w:val="0"/>
          <w:numId w:val="10"/>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pPr>
        <w:pStyle w:val="ListParagraph"/>
        <w:numPr>
          <w:ilvl w:val="0"/>
          <w:numId w:val="10"/>
        </w:numPr>
        <w:spacing w:after="120" w:line="240" w:lineRule="auto"/>
        <w:ind w:left="1080"/>
        <w:jc w:val="both"/>
      </w:pPr>
      <w:r>
        <w:t>Estimate the time required to complete each task.</w:t>
      </w:r>
    </w:p>
    <w:p w14:paraId="133E5CEA" w14:textId="77777777" w:rsidR="006D7266" w:rsidRDefault="006E58E1">
      <w:pPr>
        <w:pStyle w:val="ListParagraph"/>
        <w:numPr>
          <w:ilvl w:val="0"/>
          <w:numId w:val="10"/>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pPr>
        <w:pStyle w:val="ListParagraph"/>
        <w:numPr>
          <w:ilvl w:val="0"/>
          <w:numId w:val="15"/>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6E58E1">
      <w:pPr>
        <w:pStyle w:val="ListParagraph"/>
        <w:numPr>
          <w:ilvl w:val="0"/>
          <w:numId w:val="15"/>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rPr>
          <w:rFonts w:ascii="Arial" w:hAnsi="Arial" w:cs="Arial"/>
        </w:rPr>
      </w:pPr>
      <w:r>
        <w:t>/&gt;</w:t>
      </w:r>
    </w:p>
    <w:p w14:paraId="6199D7C6" w14:textId="77777777" w:rsidR="006D7266" w:rsidRDefault="006E58E1">
      <w:pPr>
        <w:pStyle w:val="Heading2"/>
        <w:numPr>
          <w:ilvl w:val="1"/>
          <w:numId w:val="33"/>
        </w:numPr>
        <w:spacing w:before="240" w:after="240"/>
        <w:ind w:left="567" w:hanging="340"/>
        <w:rPr>
          <w:color w:val="365F91" w:themeColor="accent1" w:themeShade="BF"/>
        </w:rPr>
      </w:pPr>
      <w:bookmarkStart w:id="575" w:name="_Toc127951619"/>
      <w:bookmarkStart w:id="576" w:name="_Toc499635701"/>
      <w:r>
        <w:rPr>
          <w:color w:val="365F91" w:themeColor="accent1" w:themeShade="BF"/>
        </w:rPr>
        <w:t>Anticipated risks</w:t>
      </w:r>
      <w:bookmarkEnd w:id="575"/>
      <w:bookmarkEnd w:id="576"/>
    </w:p>
    <w:p w14:paraId="65F79FCB" w14:textId="77777777" w:rsidR="006D7266" w:rsidRDefault="006E58E1">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6E58E1">
      <w:pPr>
        <w:pStyle w:val="ListParagraph"/>
        <w:numPr>
          <w:ilvl w:val="0"/>
          <w:numId w:val="15"/>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pPr>
        <w:pStyle w:val="ListParagraph"/>
        <w:numPr>
          <w:ilvl w:val="0"/>
          <w:numId w:val="15"/>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77" w:name="_Toc127949800"/>
      <w:bookmarkStart w:id="578"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6E58E1">
      <w:pPr>
        <w:pStyle w:val="Heading1"/>
        <w:numPr>
          <w:ilvl w:val="0"/>
          <w:numId w:val="34"/>
        </w:numPr>
        <w:spacing w:before="360" w:after="240"/>
      </w:pPr>
      <w:bookmarkStart w:id="579" w:name="_Toc127951620"/>
      <w:r>
        <w:lastRenderedPageBreak/>
        <w:t>Solution Design</w:t>
      </w:r>
      <w:bookmarkEnd w:id="579"/>
    </w:p>
    <w:p w14:paraId="1AA6B42B" w14:textId="77777777" w:rsidR="006D7266" w:rsidRDefault="006E58E1">
      <w:pPr>
        <w:spacing w:after="120"/>
      </w:pPr>
      <w:r>
        <w:t>&lt;</w:t>
      </w:r>
      <w:proofErr w:type="spellStart"/>
      <w:r>
        <w:rPr>
          <w:b/>
          <w:bCs/>
        </w:rPr>
        <w:t>ToDo</w:t>
      </w:r>
      <w:proofErr w:type="spellEnd"/>
      <w:r>
        <w:rPr>
          <w:b/>
          <w:bCs/>
        </w:rPr>
        <w:t>:</w:t>
      </w:r>
    </w:p>
    <w:p w14:paraId="085A9D55" w14:textId="77777777" w:rsidR="006D7266" w:rsidRDefault="006E58E1">
      <w:pPr>
        <w:pStyle w:val="ListParagraph"/>
        <w:numPr>
          <w:ilvl w:val="0"/>
          <w:numId w:val="15"/>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pPr>
        <w:pStyle w:val="ListParagraph"/>
        <w:numPr>
          <w:ilvl w:val="1"/>
          <w:numId w:val="18"/>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pPr>
        <w:pStyle w:val="ListParagraph"/>
        <w:numPr>
          <w:ilvl w:val="0"/>
          <w:numId w:val="15"/>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pPr>
        <w:pStyle w:val="ListParagraph"/>
        <w:numPr>
          <w:ilvl w:val="0"/>
          <w:numId w:val="15"/>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6E58E1">
      <w:pPr>
        <w:pStyle w:val="ListParagraph"/>
        <w:numPr>
          <w:ilvl w:val="0"/>
          <w:numId w:val="9"/>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pPr>
        <w:pStyle w:val="ListParagraph"/>
        <w:numPr>
          <w:ilvl w:val="0"/>
          <w:numId w:val="9"/>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pPr>
        <w:pStyle w:val="ListParagraph"/>
        <w:numPr>
          <w:ilvl w:val="0"/>
          <w:numId w:val="15"/>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pPr>
        <w:pStyle w:val="ListParagraph"/>
        <w:numPr>
          <w:ilvl w:val="0"/>
          <w:numId w:val="9"/>
        </w:numPr>
        <w:ind w:left="720"/>
      </w:pPr>
      <w:r>
        <w:t>Separation of concerns: e.g., separation of the UI from the business logic.</w:t>
      </w:r>
    </w:p>
    <w:p w14:paraId="7556526E" w14:textId="77777777" w:rsidR="006D7266" w:rsidRDefault="006E58E1">
      <w:pPr>
        <w:pStyle w:val="ListParagraph"/>
        <w:numPr>
          <w:ilvl w:val="0"/>
          <w:numId w:val="9"/>
        </w:numPr>
        <w:ind w:left="720"/>
      </w:pPr>
      <w:r>
        <w:t>Abstraction: hide the component’s complexity behind simple interface.</w:t>
      </w:r>
    </w:p>
    <w:p w14:paraId="0BA54724" w14:textId="77777777" w:rsidR="006D7266" w:rsidRDefault="006E58E1">
      <w:pPr>
        <w:pStyle w:val="ListParagraph"/>
        <w:numPr>
          <w:ilvl w:val="0"/>
          <w:numId w:val="9"/>
        </w:numPr>
        <w:ind w:left="720"/>
      </w:pPr>
      <w:r>
        <w:t>Modularity: divide the system into components.</w:t>
      </w:r>
    </w:p>
    <w:p w14:paraId="5EA6E93F" w14:textId="77777777" w:rsidR="006D7266" w:rsidRDefault="006E58E1">
      <w:pPr>
        <w:pStyle w:val="ListParagraph"/>
        <w:numPr>
          <w:ilvl w:val="0"/>
          <w:numId w:val="9"/>
        </w:numPr>
        <w:ind w:left="720"/>
      </w:pPr>
      <w:r>
        <w:t>High cohesion: component’s functions should be functionally related.</w:t>
      </w:r>
    </w:p>
    <w:p w14:paraId="444F066E" w14:textId="77777777" w:rsidR="006D7266" w:rsidRDefault="006E58E1">
      <w:pPr>
        <w:pStyle w:val="ListParagraph"/>
        <w:numPr>
          <w:ilvl w:val="0"/>
          <w:numId w:val="9"/>
        </w:numPr>
        <w:ind w:left="720"/>
      </w:pPr>
      <w:r>
        <w:t>Low coupling: reduce dependencies between components.</w:t>
      </w:r>
    </w:p>
    <w:p w14:paraId="26B67D0F" w14:textId="77777777" w:rsidR="006D7266" w:rsidRDefault="006E58E1">
      <w:pPr>
        <w:pStyle w:val="ListParagraph"/>
        <w:numPr>
          <w:ilvl w:val="0"/>
          <w:numId w:val="15"/>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pPr>
        <w:pStyle w:val="Heading2"/>
        <w:numPr>
          <w:ilvl w:val="1"/>
          <w:numId w:val="35"/>
        </w:numPr>
        <w:spacing w:before="240" w:after="240"/>
        <w:ind w:left="511" w:hanging="284"/>
        <w:rPr>
          <w:color w:val="365F91" w:themeColor="accent1" w:themeShade="BF"/>
        </w:rPr>
      </w:pPr>
      <w:bookmarkStart w:id="580" w:name="_Toc127951621"/>
      <w:r>
        <w:rPr>
          <w:color w:val="365F91" w:themeColor="accent1" w:themeShade="BF"/>
        </w:rPr>
        <w:t>High-level design</w:t>
      </w:r>
      <w:bookmarkEnd w:id="580"/>
    </w:p>
    <w:p w14:paraId="43D8C45B" w14:textId="77777777" w:rsidR="006D7266" w:rsidRDefault="006E58E1">
      <w:pPr>
        <w:pStyle w:val="Heading2"/>
        <w:numPr>
          <w:ilvl w:val="2"/>
          <w:numId w:val="36"/>
        </w:numPr>
        <w:spacing w:before="240" w:after="240"/>
        <w:rPr>
          <w:color w:val="365F91" w:themeColor="accent1" w:themeShade="BF"/>
        </w:rPr>
      </w:pPr>
      <w:bookmarkStart w:id="581" w:name="_Toc116069867"/>
      <w:bookmarkStart w:id="582" w:name="_Toc274166454"/>
      <w:bookmarkStart w:id="583" w:name="_Toc127951622"/>
      <w:r>
        <w:rPr>
          <w:color w:val="365F91" w:themeColor="accent1" w:themeShade="BF"/>
        </w:rPr>
        <w:t>Alternative solutions and tradeoffs</w:t>
      </w:r>
      <w:bookmarkEnd w:id="581"/>
      <w:bookmarkEnd w:id="582"/>
      <w:bookmarkEnd w:id="583"/>
    </w:p>
    <w:p w14:paraId="6DF1ACD9"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6E58E1">
      <w:pPr>
        <w:pStyle w:val="ListParagraph"/>
        <w:numPr>
          <w:ilvl w:val="0"/>
          <w:numId w:val="15"/>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pPr>
        <w:pStyle w:val="Heading2"/>
        <w:numPr>
          <w:ilvl w:val="2"/>
          <w:numId w:val="37"/>
        </w:numPr>
        <w:spacing w:before="240" w:after="240"/>
        <w:rPr>
          <w:color w:val="365F91" w:themeColor="accent1" w:themeShade="BF"/>
        </w:rPr>
      </w:pPr>
      <w:bookmarkStart w:id="584" w:name="_Toc127951623"/>
      <w:bookmarkStart w:id="585" w:name="_Toc116069868"/>
      <w:r>
        <w:rPr>
          <w:color w:val="365F91" w:themeColor="accent1" w:themeShade="BF"/>
        </w:rPr>
        <w:t>Selected solution overview</w:t>
      </w:r>
      <w:bookmarkEnd w:id="584"/>
      <w:bookmarkEnd w:id="585"/>
    </w:p>
    <w:p w14:paraId="5AA7B66A"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6E58E1">
      <w:pPr>
        <w:pStyle w:val="ListParagraph"/>
        <w:numPr>
          <w:ilvl w:val="0"/>
          <w:numId w:val="15"/>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14:paraId="0491F693" w14:textId="77777777" w:rsidR="006D7266" w:rsidRDefault="006E58E1">
      <w:pPr>
        <w:pStyle w:val="ListParagraph"/>
        <w:numPr>
          <w:ilvl w:val="0"/>
          <w:numId w:val="15"/>
        </w:numPr>
        <w:spacing w:after="0" w:line="240" w:lineRule="auto"/>
        <w:jc w:val="both"/>
      </w:pPr>
      <w:r>
        <w:lastRenderedPageBreak/>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pPr>
        <w:pStyle w:val="Heading2"/>
        <w:numPr>
          <w:ilvl w:val="2"/>
          <w:numId w:val="38"/>
        </w:numPr>
        <w:spacing w:before="240" w:after="240"/>
        <w:rPr>
          <w:color w:val="365F91" w:themeColor="accent1" w:themeShade="BF"/>
        </w:rPr>
      </w:pPr>
      <w:bookmarkStart w:id="586" w:name="_Toc127951624"/>
      <w:bookmarkStart w:id="587" w:name="_Toc116069869"/>
      <w:bookmarkStart w:id="588" w:name="_Toc274166455"/>
      <w:r>
        <w:rPr>
          <w:color w:val="365F91" w:themeColor="accent1" w:themeShade="BF"/>
        </w:rPr>
        <w:t>High level architecture</w:t>
      </w:r>
      <w:bookmarkEnd w:id="586"/>
      <w:bookmarkEnd w:id="587"/>
      <w:bookmarkEnd w:id="588"/>
    </w:p>
    <w:p w14:paraId="4543E39D"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6E58E1">
      <w:pPr>
        <w:pStyle w:val="ListParagraph"/>
        <w:numPr>
          <w:ilvl w:val="0"/>
          <w:numId w:val="15"/>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pPr>
        <w:pStyle w:val="ListParagraph"/>
        <w:numPr>
          <w:ilvl w:val="0"/>
          <w:numId w:val="15"/>
        </w:numPr>
        <w:spacing w:after="0" w:line="240" w:lineRule="auto"/>
        <w:jc w:val="both"/>
      </w:pPr>
      <w:r>
        <w:t>Describe the role and the interfaces of key components of your high-level architecture.</w:t>
      </w:r>
    </w:p>
    <w:p w14:paraId="759AACEE" w14:textId="77777777" w:rsidR="006D7266" w:rsidRDefault="006E58E1">
      <w:pPr>
        <w:pStyle w:val="ListParagraph"/>
        <w:numPr>
          <w:ilvl w:val="0"/>
          <w:numId w:val="15"/>
        </w:numPr>
        <w:jc w:val="both"/>
      </w:pPr>
      <w:r>
        <w:t>Discuss and justify the architectural style (e.g., MVC, SPA) used by your solution.</w:t>
      </w:r>
    </w:p>
    <w:p w14:paraId="49E921F1" w14:textId="77777777" w:rsidR="006D7266" w:rsidRDefault="006E58E1">
      <w:pPr>
        <w:pStyle w:val="ListParagraph"/>
        <w:numPr>
          <w:ilvl w:val="0"/>
          <w:numId w:val="15"/>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pPr>
        <w:pStyle w:val="Heading2"/>
        <w:numPr>
          <w:ilvl w:val="1"/>
          <w:numId w:val="39"/>
        </w:numPr>
        <w:spacing w:before="240" w:after="240"/>
        <w:ind w:left="1134" w:hanging="283"/>
        <w:rPr>
          <w:color w:val="365F91" w:themeColor="accent1" w:themeShade="BF"/>
        </w:rPr>
      </w:pPr>
      <w:bookmarkStart w:id="589" w:name="_Toc127951625"/>
      <w:r>
        <w:rPr>
          <w:color w:val="365F91" w:themeColor="accent1" w:themeShade="BF"/>
        </w:rPr>
        <w:t>Structural model</w:t>
      </w:r>
      <w:bookmarkEnd w:id="589"/>
    </w:p>
    <w:p w14:paraId="74461025" w14:textId="77777777" w:rsidR="006D7266" w:rsidRDefault="006E58E1">
      <w:pPr>
        <w:spacing w:after="0" w:line="240" w:lineRule="auto"/>
        <w:rPr>
          <w:b/>
          <w:bCs/>
        </w:rPr>
      </w:pPr>
      <w:r>
        <w:t>&lt;</w:t>
      </w:r>
      <w:proofErr w:type="spellStart"/>
      <w:r>
        <w:rPr>
          <w:b/>
          <w:bCs/>
        </w:rPr>
        <w:t>ToDo</w:t>
      </w:r>
      <w:proofErr w:type="spellEnd"/>
      <w:r>
        <w:rPr>
          <w:b/>
          <w:bCs/>
        </w:rPr>
        <w:t>:</w:t>
      </w:r>
    </w:p>
    <w:p w14:paraId="3EE6453E" w14:textId="77777777" w:rsidR="006D7266" w:rsidRDefault="006E58E1">
      <w:pPr>
        <w:pStyle w:val="ListParagraph"/>
        <w:numPr>
          <w:ilvl w:val="0"/>
          <w:numId w:val="15"/>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14:paraId="22FB2149" w14:textId="77777777" w:rsidR="006D7266" w:rsidRDefault="006E58E1">
      <w:pPr>
        <w:pStyle w:val="ListParagraph"/>
        <w:numPr>
          <w:ilvl w:val="0"/>
          <w:numId w:val="15"/>
        </w:numPr>
        <w:jc w:val="both"/>
      </w:pPr>
      <w:r>
        <w:t>The structure of your software components could be documented using:</w:t>
      </w:r>
    </w:p>
    <w:p w14:paraId="1738A51F" w14:textId="77777777" w:rsidR="006D7266" w:rsidRDefault="006E58E1">
      <w:pPr>
        <w:pStyle w:val="ListParagraph"/>
        <w:numPr>
          <w:ilvl w:val="0"/>
          <w:numId w:val="11"/>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14:paraId="73234131" w14:textId="77777777" w:rsidR="006D7266" w:rsidRDefault="006E58E1">
      <w:pPr>
        <w:pStyle w:val="ListParagraph"/>
        <w:numPr>
          <w:ilvl w:val="3"/>
          <w:numId w:val="19"/>
        </w:numPr>
        <w:spacing w:after="0" w:line="240" w:lineRule="auto"/>
        <w:ind w:left="1530" w:hanging="450"/>
        <w:jc w:val="both"/>
      </w:pPr>
      <w:r>
        <w:t>For every class, specify the declaration of all attributes (names, data types).</w:t>
      </w:r>
    </w:p>
    <w:p w14:paraId="2A88F814" w14:textId="77777777" w:rsidR="006D7266" w:rsidRDefault="006E58E1">
      <w:pPr>
        <w:pStyle w:val="ListParagraph"/>
        <w:numPr>
          <w:ilvl w:val="3"/>
          <w:numId w:val="19"/>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pPr>
        <w:pStyle w:val="ListParagraph"/>
        <w:numPr>
          <w:ilvl w:val="3"/>
          <w:numId w:val="19"/>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pPr>
        <w:pStyle w:val="ListParagraph"/>
        <w:numPr>
          <w:ilvl w:val="3"/>
          <w:numId w:val="19"/>
        </w:numPr>
        <w:spacing w:after="0" w:line="240" w:lineRule="auto"/>
        <w:ind w:left="1530" w:hanging="450"/>
        <w:jc w:val="both"/>
      </w:pPr>
      <w:r>
        <w:t xml:space="preserve">Show inheritance relationships between classes. </w:t>
      </w:r>
    </w:p>
    <w:p w14:paraId="2D4EA4EF" w14:textId="77777777" w:rsidR="006D7266" w:rsidRDefault="006E58E1">
      <w:pPr>
        <w:pStyle w:val="ListParagraph"/>
        <w:numPr>
          <w:ilvl w:val="3"/>
          <w:numId w:val="19"/>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pPr>
        <w:pStyle w:val="ListParagraph"/>
        <w:numPr>
          <w:ilvl w:val="0"/>
          <w:numId w:val="11"/>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pPr>
        <w:pStyle w:val="Heading2"/>
        <w:numPr>
          <w:ilvl w:val="1"/>
          <w:numId w:val="40"/>
        </w:numPr>
        <w:spacing w:before="240" w:after="240"/>
        <w:ind w:left="1134" w:hanging="283"/>
        <w:rPr>
          <w:color w:val="365F91" w:themeColor="accent1" w:themeShade="BF"/>
        </w:rPr>
      </w:pPr>
      <w:bookmarkStart w:id="590" w:name="_Toc127951626"/>
      <w:r>
        <w:rPr>
          <w:color w:val="365F91" w:themeColor="accent1" w:themeShade="BF"/>
        </w:rPr>
        <w:t>Behavioral model</w:t>
      </w:r>
      <w:bookmarkEnd w:id="590"/>
    </w:p>
    <w:p w14:paraId="49CA4756" w14:textId="77777777" w:rsidR="006D7266" w:rsidRDefault="006E58E1">
      <w:pPr>
        <w:spacing w:after="0" w:line="240" w:lineRule="auto"/>
      </w:pPr>
      <w:r>
        <w:t>&lt;</w:t>
      </w:r>
      <w:proofErr w:type="spellStart"/>
      <w:r>
        <w:rPr>
          <w:b/>
          <w:bCs/>
        </w:rPr>
        <w:t>ToDo</w:t>
      </w:r>
      <w:proofErr w:type="spellEnd"/>
      <w:r>
        <w:rPr>
          <w:b/>
          <w:bCs/>
        </w:rPr>
        <w:t>:</w:t>
      </w:r>
    </w:p>
    <w:p w14:paraId="701F7FC3" w14:textId="77777777" w:rsidR="006D7266" w:rsidRDefault="006E58E1">
      <w:pPr>
        <w:pStyle w:val="ListParagraph"/>
        <w:numPr>
          <w:ilvl w:val="0"/>
          <w:numId w:val="15"/>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pPr>
        <w:pStyle w:val="ListParagraph"/>
        <w:numPr>
          <w:ilvl w:val="0"/>
          <w:numId w:val="15"/>
        </w:numPr>
        <w:jc w:val="both"/>
      </w:pPr>
      <w:r>
        <w:t>The behavioral aspects of your software components could be documented using:</w:t>
      </w:r>
    </w:p>
    <w:p w14:paraId="4630FC93" w14:textId="77777777" w:rsidR="006D7266" w:rsidRDefault="006E58E1">
      <w:pPr>
        <w:pStyle w:val="ListParagraph"/>
        <w:numPr>
          <w:ilvl w:val="0"/>
          <w:numId w:val="11"/>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pPr>
        <w:pStyle w:val="ListParagraph"/>
        <w:numPr>
          <w:ilvl w:val="0"/>
          <w:numId w:val="11"/>
        </w:numPr>
        <w:spacing w:after="0" w:line="240" w:lineRule="auto"/>
        <w:jc w:val="both"/>
      </w:pPr>
      <w:r>
        <w:lastRenderedPageBreak/>
        <w:t>Design Sequence Diagrams (DSD) to document how to realize key use cases. Method calls in the DSD should be numbered, and you show the parameters and the return type of each method.</w:t>
      </w:r>
    </w:p>
    <w:p w14:paraId="6D7BE2C6" w14:textId="77777777" w:rsidR="006D7266" w:rsidRDefault="006E58E1">
      <w:pPr>
        <w:pStyle w:val="ListParagraph"/>
        <w:numPr>
          <w:ilvl w:val="0"/>
          <w:numId w:val="11"/>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pPr>
        <w:pStyle w:val="Heading2"/>
        <w:numPr>
          <w:ilvl w:val="1"/>
          <w:numId w:val="41"/>
        </w:numPr>
        <w:spacing w:before="240" w:after="240"/>
        <w:ind w:left="1134" w:hanging="283"/>
        <w:rPr>
          <w:color w:val="365F91" w:themeColor="accent1" w:themeShade="BF"/>
        </w:rPr>
      </w:pPr>
      <w:bookmarkStart w:id="591" w:name="_Toc127951627"/>
      <w:r>
        <w:rPr>
          <w:color w:val="365F91" w:themeColor="accent1" w:themeShade="BF"/>
        </w:rPr>
        <w:t>Database design</w:t>
      </w:r>
      <w:bookmarkEnd w:id="591"/>
    </w:p>
    <w:p w14:paraId="6B9F1A91" w14:textId="77777777" w:rsidR="006D7266" w:rsidRDefault="006E58E1">
      <w:pPr>
        <w:spacing w:after="0" w:line="240" w:lineRule="auto"/>
      </w:pPr>
      <w:r>
        <w:t>&lt;</w:t>
      </w:r>
      <w:proofErr w:type="spellStart"/>
      <w:r>
        <w:rPr>
          <w:b/>
          <w:bCs/>
        </w:rPr>
        <w:t>ToDo</w:t>
      </w:r>
      <w:proofErr w:type="spellEnd"/>
      <w:r>
        <w:rPr>
          <w:b/>
          <w:bCs/>
        </w:rPr>
        <w:t>:</w:t>
      </w:r>
    </w:p>
    <w:p w14:paraId="51CB2E3A" w14:textId="77777777" w:rsidR="006D7266" w:rsidRDefault="006E58E1">
      <w:pPr>
        <w:pStyle w:val="ListParagraph"/>
        <w:numPr>
          <w:ilvl w:val="0"/>
          <w:numId w:val="15"/>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pPr>
        <w:pStyle w:val="Heading2"/>
        <w:numPr>
          <w:ilvl w:val="1"/>
          <w:numId w:val="42"/>
        </w:numPr>
        <w:spacing w:before="240" w:after="240"/>
        <w:ind w:left="1134" w:hanging="283"/>
        <w:rPr>
          <w:color w:val="365F91" w:themeColor="accent1" w:themeShade="BF"/>
        </w:rPr>
      </w:pPr>
      <w:bookmarkStart w:id="592" w:name="_Toc127951628"/>
      <w:r>
        <w:rPr>
          <w:color w:val="365F91" w:themeColor="accent1" w:themeShade="BF"/>
        </w:rPr>
        <w:t>User interface design</w:t>
      </w:r>
      <w:bookmarkEnd w:id="592"/>
    </w:p>
    <w:p w14:paraId="5D4BF189" w14:textId="77777777" w:rsidR="006D7266" w:rsidRDefault="006E58E1">
      <w:pPr>
        <w:spacing w:after="0" w:line="240" w:lineRule="auto"/>
      </w:pPr>
      <w:r>
        <w:t>&lt;</w:t>
      </w:r>
      <w:proofErr w:type="spellStart"/>
      <w:r>
        <w:rPr>
          <w:b/>
          <w:bCs/>
        </w:rPr>
        <w:t>ToDo</w:t>
      </w:r>
      <w:proofErr w:type="spellEnd"/>
      <w:r>
        <w:rPr>
          <w:b/>
          <w:bCs/>
        </w:rPr>
        <w:t>:</w:t>
      </w:r>
    </w:p>
    <w:p w14:paraId="457DEE3C" w14:textId="77777777" w:rsidR="006D7266" w:rsidRDefault="006E58E1">
      <w:pPr>
        <w:pStyle w:val="ListParagraph"/>
        <w:numPr>
          <w:ilvl w:val="0"/>
          <w:numId w:val="15"/>
        </w:numPr>
        <w:jc w:val="both"/>
      </w:pPr>
      <w:r>
        <w:t>Discuss the target users for the system and any relevant characteristics that influenced the design decisions.</w:t>
      </w:r>
    </w:p>
    <w:p w14:paraId="0B2948FE" w14:textId="77777777" w:rsidR="006D7266" w:rsidRDefault="006E58E1">
      <w:pPr>
        <w:pStyle w:val="ListParagraph"/>
        <w:numPr>
          <w:ilvl w:val="0"/>
          <w:numId w:val="15"/>
        </w:numPr>
        <w:jc w:val="both"/>
      </w:pPr>
      <w:r>
        <w:t>Describe the overall layout and visual design of the user interface, including color schemes, typography, and graphics.</w:t>
      </w:r>
    </w:p>
    <w:p w14:paraId="49E1FFE8" w14:textId="77777777" w:rsidR="006D7266" w:rsidRDefault="006E58E1">
      <w:pPr>
        <w:pStyle w:val="ListParagraph"/>
        <w:numPr>
          <w:ilvl w:val="0"/>
          <w:numId w:val="15"/>
        </w:numPr>
        <w:jc w:val="both"/>
      </w:pPr>
      <w:r>
        <w:t>Include screen mockups or wireframes for major use cases and explain the rationale behind key design decisions.</w:t>
      </w:r>
    </w:p>
    <w:p w14:paraId="7E2333A1" w14:textId="77777777" w:rsidR="006D7266" w:rsidRDefault="006E58E1">
      <w:pPr>
        <w:pStyle w:val="ListParagraph"/>
        <w:numPr>
          <w:ilvl w:val="0"/>
          <w:numId w:val="15"/>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pPr>
        <w:pStyle w:val="ListParagraph"/>
        <w:numPr>
          <w:ilvl w:val="0"/>
          <w:numId w:val="15"/>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pPr>
        <w:pStyle w:val="Heading2"/>
        <w:numPr>
          <w:ilvl w:val="1"/>
          <w:numId w:val="43"/>
        </w:numPr>
        <w:spacing w:before="240" w:after="240"/>
        <w:ind w:left="1134" w:hanging="283"/>
        <w:rPr>
          <w:color w:val="365F91" w:themeColor="accent1" w:themeShade="BF"/>
        </w:rPr>
      </w:pPr>
      <w:bookmarkStart w:id="593" w:name="_Toc467944208"/>
      <w:bookmarkStart w:id="594" w:name="_Toc127951629"/>
      <w:bookmarkEnd w:id="593"/>
      <w:r>
        <w:rPr>
          <w:color w:val="365F91" w:themeColor="accent1" w:themeShade="BF"/>
        </w:rPr>
        <w:t>Design patterns</w:t>
      </w:r>
      <w:bookmarkEnd w:id="594"/>
    </w:p>
    <w:p w14:paraId="26A81473" w14:textId="77777777" w:rsidR="006D7266" w:rsidRDefault="006E58E1">
      <w:pPr>
        <w:spacing w:after="0" w:line="240" w:lineRule="auto"/>
        <w:rPr>
          <w:b/>
          <w:bCs/>
        </w:rPr>
      </w:pPr>
      <w:r>
        <w:t>&lt;</w:t>
      </w:r>
      <w:proofErr w:type="spellStart"/>
      <w:r>
        <w:rPr>
          <w:b/>
          <w:bCs/>
        </w:rPr>
        <w:t>ToDo</w:t>
      </w:r>
      <w:proofErr w:type="spellEnd"/>
      <w:r>
        <w:rPr>
          <w:b/>
          <w:bCs/>
        </w:rPr>
        <w:t>:</w:t>
      </w:r>
    </w:p>
    <w:p w14:paraId="1925575F" w14:textId="77777777" w:rsidR="006D7266" w:rsidRDefault="006E58E1">
      <w:pPr>
        <w:pStyle w:val="ListParagraph"/>
        <w:numPr>
          <w:ilvl w:val="0"/>
          <w:numId w:val="15"/>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6E58E1">
      <w:pPr>
        <w:pStyle w:val="ListParagraph"/>
        <w:numPr>
          <w:ilvl w:val="0"/>
          <w:numId w:val="15"/>
        </w:numPr>
        <w:jc w:val="both"/>
      </w:pPr>
      <w:r>
        <w:t>For each selected architectural pattern:</w:t>
      </w:r>
    </w:p>
    <w:p w14:paraId="2DF32736" w14:textId="77777777" w:rsidR="006D7266" w:rsidRDefault="006E58E1">
      <w:pPr>
        <w:pStyle w:val="ListParagraph"/>
        <w:numPr>
          <w:ilvl w:val="0"/>
          <w:numId w:val="11"/>
        </w:numPr>
        <w:spacing w:after="0" w:line="240" w:lineRule="auto"/>
        <w:jc w:val="both"/>
      </w:pPr>
      <w:r>
        <w:t>Discuss the design rationale justifying the choice of the selected design pattern.</w:t>
      </w:r>
    </w:p>
    <w:p w14:paraId="6434059A" w14:textId="77777777" w:rsidR="006D7266" w:rsidRDefault="006E58E1">
      <w:pPr>
        <w:pStyle w:val="ListParagraph"/>
        <w:numPr>
          <w:ilvl w:val="0"/>
          <w:numId w:val="11"/>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14:paraId="3AC7CD9F" w14:textId="77777777" w:rsidR="006D7266" w:rsidRDefault="006E58E1">
      <w:pPr>
        <w:pStyle w:val="ListParagraph"/>
        <w:numPr>
          <w:ilvl w:val="0"/>
          <w:numId w:val="11"/>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14:paraId="1E281D16" w14:textId="77777777" w:rsidR="006D7266" w:rsidRDefault="006E58E1">
      <w:pPr>
        <w:pStyle w:val="ListParagraph"/>
        <w:numPr>
          <w:ilvl w:val="0"/>
          <w:numId w:val="15"/>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pPr>
        <w:pStyle w:val="Heading1"/>
        <w:numPr>
          <w:ilvl w:val="0"/>
          <w:numId w:val="44"/>
        </w:numPr>
        <w:spacing w:before="360" w:after="240"/>
      </w:pPr>
      <w:bookmarkStart w:id="595" w:name="_Toc277009099"/>
      <w:bookmarkStart w:id="596" w:name="_Toc127951630"/>
      <w:r>
        <w:lastRenderedPageBreak/>
        <w:t>Implementation</w:t>
      </w:r>
      <w:bookmarkEnd w:id="595"/>
      <w:bookmarkEnd w:id="596"/>
    </w:p>
    <w:p w14:paraId="313082DC" w14:textId="77777777" w:rsidR="006D7266" w:rsidRDefault="006E58E1">
      <w:pPr>
        <w:pStyle w:val="Heading2"/>
        <w:numPr>
          <w:ilvl w:val="1"/>
          <w:numId w:val="45"/>
        </w:numPr>
        <w:spacing w:before="240" w:after="240"/>
        <w:ind w:left="1134" w:hanging="283"/>
        <w:rPr>
          <w:color w:val="365F91" w:themeColor="accent1" w:themeShade="BF"/>
        </w:rPr>
      </w:pPr>
      <w:bookmarkStart w:id="597" w:name="_Toc127951631"/>
      <w:r>
        <w:rPr>
          <w:color w:val="365F91" w:themeColor="accent1" w:themeShade="BF"/>
        </w:rPr>
        <w:t xml:space="preserve">Hardware/software </w:t>
      </w:r>
      <w:proofErr w:type="gramStart"/>
      <w:r>
        <w:rPr>
          <w:color w:val="365F91" w:themeColor="accent1" w:themeShade="BF"/>
        </w:rPr>
        <w:t>used</w:t>
      </w:r>
      <w:bookmarkEnd w:id="597"/>
      <w:proofErr w:type="gramEnd"/>
    </w:p>
    <w:p w14:paraId="2D18F090" w14:textId="77777777" w:rsidR="006D7266" w:rsidRDefault="006E58E1">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6E58E1">
      <w:pPr>
        <w:pStyle w:val="ListParagraph"/>
        <w:numPr>
          <w:ilvl w:val="0"/>
          <w:numId w:val="15"/>
        </w:numPr>
        <w:spacing w:after="0" w:line="240" w:lineRule="auto"/>
        <w:jc w:val="both"/>
      </w:pPr>
      <w:r>
        <w:t>List and discuss the hardware/software platforms and tools used for the design and implementation.</w:t>
      </w:r>
    </w:p>
    <w:p w14:paraId="73D299AA" w14:textId="77777777" w:rsidR="006D7266" w:rsidRDefault="006E58E1">
      <w:pPr>
        <w:pStyle w:val="ListParagraph"/>
        <w:numPr>
          <w:ilvl w:val="0"/>
          <w:numId w:val="11"/>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pPr>
        <w:pStyle w:val="ListParagraph"/>
        <w:numPr>
          <w:ilvl w:val="0"/>
          <w:numId w:val="11"/>
        </w:numPr>
        <w:spacing w:after="0" w:line="240" w:lineRule="auto"/>
        <w:jc w:val="both"/>
      </w:pPr>
      <w:r>
        <w:t>Provide references or links to relevant documentation, or resources for each hardware or software component.</w:t>
      </w:r>
    </w:p>
    <w:p w14:paraId="4150FB07" w14:textId="77777777" w:rsidR="006D7266" w:rsidRDefault="006E58E1">
      <w:pPr>
        <w:pStyle w:val="ListParagraph"/>
        <w:numPr>
          <w:ilvl w:val="0"/>
          <w:numId w:val="15"/>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598" w:name="_Toc127949801"/>
      <w:bookmarkStart w:id="599"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xml:space="preserve">. Hardware/software to be </w:t>
      </w:r>
      <w:proofErr w:type="gramStart"/>
      <w:r>
        <w:rPr>
          <w:color w:val="1F497D" w:themeColor="text2"/>
          <w:sz w:val="22"/>
          <w:szCs w:val="22"/>
        </w:rPr>
        <w:t>used</w:t>
      </w:r>
      <w:bookmarkEnd w:id="598"/>
      <w:bookmarkEnd w:id="599"/>
      <w:proofErr w:type="gramEnd"/>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pPr>
        <w:pStyle w:val="Heading2"/>
        <w:numPr>
          <w:ilvl w:val="1"/>
          <w:numId w:val="46"/>
        </w:numPr>
        <w:spacing w:before="240" w:after="240"/>
        <w:ind w:left="1134" w:hanging="283"/>
        <w:rPr>
          <w:color w:val="365F91" w:themeColor="accent1" w:themeShade="BF"/>
        </w:rPr>
      </w:pPr>
      <w:bookmarkStart w:id="600" w:name="_Toc127856006"/>
      <w:bookmarkStart w:id="601" w:name="_Toc127856302"/>
      <w:bookmarkStart w:id="602" w:name="_Toc127856155"/>
      <w:bookmarkStart w:id="603" w:name="_Toc127833712"/>
      <w:bookmarkStart w:id="604" w:name="_Toc127833566"/>
      <w:bookmarkStart w:id="605" w:name="_Toc127850501"/>
      <w:bookmarkStart w:id="606" w:name="_Toc127951632"/>
      <w:bookmarkEnd w:id="600"/>
      <w:bookmarkEnd w:id="601"/>
      <w:bookmarkEnd w:id="602"/>
      <w:bookmarkEnd w:id="603"/>
      <w:bookmarkEnd w:id="604"/>
      <w:bookmarkEnd w:id="605"/>
      <w:r>
        <w:rPr>
          <w:color w:val="365F91" w:themeColor="accent1" w:themeShade="BF"/>
        </w:rPr>
        <w:t>Challenging issues and solutions</w:t>
      </w:r>
      <w:bookmarkEnd w:id="606"/>
    </w:p>
    <w:p w14:paraId="3C9E7A59" w14:textId="77777777" w:rsidR="006D7266" w:rsidRDefault="006E58E1">
      <w:pPr>
        <w:spacing w:after="0"/>
        <w:rPr>
          <w:b/>
          <w:bCs/>
        </w:rPr>
      </w:pPr>
      <w:r>
        <w:t>&lt;</w:t>
      </w:r>
      <w:proofErr w:type="spellStart"/>
      <w:r>
        <w:rPr>
          <w:b/>
          <w:bCs/>
        </w:rPr>
        <w:t>ToDo</w:t>
      </w:r>
      <w:proofErr w:type="spellEnd"/>
      <w:r>
        <w:rPr>
          <w:b/>
          <w:bCs/>
        </w:rPr>
        <w:t>:</w:t>
      </w:r>
    </w:p>
    <w:p w14:paraId="26C87F07" w14:textId="77777777" w:rsidR="006D7266" w:rsidRDefault="006E58E1">
      <w:pPr>
        <w:pStyle w:val="ListParagraph"/>
        <w:numPr>
          <w:ilvl w:val="0"/>
          <w:numId w:val="15"/>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pPr>
        <w:pStyle w:val="Heading1"/>
        <w:numPr>
          <w:ilvl w:val="0"/>
          <w:numId w:val="47"/>
        </w:numPr>
        <w:spacing w:before="360" w:after="240"/>
      </w:pPr>
      <w:bookmarkStart w:id="607" w:name="_Toc277009100"/>
      <w:bookmarkStart w:id="608" w:name="_Toc127951633"/>
      <w:r>
        <w:lastRenderedPageBreak/>
        <w:t>Testing</w:t>
      </w:r>
      <w:bookmarkEnd w:id="607"/>
      <w:r>
        <w:t xml:space="preserve"> and evaluation</w:t>
      </w:r>
      <w:bookmarkEnd w:id="608"/>
    </w:p>
    <w:p w14:paraId="61EC4842" w14:textId="77777777" w:rsidR="006D7266" w:rsidRDefault="006E58E1">
      <w:pPr>
        <w:spacing w:after="0" w:line="240" w:lineRule="auto"/>
      </w:pPr>
      <w:r>
        <w:t>&lt;</w:t>
      </w:r>
      <w:proofErr w:type="spellStart"/>
      <w:r>
        <w:rPr>
          <w:b/>
          <w:bCs/>
        </w:rPr>
        <w:t>ToDo</w:t>
      </w:r>
      <w:proofErr w:type="spellEnd"/>
      <w:r>
        <w:rPr>
          <w:b/>
          <w:bCs/>
        </w:rPr>
        <w:t>:</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pPr>
        <w:pStyle w:val="Heading2"/>
        <w:numPr>
          <w:ilvl w:val="1"/>
          <w:numId w:val="48"/>
        </w:numPr>
        <w:spacing w:before="240" w:after="240"/>
        <w:ind w:left="1134" w:hanging="283"/>
        <w:rPr>
          <w:color w:val="365F91" w:themeColor="accent1" w:themeShade="BF"/>
        </w:rPr>
      </w:pPr>
      <w:bookmarkStart w:id="609" w:name="_Toc127856305"/>
      <w:bookmarkStart w:id="610" w:name="_Toc127856158"/>
      <w:bookmarkStart w:id="611" w:name="_Toc127856009"/>
      <w:bookmarkStart w:id="612" w:name="_Toc127850504"/>
      <w:bookmarkStart w:id="613" w:name="_Toc127833715"/>
      <w:bookmarkStart w:id="614" w:name="_Toc127833569"/>
      <w:bookmarkStart w:id="615" w:name="_Toc127951634"/>
      <w:bookmarkEnd w:id="609"/>
      <w:bookmarkEnd w:id="610"/>
      <w:bookmarkEnd w:id="611"/>
      <w:bookmarkEnd w:id="612"/>
      <w:bookmarkEnd w:id="613"/>
      <w:bookmarkEnd w:id="614"/>
      <w:r>
        <w:rPr>
          <w:color w:val="365F91" w:themeColor="accent1" w:themeShade="BF"/>
        </w:rPr>
        <w:t>Functional testing</w:t>
      </w:r>
      <w:bookmarkEnd w:id="615"/>
    </w:p>
    <w:p w14:paraId="7606793F" w14:textId="77777777" w:rsidR="006D7266" w:rsidRDefault="006E58E1">
      <w:pPr>
        <w:spacing w:after="0" w:line="240" w:lineRule="auto"/>
      </w:pPr>
      <w:r>
        <w:t>&lt;</w:t>
      </w:r>
      <w:proofErr w:type="spellStart"/>
      <w:r>
        <w:rPr>
          <w:b/>
          <w:bCs/>
        </w:rPr>
        <w:t>ToDo</w:t>
      </w:r>
      <w:proofErr w:type="spellEnd"/>
      <w:r>
        <w:rPr>
          <w:b/>
          <w:bCs/>
        </w:rPr>
        <w:t>:</w:t>
      </w:r>
    </w:p>
    <w:p w14:paraId="71664D5C" w14:textId="77777777" w:rsidR="006D7266" w:rsidRDefault="006E58E1">
      <w:pPr>
        <w:pStyle w:val="ListParagraph"/>
        <w:numPr>
          <w:ilvl w:val="0"/>
          <w:numId w:val="15"/>
        </w:numPr>
        <w:spacing w:after="0" w:line="240" w:lineRule="auto"/>
        <w:jc w:val="both"/>
      </w:pPr>
      <w:r>
        <w:t>Break this section into multiple subsections to test every use case.</w:t>
      </w:r>
    </w:p>
    <w:p w14:paraId="7CB2BCC7" w14:textId="77777777" w:rsidR="006D7266" w:rsidRDefault="006E58E1">
      <w:pPr>
        <w:pStyle w:val="ListParagraph"/>
        <w:numPr>
          <w:ilvl w:val="0"/>
          <w:numId w:val="15"/>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pPr>
        <w:pStyle w:val="ListParagraph"/>
        <w:numPr>
          <w:ilvl w:val="0"/>
          <w:numId w:val="11"/>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14:paraId="73CE18F8" w14:textId="77777777" w:rsidR="006D7266" w:rsidRDefault="006E58E1">
      <w:pPr>
        <w:pStyle w:val="ListParagraph"/>
        <w:numPr>
          <w:ilvl w:val="0"/>
          <w:numId w:val="11"/>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pPr>
        <w:pStyle w:val="ListParagraph"/>
        <w:numPr>
          <w:ilvl w:val="0"/>
          <w:numId w:val="11"/>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pPr>
        <w:pStyle w:val="Heading2"/>
        <w:numPr>
          <w:ilvl w:val="1"/>
          <w:numId w:val="49"/>
        </w:numPr>
        <w:spacing w:before="240" w:after="240"/>
        <w:ind w:left="1134" w:hanging="283"/>
        <w:rPr>
          <w:color w:val="365F91" w:themeColor="accent1" w:themeShade="BF"/>
        </w:rPr>
      </w:pPr>
      <w:bookmarkStart w:id="616" w:name="_Toc127951635"/>
      <w:r>
        <w:rPr>
          <w:color w:val="365F91" w:themeColor="accent1" w:themeShade="BF"/>
        </w:rPr>
        <w:t>Non-functional testing</w:t>
      </w:r>
      <w:bookmarkEnd w:id="616"/>
    </w:p>
    <w:p w14:paraId="74D15230" w14:textId="77777777" w:rsidR="006D7266" w:rsidRDefault="006E58E1">
      <w:pPr>
        <w:spacing w:after="0" w:line="240" w:lineRule="auto"/>
      </w:pPr>
      <w:r>
        <w:t>&lt;</w:t>
      </w:r>
      <w:proofErr w:type="spellStart"/>
      <w:r>
        <w:rPr>
          <w:b/>
          <w:bCs/>
        </w:rPr>
        <w:t>ToDo</w:t>
      </w:r>
      <w:proofErr w:type="spellEnd"/>
      <w:r>
        <w:rPr>
          <w:b/>
          <w:bCs/>
        </w:rPr>
        <w:t>:</w:t>
      </w:r>
    </w:p>
    <w:p w14:paraId="1D4AFF2A" w14:textId="77777777" w:rsidR="006D7266" w:rsidRDefault="006E58E1">
      <w:pPr>
        <w:pStyle w:val="ListParagraph"/>
        <w:numPr>
          <w:ilvl w:val="0"/>
          <w:numId w:val="15"/>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pPr>
        <w:pStyle w:val="ListParagraph"/>
        <w:numPr>
          <w:ilvl w:val="0"/>
          <w:numId w:val="11"/>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pPr>
        <w:pStyle w:val="ListParagraph"/>
        <w:numPr>
          <w:ilvl w:val="0"/>
          <w:numId w:val="11"/>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pPr>
        <w:pStyle w:val="ListParagraph"/>
        <w:numPr>
          <w:ilvl w:val="0"/>
          <w:numId w:val="11"/>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17" w:name="_Toc277009101"/>
    </w:p>
    <w:p w14:paraId="1213532D" w14:textId="77777777" w:rsidR="006D7266" w:rsidRDefault="006E58E1">
      <w:pPr>
        <w:pStyle w:val="Heading1"/>
        <w:numPr>
          <w:ilvl w:val="0"/>
          <w:numId w:val="50"/>
        </w:numPr>
        <w:spacing w:before="360" w:after="240"/>
      </w:pPr>
      <w:bookmarkStart w:id="618" w:name="_Toc127951636"/>
      <w:r>
        <w:lastRenderedPageBreak/>
        <w:t>Conclusion</w:t>
      </w:r>
      <w:bookmarkEnd w:id="618"/>
    </w:p>
    <w:p w14:paraId="0A6AA856"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6E58E1">
      <w:pPr>
        <w:pStyle w:val="ListParagraph"/>
        <w:numPr>
          <w:ilvl w:val="0"/>
          <w:numId w:val="15"/>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pPr>
        <w:pStyle w:val="ListParagraph"/>
        <w:numPr>
          <w:ilvl w:val="0"/>
          <w:numId w:val="15"/>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14:paraId="5644E9B1" w14:textId="77777777" w:rsidR="006D7266" w:rsidRDefault="006E58E1">
      <w:pPr>
        <w:pStyle w:val="ListParagraph"/>
        <w:numPr>
          <w:ilvl w:val="0"/>
          <w:numId w:val="15"/>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pPr>
        <w:pStyle w:val="Heading1"/>
        <w:numPr>
          <w:ilvl w:val="0"/>
          <w:numId w:val="51"/>
        </w:numPr>
        <w:spacing w:before="360" w:after="240"/>
      </w:pPr>
      <w:bookmarkStart w:id="619" w:name="_Toc127951637"/>
      <w:r>
        <w:lastRenderedPageBreak/>
        <w:t>Future work</w:t>
      </w:r>
      <w:bookmarkEnd w:id="619"/>
    </w:p>
    <w:p w14:paraId="0004A6CD"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6E58E1">
      <w:pPr>
        <w:pStyle w:val="ListParagraph"/>
        <w:numPr>
          <w:ilvl w:val="0"/>
          <w:numId w:val="15"/>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pPr>
        <w:pStyle w:val="Heading1"/>
        <w:numPr>
          <w:ilvl w:val="0"/>
          <w:numId w:val="52"/>
        </w:numPr>
        <w:spacing w:before="360" w:after="240"/>
      </w:pPr>
      <w:bookmarkStart w:id="620" w:name="_Toc127951638"/>
      <w:r>
        <w:lastRenderedPageBreak/>
        <w:t>Student reflections</w:t>
      </w:r>
      <w:bookmarkEnd w:id="620"/>
    </w:p>
    <w:p w14:paraId="55E12A53"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6E58E1">
      <w:pPr>
        <w:pStyle w:val="ListParagraph"/>
        <w:numPr>
          <w:ilvl w:val="0"/>
          <w:numId w:val="15"/>
        </w:numPr>
        <w:spacing w:after="0" w:line="240" w:lineRule="auto"/>
        <w:jc w:val="both"/>
      </w:pPr>
      <w:r>
        <w:t>Add individual student reflections (add a sub-section for each student):</w:t>
      </w:r>
    </w:p>
    <w:p w14:paraId="32A5B0B9" w14:textId="77777777" w:rsidR="006D7266" w:rsidRDefault="006E58E1">
      <w:pPr>
        <w:pStyle w:val="ListParagraph"/>
        <w:numPr>
          <w:ilvl w:val="0"/>
          <w:numId w:val="11"/>
        </w:numPr>
        <w:spacing w:after="0" w:line="240" w:lineRule="auto"/>
        <w:jc w:val="both"/>
      </w:pPr>
      <w:r>
        <w:t>Lessons learned from the project.</w:t>
      </w:r>
    </w:p>
    <w:p w14:paraId="197986A5" w14:textId="77777777" w:rsidR="006D7266" w:rsidRDefault="006E58E1">
      <w:pPr>
        <w:pStyle w:val="ListParagraph"/>
        <w:numPr>
          <w:ilvl w:val="0"/>
          <w:numId w:val="11"/>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pPr>
        <w:pStyle w:val="ListParagraph"/>
        <w:numPr>
          <w:ilvl w:val="0"/>
          <w:numId w:val="11"/>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14:paraId="3B24280C" w14:textId="77777777" w:rsidR="006D7266" w:rsidRDefault="006E58E1">
      <w:pPr>
        <w:pStyle w:val="ListParagraph"/>
        <w:numPr>
          <w:ilvl w:val="0"/>
          <w:numId w:val="11"/>
        </w:numPr>
        <w:spacing w:after="0" w:line="240" w:lineRule="auto"/>
        <w:jc w:val="both"/>
      </w:pPr>
      <w:r>
        <w:t xml:space="preserve">Key shortcomings that you should avoid in future projects. </w:t>
      </w:r>
    </w:p>
    <w:p w14:paraId="75213490" w14:textId="77777777" w:rsidR="006D7266" w:rsidRDefault="006E58E1">
      <w:pPr>
        <w:pStyle w:val="ListParagraph"/>
        <w:numPr>
          <w:ilvl w:val="0"/>
          <w:numId w:val="11"/>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21" w:name="_Toc274166461"/>
      <w:bookmarkStart w:id="622" w:name="_Toc127951639"/>
      <w:bookmarkStart w:id="623" w:name="_Toc499635697"/>
      <w:bookmarkEnd w:id="617"/>
      <w:bookmarkEnd w:id="621"/>
      <w:r>
        <w:rPr>
          <w:sz w:val="36"/>
          <w:szCs w:val="36"/>
        </w:rPr>
        <w:lastRenderedPageBreak/>
        <w:t>References</w:t>
      </w:r>
      <w:bookmarkEnd w:id="622"/>
      <w:bookmarkEnd w:id="623"/>
    </w:p>
    <w:p w14:paraId="1C4D7BB4" w14:textId="77777777" w:rsidR="006D7266" w:rsidRDefault="006E58E1">
      <w:pPr>
        <w:ind w:left="567" w:hanging="567"/>
        <w:rPr>
          <w:rFonts w:ascii="Calibri" w:eastAsia="Calibri" w:hAnsi="Calibri" w:cs="Calibri"/>
        </w:rPr>
      </w:pPr>
      <w:bookmarkStart w:id="624"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14:paraId="638F7797" w14:textId="77777777" w:rsidR="006D7266" w:rsidRDefault="006E58E1">
      <w:pPr>
        <w:ind w:left="567" w:hanging="567"/>
        <w:rPr>
          <w:rFonts w:ascii="Calibri" w:eastAsia="Calibri" w:hAnsi="Calibri" w:cs="Calibri"/>
        </w:rPr>
      </w:pPr>
      <w:bookmarkStart w:id="625"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5"/>
    </w:p>
    <w:p w14:paraId="11EBB579" w14:textId="77777777" w:rsidR="006D7266" w:rsidRDefault="006E58E1">
      <w:pPr>
        <w:ind w:left="567" w:hanging="567"/>
        <w:rPr>
          <w:rFonts w:ascii="Calibri" w:eastAsia="Calibri" w:hAnsi="Calibri" w:cs="Calibri"/>
        </w:rPr>
      </w:pPr>
      <w:bookmarkStart w:id="626"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6"/>
    </w:p>
    <w:p w14:paraId="1A9D9FBA" w14:textId="77777777" w:rsidR="006D7266" w:rsidRDefault="006E58E1">
      <w:pPr>
        <w:ind w:left="567" w:hanging="567"/>
      </w:pPr>
      <w:bookmarkStart w:id="627"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28" w:name="_Toc127951640"/>
      <w:bookmarkStart w:id="629" w:name="_Toc274166462"/>
      <w:bookmarkStart w:id="630" w:name="_Toc116069878"/>
      <w:r>
        <w:rPr>
          <w:sz w:val="36"/>
          <w:szCs w:val="36"/>
        </w:rPr>
        <w:lastRenderedPageBreak/>
        <w:t>Appendix A – Use cases specification</w:t>
      </w:r>
      <w:bookmarkEnd w:id="628"/>
      <w:bookmarkEnd w:id="629"/>
      <w:bookmarkEnd w:id="630"/>
    </w:p>
    <w:p w14:paraId="2CAA572A"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6E58E1">
      <w:pPr>
        <w:pStyle w:val="ListParagraph"/>
        <w:numPr>
          <w:ilvl w:val="0"/>
          <w:numId w:val="15"/>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6E58E1">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6E58E1">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6E58E1">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6E58E1">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6E58E1">
            <w:pPr>
              <w:widowControl w:val="0"/>
              <w:spacing w:after="0"/>
              <w:rPr>
                <w:b/>
                <w:bCs/>
              </w:rPr>
            </w:pPr>
            <w:r>
              <w:rPr>
                <w:b/>
                <w:bCs/>
              </w:rPr>
              <w:t>Main Success Scenario:</w:t>
            </w:r>
          </w:p>
          <w:p w14:paraId="5362F96B" w14:textId="77777777" w:rsidR="006D7266" w:rsidRDefault="006E58E1">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6E58E1">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6E58E1">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6E58E1">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6E58E1">
            <w:pPr>
              <w:widowControl w:val="0"/>
              <w:spacing w:after="0"/>
              <w:rPr>
                <w:b/>
                <w:bCs/>
              </w:rPr>
            </w:pPr>
            <w:r>
              <w:rPr>
                <w:b/>
                <w:bCs/>
              </w:rPr>
              <w:t>Alternative flows:</w:t>
            </w:r>
          </w:p>
          <w:p w14:paraId="09541BDC" w14:textId="77777777" w:rsidR="006D7266" w:rsidRDefault="006E58E1">
            <w:pPr>
              <w:widowControl w:val="0"/>
              <w:spacing w:after="0"/>
              <w:ind w:left="426"/>
            </w:pPr>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6E58E1">
            <w:pPr>
              <w:widowControl w:val="0"/>
              <w:spacing w:after="0"/>
              <w:rPr>
                <w:b/>
                <w:bCs/>
              </w:rPr>
            </w:pPr>
            <w:r>
              <w:rPr>
                <w:b/>
                <w:bCs/>
              </w:rPr>
              <w:t>Special Requirements:</w:t>
            </w:r>
          </w:p>
          <w:p w14:paraId="7EB5D840" w14:textId="77777777" w:rsidR="006D7266" w:rsidRDefault="006E58E1">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6E58E1">
      <w:pPr>
        <w:pStyle w:val="Heading1"/>
        <w:spacing w:after="240"/>
      </w:pPr>
      <w:bookmarkStart w:id="631" w:name="_Toc499635698"/>
      <w:bookmarkStart w:id="632" w:name="_Toc127951641"/>
      <w:bookmarkEnd w:id="631"/>
      <w:r>
        <w:rPr>
          <w:sz w:val="36"/>
          <w:szCs w:val="36"/>
        </w:rPr>
        <w:lastRenderedPageBreak/>
        <w:t>Appendix B – Test cases specification</w:t>
      </w:r>
      <w:bookmarkEnd w:id="632"/>
    </w:p>
    <w:p w14:paraId="0F5E1E31"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6E58E1">
      <w:pPr>
        <w:pStyle w:val="ListParagraph"/>
        <w:numPr>
          <w:ilvl w:val="0"/>
          <w:numId w:val="15"/>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6E58E1">
            <w:pPr>
              <w:pStyle w:val="ListParagraph"/>
              <w:numPr>
                <w:ilvl w:val="1"/>
                <w:numId w:val="19"/>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w:t>
            </w:r>
            <w:proofErr w:type="gramStart"/>
            <w:r>
              <w:rPr>
                <w:rFonts w:asciiTheme="majorBidi" w:eastAsia="MS Mincho" w:hAnsiTheme="majorBidi" w:cstheme="majorBidi"/>
                <w:sz w:val="20"/>
                <w:szCs w:val="20"/>
              </w:rPr>
              <w:t>card</w:t>
            </w:r>
            <w:proofErr w:type="gramEnd"/>
            <w:r>
              <w:rPr>
                <w:rFonts w:asciiTheme="majorBidi" w:eastAsia="MS Mincho" w:hAnsiTheme="majorBidi" w:cstheme="majorBidi"/>
                <w:sz w:val="20"/>
                <w:szCs w:val="20"/>
              </w:rPr>
              <w:t xml:space="preserve"> </w:t>
            </w:r>
          </w:p>
          <w:p w14:paraId="175B6D66" w14:textId="77777777" w:rsidR="006D7266" w:rsidRDefault="006E58E1">
            <w:pPr>
              <w:pStyle w:val="ListParagraph"/>
              <w:numPr>
                <w:ilvl w:val="1"/>
                <w:numId w:val="19"/>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w:t>
            </w:r>
            <w:proofErr w:type="gramStart"/>
            <w:r>
              <w:rPr>
                <w:rFonts w:asciiTheme="majorBidi" w:eastAsia="MS Mincho" w:hAnsiTheme="majorBidi" w:cstheme="majorBidi"/>
                <w:sz w:val="20"/>
                <w:szCs w:val="20"/>
              </w:rPr>
              <w:t>machine</w:t>
            </w:r>
            <w:proofErr w:type="gramEnd"/>
            <w:r>
              <w:rPr>
                <w:rFonts w:asciiTheme="majorBidi" w:eastAsia="MS Mincho" w:hAnsiTheme="majorBidi" w:cstheme="majorBidi"/>
                <w:sz w:val="20"/>
                <w:szCs w:val="20"/>
              </w:rPr>
              <w:t xml:space="preserve"> </w:t>
            </w:r>
          </w:p>
          <w:p w14:paraId="2980A3EB" w14:textId="77777777" w:rsidR="006D7266" w:rsidRDefault="006E58E1">
            <w:pPr>
              <w:pStyle w:val="ListParagraph"/>
              <w:numPr>
                <w:ilvl w:val="1"/>
                <w:numId w:val="19"/>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pPr>
              <w:pStyle w:val="ListParagraph"/>
              <w:numPr>
                <w:ilvl w:val="1"/>
                <w:numId w:val="19"/>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w:t>
            </w:r>
            <w:proofErr w:type="gramStart"/>
            <w:r>
              <w:rPr>
                <w:rFonts w:asciiTheme="majorBidi" w:eastAsia="MS Mincho" w:hAnsiTheme="majorBidi" w:cstheme="majorBidi"/>
                <w:sz w:val="20"/>
                <w:szCs w:val="20"/>
              </w:rPr>
              <w:t>PIN</w:t>
            </w:r>
            <w:proofErr w:type="gramEnd"/>
            <w:r>
              <w:rPr>
                <w:rFonts w:asciiTheme="majorBidi" w:eastAsia="MS Mincho" w:hAnsiTheme="majorBidi" w:cstheme="majorBidi"/>
                <w:sz w:val="20"/>
                <w:szCs w:val="20"/>
              </w:rPr>
              <w:t xml:space="preserve">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33" w:name="_Toc499635702"/>
      <w:bookmarkStart w:id="634" w:name="_Toc127951642"/>
      <w:r>
        <w:rPr>
          <w:sz w:val="36"/>
          <w:szCs w:val="36"/>
        </w:rPr>
        <w:lastRenderedPageBreak/>
        <w:t>Other Appendices</w:t>
      </w:r>
      <w:bookmarkEnd w:id="633"/>
      <w:bookmarkEnd w:id="634"/>
      <w:r>
        <w:rPr>
          <w:sz w:val="36"/>
          <w:szCs w:val="36"/>
        </w:rPr>
        <w:t xml:space="preserve"> </w:t>
      </w:r>
    </w:p>
    <w:p w14:paraId="0D74D2B7" w14:textId="77777777" w:rsidR="006D7266" w:rsidRDefault="006E58E1">
      <w:pPr>
        <w:spacing w:after="120" w:line="240" w:lineRule="auto"/>
      </w:pPr>
      <w:r>
        <w:t xml:space="preserve">&lt; </w:t>
      </w:r>
      <w:proofErr w:type="spellStart"/>
      <w:r>
        <w:rPr>
          <w:b/>
          <w:bCs/>
        </w:rPr>
        <w:t>ToDo</w:t>
      </w:r>
      <w:proofErr w:type="spellEnd"/>
      <w:r>
        <w:rPr>
          <w:b/>
          <w:bCs/>
        </w:rPr>
        <w:t>:</w:t>
      </w:r>
    </w:p>
    <w:p w14:paraId="55C46708" w14:textId="77777777" w:rsidR="006D7266" w:rsidRDefault="006E58E1">
      <w:pPr>
        <w:pStyle w:val="ListParagraph"/>
        <w:numPr>
          <w:ilvl w:val="0"/>
          <w:numId w:val="15"/>
        </w:numPr>
        <w:spacing w:after="0" w:line="240" w:lineRule="auto"/>
        <w:jc w:val="both"/>
      </w:pPr>
      <w:r>
        <w:t>The following are possible, additional appendices you may add to the project report:</w:t>
      </w:r>
    </w:p>
    <w:p w14:paraId="6AB192B8" w14:textId="77777777" w:rsidR="006D7266" w:rsidRDefault="006E58E1">
      <w:pPr>
        <w:pStyle w:val="ListParagraph"/>
        <w:numPr>
          <w:ilvl w:val="0"/>
          <w:numId w:val="10"/>
        </w:numPr>
        <w:spacing w:after="120" w:line="240" w:lineRule="auto"/>
        <w:ind w:left="1080"/>
        <w:jc w:val="both"/>
      </w:pPr>
      <w:r>
        <w:t>Any questionnaires, interview questions, etc. used in your project.</w:t>
      </w:r>
    </w:p>
    <w:p w14:paraId="39567D81" w14:textId="77777777" w:rsidR="006D7266" w:rsidRDefault="006E58E1">
      <w:pPr>
        <w:pStyle w:val="ListParagraph"/>
        <w:numPr>
          <w:ilvl w:val="0"/>
          <w:numId w:val="10"/>
        </w:numPr>
        <w:spacing w:after="120" w:line="240" w:lineRule="auto"/>
        <w:ind w:left="1080"/>
        <w:jc w:val="both"/>
      </w:pPr>
      <w:r>
        <w:t>Installation manual and deployment diagram</w:t>
      </w:r>
    </w:p>
    <w:p w14:paraId="46197D7A" w14:textId="77777777" w:rsidR="006D7266" w:rsidRDefault="006E58E1">
      <w:pPr>
        <w:pStyle w:val="ListParagraph"/>
        <w:numPr>
          <w:ilvl w:val="0"/>
          <w:numId w:val="10"/>
        </w:numPr>
        <w:spacing w:after="120" w:line="240" w:lineRule="auto"/>
        <w:ind w:left="1080"/>
        <w:jc w:val="both"/>
      </w:pPr>
      <w:r>
        <w:t>User manual</w:t>
      </w:r>
    </w:p>
    <w:p w14:paraId="5AEF9353" w14:textId="77777777" w:rsidR="006D7266" w:rsidRDefault="006E58E1">
      <w:pPr>
        <w:pStyle w:val="ListParagraph"/>
        <w:numPr>
          <w:ilvl w:val="0"/>
          <w:numId w:val="10"/>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5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C932" w14:textId="77777777" w:rsidR="000D1B0D" w:rsidRDefault="000D1B0D">
      <w:pPr>
        <w:spacing w:after="0" w:line="240" w:lineRule="auto"/>
      </w:pPr>
      <w:r>
        <w:separator/>
      </w:r>
    </w:p>
  </w:endnote>
  <w:endnote w:type="continuationSeparator" w:id="0">
    <w:p w14:paraId="45EA0772" w14:textId="77777777" w:rsidR="000D1B0D" w:rsidRDefault="000D1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panose1 w:val="00000000000000000000"/>
    <w:charset w:val="00"/>
    <w:family w:val="swiss"/>
    <w:notTrueType/>
    <w:pitch w:val="default"/>
    <w:sig w:usb0="00000003" w:usb1="00000000"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43933" w14:textId="77777777" w:rsidR="000D1B0D" w:rsidRDefault="000D1B0D">
      <w:pPr>
        <w:spacing w:after="0" w:line="240" w:lineRule="auto"/>
      </w:pPr>
      <w:r>
        <w:separator/>
      </w:r>
    </w:p>
  </w:footnote>
  <w:footnote w:type="continuationSeparator" w:id="0">
    <w:p w14:paraId="7071B23D" w14:textId="77777777" w:rsidR="000D1B0D" w:rsidRDefault="000D1B0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0C99D7F"/>
    <w:multiLevelType w:val="hybridMultilevel"/>
    <w:tmpl w:val="FFFFFFFF"/>
    <w:lvl w:ilvl="0" w:tplc="77243E9A">
      <w:start w:val="1"/>
      <w:numFmt w:val="bullet"/>
      <w:lvlText w:val=""/>
      <w:lvlJc w:val="left"/>
      <w:pPr>
        <w:ind w:left="720" w:hanging="360"/>
      </w:pPr>
      <w:rPr>
        <w:rFonts w:ascii="Symbol" w:hAnsi="Symbol" w:hint="default"/>
      </w:rPr>
    </w:lvl>
    <w:lvl w:ilvl="1" w:tplc="E6920B00">
      <w:start w:val="1"/>
      <w:numFmt w:val="bullet"/>
      <w:lvlText w:val="o"/>
      <w:lvlJc w:val="left"/>
      <w:pPr>
        <w:ind w:left="1440" w:hanging="360"/>
      </w:pPr>
      <w:rPr>
        <w:rFonts w:ascii="Courier New" w:hAnsi="Courier New" w:hint="default"/>
      </w:rPr>
    </w:lvl>
    <w:lvl w:ilvl="2" w:tplc="4A58A6B4">
      <w:start w:val="1"/>
      <w:numFmt w:val="bullet"/>
      <w:lvlText w:val=""/>
      <w:lvlJc w:val="left"/>
      <w:pPr>
        <w:ind w:left="2160" w:hanging="360"/>
      </w:pPr>
      <w:rPr>
        <w:rFonts w:ascii="Wingdings" w:hAnsi="Wingdings" w:hint="default"/>
      </w:rPr>
    </w:lvl>
    <w:lvl w:ilvl="3" w:tplc="CA6AC954">
      <w:start w:val="1"/>
      <w:numFmt w:val="bullet"/>
      <w:lvlText w:val=""/>
      <w:lvlJc w:val="left"/>
      <w:pPr>
        <w:ind w:left="2880" w:hanging="360"/>
      </w:pPr>
      <w:rPr>
        <w:rFonts w:ascii="Symbol" w:hAnsi="Symbol" w:hint="default"/>
      </w:rPr>
    </w:lvl>
    <w:lvl w:ilvl="4" w:tplc="19E4AE2C">
      <w:start w:val="1"/>
      <w:numFmt w:val="bullet"/>
      <w:lvlText w:val="o"/>
      <w:lvlJc w:val="left"/>
      <w:pPr>
        <w:ind w:left="3600" w:hanging="360"/>
      </w:pPr>
      <w:rPr>
        <w:rFonts w:ascii="Courier New" w:hAnsi="Courier New" w:hint="default"/>
      </w:rPr>
    </w:lvl>
    <w:lvl w:ilvl="5" w:tplc="5D749DA0">
      <w:start w:val="1"/>
      <w:numFmt w:val="bullet"/>
      <w:lvlText w:val=""/>
      <w:lvlJc w:val="left"/>
      <w:pPr>
        <w:ind w:left="4320" w:hanging="360"/>
      </w:pPr>
      <w:rPr>
        <w:rFonts w:ascii="Wingdings" w:hAnsi="Wingdings" w:hint="default"/>
      </w:rPr>
    </w:lvl>
    <w:lvl w:ilvl="6" w:tplc="A0545BE8">
      <w:start w:val="1"/>
      <w:numFmt w:val="bullet"/>
      <w:lvlText w:val=""/>
      <w:lvlJc w:val="left"/>
      <w:pPr>
        <w:ind w:left="5040" w:hanging="360"/>
      </w:pPr>
      <w:rPr>
        <w:rFonts w:ascii="Symbol" w:hAnsi="Symbol" w:hint="default"/>
      </w:rPr>
    </w:lvl>
    <w:lvl w:ilvl="7" w:tplc="3B2EC848">
      <w:start w:val="1"/>
      <w:numFmt w:val="bullet"/>
      <w:lvlText w:val="o"/>
      <w:lvlJc w:val="left"/>
      <w:pPr>
        <w:ind w:left="5760" w:hanging="360"/>
      </w:pPr>
      <w:rPr>
        <w:rFonts w:ascii="Courier New" w:hAnsi="Courier New" w:hint="default"/>
      </w:rPr>
    </w:lvl>
    <w:lvl w:ilvl="8" w:tplc="F228A62C">
      <w:start w:val="1"/>
      <w:numFmt w:val="bullet"/>
      <w:lvlText w:val=""/>
      <w:lvlJc w:val="left"/>
      <w:pPr>
        <w:ind w:left="6480" w:hanging="360"/>
      </w:pPr>
      <w:rPr>
        <w:rFonts w:ascii="Wingdings" w:hAnsi="Wingdings" w:hint="default"/>
      </w:rPr>
    </w:lvl>
  </w:abstractNum>
  <w:abstractNum w:abstractNumId="5"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4"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8"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9" w15:restartNumberingAfterBreak="0">
    <w:nsid w:val="5D6832E3"/>
    <w:multiLevelType w:val="hybridMultilevel"/>
    <w:tmpl w:val="FFFFFFFF"/>
    <w:lvl w:ilvl="0" w:tplc="A468D4E6">
      <w:start w:val="1"/>
      <w:numFmt w:val="bullet"/>
      <w:lvlText w:val=""/>
      <w:lvlJc w:val="left"/>
      <w:pPr>
        <w:ind w:left="720" w:hanging="360"/>
      </w:pPr>
      <w:rPr>
        <w:rFonts w:ascii="Symbol" w:hAnsi="Symbol" w:hint="default"/>
      </w:rPr>
    </w:lvl>
    <w:lvl w:ilvl="1" w:tplc="20C237A6">
      <w:start w:val="1"/>
      <w:numFmt w:val="bullet"/>
      <w:lvlText w:val="o"/>
      <w:lvlJc w:val="left"/>
      <w:pPr>
        <w:ind w:left="1440" w:hanging="360"/>
      </w:pPr>
      <w:rPr>
        <w:rFonts w:ascii="Courier New" w:hAnsi="Courier New" w:hint="default"/>
      </w:rPr>
    </w:lvl>
    <w:lvl w:ilvl="2" w:tplc="344A6332">
      <w:start w:val="1"/>
      <w:numFmt w:val="bullet"/>
      <w:lvlText w:val=""/>
      <w:lvlJc w:val="left"/>
      <w:pPr>
        <w:ind w:left="2160" w:hanging="360"/>
      </w:pPr>
      <w:rPr>
        <w:rFonts w:ascii="Wingdings" w:hAnsi="Wingdings" w:hint="default"/>
      </w:rPr>
    </w:lvl>
    <w:lvl w:ilvl="3" w:tplc="DE38832A">
      <w:start w:val="1"/>
      <w:numFmt w:val="bullet"/>
      <w:lvlText w:val=""/>
      <w:lvlJc w:val="left"/>
      <w:pPr>
        <w:ind w:left="2880" w:hanging="360"/>
      </w:pPr>
      <w:rPr>
        <w:rFonts w:ascii="Symbol" w:hAnsi="Symbol" w:hint="default"/>
      </w:rPr>
    </w:lvl>
    <w:lvl w:ilvl="4" w:tplc="4BCC33CE">
      <w:start w:val="1"/>
      <w:numFmt w:val="bullet"/>
      <w:lvlText w:val="o"/>
      <w:lvlJc w:val="left"/>
      <w:pPr>
        <w:ind w:left="3600" w:hanging="360"/>
      </w:pPr>
      <w:rPr>
        <w:rFonts w:ascii="Courier New" w:hAnsi="Courier New" w:hint="default"/>
      </w:rPr>
    </w:lvl>
    <w:lvl w:ilvl="5" w:tplc="CE4CC5E8">
      <w:start w:val="1"/>
      <w:numFmt w:val="bullet"/>
      <w:lvlText w:val=""/>
      <w:lvlJc w:val="left"/>
      <w:pPr>
        <w:ind w:left="4320" w:hanging="360"/>
      </w:pPr>
      <w:rPr>
        <w:rFonts w:ascii="Wingdings" w:hAnsi="Wingdings" w:hint="default"/>
      </w:rPr>
    </w:lvl>
    <w:lvl w:ilvl="6" w:tplc="0A9416C2">
      <w:start w:val="1"/>
      <w:numFmt w:val="bullet"/>
      <w:lvlText w:val=""/>
      <w:lvlJc w:val="left"/>
      <w:pPr>
        <w:ind w:left="5040" w:hanging="360"/>
      </w:pPr>
      <w:rPr>
        <w:rFonts w:ascii="Symbol" w:hAnsi="Symbol" w:hint="default"/>
      </w:rPr>
    </w:lvl>
    <w:lvl w:ilvl="7" w:tplc="84309512">
      <w:start w:val="1"/>
      <w:numFmt w:val="bullet"/>
      <w:lvlText w:val="o"/>
      <w:lvlJc w:val="left"/>
      <w:pPr>
        <w:ind w:left="5760" w:hanging="360"/>
      </w:pPr>
      <w:rPr>
        <w:rFonts w:ascii="Courier New" w:hAnsi="Courier New" w:hint="default"/>
      </w:rPr>
    </w:lvl>
    <w:lvl w:ilvl="8" w:tplc="72B4DE24">
      <w:start w:val="1"/>
      <w:numFmt w:val="bullet"/>
      <w:lvlText w:val=""/>
      <w:lvlJc w:val="left"/>
      <w:pPr>
        <w:ind w:left="6480" w:hanging="360"/>
      </w:pPr>
      <w:rPr>
        <w:rFonts w:ascii="Wingdings" w:hAnsi="Wingdings" w:hint="default"/>
      </w:rPr>
    </w:lvl>
  </w:abstractNum>
  <w:abstractNum w:abstractNumId="20"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6BF374CA"/>
    <w:multiLevelType w:val="hybridMultilevel"/>
    <w:tmpl w:val="FFFFFFFF"/>
    <w:lvl w:ilvl="0" w:tplc="37A4E46A">
      <w:start w:val="1"/>
      <w:numFmt w:val="bullet"/>
      <w:lvlText w:val=""/>
      <w:lvlJc w:val="left"/>
      <w:pPr>
        <w:ind w:left="720" w:hanging="360"/>
      </w:pPr>
      <w:rPr>
        <w:rFonts w:ascii="Symbol" w:hAnsi="Symbol" w:hint="default"/>
      </w:rPr>
    </w:lvl>
    <w:lvl w:ilvl="1" w:tplc="5A480AB0">
      <w:start w:val="1"/>
      <w:numFmt w:val="bullet"/>
      <w:lvlText w:val="o"/>
      <w:lvlJc w:val="left"/>
      <w:pPr>
        <w:ind w:left="1440" w:hanging="360"/>
      </w:pPr>
      <w:rPr>
        <w:rFonts w:ascii="Courier New" w:hAnsi="Courier New" w:hint="default"/>
      </w:rPr>
    </w:lvl>
    <w:lvl w:ilvl="2" w:tplc="6FCC8048">
      <w:start w:val="1"/>
      <w:numFmt w:val="bullet"/>
      <w:lvlText w:val=""/>
      <w:lvlJc w:val="left"/>
      <w:pPr>
        <w:ind w:left="2160" w:hanging="360"/>
      </w:pPr>
      <w:rPr>
        <w:rFonts w:ascii="Wingdings" w:hAnsi="Wingdings" w:hint="default"/>
      </w:rPr>
    </w:lvl>
    <w:lvl w:ilvl="3" w:tplc="CFB4A58E">
      <w:start w:val="1"/>
      <w:numFmt w:val="bullet"/>
      <w:lvlText w:val=""/>
      <w:lvlJc w:val="left"/>
      <w:pPr>
        <w:ind w:left="2880" w:hanging="360"/>
      </w:pPr>
      <w:rPr>
        <w:rFonts w:ascii="Symbol" w:hAnsi="Symbol" w:hint="default"/>
      </w:rPr>
    </w:lvl>
    <w:lvl w:ilvl="4" w:tplc="D4EE4D96">
      <w:start w:val="1"/>
      <w:numFmt w:val="bullet"/>
      <w:lvlText w:val="o"/>
      <w:lvlJc w:val="left"/>
      <w:pPr>
        <w:ind w:left="3600" w:hanging="360"/>
      </w:pPr>
      <w:rPr>
        <w:rFonts w:ascii="Courier New" w:hAnsi="Courier New" w:hint="default"/>
      </w:rPr>
    </w:lvl>
    <w:lvl w:ilvl="5" w:tplc="E50224B2">
      <w:start w:val="1"/>
      <w:numFmt w:val="bullet"/>
      <w:lvlText w:val=""/>
      <w:lvlJc w:val="left"/>
      <w:pPr>
        <w:ind w:left="4320" w:hanging="360"/>
      </w:pPr>
      <w:rPr>
        <w:rFonts w:ascii="Wingdings" w:hAnsi="Wingdings" w:hint="default"/>
      </w:rPr>
    </w:lvl>
    <w:lvl w:ilvl="6" w:tplc="0A4AFFD2">
      <w:start w:val="1"/>
      <w:numFmt w:val="bullet"/>
      <w:lvlText w:val=""/>
      <w:lvlJc w:val="left"/>
      <w:pPr>
        <w:ind w:left="5040" w:hanging="360"/>
      </w:pPr>
      <w:rPr>
        <w:rFonts w:ascii="Symbol" w:hAnsi="Symbol" w:hint="default"/>
      </w:rPr>
    </w:lvl>
    <w:lvl w:ilvl="7" w:tplc="E8A6C34E">
      <w:start w:val="1"/>
      <w:numFmt w:val="bullet"/>
      <w:lvlText w:val="o"/>
      <w:lvlJc w:val="left"/>
      <w:pPr>
        <w:ind w:left="5760" w:hanging="360"/>
      </w:pPr>
      <w:rPr>
        <w:rFonts w:ascii="Courier New" w:hAnsi="Courier New" w:hint="default"/>
      </w:rPr>
    </w:lvl>
    <w:lvl w:ilvl="8" w:tplc="11AC6242">
      <w:start w:val="1"/>
      <w:numFmt w:val="bullet"/>
      <w:lvlText w:val=""/>
      <w:lvlJc w:val="left"/>
      <w:pPr>
        <w:ind w:left="6480" w:hanging="360"/>
      </w:pPr>
      <w:rPr>
        <w:rFonts w:ascii="Wingdings" w:hAnsi="Wingdings" w:hint="default"/>
      </w:rPr>
    </w:lvl>
  </w:abstractNum>
  <w:abstractNum w:abstractNumId="22"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4"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369047">
    <w:abstractNumId w:val="19"/>
  </w:num>
  <w:num w:numId="2" w16cid:durableId="147408188">
    <w:abstractNumId w:val="21"/>
  </w:num>
  <w:num w:numId="3" w16cid:durableId="1177696568">
    <w:abstractNumId w:val="4"/>
  </w:num>
  <w:num w:numId="4" w16cid:durableId="551774304">
    <w:abstractNumId w:val="11"/>
  </w:num>
  <w:num w:numId="5" w16cid:durableId="95684216">
    <w:abstractNumId w:val="5"/>
  </w:num>
  <w:num w:numId="6" w16cid:durableId="384525068">
    <w:abstractNumId w:val="24"/>
  </w:num>
  <w:num w:numId="7" w16cid:durableId="335159831">
    <w:abstractNumId w:val="14"/>
  </w:num>
  <w:num w:numId="8" w16cid:durableId="208804440">
    <w:abstractNumId w:val="3"/>
  </w:num>
  <w:num w:numId="9" w16cid:durableId="62072829">
    <w:abstractNumId w:val="17"/>
  </w:num>
  <w:num w:numId="10" w16cid:durableId="1589003898">
    <w:abstractNumId w:val="10"/>
  </w:num>
  <w:num w:numId="11" w16cid:durableId="1923487970">
    <w:abstractNumId w:val="13"/>
  </w:num>
  <w:num w:numId="12" w16cid:durableId="172308573">
    <w:abstractNumId w:val="2"/>
  </w:num>
  <w:num w:numId="13" w16cid:durableId="517550174">
    <w:abstractNumId w:val="23"/>
  </w:num>
  <w:num w:numId="14" w16cid:durableId="1959068428">
    <w:abstractNumId w:val="0"/>
  </w:num>
  <w:num w:numId="15" w16cid:durableId="472522716">
    <w:abstractNumId w:val="22"/>
  </w:num>
  <w:num w:numId="16" w16cid:durableId="266618263">
    <w:abstractNumId w:val="12"/>
  </w:num>
  <w:num w:numId="17" w16cid:durableId="1713119277">
    <w:abstractNumId w:val="1"/>
  </w:num>
  <w:num w:numId="18" w16cid:durableId="63992682">
    <w:abstractNumId w:val="7"/>
  </w:num>
  <w:num w:numId="19" w16cid:durableId="1371107296">
    <w:abstractNumId w:val="16"/>
  </w:num>
  <w:num w:numId="20" w16cid:durableId="13118427">
    <w:abstractNumId w:val="18"/>
  </w:num>
  <w:num w:numId="21" w16cid:durableId="1334647303">
    <w:abstractNumId w:val="9"/>
  </w:num>
  <w:num w:numId="22" w16cid:durableId="1385331379">
    <w:abstractNumId w:val="15"/>
  </w:num>
  <w:num w:numId="23" w16cid:durableId="1554732088">
    <w:abstractNumId w:val="8"/>
  </w:num>
  <w:num w:numId="24" w16cid:durableId="837496488">
    <w:abstractNumId w:val="6"/>
  </w:num>
  <w:num w:numId="25" w16cid:durableId="971978432">
    <w:abstractNumId w:val="20"/>
  </w:num>
  <w:num w:numId="26" w16cid:durableId="1594052052">
    <w:abstractNumId w:val="9"/>
  </w:num>
  <w:num w:numId="27" w16cid:durableId="1054541248">
    <w:abstractNumId w:val="9"/>
  </w:num>
  <w:num w:numId="28" w16cid:durableId="750468518">
    <w:abstractNumId w:val="9"/>
  </w:num>
  <w:num w:numId="29" w16cid:durableId="1736855647">
    <w:abstractNumId w:val="9"/>
  </w:num>
  <w:num w:numId="30" w16cid:durableId="977876020">
    <w:abstractNumId w:val="9"/>
  </w:num>
  <w:num w:numId="31" w16cid:durableId="386606989">
    <w:abstractNumId w:val="9"/>
  </w:num>
  <w:num w:numId="32" w16cid:durableId="1329216150">
    <w:abstractNumId w:val="9"/>
  </w:num>
  <w:num w:numId="33" w16cid:durableId="67460300">
    <w:abstractNumId w:val="9"/>
  </w:num>
  <w:num w:numId="34" w16cid:durableId="656151697">
    <w:abstractNumId w:val="9"/>
  </w:num>
  <w:num w:numId="35" w16cid:durableId="1576548133">
    <w:abstractNumId w:val="9"/>
  </w:num>
  <w:num w:numId="36" w16cid:durableId="440415846">
    <w:abstractNumId w:val="9"/>
  </w:num>
  <w:num w:numId="37" w16cid:durableId="1694457357">
    <w:abstractNumId w:val="9"/>
  </w:num>
  <w:num w:numId="38" w16cid:durableId="707994396">
    <w:abstractNumId w:val="9"/>
  </w:num>
  <w:num w:numId="39" w16cid:durableId="915745741">
    <w:abstractNumId w:val="9"/>
  </w:num>
  <w:num w:numId="40" w16cid:durableId="380902760">
    <w:abstractNumId w:val="9"/>
  </w:num>
  <w:num w:numId="41" w16cid:durableId="1951624059">
    <w:abstractNumId w:val="9"/>
  </w:num>
  <w:num w:numId="42" w16cid:durableId="1512258482">
    <w:abstractNumId w:val="9"/>
  </w:num>
  <w:num w:numId="43" w16cid:durableId="360934214">
    <w:abstractNumId w:val="9"/>
  </w:num>
  <w:num w:numId="44" w16cid:durableId="1846361082">
    <w:abstractNumId w:val="9"/>
  </w:num>
  <w:num w:numId="45" w16cid:durableId="219101145">
    <w:abstractNumId w:val="9"/>
  </w:num>
  <w:num w:numId="46" w16cid:durableId="2108691067">
    <w:abstractNumId w:val="9"/>
  </w:num>
  <w:num w:numId="47" w16cid:durableId="998117552">
    <w:abstractNumId w:val="9"/>
  </w:num>
  <w:num w:numId="48" w16cid:durableId="2089689747">
    <w:abstractNumId w:val="9"/>
  </w:num>
  <w:num w:numId="49" w16cid:durableId="1184055213">
    <w:abstractNumId w:val="9"/>
  </w:num>
  <w:num w:numId="50" w16cid:durableId="1992446249">
    <w:abstractNumId w:val="9"/>
  </w:num>
  <w:num w:numId="51" w16cid:durableId="951740464">
    <w:abstractNumId w:val="9"/>
  </w:num>
  <w:num w:numId="52" w16cid:durableId="4686655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D1B0D"/>
    <w:rsid w:val="003B5DAF"/>
    <w:rsid w:val="00490D59"/>
    <w:rsid w:val="004E5167"/>
    <w:rsid w:val="006D7266"/>
    <w:rsid w:val="006E58E1"/>
    <w:rsid w:val="007119A3"/>
    <w:rsid w:val="008172B5"/>
    <w:rsid w:val="008F4664"/>
    <w:rsid w:val="00A0366D"/>
    <w:rsid w:val="00B55FDC"/>
    <w:rsid w:val="00CB4C2B"/>
    <w:rsid w:val="00F60DB4"/>
    <w:rsid w:val="01208EA5"/>
    <w:rsid w:val="016143FF"/>
    <w:rsid w:val="019DB80B"/>
    <w:rsid w:val="0274334B"/>
    <w:rsid w:val="0295404D"/>
    <w:rsid w:val="02AAA2F2"/>
    <w:rsid w:val="046B125E"/>
    <w:rsid w:val="04FFE5C0"/>
    <w:rsid w:val="06172879"/>
    <w:rsid w:val="06458B52"/>
    <w:rsid w:val="07A2B320"/>
    <w:rsid w:val="082C1465"/>
    <w:rsid w:val="093E8381"/>
    <w:rsid w:val="094D3A35"/>
    <w:rsid w:val="09E069EE"/>
    <w:rsid w:val="0A0B0A6E"/>
    <w:rsid w:val="0C744ED6"/>
    <w:rsid w:val="0D7E913C"/>
    <w:rsid w:val="0DA3589A"/>
    <w:rsid w:val="0E8BB5D7"/>
    <w:rsid w:val="0FD44A94"/>
    <w:rsid w:val="1175771B"/>
    <w:rsid w:val="11947090"/>
    <w:rsid w:val="11F41EAA"/>
    <w:rsid w:val="13EDD2C0"/>
    <w:rsid w:val="14DA0C83"/>
    <w:rsid w:val="170F35B3"/>
    <w:rsid w:val="171460E4"/>
    <w:rsid w:val="18B88069"/>
    <w:rsid w:val="1A75970D"/>
    <w:rsid w:val="1B263795"/>
    <w:rsid w:val="1B5EC66C"/>
    <w:rsid w:val="1B80FAF9"/>
    <w:rsid w:val="1BEF8BC1"/>
    <w:rsid w:val="1BF8E4A5"/>
    <w:rsid w:val="1F1F72C9"/>
    <w:rsid w:val="22C1BC86"/>
    <w:rsid w:val="24FB0A24"/>
    <w:rsid w:val="26FA3737"/>
    <w:rsid w:val="27089AE5"/>
    <w:rsid w:val="274384D2"/>
    <w:rsid w:val="2838967D"/>
    <w:rsid w:val="29B06CD4"/>
    <w:rsid w:val="2A23BBA3"/>
    <w:rsid w:val="2A7B2594"/>
    <w:rsid w:val="2D9A14EE"/>
    <w:rsid w:val="2DB2C656"/>
    <w:rsid w:val="2E6B9F5C"/>
    <w:rsid w:val="2E7460C8"/>
    <w:rsid w:val="2FC46A52"/>
    <w:rsid w:val="31891BA2"/>
    <w:rsid w:val="31AC018A"/>
    <w:rsid w:val="3232BCA7"/>
    <w:rsid w:val="32863779"/>
    <w:rsid w:val="331BD088"/>
    <w:rsid w:val="35229C72"/>
    <w:rsid w:val="35917231"/>
    <w:rsid w:val="3598957A"/>
    <w:rsid w:val="35BDD83B"/>
    <w:rsid w:val="3676B141"/>
    <w:rsid w:val="37AE46CB"/>
    <w:rsid w:val="37DF34C9"/>
    <w:rsid w:val="37FFEFA2"/>
    <w:rsid w:val="388F2FBD"/>
    <w:rsid w:val="3BE61EFF"/>
    <w:rsid w:val="3CF216B5"/>
    <w:rsid w:val="3E14FF95"/>
    <w:rsid w:val="40DE09A1"/>
    <w:rsid w:val="4121D1A0"/>
    <w:rsid w:val="41A89811"/>
    <w:rsid w:val="4451B8A8"/>
    <w:rsid w:val="4473A176"/>
    <w:rsid w:val="44C5A557"/>
    <w:rsid w:val="452F8504"/>
    <w:rsid w:val="45CB9F40"/>
    <w:rsid w:val="4625017E"/>
    <w:rsid w:val="4627AA0A"/>
    <w:rsid w:val="481B136D"/>
    <w:rsid w:val="4A7BD06C"/>
    <w:rsid w:val="4AD3F343"/>
    <w:rsid w:val="4B34E6DB"/>
    <w:rsid w:val="4B57CCC3"/>
    <w:rsid w:val="4B6050C6"/>
    <w:rsid w:val="4CFC2127"/>
    <w:rsid w:val="4D378FFA"/>
    <w:rsid w:val="4DB3712E"/>
    <w:rsid w:val="4DC47A2F"/>
    <w:rsid w:val="4FC35CB9"/>
    <w:rsid w:val="504C1FFD"/>
    <w:rsid w:val="5165FA9E"/>
    <w:rsid w:val="528FFDCC"/>
    <w:rsid w:val="52EF8B5E"/>
    <w:rsid w:val="533FF8C0"/>
    <w:rsid w:val="540F4234"/>
    <w:rsid w:val="5422FDDB"/>
    <w:rsid w:val="542CCA4C"/>
    <w:rsid w:val="55FAF5FF"/>
    <w:rsid w:val="57C99884"/>
    <w:rsid w:val="5970F64B"/>
    <w:rsid w:val="5C288723"/>
    <w:rsid w:val="5C3ECD98"/>
    <w:rsid w:val="5D22C112"/>
    <w:rsid w:val="5D6E1402"/>
    <w:rsid w:val="5E0E967F"/>
    <w:rsid w:val="5E674CE7"/>
    <w:rsid w:val="5EBE9173"/>
    <w:rsid w:val="62DA579A"/>
    <w:rsid w:val="6449DF7D"/>
    <w:rsid w:val="64C85160"/>
    <w:rsid w:val="64D581E0"/>
    <w:rsid w:val="65A2E3FE"/>
    <w:rsid w:val="669D55F8"/>
    <w:rsid w:val="66B85CEE"/>
    <w:rsid w:val="69042843"/>
    <w:rsid w:val="6ABA1D20"/>
    <w:rsid w:val="6B50099C"/>
    <w:rsid w:val="6DBD6BE3"/>
    <w:rsid w:val="6DFA7F4E"/>
    <w:rsid w:val="709296A5"/>
    <w:rsid w:val="72E6F095"/>
    <w:rsid w:val="73C781A3"/>
    <w:rsid w:val="74A52591"/>
    <w:rsid w:val="757BD72C"/>
    <w:rsid w:val="7786C0DF"/>
    <w:rsid w:val="77883937"/>
    <w:rsid w:val="795CFE6C"/>
    <w:rsid w:val="7CE44DA4"/>
    <w:rsid w:val="7EA2075C"/>
    <w:rsid w:val="7EEB3D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9344</Words>
  <Characters>53261</Characters>
  <Application>Microsoft Office Word</Application>
  <DocSecurity>0</DocSecurity>
  <Lines>443</Lines>
  <Paragraphs>124</Paragraphs>
  <ScaleCrop>false</ScaleCrop>
  <Company>Qatar University</Company>
  <LinksUpToDate>false</LinksUpToDate>
  <CharactersWithSpaces>62481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Abou Jabal</cp:lastModifiedBy>
  <cp:revision>44</cp:revision>
  <dcterms:created xsi:type="dcterms:W3CDTF">2023-09-24T13:49:00Z</dcterms:created>
  <dcterms:modified xsi:type="dcterms:W3CDTF">2023-09-24T15:13:00Z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