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6951"/>
        <w:gridCol w:w="3240"/>
      </w:tblGrid>
      <w:tr>
        <w:trPr/>
        <w:tc>
          <w:tcPr>
            <w:tcW w:w="748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Meeting No.: 3</w:t>
            </w:r>
          </w:p>
        </w:tc>
        <w:tc>
          <w:tcPr>
            <w:tcW w:w="3240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Date: 18</w:t>
            </w:r>
            <w:r>
              <w:rPr>
                <w:rFonts w:eastAsia="Calibri" w:cs="Arial"/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53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695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Member’s name/QUID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keep the same order in all logbooks.</w:t>
            </w:r>
          </w:p>
        </w:tc>
        <w:tc>
          <w:tcPr>
            <w:tcW w:w="324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Attended/Absent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(BY ADVISOR)</w:t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 / 202004969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Aly/ 201901748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 / 202005886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Yousuf/202002710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500"/>
        <w:gridCol w:w="1888"/>
        <w:gridCol w:w="1802"/>
        <w:gridCol w:w="1845"/>
      </w:tblGrid>
      <w:tr>
        <w:trPr/>
        <w:tc>
          <w:tcPr>
            <w:tcW w:w="514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last meeting (BY STUDENTS)</w:t>
            </w:r>
          </w:p>
        </w:tc>
        <w:tc>
          <w:tcPr>
            <w:tcW w:w="5535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Progress, problems, related issues, …</w:t>
            </w:r>
          </w:p>
        </w:tc>
        <w:tc>
          <w:tcPr>
            <w:tcW w:w="188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80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inished/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inished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elayed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FD</w:t>
            </w:r>
          </w:p>
        </w:tc>
        <w:tc>
          <w:tcPr>
            <w:tcW w:w="1845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Unsatisfactory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 Marginal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Get reviews about Chapter 1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Discuss Project Expectations and Scope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5841"/>
        <w:gridCol w:w="1801"/>
        <w:gridCol w:w="1259"/>
        <w:gridCol w:w="1134"/>
      </w:tblGrid>
      <w:tr>
        <w:trPr/>
        <w:tc>
          <w:tcPr>
            <w:tcW w:w="6489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84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80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ew/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Duration in days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Confirmation to Stay on Password Manager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Take in consideration Competitivity Issue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Creation of a Shared File for Draft Notes &amp; Suggestions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Doing the Project Management on Asana (Getting it Ready)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8"/>
      </w:tblGrid>
      <w:tr>
        <w:trPr/>
        <w:tc>
          <w:tcPr>
            <w:tcW w:w="10728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Other matters if any (BY STUDENTS/ADVISOR)</w:t>
            </w:r>
          </w:p>
        </w:tc>
      </w:tr>
      <w:tr>
        <w:trPr>
          <w:trHeight w:val="692" w:hRule="atLeast"/>
        </w:trPr>
        <w:tc>
          <w:tcPr>
            <w:tcW w:w="10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Students: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Advisor: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7"/>
        <w:gridCol w:w="2250"/>
        <w:gridCol w:w="3152"/>
        <w:gridCol w:w="3868"/>
      </w:tblGrid>
      <w:tr>
        <w:trPr/>
        <w:tc>
          <w:tcPr>
            <w:tcW w:w="10727" w:type="dxa"/>
            <w:gridSpan w:val="4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Evaluation: unsatisfactory (1), marginal (2), satisfactory (3) (BY ADVISOR) 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45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Member No.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Quality of the work</w:t>
            </w:r>
          </w:p>
        </w:tc>
        <w:tc>
          <w:tcPr>
            <w:tcW w:w="315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Contribution in discussions</w:t>
            </w:r>
          </w:p>
        </w:tc>
        <w:tc>
          <w:tcPr>
            <w:tcW w:w="386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Communication skills and team playing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6"/>
        <w:gridCol w:w="5403"/>
        <w:gridCol w:w="2250"/>
        <w:gridCol w:w="1618"/>
      </w:tblGrid>
      <w:tr>
        <w:trPr/>
        <w:tc>
          <w:tcPr>
            <w:tcW w:w="145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No</w:t>
            </w:r>
          </w:p>
        </w:tc>
        <w:tc>
          <w:tcPr>
            <w:tcW w:w="5403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733425" cy="3346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Aly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6859" w:type="dxa"/>
            <w:gridSpan w:val="2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Advisor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  <w:t>Meeting # (18 Sept 2023) with Dr. Mohamed Saleh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  <w:t>Discussion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Confirmation to stay on the idea of password manager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Discussion about how “nothing is 100% secure”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Competitivity issue: especially that many solutions in the market have a lot of features and properties. Eg. Bitwarden (open-source, free, compatible…etc)</w:t>
      </w:r>
    </w:p>
    <w:p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One solution: “we want to develop a local independent software” (political aspect)</w:t>
      </w:r>
    </w:p>
    <w:p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+ it is possible to combine multiple features from different actual solutions and apply them in our product</w:t>
      </w:r>
    </w:p>
    <w:p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Use case hierarchy: essential, recommended, optional (from a recent study)</w:t>
      </w:r>
    </w:p>
    <w:p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cs="AppleSystemUIFont" w:ascii="AppleSystemUIFont" w:hAnsi="AppleSystemUIFont"/>
          <w:sz w:val="26"/>
          <w:szCs w:val="26"/>
          <w:lang w:val="en-GB"/>
        </w:rPr>
        <w:t>To choose what suits us the most</w:t>
      </w:r>
    </w:p>
    <w:p>
      <w:pPr>
        <w:pStyle w:val="Normal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>
      <w:pPr>
        <w:pStyle w:val="ListParagraph"/>
        <w:ind w:left="502" w:hanging="0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>
      <w:pPr>
        <w:pStyle w:val="Normal"/>
        <w:rPr>
          <w:lang w:val="en-GB"/>
        </w:rPr>
      </w:pPr>
      <w:r>
        <w:rPr>
          <w:lang w:val="en-GB"/>
        </w:rPr>
        <w:t>Notice: monitoring the progress/achievement of tasks is done in Asana plateform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  <w:t>Our Own Group Meeting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Tasks </w:t>
      </w:r>
      <w:r>
        <w:rPr>
          <w:sz w:val="24"/>
          <w:szCs w:val="24"/>
          <w:lang w:val="en-GB"/>
        </w:rPr>
        <w:t>(for next meeting):</w:t>
      </w:r>
      <w:r>
        <w:rPr>
          <w:lang w:val="en-GB"/>
        </w:rPr>
        <w:t xml:space="preserve"> -uploaded in Asana-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4111"/>
        <w:gridCol w:w="1700"/>
        <w:gridCol w:w="3912"/>
      </w:tblGrid>
      <w:tr>
        <w:trPr/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Tasks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Tasks</w:t>
            </w:r>
          </w:p>
        </w:tc>
        <w:tc>
          <w:tcPr>
            <w:tcW w:w="39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Khalifa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200"/>
              <w:ind w:left="178" w:hanging="142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check difference ACM/IEEE code of ethics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200"/>
              <w:ind w:left="178" w:hanging="142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review of assumptions (&amp;non-functional requirements)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200"/>
              <w:ind w:left="178" w:hanging="142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practice mysqlite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US" w:eastAsia="en-US" w:bidi="ar-SA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Essa</w:t>
            </w:r>
          </w:p>
        </w:tc>
        <w:tc>
          <w:tcPr>
            <w:tcW w:w="3912" w:type="dxa"/>
            <w:tcBorders/>
          </w:tcPr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200"/>
              <w:ind w:left="313" w:hanging="36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finish non-functional requirements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200"/>
              <w:ind w:left="313" w:hanging="36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check testing non-functional requirements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200"/>
              <w:ind w:left="313" w:hanging="36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practice mysqlite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Youssef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numPr>
                <w:ilvl w:val="0"/>
                <w:numId w:val="6"/>
              </w:numPr>
              <w:spacing w:lineRule="auto" w:line="240" w:before="0" w:after="200"/>
              <w:ind w:left="315" w:hanging="218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finalize the use case diagram (for discussion Thursday)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pacing w:lineRule="auto" w:line="240" w:before="0" w:after="200"/>
              <w:ind w:left="315" w:hanging="218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make notes file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Mohamed-Dhia</w:t>
            </w:r>
          </w:p>
        </w:tc>
        <w:tc>
          <w:tcPr>
            <w:tcW w:w="3912" w:type="dxa"/>
            <w:tcBorders/>
          </w:tcPr>
          <w:p>
            <w:pPr>
              <w:pStyle w:val="Normal"/>
              <w:widowControl/>
              <w:numPr>
                <w:ilvl w:val="0"/>
                <w:numId w:val="8"/>
              </w:numPr>
              <w:spacing w:lineRule="auto" w:line="240" w:before="0" w:after="200"/>
              <w:ind w:left="455" w:hanging="36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finalize 1.4 &amp; 3&amp; 4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pacing w:lineRule="auto" w:line="240" w:before="0" w:after="200"/>
              <w:ind w:left="455" w:hanging="36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open Asana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pacing w:lineRule="auto" w:line="276" w:before="0" w:after="200"/>
              <w:ind w:left="455" w:hanging="360"/>
              <w:jc w:val="left"/>
              <w:rPr>
                <w:highlight w:val="yellow"/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meeting debriefing in week logbook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  <w:t xml:space="preserve">Meeting #3 (21Sept 2023) 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  <w:t>Discussion</w:t>
      </w:r>
    </w:p>
    <w:p>
      <w:pPr>
        <w:pStyle w:val="Normal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cs="AppleSystemUIFont" w:ascii="AppleSystemUIFont" w:hAnsi="AppleSystemUIFont"/>
          <w:sz w:val="28"/>
          <w:szCs w:val="28"/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>
      <w:pPr>
        <w:pStyle w:val="ListParagraph"/>
        <w:ind w:left="502" w:hanging="0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Tasks </w:t>
      </w:r>
      <w:r>
        <w:rPr>
          <w:sz w:val="24"/>
          <w:szCs w:val="24"/>
          <w:lang w:val="en-GB"/>
        </w:rPr>
        <w:t>(for next meeting):</w:t>
      </w:r>
      <w:r>
        <w:rPr>
          <w:lang w:val="en-GB"/>
        </w:rPr>
        <w:t xml:space="preserve"> -uploaded in Asana-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4111"/>
        <w:gridCol w:w="1700"/>
        <w:gridCol w:w="3912"/>
      </w:tblGrid>
      <w:tr>
        <w:trPr/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Tasks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Tasks</w:t>
            </w:r>
          </w:p>
        </w:tc>
        <w:tc>
          <w:tcPr>
            <w:tcW w:w="39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Khalifa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ind w:left="178" w:hanging="142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Use case Specification: E9,10,R1,R2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Essa</w:t>
            </w:r>
          </w:p>
        </w:tc>
        <w:tc>
          <w:tcPr>
            <w:tcW w:w="3912" w:type="dxa"/>
            <w:tcBorders/>
          </w:tcPr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0"/>
              <w:ind w:left="313" w:hanging="36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Use case Specification: E1,2,3,4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Youssef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Use case Specification: R3,R4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Use case Diagram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Mohamed-Dhia</w:t>
            </w:r>
          </w:p>
        </w:tc>
        <w:tc>
          <w:tcPr>
            <w:tcW w:w="39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GB" w:eastAsia="en-US" w:bidi="ar-SA"/>
              </w:rPr>
              <w:t>Use case Specification: E5,6,7,8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3.1.1 Update (Continued)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Finish Planning (Specific Tasks)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2054"/>
      <w:gridCol w:w="8411"/>
    </w:tblGrid>
    <w:tr>
      <w:trPr/>
      <w:tc>
        <w:tcPr>
          <w:tcW w:w="2054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</w:r>
        </w:p>
      </w:tc>
      <w:tc>
        <w:tcPr>
          <w:tcW w:w="8411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id w:val="137171288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4151E45195104815B037143148276617"/>
              </w:placeholder>
              <w:alias w:val="Title"/>
              <w:text/>
            </w:sdtPr>
            <w:sdtContent>
              <w:r>
                <w:rPr/>
                <w:t>Week 4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50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288" w:hanging="360"/>
      </w:pPr>
      <w:rPr>
        <w:rFonts w:ascii="Wingdings" w:hAnsi="Wingdings" w:cs="Wingdings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3cb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lineRule="auto" w:line="271" w:before="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before="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before="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before="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f3cb0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47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47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before="0" w:after="600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f3cb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c78e3"/>
    <w:pPr>
      <w:spacing w:after="0" w:line="240" w:lineRule="auto"/>
    </w:pPr>
    <w:rPr>
      <w:rFonts w:eastAsiaTheme="minorEastAsia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C27CF"/>
    <w:rsid w:val="000D46BA"/>
    <w:rsid w:val="001D0E16"/>
    <w:rsid w:val="00345C50"/>
    <w:rsid w:val="003D22F9"/>
    <w:rsid w:val="00656DE1"/>
    <w:rsid w:val="008870CF"/>
    <w:rsid w:val="00920240"/>
    <w:rsid w:val="009D14D0"/>
    <w:rsid w:val="00B2633F"/>
    <w:rsid w:val="00C37BD6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LibreOffice/7.3.7.2$Linux_X86_64 LibreOffice_project/30$Build-2</Application>
  <AppVersion>15.0000</AppVersion>
  <Pages>3</Pages>
  <Words>505</Words>
  <Characters>2765</Characters>
  <CharactersWithSpaces>3105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2016-10-31T11:13:00Z</dcterms:created>
  <dc:creator>Ryan</dc:creator>
  <dc:description/>
  <dc:language>en-US</dc:language>
  <cp:lastModifiedBy/>
  <dcterms:modified xsi:type="dcterms:W3CDTF">2023-11-28T14:10:21Z</dcterms:modified>
  <cp:revision>47</cp:revision>
  <dc:subject/>
  <dc:title>Week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