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xgraphic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7777777" w:rsidR="009F5D93" w:rsidRPr="00C01B29" w:rsidRDefault="002658C0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22C91" wp14:editId="4DF4A3FF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2540" t="0" r="0" b="44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822C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.8pt;margin-top:26.9pt;width:311.3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&#13;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6D0628B7" w14:textId="6EAC8FD8" w:rsidR="00297B8F" w:rsidRPr="00297B8F" w:rsidRDefault="00297B8F" w:rsidP="00297B8F">
      <w:pPr>
        <w:pStyle w:val="TitleCover"/>
        <w:spacing w:before="960" w:after="120" w:line="520" w:lineRule="exact"/>
        <w:jc w:val="center"/>
        <w:rPr>
          <w:rFonts w:asciiTheme="minorHAnsi" w:hAnsiTheme="minorHAnsi" w:cstheme="minorBidi"/>
          <w:sz w:val="56"/>
          <w:szCs w:val="56"/>
        </w:rPr>
      </w:pPr>
      <w:r>
        <w:rPr>
          <w:rFonts w:asciiTheme="minorHAnsi" w:hAnsiTheme="minorHAnsi" w:cstheme="minorBidi"/>
          <w:sz w:val="56"/>
          <w:szCs w:val="56"/>
        </w:rPr>
        <w:t>Shared Notes SDP1</w:t>
      </w:r>
    </w:p>
    <w:p w14:paraId="2CE4F2DE" w14:textId="77777777" w:rsidR="00322473" w:rsidRPr="00C01B29" w:rsidRDefault="00322473" w:rsidP="001E7639">
      <w:pPr>
        <w:pStyle w:val="SubtitleItalic"/>
        <w:jc w:val="center"/>
      </w:pPr>
    </w:p>
    <w:p w14:paraId="66460BEF" w14:textId="77777777" w:rsidR="00322473" w:rsidRPr="00C01B29" w:rsidRDefault="00322473" w:rsidP="001E7639">
      <w:pPr>
        <w:pStyle w:val="SubtitleItalic"/>
        <w:jc w:val="center"/>
      </w:pPr>
    </w:p>
    <w:p w14:paraId="2844AF23" w14:textId="77777777" w:rsidR="001E7639" w:rsidRPr="00C01B29" w:rsidRDefault="001E7639" w:rsidP="001E7639">
      <w:pPr>
        <w:pStyle w:val="BodyText"/>
      </w:pPr>
    </w:p>
    <w:bookmarkEnd w:id="0"/>
    <w:p w14:paraId="47DC7A23" w14:textId="77777777" w:rsidR="00796232" w:rsidRPr="00C01B29" w:rsidRDefault="00796232">
      <w:r w:rsidRPr="00C01B2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5723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466EAC" w14:textId="77777777" w:rsidR="009A42E5" w:rsidRPr="004C002F" w:rsidRDefault="009A42E5" w:rsidP="00796232">
          <w:pPr>
            <w:pStyle w:val="TOCHeading"/>
            <w:spacing w:after="240"/>
            <w:rPr>
              <w:sz w:val="36"/>
              <w:szCs w:val="36"/>
            </w:rPr>
          </w:pPr>
          <w:r w:rsidRPr="004C002F">
            <w:rPr>
              <w:sz w:val="36"/>
              <w:szCs w:val="36"/>
            </w:rPr>
            <w:t>Table of Contents</w:t>
          </w:r>
        </w:p>
        <w:p w14:paraId="645C21EF" w14:textId="392FCEAA" w:rsidR="002B3394" w:rsidRDefault="00B102D4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C01B29">
            <w:fldChar w:fldCharType="begin"/>
          </w:r>
          <w:r w:rsidR="009A42E5" w:rsidRPr="00C01B29">
            <w:instrText xml:space="preserve"> TOC \o "1-3" \h \z \u </w:instrText>
          </w:r>
          <w:r w:rsidRPr="00C01B29">
            <w:fldChar w:fldCharType="separate"/>
          </w:r>
          <w:hyperlink w:anchor="_Toc146050428" w:history="1">
            <w:r w:rsidR="002B3394" w:rsidRPr="00BE161A">
              <w:rPr>
                <w:rStyle w:val="Hyperlink"/>
                <w:noProof/>
              </w:rPr>
              <w:t>1.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Essa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_Toc146050428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3D8EC08A" w14:textId="212586FA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29" w:history="1">
            <w:r w:rsidR="002B3394" w:rsidRPr="00BE161A">
              <w:rPr>
                <w:rStyle w:val="Hyperlink"/>
                <w:noProof/>
              </w:rPr>
              <w:t>2.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Khalifa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_Toc146050429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87D4B7F" w14:textId="4218DAC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0" w:history="1">
            <w:r w:rsidR="002B3394" w:rsidRPr="00BE161A">
              <w:rPr>
                <w:rStyle w:val="Hyperlink"/>
                <w:noProof/>
              </w:rPr>
              <w:t>3.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Mohamed-Dhia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_Toc146050430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9C6070C" w14:textId="596B91B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1" w:history="1">
            <w:r w:rsidR="002B3394" w:rsidRPr="00BE161A">
              <w:rPr>
                <w:rStyle w:val="Hyperlink"/>
                <w:noProof/>
              </w:rPr>
              <w:t>4.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Youssef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_Toc146050431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D09553D" w14:textId="3F59A7DE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2" w:history="1">
            <w:r w:rsidR="002B3394" w:rsidRPr="00BE161A">
              <w:rPr>
                <w:rStyle w:val="Hyperlink"/>
                <w:noProof/>
              </w:rPr>
              <w:t>Extra ideas (Draft)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_Toc146050432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55FC2C8" w14:textId="1A17E4FF" w:rsidR="009A42E5" w:rsidRPr="00C01B29" w:rsidRDefault="00B102D4">
          <w:r w:rsidRPr="00C01B29">
            <w:fldChar w:fldCharType="end"/>
          </w:r>
        </w:p>
      </w:sdtContent>
    </w:sdt>
    <w:p w14:paraId="65C0338B" w14:textId="77777777" w:rsidR="004B71B7" w:rsidRPr="00C01B29" w:rsidRDefault="004B71B7">
      <w:r w:rsidRPr="00C01B29">
        <w:br w:type="page"/>
      </w:r>
    </w:p>
    <w:p w14:paraId="57C230B2" w14:textId="77777777" w:rsidR="002A2D87" w:rsidRPr="00C01B29" w:rsidRDefault="002A2D87">
      <w:pPr>
        <w:sectPr w:rsidR="002A2D87" w:rsidRPr="00C01B29" w:rsidSect="002A2D87"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FD30BB5" w14:textId="4132101B" w:rsidR="00900CFA" w:rsidRDefault="002B3394" w:rsidP="00677A59">
      <w:pPr>
        <w:pStyle w:val="Heading1"/>
        <w:numPr>
          <w:ilvl w:val="0"/>
          <w:numId w:val="1"/>
        </w:numPr>
        <w:spacing w:after="240"/>
      </w:pPr>
      <w:bookmarkStart w:id="1" w:name="_Toc146050428"/>
      <w:bookmarkStart w:id="2" w:name="_Toc274166446"/>
      <w:r>
        <w:lastRenderedPageBreak/>
        <w:t>Essa</w:t>
      </w:r>
      <w:bookmarkEnd w:id="1"/>
    </w:p>
    <w:p w14:paraId="1036302C" w14:textId="77777777" w:rsidR="002B3394" w:rsidRDefault="002B3394" w:rsidP="002B3394"/>
    <w:p w14:paraId="591C1C9A" w14:textId="77777777" w:rsidR="002B3394" w:rsidRDefault="002B3394" w:rsidP="002B3394"/>
    <w:p w14:paraId="55C9C3B2" w14:textId="77777777" w:rsidR="002B3394" w:rsidRDefault="002B3394" w:rsidP="002B3394"/>
    <w:p w14:paraId="67FC4146" w14:textId="77777777" w:rsidR="002B3394" w:rsidRPr="002B3394" w:rsidRDefault="002B3394" w:rsidP="002B3394"/>
    <w:p w14:paraId="3FC35435" w14:textId="2DDFA413" w:rsidR="00CA0258" w:rsidRDefault="002B3394" w:rsidP="00677A59">
      <w:pPr>
        <w:pStyle w:val="Heading1"/>
        <w:numPr>
          <w:ilvl w:val="0"/>
          <w:numId w:val="1"/>
        </w:numPr>
        <w:spacing w:after="240"/>
      </w:pPr>
      <w:bookmarkStart w:id="3" w:name="_Toc146050429"/>
      <w:bookmarkEnd w:id="2"/>
      <w:r>
        <w:t>Khalifa</w:t>
      </w:r>
      <w:bookmarkEnd w:id="3"/>
    </w:p>
    <w:p w14:paraId="65D47DB2" w14:textId="6B3CA89A" w:rsidR="006C046A" w:rsidRPr="001E69B9" w:rsidRDefault="006C046A" w:rsidP="001E69B9">
      <w:pPr>
        <w:pStyle w:val="BodyText"/>
        <w:spacing w:line="240" w:lineRule="auto"/>
        <w:jc w:val="both"/>
      </w:pPr>
      <w:bookmarkStart w:id="4" w:name="_Toc274166450"/>
      <w:r>
        <w:br w:type="page"/>
      </w:r>
    </w:p>
    <w:p w14:paraId="1BFE3D3A" w14:textId="77777777" w:rsidR="002B3394" w:rsidRDefault="002B3394" w:rsidP="002B3394">
      <w:pPr>
        <w:pStyle w:val="Heading1"/>
        <w:numPr>
          <w:ilvl w:val="0"/>
          <w:numId w:val="1"/>
        </w:numPr>
        <w:spacing w:after="240"/>
      </w:pPr>
      <w:bookmarkStart w:id="5" w:name="_Toc146050430"/>
      <w:bookmarkEnd w:id="4"/>
      <w:r>
        <w:lastRenderedPageBreak/>
        <w:t>Mohamed-</w:t>
      </w:r>
      <w:proofErr w:type="spellStart"/>
      <w:r>
        <w:t>Dhia</w:t>
      </w:r>
      <w:bookmarkStart w:id="6" w:name="_Toc525554843"/>
      <w:bookmarkStart w:id="7" w:name="_Toc525554966"/>
      <w:bookmarkStart w:id="8" w:name="_Toc127833528"/>
      <w:bookmarkStart w:id="9" w:name="_Toc127833674"/>
      <w:bookmarkStart w:id="10" w:name="_Toc127850462"/>
      <w:bookmarkStart w:id="11" w:name="_Toc127855967"/>
      <w:bookmarkStart w:id="12" w:name="_Toc127856116"/>
      <w:bookmarkStart w:id="13" w:name="_Toc127856263"/>
      <w:bookmarkStart w:id="14" w:name="_Toc525554844"/>
      <w:bookmarkStart w:id="15" w:name="_Toc525554967"/>
      <w:bookmarkStart w:id="16" w:name="_Toc127833529"/>
      <w:bookmarkStart w:id="17" w:name="_Toc127833675"/>
      <w:bookmarkStart w:id="18" w:name="_Toc127850463"/>
      <w:bookmarkStart w:id="19" w:name="_Toc127855968"/>
      <w:bookmarkStart w:id="20" w:name="_Toc127856117"/>
      <w:bookmarkStart w:id="21" w:name="_Toc127856264"/>
      <w:bookmarkStart w:id="22" w:name="_Toc127833530"/>
      <w:bookmarkStart w:id="23" w:name="_Toc127833676"/>
      <w:bookmarkStart w:id="24" w:name="_Toc127850464"/>
      <w:bookmarkStart w:id="25" w:name="_Toc127855969"/>
      <w:bookmarkStart w:id="26" w:name="_Toc127856118"/>
      <w:bookmarkStart w:id="27" w:name="_Toc127856265"/>
      <w:bookmarkStart w:id="28" w:name="_Toc127833531"/>
      <w:bookmarkStart w:id="29" w:name="_Toc127833677"/>
      <w:bookmarkStart w:id="30" w:name="_Toc127850465"/>
      <w:bookmarkStart w:id="31" w:name="_Toc127855970"/>
      <w:bookmarkStart w:id="32" w:name="_Toc127856119"/>
      <w:bookmarkStart w:id="33" w:name="_Toc127856266"/>
      <w:bookmarkStart w:id="34" w:name="_Toc127833532"/>
      <w:bookmarkStart w:id="35" w:name="_Toc127833678"/>
      <w:bookmarkStart w:id="36" w:name="_Toc127850466"/>
      <w:bookmarkStart w:id="37" w:name="_Toc127855971"/>
      <w:bookmarkStart w:id="38" w:name="_Toc127856120"/>
      <w:bookmarkStart w:id="39" w:name="_Toc127856267"/>
      <w:bookmarkStart w:id="40" w:name="_Toc127833533"/>
      <w:bookmarkStart w:id="41" w:name="_Toc127833679"/>
      <w:bookmarkStart w:id="42" w:name="_Toc127850467"/>
      <w:bookmarkStart w:id="43" w:name="_Toc127855972"/>
      <w:bookmarkStart w:id="44" w:name="_Toc127856121"/>
      <w:bookmarkStart w:id="45" w:name="_Toc127856268"/>
      <w:bookmarkStart w:id="46" w:name="_Toc127833534"/>
      <w:bookmarkStart w:id="47" w:name="_Toc127833680"/>
      <w:bookmarkStart w:id="48" w:name="_Toc127850468"/>
      <w:bookmarkStart w:id="49" w:name="_Toc127855973"/>
      <w:bookmarkStart w:id="50" w:name="_Toc127856122"/>
      <w:bookmarkStart w:id="51" w:name="_Toc127856269"/>
      <w:bookmarkStart w:id="52" w:name="_Toc127833535"/>
      <w:bookmarkStart w:id="53" w:name="_Toc127833681"/>
      <w:bookmarkStart w:id="54" w:name="_Toc127850469"/>
      <w:bookmarkStart w:id="55" w:name="_Toc127855974"/>
      <w:bookmarkStart w:id="56" w:name="_Toc127856123"/>
      <w:bookmarkStart w:id="57" w:name="_Toc127856270"/>
      <w:bookmarkStart w:id="58" w:name="_Toc127833536"/>
      <w:bookmarkStart w:id="59" w:name="_Toc127833682"/>
      <w:bookmarkStart w:id="60" w:name="_Toc127850470"/>
      <w:bookmarkStart w:id="61" w:name="_Toc127855975"/>
      <w:bookmarkStart w:id="62" w:name="_Toc127856124"/>
      <w:bookmarkStart w:id="63" w:name="_Toc127856271"/>
      <w:bookmarkStart w:id="64" w:name="_Toc127833537"/>
      <w:bookmarkStart w:id="65" w:name="_Toc127833683"/>
      <w:bookmarkStart w:id="66" w:name="_Toc127850471"/>
      <w:bookmarkStart w:id="67" w:name="_Toc127855976"/>
      <w:bookmarkStart w:id="68" w:name="_Toc127856125"/>
      <w:bookmarkStart w:id="69" w:name="_Toc127856272"/>
      <w:bookmarkStart w:id="70" w:name="_Toc127833538"/>
      <w:bookmarkStart w:id="71" w:name="_Toc127833684"/>
      <w:bookmarkStart w:id="72" w:name="_Toc127850472"/>
      <w:bookmarkStart w:id="73" w:name="_Toc127855977"/>
      <w:bookmarkStart w:id="74" w:name="_Toc127856126"/>
      <w:bookmarkStart w:id="75" w:name="_Toc127856273"/>
      <w:bookmarkStart w:id="76" w:name="_Toc127833539"/>
      <w:bookmarkStart w:id="77" w:name="_Toc127833685"/>
      <w:bookmarkStart w:id="78" w:name="_Toc127850473"/>
      <w:bookmarkStart w:id="79" w:name="_Toc127855978"/>
      <w:bookmarkStart w:id="80" w:name="_Toc127856127"/>
      <w:bookmarkStart w:id="81" w:name="_Toc127856274"/>
      <w:bookmarkStart w:id="82" w:name="_Toc127833540"/>
      <w:bookmarkStart w:id="83" w:name="_Toc127833686"/>
      <w:bookmarkStart w:id="84" w:name="_Toc127850474"/>
      <w:bookmarkStart w:id="85" w:name="_Toc127855979"/>
      <w:bookmarkStart w:id="86" w:name="_Toc127856128"/>
      <w:bookmarkStart w:id="87" w:name="_Toc127856275"/>
      <w:bookmarkStart w:id="88" w:name="_Toc525554845"/>
      <w:bookmarkStart w:id="89" w:name="_Toc525554968"/>
      <w:bookmarkStart w:id="90" w:name="_Toc127833541"/>
      <w:bookmarkStart w:id="91" w:name="_Toc127833687"/>
      <w:bookmarkStart w:id="92" w:name="_Toc127850475"/>
      <w:bookmarkStart w:id="93" w:name="_Toc127855980"/>
      <w:bookmarkStart w:id="94" w:name="_Toc127856129"/>
      <w:bookmarkStart w:id="95" w:name="_Toc127856276"/>
      <w:bookmarkStart w:id="96" w:name="_Toc127833542"/>
      <w:bookmarkStart w:id="97" w:name="_Toc127833688"/>
      <w:bookmarkStart w:id="98" w:name="_Toc127850476"/>
      <w:bookmarkStart w:id="99" w:name="_Toc127855981"/>
      <w:bookmarkStart w:id="100" w:name="_Toc127856130"/>
      <w:bookmarkStart w:id="101" w:name="_Toc127856277"/>
      <w:bookmarkStart w:id="102" w:name="_Toc127833547"/>
      <w:bookmarkStart w:id="103" w:name="_Toc127833693"/>
      <w:bookmarkStart w:id="104" w:name="_Toc127850481"/>
      <w:bookmarkStart w:id="105" w:name="_Toc127855986"/>
      <w:bookmarkStart w:id="106" w:name="_Toc127856135"/>
      <w:bookmarkStart w:id="107" w:name="_Toc127856282"/>
      <w:bookmarkStart w:id="108" w:name="_Toc127833551"/>
      <w:bookmarkStart w:id="109" w:name="_Toc127833697"/>
      <w:bookmarkStart w:id="110" w:name="_Toc127850485"/>
      <w:bookmarkStart w:id="111" w:name="_Toc127855990"/>
      <w:bookmarkStart w:id="112" w:name="_Toc127856139"/>
      <w:bookmarkStart w:id="113" w:name="_Toc127856286"/>
      <w:bookmarkStart w:id="114" w:name="_Toc465843480"/>
      <w:bookmarkStart w:id="115" w:name="_Toc465843732"/>
      <w:bookmarkStart w:id="116" w:name="_Toc465843825"/>
      <w:bookmarkStart w:id="117" w:name="_Toc465843481"/>
      <w:bookmarkStart w:id="118" w:name="_Toc465843733"/>
      <w:bookmarkStart w:id="119" w:name="_Toc465843826"/>
      <w:bookmarkStart w:id="120" w:name="_Toc465843482"/>
      <w:bookmarkStart w:id="121" w:name="_Toc465843734"/>
      <w:bookmarkStart w:id="122" w:name="_Toc465843827"/>
      <w:bookmarkStart w:id="123" w:name="_Toc465843483"/>
      <w:bookmarkStart w:id="124" w:name="_Toc465843735"/>
      <w:bookmarkStart w:id="125" w:name="_Toc465843828"/>
      <w:bookmarkStart w:id="126" w:name="_Toc465843484"/>
      <w:bookmarkStart w:id="127" w:name="_Toc465843736"/>
      <w:bookmarkStart w:id="128" w:name="_Toc465843829"/>
      <w:bookmarkStart w:id="129" w:name="_Toc465843485"/>
      <w:bookmarkStart w:id="130" w:name="_Toc465843737"/>
      <w:bookmarkStart w:id="131" w:name="_Toc465843830"/>
      <w:bookmarkStart w:id="132" w:name="_Toc465843486"/>
      <w:bookmarkStart w:id="133" w:name="_Toc465843738"/>
      <w:bookmarkStart w:id="134" w:name="_Toc465843831"/>
      <w:bookmarkStart w:id="135" w:name="_Toc465843487"/>
      <w:bookmarkStart w:id="136" w:name="_Toc465843739"/>
      <w:bookmarkStart w:id="137" w:name="_Toc465843832"/>
      <w:bookmarkStart w:id="138" w:name="_Toc465843488"/>
      <w:bookmarkStart w:id="139" w:name="_Toc465843740"/>
      <w:bookmarkStart w:id="140" w:name="_Toc465843833"/>
      <w:bookmarkStart w:id="141" w:name="_Toc465843489"/>
      <w:bookmarkStart w:id="142" w:name="_Toc465843741"/>
      <w:bookmarkStart w:id="143" w:name="_Toc465843834"/>
      <w:bookmarkStart w:id="144" w:name="_Toc465843490"/>
      <w:bookmarkStart w:id="145" w:name="_Toc465843742"/>
      <w:bookmarkStart w:id="146" w:name="_Toc465843835"/>
      <w:bookmarkStart w:id="147" w:name="_Toc465843491"/>
      <w:bookmarkStart w:id="148" w:name="_Toc465843743"/>
      <w:bookmarkStart w:id="149" w:name="_Toc465843836"/>
      <w:bookmarkStart w:id="150" w:name="_Toc465843492"/>
      <w:bookmarkStart w:id="151" w:name="_Toc465843744"/>
      <w:bookmarkStart w:id="152" w:name="_Toc465843837"/>
      <w:bookmarkStart w:id="153" w:name="_Toc465843493"/>
      <w:bookmarkStart w:id="154" w:name="_Toc465843745"/>
      <w:bookmarkStart w:id="155" w:name="_Toc465843838"/>
      <w:bookmarkStart w:id="156" w:name="_Toc465843494"/>
      <w:bookmarkStart w:id="157" w:name="_Toc465843746"/>
      <w:bookmarkStart w:id="158" w:name="_Toc465843839"/>
      <w:bookmarkStart w:id="159" w:name="_Toc465843495"/>
      <w:bookmarkStart w:id="160" w:name="_Toc465843747"/>
      <w:bookmarkStart w:id="161" w:name="_Toc465843840"/>
      <w:bookmarkStart w:id="162" w:name="_Toc465843496"/>
      <w:bookmarkStart w:id="163" w:name="_Toc465843748"/>
      <w:bookmarkStart w:id="164" w:name="_Toc465843841"/>
      <w:bookmarkStart w:id="165" w:name="_Toc465843497"/>
      <w:bookmarkStart w:id="166" w:name="_Toc465843749"/>
      <w:bookmarkStart w:id="167" w:name="_Toc465843842"/>
      <w:bookmarkStart w:id="168" w:name="_Toc465843498"/>
      <w:bookmarkStart w:id="169" w:name="_Toc465843750"/>
      <w:bookmarkStart w:id="170" w:name="_Toc465843843"/>
      <w:bookmarkStart w:id="171" w:name="_Toc465843499"/>
      <w:bookmarkStart w:id="172" w:name="_Toc465843751"/>
      <w:bookmarkStart w:id="173" w:name="_Toc465843844"/>
      <w:bookmarkStart w:id="174" w:name="_Toc465843500"/>
      <w:bookmarkStart w:id="175" w:name="_Toc465843752"/>
      <w:bookmarkStart w:id="176" w:name="_Toc465843845"/>
      <w:bookmarkStart w:id="177" w:name="_Toc465843501"/>
      <w:bookmarkStart w:id="178" w:name="_Toc465843753"/>
      <w:bookmarkStart w:id="179" w:name="_Toc465843846"/>
      <w:bookmarkStart w:id="180" w:name="_Toc465843502"/>
      <w:bookmarkStart w:id="181" w:name="_Toc465843754"/>
      <w:bookmarkStart w:id="182" w:name="_Toc465843847"/>
      <w:bookmarkStart w:id="183" w:name="_Toc465843503"/>
      <w:bookmarkStart w:id="184" w:name="_Toc465843755"/>
      <w:bookmarkStart w:id="185" w:name="_Toc465843848"/>
      <w:bookmarkStart w:id="186" w:name="_Toc465843504"/>
      <w:bookmarkStart w:id="187" w:name="_Toc465843756"/>
      <w:bookmarkStart w:id="188" w:name="_Toc465843849"/>
      <w:bookmarkStart w:id="189" w:name="_Toc465843505"/>
      <w:bookmarkStart w:id="190" w:name="_Toc465843757"/>
      <w:bookmarkStart w:id="191" w:name="_Toc465843850"/>
      <w:bookmarkStart w:id="192" w:name="_Toc465843506"/>
      <w:bookmarkStart w:id="193" w:name="_Toc465843758"/>
      <w:bookmarkStart w:id="194" w:name="_Toc465843851"/>
      <w:bookmarkStart w:id="195" w:name="_Toc465843507"/>
      <w:bookmarkStart w:id="196" w:name="_Toc465843759"/>
      <w:bookmarkStart w:id="197" w:name="_Toc465843852"/>
      <w:bookmarkStart w:id="198" w:name="_Toc465843508"/>
      <w:bookmarkStart w:id="199" w:name="_Toc465843760"/>
      <w:bookmarkStart w:id="200" w:name="_Toc465843853"/>
      <w:bookmarkStart w:id="201" w:name="_Toc465843509"/>
      <w:bookmarkStart w:id="202" w:name="_Toc465843761"/>
      <w:bookmarkStart w:id="203" w:name="_Toc465843854"/>
      <w:bookmarkStart w:id="204" w:name="_Toc465843510"/>
      <w:bookmarkStart w:id="205" w:name="_Toc465843762"/>
      <w:bookmarkStart w:id="206" w:name="_Toc465843855"/>
      <w:bookmarkStart w:id="207" w:name="_Toc27416646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proofErr w:type="spellEnd"/>
    </w:p>
    <w:p w14:paraId="0ED29A65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Security features needed in a password manager: (</w:t>
      </w:r>
      <w:hyperlink r:id="rId13" w:history="1">
        <w:r w:rsidRPr="00403396">
          <w:rPr>
            <w:rStyle w:val="Hyperlink"/>
            <w:lang w:val="en-US"/>
          </w:rPr>
          <w:t>ref</w:t>
        </w:r>
      </w:hyperlink>
      <w:r>
        <w:rPr>
          <w:lang w:val="en-US"/>
        </w:rPr>
        <w:t>)</w:t>
      </w:r>
    </w:p>
    <w:p w14:paraId="4079C984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Encryption (compare AES with customized encryption algorithms </w:t>
      </w:r>
      <w:r>
        <w:t>XChaCha20</w:t>
      </w:r>
      <w:r>
        <w:rPr>
          <w:lang w:val="en-US"/>
        </w:rPr>
        <w:t>)</w:t>
      </w:r>
    </w:p>
    <w:p w14:paraId="1B34A8F8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t>No-knowledge architecture</w:t>
      </w:r>
      <w:r>
        <w:rPr>
          <w:lang w:val="en-US"/>
        </w:rPr>
        <w:t xml:space="preserve"> or Zero Trust </w:t>
      </w:r>
      <w:proofErr w:type="spellStart"/>
      <w:r>
        <w:rPr>
          <w:lang w:val="en-US"/>
        </w:rPr>
        <w:t>secu</w:t>
      </w:r>
      <w:proofErr w:type="spellEnd"/>
      <w:r>
        <w:rPr>
          <w:lang w:val="en-US"/>
        </w:rPr>
        <w:t xml:space="preserve"> </w:t>
      </w:r>
      <w:hyperlink r:id="rId14" w:history="1">
        <w:r w:rsidRPr="00403396">
          <w:rPr>
            <w:rStyle w:val="Hyperlink"/>
            <w:lang w:val="en-US"/>
          </w:rPr>
          <w:t>(ref)</w:t>
        </w:r>
      </w:hyperlink>
      <w:r>
        <w:rPr>
          <w:lang w:val="en-US"/>
        </w:rPr>
        <w:t xml:space="preserve"> </w:t>
      </w:r>
      <w:hyperlink r:id="rId15" w:history="1">
        <w:r w:rsidRPr="00FD3775">
          <w:rPr>
            <w:rStyle w:val="Hyperlink"/>
            <w:lang w:val="en-US"/>
          </w:rPr>
          <w:t>https://www.keepersecurity.com/fr_FR/resources/glossary/what-is-zero-trust/</w:t>
        </w:r>
      </w:hyperlink>
    </w:p>
    <w:p w14:paraId="4E42E7AB" w14:textId="77777777" w:rsidR="0060488D" w:rsidRPr="00403396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>2FA</w:t>
      </w:r>
    </w:p>
    <w:p w14:paraId="77BE6016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Learn from LastPass breach</w:t>
      </w:r>
    </w:p>
    <w:p w14:paraId="7C9524BF" w14:textId="77777777" w:rsidR="00E56B9F" w:rsidRDefault="00E56B9F" w:rsidP="00E56B9F"/>
    <w:p w14:paraId="37F296CA" w14:textId="77777777" w:rsidR="00297B8F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 w:rsidRPr="00B839BE">
        <w:rPr>
          <w:lang w:val="en-GB"/>
        </w:rPr>
        <w:t xml:space="preserve">In remove </w:t>
      </w:r>
      <w:r>
        <w:rPr>
          <w:lang w:val="en-GB"/>
        </w:rPr>
        <w:t xml:space="preserve">credential: should be make an optional feature of “recently deleted” that permanently deletes deleted credentials after 1 day/closing the app?? </w:t>
      </w:r>
    </w:p>
    <w:p w14:paraId="708FA6A9" w14:textId="77777777" w:rsidR="00297B8F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we’ll be doing the auto-fill feature then our program should already know the websites before-hand. Therefore, we cannot accommodate any account. Only if we make it dynamically check the list of “known websites” when a new credential is added, then gives it a label “I know this one” (maybe with an auto-fill feature when user enters the account name first time + a warning message if the app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know it)</w:t>
      </w:r>
    </w:p>
    <w:p w14:paraId="51F99515" w14:textId="77777777" w:rsidR="00297B8F" w:rsidRPr="0018479E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In Search credentials, we can make it “contains” not only “start with</w:t>
      </w:r>
    </w:p>
    <w:p w14:paraId="1E0EC6F0" w14:textId="77777777" w:rsidR="00297B8F" w:rsidRPr="00297B8F" w:rsidRDefault="00297B8F" w:rsidP="00E56B9F">
      <w:pPr>
        <w:rPr>
          <w:lang w:val="en-GB"/>
        </w:rPr>
      </w:pPr>
    </w:p>
    <w:p w14:paraId="6E6A0688" w14:textId="77777777" w:rsidR="00E56B9F" w:rsidRDefault="00E56B9F" w:rsidP="00E56B9F"/>
    <w:p w14:paraId="0497638F" w14:textId="77777777" w:rsidR="00E56B9F" w:rsidRPr="00E56B9F" w:rsidRDefault="00E56B9F" w:rsidP="00E56B9F"/>
    <w:p w14:paraId="01827986" w14:textId="12CB4AB8" w:rsidR="00F91A85" w:rsidRPr="00F91A85" w:rsidRDefault="002B3394" w:rsidP="002B3394">
      <w:pPr>
        <w:pStyle w:val="Heading1"/>
        <w:numPr>
          <w:ilvl w:val="0"/>
          <w:numId w:val="1"/>
        </w:numPr>
        <w:spacing w:after="240"/>
      </w:pPr>
      <w:bookmarkStart w:id="208" w:name="_Toc146050431"/>
      <w:r>
        <w:t>Youssef</w:t>
      </w:r>
      <w:bookmarkEnd w:id="208"/>
    </w:p>
    <w:p w14:paraId="0D3519A2" w14:textId="60E5FED6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color w:val="262626" w:themeColor="text1" w:themeTint="D9"/>
          <w:sz w:val="30"/>
          <w:szCs w:val="30"/>
        </w:rPr>
        <w:t>Password Manager System Overview Notes:</w:t>
      </w:r>
    </w:p>
    <w:p w14:paraId="10686436" w14:textId="0690F733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447DF7"/>
          <w:sz w:val="24"/>
          <w:szCs w:val="24"/>
        </w:rPr>
        <w:t>Actors</w:t>
      </w:r>
    </w:p>
    <w:p w14:paraId="1296383B" w14:textId="0D25482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User</w:t>
      </w:r>
    </w:p>
    <w:p w14:paraId="3A797D73" w14:textId="0525E370" w:rsidR="588620A3" w:rsidRDefault="00000000" w:rsidP="300C2540">
      <w:pPr>
        <w:keepNext/>
        <w:keepLines/>
        <w:spacing w:before="460" w:after="120" w:line="259" w:lineRule="auto"/>
        <w:rPr>
          <w:rFonts w:ascii="Arial" w:eastAsia="Arial" w:hAnsi="Arial" w:cs="Arial"/>
          <w:i/>
          <w:iCs/>
          <w:color w:val="262626" w:themeColor="text1" w:themeTint="D9"/>
          <w:sz w:val="32"/>
          <w:szCs w:val="32"/>
        </w:rPr>
      </w:pPr>
      <w:hyperlink r:id="rId16">
        <w:r w:rsidR="588620A3" w:rsidRPr="300C2540"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Use Cases</w:t>
        </w:r>
      </w:hyperlink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0C2540" w14:paraId="5E10699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49197D1" w14:textId="778A1B7D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7B56C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Essential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1369DDA" w14:textId="2559FE4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150B8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Recommended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F319017" w14:textId="13F1C81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F2A74D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Optional</w:t>
            </w:r>
          </w:p>
        </w:tc>
      </w:tr>
      <w:tr w:rsidR="300C2540" w14:paraId="1A0D7883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84831AA" w14:textId="6B37799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Setup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3D36180" w14:textId="798A301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Audit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2139AE3" w14:textId="2D33AB5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O1-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Share Credentials to non-users (with password rotation)</w:t>
            </w:r>
          </w:p>
        </w:tc>
      </w:tr>
      <w:tr w:rsidR="300C2540" w14:paraId="6A27365C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47470E3" w14:textId="375152F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Register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042CC95" w14:textId="688C20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R2-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Modify Settings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52C3290" w14:textId="0CB38B9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 xml:space="preserve">O2-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Store Sensitive Data</w:t>
            </w:r>
          </w:p>
        </w:tc>
      </w:tr>
      <w:tr w:rsidR="300C2540" w14:paraId="10ABDEC1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8AB488F" w14:textId="6A7502C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Update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EEF13C" w14:textId="11BF795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Recover Access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8E65C54" w14:textId="37F62A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7BF949A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21CB0EC" w14:textId="773D8DE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E4-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Remove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B73C002" w14:textId="501CC99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R4-</w:t>
            </w:r>
            <w:r w:rsidRPr="300C2540">
              <w:rPr>
                <w:rFonts w:ascii="Arial" w:eastAsia="Arial" w:hAnsi="Arial" w:cs="Arial"/>
                <w:color w:val="7150B8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Wipe Account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07239" w14:textId="3026316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C8B5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BF56FAC" w14:textId="4F2D5FDB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E5-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AutoFill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66E6CFB" w14:textId="5603B8EE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A05B8EB" w14:textId="76AC50B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6B396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E7C9966" w14:textId="1583DC9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lastRenderedPageBreak/>
              <w:t xml:space="preserve">E6-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Manually Enter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5995575" w14:textId="4796B2C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0255F27" w14:textId="5A612DC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22673B4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18612E7" w14:textId="71D0D47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E7-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Generate Password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9D69EF" w14:textId="41728C1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7951B5F" w14:textId="4C9022A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5DB49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92E8CA" w14:textId="317AFF6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E8-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Export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0BAA0D6" w14:textId="480295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CF950B5" w14:textId="3A3592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64601087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F3936A4" w14:textId="287CE0C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E9-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Import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89C2819" w14:textId="7F852E0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757AE9C" w14:textId="6BB7BB0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5AEB837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B4D99" w14:textId="3A61DB4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E10-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C6AB789" w14:textId="622AB41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5805BB5" w14:textId="30338C0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002AF7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2B6253B" w14:textId="2AB4D14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E11-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Unlock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1518BA0" w14:textId="29DACE19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8D2177F" w14:textId="4A3DEE2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</w:tbl>
    <w:p w14:paraId="02A0D1F5" w14:textId="07EB48D8" w:rsidR="588620A3" w:rsidRDefault="588620A3" w:rsidP="300C2540">
      <w:pPr>
        <w:pStyle w:val="Heading2"/>
        <w:spacing w:before="460" w:after="120" w:line="259" w:lineRule="auto"/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  <w:t>Additional Notes:</w:t>
      </w:r>
    </w:p>
    <w:p w14:paraId="521C5D18" w14:textId="2CAE7F63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Possible Testing Method</w:t>
      </w:r>
    </w:p>
    <w:p w14:paraId="5BE0EA1B" w14:textId="702188C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i/>
          <w:iCs/>
          <w:color w:val="7150B8"/>
          <w:sz w:val="24"/>
          <w:szCs w:val="24"/>
        </w:rPr>
        <w:t xml:space="preserve">Cognitive walkthroughs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are a form of expert review in which a</w:t>
      </w:r>
    </w:p>
    <w:p w14:paraId="0696750F" w14:textId="115C02B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usability expert completes a given task with an assigned tool. While</w:t>
      </w:r>
    </w:p>
    <w:p w14:paraId="4582C234" w14:textId="221D638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completing this task, the evaluator will role-play, responding to</w:t>
      </w:r>
    </w:p>
    <w:p w14:paraId="01B27758" w14:textId="538DBA3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tool’s interface and taking actions only as the role-played user</w:t>
      </w:r>
    </w:p>
    <w:p w14:paraId="136EB75A" w14:textId="40E00B5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would. As they complete the tasks, the evaluators apply a</w:t>
      </w:r>
    </w:p>
    <w:p w14:paraId="61A3E7C0" w14:textId="57F0E5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think-aloud protocol, describing what they see, identifying how</w:t>
      </w:r>
    </w:p>
    <w:p w14:paraId="638D0C6C" w14:textId="26829CB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they discover features, and describing any confusion they encounter</w:t>
      </w:r>
    </w:p>
    <w:p w14:paraId="373510FB" w14:textId="500ECEE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as they complete the task.</w:t>
      </w:r>
    </w:p>
    <w:p w14:paraId="200FFF03" w14:textId="7C79E71D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Weaknessess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and inconveniences found in most password managers</w:t>
      </w:r>
    </w:p>
    <w:p w14:paraId="783771F7" w14:textId="1ECE01E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Challenge01: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 xml:space="preserve"> ((E6) Manually enter credential):</w:t>
      </w:r>
    </w:p>
    <w:p w14:paraId="44D60CDE" w14:textId="6C9690B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Due to the difficulty of reading and entering these</w:t>
      </w:r>
    </w:p>
    <w:p w14:paraId="439F978C" w14:textId="42EF825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 (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e.g.</w:t>
      </w:r>
      <w:proofErr w:type="gramEnd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0 and O), they noted that this was the most difficult and</w:t>
      </w:r>
    </w:p>
    <w:p w14:paraId="36445C96" w14:textId="61724C0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annoying of all the tasks they completed. Only 1Password X aided</w:t>
      </w:r>
    </w:p>
    <w:p w14:paraId="7F3C962A" w14:textId="24E781D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this process, highlighting characters based on character class</w:t>
      </w:r>
    </w:p>
    <w:p w14:paraId="5D24B16A" w14:textId="07E37ED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((E6-P3) Distinguish password characters), making it easier to read</w:t>
      </w:r>
    </w:p>
    <w:p w14:paraId="2BD8D103" w14:textId="0C90DBA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to be entered on the mobile device.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Modality-aware password generation.</w:t>
      </w:r>
    </w:p>
    <w:p w14:paraId="2630E10A" w14:textId="6E66739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42262B73" wp14:editId="576F6481">
            <wp:extent cx="4572000" cy="1733550"/>
            <wp:effectExtent l="0" t="0" r="0" b="0"/>
            <wp:docPr id="880340224" name="Picture 880340224" descr="https://slid-users-assets-v1-mumbai.s3.ap-south-1.amazonaws.com/public/image_upload/8202f0df67e1487e8ad4586cbc347f34/0d119818-7ba8-49a1-a36b-87e091ea3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4D9C" w14:textId="69632EF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 xml:space="preserve">Research could investigate password generation that factors in the devices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where</w:t>
      </w:r>
      <w:proofErr w:type="gramEnd"/>
    </w:p>
    <w:p w14:paraId="45A5CAF7" w14:textId="1405CC0F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will be entered, making it easier to enter generated</w:t>
      </w:r>
    </w:p>
    <w:p w14:paraId="13A49406" w14:textId="08E42F0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passwords. This research could be modeled after and extend the</w:t>
      </w:r>
    </w:p>
    <w:p w14:paraId="56EABD46" w14:textId="4746B5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work of Greene et al. [12], which examined generating passwords</w:t>
      </w:r>
    </w:p>
    <w:p w14:paraId="6BAB171B" w14:textId="743D293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that were easier to enter on mobile keyboards.</w:t>
      </w:r>
    </w:p>
    <w:p w14:paraId="383E168D" w14:textId="0DF19E2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Challenge02: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 Interface Designs.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While completing tasks, evaluators were</w:t>
      </w:r>
    </w:p>
    <w:p w14:paraId="180F3EC3" w14:textId="096467E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consistently disappointed with various aspects of the managers'</w:t>
      </w:r>
    </w:p>
    <w:p w14:paraId="49EFA1E0" w14:textId="29A0512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interfaces. Most commonly, problems arose due to confusion when</w:t>
      </w:r>
    </w:p>
    <w:p w14:paraId="3D896DD7" w14:textId="56D9926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attempting to locate features or settings </w:t>
      </w:r>
      <w:r w:rsidRPr="300C2540">
        <w:rPr>
          <w:rFonts w:ascii="Arial" w:eastAsia="Arial" w:hAnsi="Arial" w:cs="Arial"/>
          <w:b/>
          <w:bCs/>
          <w:color w:val="9B46B3"/>
          <w:sz w:val="24"/>
          <w:szCs w:val="24"/>
        </w:rPr>
        <w:t>((R2) Modify settings)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This</w:t>
      </w:r>
    </w:p>
    <w:p w14:paraId="605930F8" w14:textId="2C25CEE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difficulty was often caused by a combination of those features</w:t>
      </w:r>
    </w:p>
    <w:p w14:paraId="5BD72BDF" w14:textId="30A721C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settings being deeply nested in menus or named using non-</w:t>
      </w:r>
    </w:p>
    <w:p w14:paraId="4E976BCE" w14:textId="68C82A1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obvious vernacular. For example, Chrome groups manager features</w:t>
      </w:r>
    </w:p>
    <w:p w14:paraId="0839DE68" w14:textId="08FC9130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under the label "autofill", which may not be a meaningful term to</w:t>
      </w:r>
    </w:p>
    <w:p w14:paraId="74383C40" w14:textId="62C1B06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many users (as it was not initially to our evaluators), as opposed</w:t>
      </w:r>
    </w:p>
    <w:p w14:paraId="1E0CD899" w14:textId="5EEC822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to "privacy and security", where many users might expect it. Issues</w:t>
      </w:r>
    </w:p>
    <w:p w14:paraId="52B7BC13" w14:textId="29B7906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such as these caused our evaluators to spend considerable time</w:t>
      </w:r>
    </w:p>
    <w:p w14:paraId="1E1F7A98" w14:textId="012291A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locating these items, and for some users may prevent them from realizing the feature or setting exists.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Searchable Settings with proper wording.</w:t>
      </w:r>
    </w:p>
    <w:p w14:paraId="0F6862D4" w14:textId="09C1D80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 xml:space="preserve">Challenge03: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everal managers used password strength meters within their password generators 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((E7) Generate password)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These meters included visual indicators</w:t>
      </w:r>
    </w:p>
    <w:p w14:paraId="330FD149" w14:textId="067994B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colors to describe the strength of the password. The evaluators</w:t>
      </w:r>
    </w:p>
    <w:p w14:paraId="05B3CBF4" w14:textId="0826C14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noted that this gave them confidence that their selected generation</w:t>
      </w:r>
    </w:p>
    <w:p w14:paraId="5F8DB87C" w14:textId="397A65C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settings were secure. Ideally, managers could find ways to</w:t>
      </w:r>
    </w:p>
    <w:p w14:paraId="67113E21" w14:textId="541FEC3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incorporate more of these simple, easy-to-understand indicators</w:t>
      </w:r>
    </w:p>
    <w:p w14:paraId="440EF339" w14:textId="0EE2692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through the manager to help users identify when they are using</w:t>
      </w:r>
    </w:p>
    <w:p w14:paraId="37BBFFC7" w14:textId="732A653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the managers correctly.</w:t>
      </w:r>
    </w:p>
    <w:p w14:paraId="23071836" w14:textId="447FC28E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Essential Use Cases and Descriptions</w:t>
      </w:r>
    </w:p>
    <w:p w14:paraId="5EA15738" w14:textId="38B4B97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E1: Setup Manager (login, signup)</w:t>
      </w:r>
    </w:p>
    <w:p w14:paraId="633D6D8D" w14:textId="6322EA6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create a new account (signup) or log into an existing one (login) to access their password manager.</w:t>
      </w:r>
    </w:p>
    <w:p w14:paraId="679C6162" w14:textId="52796D7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E2: Register Credential</w:t>
      </w:r>
    </w:p>
    <w:p w14:paraId="4A8FA141" w14:textId="1C065D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add new login credentials (username and password) for websites or applications to their password manager.</w:t>
      </w:r>
    </w:p>
    <w:p w14:paraId="70F1A33B" w14:textId="07B23A46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lastRenderedPageBreak/>
        <w:t>E3: Update Credential</w:t>
      </w:r>
    </w:p>
    <w:p w14:paraId="10C0D1EB" w14:textId="6BB7F03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edit and update existing login credentials stored in their password manager.</w:t>
      </w:r>
    </w:p>
    <w:p w14:paraId="311AA5D9" w14:textId="255D205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E4: Remove Credential</w:t>
      </w:r>
    </w:p>
    <w:p w14:paraId="504AB831" w14:textId="1FB7A07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delete login credentials they no longer need from their password manager.</w:t>
      </w:r>
    </w:p>
    <w:p w14:paraId="5EF61FD2" w14:textId="59D44FC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E5: AutoFill Credential</w:t>
      </w:r>
    </w:p>
    <w:p w14:paraId="71B3BE56" w14:textId="530B289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automatically fill in login credentials when users visit websites or apps, streamlining the login process.</w:t>
      </w:r>
    </w:p>
    <w:p w14:paraId="0C7AA106" w14:textId="058A469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E7: Generate Password</w:t>
      </w:r>
    </w:p>
    <w:p w14:paraId="53030517" w14:textId="5F9CC37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use the password manager to generate strong, unique passwords for new accounts or to replace weak passwords.</w:t>
      </w:r>
    </w:p>
    <w:p w14:paraId="7DA6A272" w14:textId="0F44F1CF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E8: Export Credentials</w:t>
      </w:r>
    </w:p>
    <w:p w14:paraId="055C0118" w14:textId="5E445EC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export login credentials for usage across multiple devices, ensuring users have access to their passwords everywhere.</w:t>
      </w:r>
    </w:p>
    <w:p w14:paraId="3C345D28" w14:textId="02CF5484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Import Credentials:</w:t>
      </w:r>
    </w:p>
    <w:p w14:paraId="3F53FA50" w14:textId="73ECE3F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import login credentials for availability purposes.</w:t>
      </w:r>
    </w:p>
    <w:p w14:paraId="277AA042" w14:textId="3A63F1B5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Lock Manager</w:t>
      </w:r>
    </w:p>
    <w:p w14:paraId="6D4F3FBF" w14:textId="7CB54DA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Users can lock their password manager, preventing access to stored credentials for security purposes or even set a timeout period for the application to lockout. </w:t>
      </w:r>
    </w:p>
    <w:p w14:paraId="43434A06" w14:textId="5E6B3FD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E10: Unlock Manager</w:t>
      </w:r>
    </w:p>
    <w:p w14:paraId="6616A44D" w14:textId="4948540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After locking, users can unlock the password manager by only providing their master password. </w:t>
      </w:r>
    </w:p>
    <w:p w14:paraId="76DB3352" w14:textId="0F06BEFC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Recommened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Use Cases and Descriptions</w:t>
      </w:r>
    </w:p>
    <w:p w14:paraId="4B7A88B9" w14:textId="40C1EE47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R1: Audit Credentials</w:t>
      </w:r>
    </w:p>
    <w:p w14:paraId="6576F6A9" w14:textId="41D9638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review and audit the security of their stored credentials, checking for weak or duplicated passwords.</w:t>
      </w:r>
    </w:p>
    <w:p w14:paraId="386554A0" w14:textId="6382C6B8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R2: Modify Settings</w:t>
      </w:r>
    </w:p>
    <w:p w14:paraId="4561E2D5" w14:textId="7B3983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customize settings within the password manager, such as changing master passwords, enabling or disabling features, and adjusting security preferences.</w:t>
      </w:r>
    </w:p>
    <w:p w14:paraId="2B360A94" w14:textId="7755A599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R3: Recover Access</w:t>
      </w:r>
    </w:p>
    <w:p w14:paraId="00A51568" w14:textId="3229686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In case of a forgotten master password, users can initiate a recovery process to regain access to their password manager account.</w:t>
      </w:r>
    </w:p>
    <w:p w14:paraId="23C43FB6" w14:textId="4E07FD72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R4: Wipe Account</w:t>
      </w:r>
    </w:p>
    <w:p w14:paraId="1474F4C6" w14:textId="11865BC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>- Users can permanently delete all data and credentials stored in their password manager account, ensuring data privacy in the event of an account closure.</w:t>
      </w:r>
    </w:p>
    <w:p w14:paraId="3C8E5325" w14:textId="2BB3D06F" w:rsidR="300C2540" w:rsidRDefault="300C2540" w:rsidP="300C2540"/>
    <w:p w14:paraId="2B0BFD8E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  <w:bookmarkStart w:id="209" w:name="_Toc499635698"/>
      <w:bookmarkEnd w:id="207"/>
    </w:p>
    <w:p w14:paraId="6CADB688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4B1D592E" w14:textId="77777777" w:rsidR="005644DD" w:rsidRDefault="005644DD" w:rsidP="005644DD"/>
    <w:p w14:paraId="6CBD48D2" w14:textId="77777777" w:rsidR="005644DD" w:rsidRDefault="005644DD" w:rsidP="005644DD"/>
    <w:p w14:paraId="69C32031" w14:textId="77777777" w:rsidR="005644DD" w:rsidRPr="005644DD" w:rsidRDefault="005644DD" w:rsidP="005644DD"/>
    <w:p w14:paraId="460AF0D6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180B8CC6" w14:textId="5F406FB9" w:rsidR="009D3CA3" w:rsidRPr="00C01B29" w:rsidRDefault="002B3394" w:rsidP="009D3CA3">
      <w:pPr>
        <w:pStyle w:val="Heading1"/>
        <w:spacing w:after="240"/>
      </w:pPr>
      <w:bookmarkStart w:id="210" w:name="_Toc146050432"/>
      <w:r>
        <w:rPr>
          <w:sz w:val="36"/>
          <w:szCs w:val="36"/>
        </w:rPr>
        <w:t>Extra ideas (Draft)</w:t>
      </w:r>
      <w:bookmarkEnd w:id="210"/>
    </w:p>
    <w:bookmarkEnd w:id="209"/>
    <w:p w14:paraId="60BD5CC6" w14:textId="7A30B868" w:rsidR="009D3CA3" w:rsidRDefault="009D3CA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D978414" w14:textId="4069AABA" w:rsidR="005644DD" w:rsidRPr="005644DD" w:rsidRDefault="005644D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Classify accounts into sub-groups (since they can be many)</w:t>
      </w:r>
    </w:p>
    <w:sectPr w:rsidR="005644DD" w:rsidRPr="005644DD" w:rsidSect="00F7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AFEE" w14:textId="77777777" w:rsidR="008148A0" w:rsidRDefault="008148A0" w:rsidP="00CA0258">
      <w:pPr>
        <w:spacing w:after="0" w:line="240" w:lineRule="auto"/>
      </w:pPr>
      <w:r>
        <w:separator/>
      </w:r>
    </w:p>
  </w:endnote>
  <w:endnote w:type="continuationSeparator" w:id="0">
    <w:p w14:paraId="133C07A6" w14:textId="77777777" w:rsidR="008148A0" w:rsidRDefault="008148A0" w:rsidP="00CA0258">
      <w:pPr>
        <w:spacing w:after="0" w:line="240" w:lineRule="auto"/>
      </w:pPr>
      <w:r>
        <w:continuationSeparator/>
      </w:r>
    </w:p>
  </w:endnote>
  <w:endnote w:type="continuationNotice" w:id="1">
    <w:p w14:paraId="30544BCE" w14:textId="77777777" w:rsidR="008148A0" w:rsidRDefault="008148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IGF D+ Arial,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3DF3" w14:textId="77777777" w:rsidR="008148A0" w:rsidRDefault="008148A0" w:rsidP="00CA0258">
      <w:pPr>
        <w:spacing w:after="0" w:line="240" w:lineRule="auto"/>
      </w:pPr>
      <w:r>
        <w:separator/>
      </w:r>
    </w:p>
  </w:footnote>
  <w:footnote w:type="continuationSeparator" w:id="0">
    <w:p w14:paraId="28BC566F" w14:textId="77777777" w:rsidR="008148A0" w:rsidRDefault="008148A0" w:rsidP="00CA0258">
      <w:pPr>
        <w:spacing w:after="0" w:line="240" w:lineRule="auto"/>
      </w:pPr>
      <w:r>
        <w:continuationSeparator/>
      </w:r>
    </w:p>
  </w:footnote>
  <w:footnote w:type="continuationNotice" w:id="1">
    <w:p w14:paraId="01532B33" w14:textId="77777777" w:rsidR="008148A0" w:rsidRDefault="008148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BF"/>
    <w:multiLevelType w:val="hybridMultilevel"/>
    <w:tmpl w:val="36AA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C2E85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AE2291"/>
    <w:multiLevelType w:val="hybridMultilevel"/>
    <w:tmpl w:val="20ACC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C3AB5"/>
    <w:multiLevelType w:val="hybridMultilevel"/>
    <w:tmpl w:val="CF0E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C7390"/>
    <w:multiLevelType w:val="hybridMultilevel"/>
    <w:tmpl w:val="5D30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74BF"/>
    <w:multiLevelType w:val="hybridMultilevel"/>
    <w:tmpl w:val="4246F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56679"/>
    <w:multiLevelType w:val="multilevel"/>
    <w:tmpl w:val="E4E0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E65BEB"/>
    <w:multiLevelType w:val="hybridMultilevel"/>
    <w:tmpl w:val="317C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8315D"/>
    <w:multiLevelType w:val="hybridMultilevel"/>
    <w:tmpl w:val="CBCA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1100B"/>
    <w:multiLevelType w:val="hybridMultilevel"/>
    <w:tmpl w:val="579E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B80A4F"/>
    <w:multiLevelType w:val="hybridMultilevel"/>
    <w:tmpl w:val="2F8A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10315"/>
    <w:multiLevelType w:val="multilevel"/>
    <w:tmpl w:val="7E341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2A6764"/>
    <w:multiLevelType w:val="multilevel"/>
    <w:tmpl w:val="51B26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792" w:hanging="432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360BA"/>
    <w:multiLevelType w:val="hybridMultilevel"/>
    <w:tmpl w:val="242870D0"/>
    <w:lvl w:ilvl="0" w:tplc="5EA43980">
      <w:start w:val="1"/>
      <w:numFmt w:val="decimal"/>
      <w:lvlText w:val="%1."/>
      <w:lvlJc w:val="left"/>
      <w:pPr>
        <w:ind w:left="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C8FB8">
      <w:start w:val="1"/>
      <w:numFmt w:val="lowerLetter"/>
      <w:lvlText w:val="%2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A22F18">
      <w:start w:val="1"/>
      <w:numFmt w:val="lowerRoman"/>
      <w:lvlText w:val="%3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6AF9AE">
      <w:start w:val="1"/>
      <w:numFmt w:val="decimal"/>
      <w:lvlText w:val="%4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FC2372">
      <w:start w:val="1"/>
      <w:numFmt w:val="lowerLetter"/>
      <w:lvlText w:val="%5"/>
      <w:lvlJc w:val="lef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C69E42">
      <w:start w:val="1"/>
      <w:numFmt w:val="lowerRoman"/>
      <w:lvlText w:val="%6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7A1E9E">
      <w:start w:val="1"/>
      <w:numFmt w:val="decimal"/>
      <w:lvlText w:val="%7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1EBCFC">
      <w:start w:val="1"/>
      <w:numFmt w:val="lowerLetter"/>
      <w:lvlText w:val="%8"/>
      <w:lvlJc w:val="lef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C1372">
      <w:start w:val="1"/>
      <w:numFmt w:val="lowerRoman"/>
      <w:lvlText w:val="%9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4F052C6F"/>
    <w:multiLevelType w:val="hybridMultilevel"/>
    <w:tmpl w:val="96E41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195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225542"/>
    <w:multiLevelType w:val="hybridMultilevel"/>
    <w:tmpl w:val="534C0798"/>
    <w:lvl w:ilvl="0" w:tplc="A2CCE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256D7"/>
    <w:multiLevelType w:val="hybridMultilevel"/>
    <w:tmpl w:val="41CCA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11AF9"/>
    <w:multiLevelType w:val="hybridMultilevel"/>
    <w:tmpl w:val="D2D4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6290B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CE4372"/>
    <w:multiLevelType w:val="hybridMultilevel"/>
    <w:tmpl w:val="9F5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00490"/>
    <w:multiLevelType w:val="hybridMultilevel"/>
    <w:tmpl w:val="D5DCE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56F43"/>
    <w:multiLevelType w:val="hybridMultilevel"/>
    <w:tmpl w:val="75247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7365E4"/>
    <w:multiLevelType w:val="hybridMultilevel"/>
    <w:tmpl w:val="410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003509"/>
    <w:multiLevelType w:val="multilevel"/>
    <w:tmpl w:val="7068C2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6E952B34"/>
    <w:multiLevelType w:val="hybridMultilevel"/>
    <w:tmpl w:val="419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171F8B"/>
    <w:multiLevelType w:val="hybridMultilevel"/>
    <w:tmpl w:val="AFAA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831FD2"/>
    <w:multiLevelType w:val="hybridMultilevel"/>
    <w:tmpl w:val="8F342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34AA6"/>
    <w:multiLevelType w:val="hybridMultilevel"/>
    <w:tmpl w:val="4B9E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767247">
    <w:abstractNumId w:val="11"/>
  </w:num>
  <w:num w:numId="2" w16cid:durableId="153494182">
    <w:abstractNumId w:val="25"/>
  </w:num>
  <w:num w:numId="3" w16cid:durableId="144006035">
    <w:abstractNumId w:val="10"/>
  </w:num>
  <w:num w:numId="4" w16cid:durableId="175199395">
    <w:abstractNumId w:val="26"/>
  </w:num>
  <w:num w:numId="5" w16cid:durableId="1773813645">
    <w:abstractNumId w:val="7"/>
  </w:num>
  <w:num w:numId="6" w16cid:durableId="1418097009">
    <w:abstractNumId w:val="24"/>
  </w:num>
  <w:num w:numId="7" w16cid:durableId="295989434">
    <w:abstractNumId w:val="16"/>
  </w:num>
  <w:num w:numId="8" w16cid:durableId="919943606">
    <w:abstractNumId w:val="23"/>
  </w:num>
  <w:num w:numId="9" w16cid:durableId="1272129286">
    <w:abstractNumId w:val="9"/>
  </w:num>
  <w:num w:numId="10" w16cid:durableId="2140569464">
    <w:abstractNumId w:val="28"/>
  </w:num>
  <w:num w:numId="11" w16cid:durableId="1437754509">
    <w:abstractNumId w:val="2"/>
  </w:num>
  <w:num w:numId="12" w16cid:durableId="1300725620">
    <w:abstractNumId w:val="22"/>
  </w:num>
  <w:num w:numId="13" w16cid:durableId="685522886">
    <w:abstractNumId w:val="30"/>
  </w:num>
  <w:num w:numId="14" w16cid:durableId="1124538318">
    <w:abstractNumId w:val="29"/>
  </w:num>
  <w:num w:numId="15" w16cid:durableId="2008942669">
    <w:abstractNumId w:val="20"/>
  </w:num>
  <w:num w:numId="16" w16cid:durableId="378166433">
    <w:abstractNumId w:val="19"/>
  </w:num>
  <w:num w:numId="17" w16cid:durableId="1635715958">
    <w:abstractNumId w:val="27"/>
  </w:num>
  <w:num w:numId="18" w16cid:durableId="1675763039">
    <w:abstractNumId w:val="14"/>
  </w:num>
  <w:num w:numId="19" w16cid:durableId="245186460">
    <w:abstractNumId w:val="1"/>
  </w:num>
  <w:num w:numId="20" w16cid:durableId="2479850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437026086">
    <w:abstractNumId w:val="4"/>
  </w:num>
  <w:num w:numId="22" w16cid:durableId="955067663">
    <w:abstractNumId w:val="8"/>
  </w:num>
  <w:num w:numId="23" w16cid:durableId="514078201">
    <w:abstractNumId w:val="6"/>
  </w:num>
  <w:num w:numId="24" w16cid:durableId="688456044">
    <w:abstractNumId w:val="17"/>
  </w:num>
  <w:num w:numId="25" w16cid:durableId="1822306241">
    <w:abstractNumId w:val="21"/>
  </w:num>
  <w:num w:numId="26" w16cid:durableId="134026214">
    <w:abstractNumId w:val="13"/>
  </w:num>
  <w:num w:numId="27" w16cid:durableId="1435243825">
    <w:abstractNumId w:val="5"/>
  </w:num>
  <w:num w:numId="28" w16cid:durableId="675546655">
    <w:abstractNumId w:val="0"/>
  </w:num>
  <w:num w:numId="29" w16cid:durableId="81633764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2470831">
    <w:abstractNumId w:val="1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1927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7848867">
    <w:abstractNumId w:val="12"/>
  </w:num>
  <w:num w:numId="33" w16cid:durableId="684214989">
    <w:abstractNumId w:val="18"/>
  </w:num>
  <w:num w:numId="34" w16cid:durableId="2083986717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835"/>
    <w:rsid w:val="000022AD"/>
    <w:rsid w:val="000034F8"/>
    <w:rsid w:val="0000367E"/>
    <w:rsid w:val="000038BA"/>
    <w:rsid w:val="0000465F"/>
    <w:rsid w:val="00006202"/>
    <w:rsid w:val="00010935"/>
    <w:rsid w:val="000117F1"/>
    <w:rsid w:val="0001591D"/>
    <w:rsid w:val="0001596A"/>
    <w:rsid w:val="000220B0"/>
    <w:rsid w:val="00022CA3"/>
    <w:rsid w:val="00025640"/>
    <w:rsid w:val="000269A2"/>
    <w:rsid w:val="000278F8"/>
    <w:rsid w:val="00030427"/>
    <w:rsid w:val="00030A5B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7EEA"/>
    <w:rsid w:val="0007175B"/>
    <w:rsid w:val="00071C58"/>
    <w:rsid w:val="00071E24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A0D"/>
    <w:rsid w:val="000A2D2E"/>
    <w:rsid w:val="000B232D"/>
    <w:rsid w:val="000B2D27"/>
    <w:rsid w:val="000B312A"/>
    <w:rsid w:val="000C034F"/>
    <w:rsid w:val="000C2924"/>
    <w:rsid w:val="000C5D99"/>
    <w:rsid w:val="000C7F46"/>
    <w:rsid w:val="000D0DE8"/>
    <w:rsid w:val="000D3E05"/>
    <w:rsid w:val="000D53B0"/>
    <w:rsid w:val="000D578E"/>
    <w:rsid w:val="000D6F45"/>
    <w:rsid w:val="000E145C"/>
    <w:rsid w:val="000E2FBA"/>
    <w:rsid w:val="000E3FD4"/>
    <w:rsid w:val="000F1E9E"/>
    <w:rsid w:val="000F57DB"/>
    <w:rsid w:val="000F5F7E"/>
    <w:rsid w:val="000F6DF7"/>
    <w:rsid w:val="000F6F97"/>
    <w:rsid w:val="000F7EFB"/>
    <w:rsid w:val="00100072"/>
    <w:rsid w:val="00103EE1"/>
    <w:rsid w:val="0010444D"/>
    <w:rsid w:val="00106230"/>
    <w:rsid w:val="00110985"/>
    <w:rsid w:val="0011156C"/>
    <w:rsid w:val="0011346D"/>
    <w:rsid w:val="00113B92"/>
    <w:rsid w:val="001154F4"/>
    <w:rsid w:val="00121B32"/>
    <w:rsid w:val="00121D4E"/>
    <w:rsid w:val="00124147"/>
    <w:rsid w:val="00125FE5"/>
    <w:rsid w:val="001261B0"/>
    <w:rsid w:val="0013087E"/>
    <w:rsid w:val="00131070"/>
    <w:rsid w:val="00132CAA"/>
    <w:rsid w:val="001336A7"/>
    <w:rsid w:val="00134A74"/>
    <w:rsid w:val="00136B67"/>
    <w:rsid w:val="00140342"/>
    <w:rsid w:val="00141C4B"/>
    <w:rsid w:val="0014228D"/>
    <w:rsid w:val="0014294E"/>
    <w:rsid w:val="00143484"/>
    <w:rsid w:val="00151D14"/>
    <w:rsid w:val="00152163"/>
    <w:rsid w:val="00157A47"/>
    <w:rsid w:val="00160E5A"/>
    <w:rsid w:val="00171208"/>
    <w:rsid w:val="00171996"/>
    <w:rsid w:val="00174E4B"/>
    <w:rsid w:val="001777BF"/>
    <w:rsid w:val="001848F8"/>
    <w:rsid w:val="0018782D"/>
    <w:rsid w:val="00187A32"/>
    <w:rsid w:val="001906DE"/>
    <w:rsid w:val="0019086F"/>
    <w:rsid w:val="00191B34"/>
    <w:rsid w:val="00193BDF"/>
    <w:rsid w:val="00193EE3"/>
    <w:rsid w:val="001945C4"/>
    <w:rsid w:val="00194808"/>
    <w:rsid w:val="00196AA9"/>
    <w:rsid w:val="001A0024"/>
    <w:rsid w:val="001A027D"/>
    <w:rsid w:val="001B3FCF"/>
    <w:rsid w:val="001B5145"/>
    <w:rsid w:val="001C093A"/>
    <w:rsid w:val="001C0B3C"/>
    <w:rsid w:val="001C1435"/>
    <w:rsid w:val="001C2696"/>
    <w:rsid w:val="001C6AEA"/>
    <w:rsid w:val="001C7057"/>
    <w:rsid w:val="001D0069"/>
    <w:rsid w:val="001D2290"/>
    <w:rsid w:val="001D3F8C"/>
    <w:rsid w:val="001D6A13"/>
    <w:rsid w:val="001E19FF"/>
    <w:rsid w:val="001E4023"/>
    <w:rsid w:val="001E46B9"/>
    <w:rsid w:val="001E5461"/>
    <w:rsid w:val="001E61EA"/>
    <w:rsid w:val="001E63F5"/>
    <w:rsid w:val="001E6996"/>
    <w:rsid w:val="001E69B9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EA6"/>
    <w:rsid w:val="00204C0D"/>
    <w:rsid w:val="00205E41"/>
    <w:rsid w:val="00210E1D"/>
    <w:rsid w:val="00212A45"/>
    <w:rsid w:val="00213842"/>
    <w:rsid w:val="0021475E"/>
    <w:rsid w:val="00216908"/>
    <w:rsid w:val="00220DD1"/>
    <w:rsid w:val="00220E92"/>
    <w:rsid w:val="0022138B"/>
    <w:rsid w:val="00221573"/>
    <w:rsid w:val="00224128"/>
    <w:rsid w:val="00226AB9"/>
    <w:rsid w:val="00227869"/>
    <w:rsid w:val="00234E39"/>
    <w:rsid w:val="00235A0E"/>
    <w:rsid w:val="00237EF4"/>
    <w:rsid w:val="00242344"/>
    <w:rsid w:val="00242640"/>
    <w:rsid w:val="00242849"/>
    <w:rsid w:val="00242A38"/>
    <w:rsid w:val="00243146"/>
    <w:rsid w:val="002445BC"/>
    <w:rsid w:val="00252228"/>
    <w:rsid w:val="002534FC"/>
    <w:rsid w:val="00253B81"/>
    <w:rsid w:val="00255733"/>
    <w:rsid w:val="00255744"/>
    <w:rsid w:val="002576BD"/>
    <w:rsid w:val="002637BD"/>
    <w:rsid w:val="002638FA"/>
    <w:rsid w:val="002658C0"/>
    <w:rsid w:val="00265B66"/>
    <w:rsid w:val="00265CEE"/>
    <w:rsid w:val="0027411C"/>
    <w:rsid w:val="00274E4A"/>
    <w:rsid w:val="002755C8"/>
    <w:rsid w:val="00277ACD"/>
    <w:rsid w:val="002811A2"/>
    <w:rsid w:val="00282C0C"/>
    <w:rsid w:val="002831F8"/>
    <w:rsid w:val="00283B99"/>
    <w:rsid w:val="00283E56"/>
    <w:rsid w:val="00284AF7"/>
    <w:rsid w:val="00292D92"/>
    <w:rsid w:val="00296B97"/>
    <w:rsid w:val="00296EDD"/>
    <w:rsid w:val="00297B8F"/>
    <w:rsid w:val="002A0F1B"/>
    <w:rsid w:val="002A2D87"/>
    <w:rsid w:val="002A4E83"/>
    <w:rsid w:val="002A7F8D"/>
    <w:rsid w:val="002B00C0"/>
    <w:rsid w:val="002B3394"/>
    <w:rsid w:val="002B4CB8"/>
    <w:rsid w:val="002C02C4"/>
    <w:rsid w:val="002C0594"/>
    <w:rsid w:val="002C06E7"/>
    <w:rsid w:val="002C1ACD"/>
    <w:rsid w:val="002C3228"/>
    <w:rsid w:val="002D02CC"/>
    <w:rsid w:val="002D0B83"/>
    <w:rsid w:val="002D0F31"/>
    <w:rsid w:val="002D2AE8"/>
    <w:rsid w:val="002D3279"/>
    <w:rsid w:val="002E1636"/>
    <w:rsid w:val="002E182E"/>
    <w:rsid w:val="002E3479"/>
    <w:rsid w:val="002E611D"/>
    <w:rsid w:val="002F7AAD"/>
    <w:rsid w:val="00300FE2"/>
    <w:rsid w:val="00304760"/>
    <w:rsid w:val="00306A7C"/>
    <w:rsid w:val="003077ED"/>
    <w:rsid w:val="003118D0"/>
    <w:rsid w:val="00312045"/>
    <w:rsid w:val="00322473"/>
    <w:rsid w:val="00324572"/>
    <w:rsid w:val="003252A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28A0"/>
    <w:rsid w:val="00343458"/>
    <w:rsid w:val="00344572"/>
    <w:rsid w:val="0034531A"/>
    <w:rsid w:val="003457C8"/>
    <w:rsid w:val="0035073F"/>
    <w:rsid w:val="00350E23"/>
    <w:rsid w:val="00351975"/>
    <w:rsid w:val="00352A8E"/>
    <w:rsid w:val="00355445"/>
    <w:rsid w:val="00355BFF"/>
    <w:rsid w:val="0036212A"/>
    <w:rsid w:val="00364787"/>
    <w:rsid w:val="00367C33"/>
    <w:rsid w:val="00370495"/>
    <w:rsid w:val="00370D42"/>
    <w:rsid w:val="00370D99"/>
    <w:rsid w:val="00372B8E"/>
    <w:rsid w:val="00373147"/>
    <w:rsid w:val="003736FF"/>
    <w:rsid w:val="00373B56"/>
    <w:rsid w:val="00377906"/>
    <w:rsid w:val="003804C3"/>
    <w:rsid w:val="00381432"/>
    <w:rsid w:val="0039237F"/>
    <w:rsid w:val="00392BFF"/>
    <w:rsid w:val="0039593B"/>
    <w:rsid w:val="003960D2"/>
    <w:rsid w:val="00397D0E"/>
    <w:rsid w:val="003A20D3"/>
    <w:rsid w:val="003A2159"/>
    <w:rsid w:val="003A4727"/>
    <w:rsid w:val="003A5AF9"/>
    <w:rsid w:val="003A7B55"/>
    <w:rsid w:val="003B10E7"/>
    <w:rsid w:val="003B216E"/>
    <w:rsid w:val="003B5135"/>
    <w:rsid w:val="003B62F1"/>
    <w:rsid w:val="003B674F"/>
    <w:rsid w:val="003C128E"/>
    <w:rsid w:val="003C2D81"/>
    <w:rsid w:val="003C7D19"/>
    <w:rsid w:val="003D09C8"/>
    <w:rsid w:val="003D2592"/>
    <w:rsid w:val="003D5AA8"/>
    <w:rsid w:val="003E0085"/>
    <w:rsid w:val="003E0969"/>
    <w:rsid w:val="003E114C"/>
    <w:rsid w:val="003E1738"/>
    <w:rsid w:val="003E2EA4"/>
    <w:rsid w:val="003E3E43"/>
    <w:rsid w:val="003E42D1"/>
    <w:rsid w:val="003E63AA"/>
    <w:rsid w:val="003F059B"/>
    <w:rsid w:val="003F08A3"/>
    <w:rsid w:val="003F0D72"/>
    <w:rsid w:val="003F3E1C"/>
    <w:rsid w:val="003F3F50"/>
    <w:rsid w:val="00401AF5"/>
    <w:rsid w:val="004076CB"/>
    <w:rsid w:val="0041241D"/>
    <w:rsid w:val="00412909"/>
    <w:rsid w:val="00414BA0"/>
    <w:rsid w:val="0041723B"/>
    <w:rsid w:val="00417E02"/>
    <w:rsid w:val="00420589"/>
    <w:rsid w:val="00420DAF"/>
    <w:rsid w:val="00425ED2"/>
    <w:rsid w:val="0042741A"/>
    <w:rsid w:val="004301F1"/>
    <w:rsid w:val="0043068F"/>
    <w:rsid w:val="00431930"/>
    <w:rsid w:val="00431939"/>
    <w:rsid w:val="00433542"/>
    <w:rsid w:val="00434885"/>
    <w:rsid w:val="00434A62"/>
    <w:rsid w:val="004355C8"/>
    <w:rsid w:val="00435C9A"/>
    <w:rsid w:val="0044021A"/>
    <w:rsid w:val="00440C02"/>
    <w:rsid w:val="004418A8"/>
    <w:rsid w:val="004420B8"/>
    <w:rsid w:val="0044323B"/>
    <w:rsid w:val="0044737D"/>
    <w:rsid w:val="0045498B"/>
    <w:rsid w:val="00455AAF"/>
    <w:rsid w:val="00455FF1"/>
    <w:rsid w:val="004627C4"/>
    <w:rsid w:val="0046387B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1468"/>
    <w:rsid w:val="00492B9C"/>
    <w:rsid w:val="004933C2"/>
    <w:rsid w:val="00493B1A"/>
    <w:rsid w:val="004977AF"/>
    <w:rsid w:val="004A223D"/>
    <w:rsid w:val="004A5F64"/>
    <w:rsid w:val="004A7F76"/>
    <w:rsid w:val="004B2AA1"/>
    <w:rsid w:val="004B4D1D"/>
    <w:rsid w:val="004B4D3C"/>
    <w:rsid w:val="004B71B7"/>
    <w:rsid w:val="004B7E66"/>
    <w:rsid w:val="004C002F"/>
    <w:rsid w:val="004C030C"/>
    <w:rsid w:val="004C3A65"/>
    <w:rsid w:val="004C5F89"/>
    <w:rsid w:val="004C6E34"/>
    <w:rsid w:val="004C6F5A"/>
    <w:rsid w:val="004C7BC5"/>
    <w:rsid w:val="004C7FF5"/>
    <w:rsid w:val="004D02F8"/>
    <w:rsid w:val="004D0B25"/>
    <w:rsid w:val="004D3C0F"/>
    <w:rsid w:val="004D5690"/>
    <w:rsid w:val="004D5729"/>
    <w:rsid w:val="004D5741"/>
    <w:rsid w:val="004E1BBE"/>
    <w:rsid w:val="004E2337"/>
    <w:rsid w:val="004E3098"/>
    <w:rsid w:val="004E3239"/>
    <w:rsid w:val="004E3321"/>
    <w:rsid w:val="004E4FA8"/>
    <w:rsid w:val="004E59A1"/>
    <w:rsid w:val="004E5F21"/>
    <w:rsid w:val="004E6650"/>
    <w:rsid w:val="004F46A6"/>
    <w:rsid w:val="004F5993"/>
    <w:rsid w:val="004F60FD"/>
    <w:rsid w:val="00500101"/>
    <w:rsid w:val="005003EC"/>
    <w:rsid w:val="00500B9B"/>
    <w:rsid w:val="005021B2"/>
    <w:rsid w:val="00502601"/>
    <w:rsid w:val="005035E1"/>
    <w:rsid w:val="0050672E"/>
    <w:rsid w:val="00515EAB"/>
    <w:rsid w:val="00516D1B"/>
    <w:rsid w:val="00517C21"/>
    <w:rsid w:val="005260AB"/>
    <w:rsid w:val="005260EC"/>
    <w:rsid w:val="0053244B"/>
    <w:rsid w:val="005349CB"/>
    <w:rsid w:val="00535271"/>
    <w:rsid w:val="00537F20"/>
    <w:rsid w:val="005407BF"/>
    <w:rsid w:val="00542B32"/>
    <w:rsid w:val="005471D7"/>
    <w:rsid w:val="00551C4F"/>
    <w:rsid w:val="00552205"/>
    <w:rsid w:val="00553144"/>
    <w:rsid w:val="00555926"/>
    <w:rsid w:val="00555C8F"/>
    <w:rsid w:val="00556AF4"/>
    <w:rsid w:val="00563080"/>
    <w:rsid w:val="005644DD"/>
    <w:rsid w:val="00566631"/>
    <w:rsid w:val="00566ED0"/>
    <w:rsid w:val="00572238"/>
    <w:rsid w:val="005724A1"/>
    <w:rsid w:val="00573C2E"/>
    <w:rsid w:val="005750D5"/>
    <w:rsid w:val="00581D71"/>
    <w:rsid w:val="005835A2"/>
    <w:rsid w:val="00587AF4"/>
    <w:rsid w:val="005903A9"/>
    <w:rsid w:val="005906E7"/>
    <w:rsid w:val="005924E6"/>
    <w:rsid w:val="0059460E"/>
    <w:rsid w:val="00594C82"/>
    <w:rsid w:val="00596061"/>
    <w:rsid w:val="005A2BC6"/>
    <w:rsid w:val="005A3C7C"/>
    <w:rsid w:val="005A3FF3"/>
    <w:rsid w:val="005A5066"/>
    <w:rsid w:val="005B2B09"/>
    <w:rsid w:val="005C0038"/>
    <w:rsid w:val="005C0046"/>
    <w:rsid w:val="005C055E"/>
    <w:rsid w:val="005C0654"/>
    <w:rsid w:val="005C17A0"/>
    <w:rsid w:val="005C275B"/>
    <w:rsid w:val="005C4B1F"/>
    <w:rsid w:val="005C65BA"/>
    <w:rsid w:val="005C6F0C"/>
    <w:rsid w:val="005D0724"/>
    <w:rsid w:val="005D2BCF"/>
    <w:rsid w:val="005D2CB2"/>
    <w:rsid w:val="005D3F66"/>
    <w:rsid w:val="005D4CC2"/>
    <w:rsid w:val="005D67C3"/>
    <w:rsid w:val="005D79FF"/>
    <w:rsid w:val="005E0657"/>
    <w:rsid w:val="005E3FD9"/>
    <w:rsid w:val="005F0A01"/>
    <w:rsid w:val="005F0FF6"/>
    <w:rsid w:val="00601720"/>
    <w:rsid w:val="00603472"/>
    <w:rsid w:val="00604259"/>
    <w:rsid w:val="0060488D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3EA8"/>
    <w:rsid w:val="006440C9"/>
    <w:rsid w:val="00644B6C"/>
    <w:rsid w:val="00650452"/>
    <w:rsid w:val="006526A4"/>
    <w:rsid w:val="00657595"/>
    <w:rsid w:val="00660809"/>
    <w:rsid w:val="006609F4"/>
    <w:rsid w:val="00660B8E"/>
    <w:rsid w:val="006623EE"/>
    <w:rsid w:val="00664419"/>
    <w:rsid w:val="0066516A"/>
    <w:rsid w:val="006657B7"/>
    <w:rsid w:val="006667FA"/>
    <w:rsid w:val="00667D0C"/>
    <w:rsid w:val="00670B17"/>
    <w:rsid w:val="006727E5"/>
    <w:rsid w:val="006730C5"/>
    <w:rsid w:val="006734C3"/>
    <w:rsid w:val="00675DA3"/>
    <w:rsid w:val="00676412"/>
    <w:rsid w:val="00677A59"/>
    <w:rsid w:val="00683ED6"/>
    <w:rsid w:val="00690C59"/>
    <w:rsid w:val="00692C01"/>
    <w:rsid w:val="006954BE"/>
    <w:rsid w:val="00697F17"/>
    <w:rsid w:val="006A4D19"/>
    <w:rsid w:val="006A5ECB"/>
    <w:rsid w:val="006A6D3B"/>
    <w:rsid w:val="006A76AA"/>
    <w:rsid w:val="006B2EB6"/>
    <w:rsid w:val="006B3CDE"/>
    <w:rsid w:val="006B5F28"/>
    <w:rsid w:val="006B71E2"/>
    <w:rsid w:val="006C046A"/>
    <w:rsid w:val="006C1771"/>
    <w:rsid w:val="006C4A41"/>
    <w:rsid w:val="006C5F89"/>
    <w:rsid w:val="006C6F2F"/>
    <w:rsid w:val="006D3156"/>
    <w:rsid w:val="006D317E"/>
    <w:rsid w:val="006D34BE"/>
    <w:rsid w:val="006D39F5"/>
    <w:rsid w:val="006D549B"/>
    <w:rsid w:val="006D6028"/>
    <w:rsid w:val="006E03E1"/>
    <w:rsid w:val="006F0D47"/>
    <w:rsid w:val="006F1067"/>
    <w:rsid w:val="006F347F"/>
    <w:rsid w:val="006F3D15"/>
    <w:rsid w:val="006F5446"/>
    <w:rsid w:val="007009A4"/>
    <w:rsid w:val="00702D0E"/>
    <w:rsid w:val="00711ED5"/>
    <w:rsid w:val="007148AC"/>
    <w:rsid w:val="00714B00"/>
    <w:rsid w:val="007213F2"/>
    <w:rsid w:val="0072750B"/>
    <w:rsid w:val="00727BAE"/>
    <w:rsid w:val="00731A29"/>
    <w:rsid w:val="00741EBE"/>
    <w:rsid w:val="00750815"/>
    <w:rsid w:val="00754C77"/>
    <w:rsid w:val="00761B09"/>
    <w:rsid w:val="0076235C"/>
    <w:rsid w:val="00762C14"/>
    <w:rsid w:val="0076379A"/>
    <w:rsid w:val="0076414D"/>
    <w:rsid w:val="007642B6"/>
    <w:rsid w:val="00770A06"/>
    <w:rsid w:val="0077131C"/>
    <w:rsid w:val="00771FDC"/>
    <w:rsid w:val="007740F3"/>
    <w:rsid w:val="007757F3"/>
    <w:rsid w:val="00775D32"/>
    <w:rsid w:val="00776243"/>
    <w:rsid w:val="00781B54"/>
    <w:rsid w:val="00785ECD"/>
    <w:rsid w:val="00786812"/>
    <w:rsid w:val="00792F3E"/>
    <w:rsid w:val="00794E5B"/>
    <w:rsid w:val="00795257"/>
    <w:rsid w:val="00795E9C"/>
    <w:rsid w:val="00796232"/>
    <w:rsid w:val="007A0A21"/>
    <w:rsid w:val="007A0E7A"/>
    <w:rsid w:val="007A1B72"/>
    <w:rsid w:val="007A2028"/>
    <w:rsid w:val="007A4493"/>
    <w:rsid w:val="007A58D2"/>
    <w:rsid w:val="007B1DB4"/>
    <w:rsid w:val="007B54ED"/>
    <w:rsid w:val="007B5CDC"/>
    <w:rsid w:val="007B6409"/>
    <w:rsid w:val="007B7656"/>
    <w:rsid w:val="007C1480"/>
    <w:rsid w:val="007D6E75"/>
    <w:rsid w:val="007E018C"/>
    <w:rsid w:val="007E2DAF"/>
    <w:rsid w:val="007E30F3"/>
    <w:rsid w:val="007E36BF"/>
    <w:rsid w:val="007E556E"/>
    <w:rsid w:val="007F070B"/>
    <w:rsid w:val="007F20AA"/>
    <w:rsid w:val="007F5DCD"/>
    <w:rsid w:val="007F5F9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92C"/>
    <w:rsid w:val="00810E89"/>
    <w:rsid w:val="008148A0"/>
    <w:rsid w:val="00816C95"/>
    <w:rsid w:val="00817CEE"/>
    <w:rsid w:val="0082501D"/>
    <w:rsid w:val="00825F49"/>
    <w:rsid w:val="00830BBA"/>
    <w:rsid w:val="00832850"/>
    <w:rsid w:val="00833758"/>
    <w:rsid w:val="008475E8"/>
    <w:rsid w:val="00850D3E"/>
    <w:rsid w:val="00863BDE"/>
    <w:rsid w:val="00870596"/>
    <w:rsid w:val="008714BB"/>
    <w:rsid w:val="00872DCC"/>
    <w:rsid w:val="00876D03"/>
    <w:rsid w:val="00876DDC"/>
    <w:rsid w:val="0088100E"/>
    <w:rsid w:val="00883CBB"/>
    <w:rsid w:val="00893A90"/>
    <w:rsid w:val="008955F7"/>
    <w:rsid w:val="008A03B5"/>
    <w:rsid w:val="008A21A5"/>
    <w:rsid w:val="008A345C"/>
    <w:rsid w:val="008A3A19"/>
    <w:rsid w:val="008A5483"/>
    <w:rsid w:val="008A745C"/>
    <w:rsid w:val="008B149B"/>
    <w:rsid w:val="008B238F"/>
    <w:rsid w:val="008B2E20"/>
    <w:rsid w:val="008B2F70"/>
    <w:rsid w:val="008B30ED"/>
    <w:rsid w:val="008C5184"/>
    <w:rsid w:val="008C726C"/>
    <w:rsid w:val="008D0E28"/>
    <w:rsid w:val="008D1CF1"/>
    <w:rsid w:val="008D7906"/>
    <w:rsid w:val="008E7C04"/>
    <w:rsid w:val="008F0128"/>
    <w:rsid w:val="008F3205"/>
    <w:rsid w:val="008F3733"/>
    <w:rsid w:val="008F5E25"/>
    <w:rsid w:val="008F723B"/>
    <w:rsid w:val="00900CFA"/>
    <w:rsid w:val="00901BBB"/>
    <w:rsid w:val="00903D1F"/>
    <w:rsid w:val="00906A5F"/>
    <w:rsid w:val="00907E93"/>
    <w:rsid w:val="00912443"/>
    <w:rsid w:val="0091459E"/>
    <w:rsid w:val="00914682"/>
    <w:rsid w:val="00921785"/>
    <w:rsid w:val="00923460"/>
    <w:rsid w:val="00923F08"/>
    <w:rsid w:val="009273A9"/>
    <w:rsid w:val="00927BFF"/>
    <w:rsid w:val="00932CFB"/>
    <w:rsid w:val="009342E5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60DC6"/>
    <w:rsid w:val="00961905"/>
    <w:rsid w:val="009620D1"/>
    <w:rsid w:val="00963E49"/>
    <w:rsid w:val="00965F52"/>
    <w:rsid w:val="009666C8"/>
    <w:rsid w:val="0097133B"/>
    <w:rsid w:val="00971C97"/>
    <w:rsid w:val="009746BA"/>
    <w:rsid w:val="00974DCA"/>
    <w:rsid w:val="0097722C"/>
    <w:rsid w:val="0097748A"/>
    <w:rsid w:val="0098129D"/>
    <w:rsid w:val="009824E4"/>
    <w:rsid w:val="00983639"/>
    <w:rsid w:val="00985998"/>
    <w:rsid w:val="0099046F"/>
    <w:rsid w:val="00990665"/>
    <w:rsid w:val="0099219C"/>
    <w:rsid w:val="00992210"/>
    <w:rsid w:val="00993649"/>
    <w:rsid w:val="00993775"/>
    <w:rsid w:val="009A28C9"/>
    <w:rsid w:val="009A352A"/>
    <w:rsid w:val="009A42E5"/>
    <w:rsid w:val="009A6288"/>
    <w:rsid w:val="009A6701"/>
    <w:rsid w:val="009A6C54"/>
    <w:rsid w:val="009A71D7"/>
    <w:rsid w:val="009A7656"/>
    <w:rsid w:val="009B3B29"/>
    <w:rsid w:val="009B6198"/>
    <w:rsid w:val="009C03EC"/>
    <w:rsid w:val="009C0EF7"/>
    <w:rsid w:val="009C1677"/>
    <w:rsid w:val="009C25C0"/>
    <w:rsid w:val="009C5CDB"/>
    <w:rsid w:val="009D32AD"/>
    <w:rsid w:val="009D3CA3"/>
    <w:rsid w:val="009D6569"/>
    <w:rsid w:val="009E227E"/>
    <w:rsid w:val="009F12FB"/>
    <w:rsid w:val="009F13D3"/>
    <w:rsid w:val="009F5413"/>
    <w:rsid w:val="009F5D93"/>
    <w:rsid w:val="009F756D"/>
    <w:rsid w:val="009F7AB1"/>
    <w:rsid w:val="00A03353"/>
    <w:rsid w:val="00A046E1"/>
    <w:rsid w:val="00A046ED"/>
    <w:rsid w:val="00A05C7F"/>
    <w:rsid w:val="00A06185"/>
    <w:rsid w:val="00A063B3"/>
    <w:rsid w:val="00A07494"/>
    <w:rsid w:val="00A107B7"/>
    <w:rsid w:val="00A11C90"/>
    <w:rsid w:val="00A12772"/>
    <w:rsid w:val="00A17133"/>
    <w:rsid w:val="00A22942"/>
    <w:rsid w:val="00A24429"/>
    <w:rsid w:val="00A27043"/>
    <w:rsid w:val="00A3440B"/>
    <w:rsid w:val="00A36CEB"/>
    <w:rsid w:val="00A37C8E"/>
    <w:rsid w:val="00A41D44"/>
    <w:rsid w:val="00A434DE"/>
    <w:rsid w:val="00A4761E"/>
    <w:rsid w:val="00A52079"/>
    <w:rsid w:val="00A53B91"/>
    <w:rsid w:val="00A556DA"/>
    <w:rsid w:val="00A5662C"/>
    <w:rsid w:val="00A56948"/>
    <w:rsid w:val="00A620F0"/>
    <w:rsid w:val="00A6267C"/>
    <w:rsid w:val="00A63B83"/>
    <w:rsid w:val="00A65B7B"/>
    <w:rsid w:val="00A66438"/>
    <w:rsid w:val="00A7007A"/>
    <w:rsid w:val="00A70ED5"/>
    <w:rsid w:val="00A73578"/>
    <w:rsid w:val="00A75E70"/>
    <w:rsid w:val="00A75EF3"/>
    <w:rsid w:val="00A86279"/>
    <w:rsid w:val="00A91060"/>
    <w:rsid w:val="00A9324E"/>
    <w:rsid w:val="00A953AA"/>
    <w:rsid w:val="00A9611B"/>
    <w:rsid w:val="00AB0739"/>
    <w:rsid w:val="00AB2621"/>
    <w:rsid w:val="00AB45D5"/>
    <w:rsid w:val="00AC0171"/>
    <w:rsid w:val="00AC2236"/>
    <w:rsid w:val="00AD0A1F"/>
    <w:rsid w:val="00AD7653"/>
    <w:rsid w:val="00AE464B"/>
    <w:rsid w:val="00AE4F34"/>
    <w:rsid w:val="00AE51C9"/>
    <w:rsid w:val="00AE5834"/>
    <w:rsid w:val="00AF00B5"/>
    <w:rsid w:val="00AF49CC"/>
    <w:rsid w:val="00AF7E33"/>
    <w:rsid w:val="00B00B30"/>
    <w:rsid w:val="00B00CAA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B39"/>
    <w:rsid w:val="00B276CC"/>
    <w:rsid w:val="00B27CF2"/>
    <w:rsid w:val="00B33CD4"/>
    <w:rsid w:val="00B35222"/>
    <w:rsid w:val="00B377ED"/>
    <w:rsid w:val="00B402F5"/>
    <w:rsid w:val="00B44299"/>
    <w:rsid w:val="00B51473"/>
    <w:rsid w:val="00B5341F"/>
    <w:rsid w:val="00B537C2"/>
    <w:rsid w:val="00B60812"/>
    <w:rsid w:val="00B608CE"/>
    <w:rsid w:val="00B61D39"/>
    <w:rsid w:val="00B6786A"/>
    <w:rsid w:val="00B710C4"/>
    <w:rsid w:val="00B72CEF"/>
    <w:rsid w:val="00B72E99"/>
    <w:rsid w:val="00B73075"/>
    <w:rsid w:val="00B84743"/>
    <w:rsid w:val="00B8508D"/>
    <w:rsid w:val="00B9138E"/>
    <w:rsid w:val="00B91BFF"/>
    <w:rsid w:val="00B92C3C"/>
    <w:rsid w:val="00B936D2"/>
    <w:rsid w:val="00B95065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2376"/>
    <w:rsid w:val="00BC24A0"/>
    <w:rsid w:val="00BC3C1D"/>
    <w:rsid w:val="00BD0A0C"/>
    <w:rsid w:val="00BD444E"/>
    <w:rsid w:val="00BD4AC0"/>
    <w:rsid w:val="00BD5583"/>
    <w:rsid w:val="00BD5D32"/>
    <w:rsid w:val="00BE13DA"/>
    <w:rsid w:val="00BE2CDA"/>
    <w:rsid w:val="00BE7454"/>
    <w:rsid w:val="00BF16A7"/>
    <w:rsid w:val="00BF301E"/>
    <w:rsid w:val="00BF3502"/>
    <w:rsid w:val="00C015D0"/>
    <w:rsid w:val="00C01B29"/>
    <w:rsid w:val="00C033D9"/>
    <w:rsid w:val="00C0457F"/>
    <w:rsid w:val="00C0540F"/>
    <w:rsid w:val="00C058CF"/>
    <w:rsid w:val="00C062CF"/>
    <w:rsid w:val="00C06F68"/>
    <w:rsid w:val="00C07F6E"/>
    <w:rsid w:val="00C16F48"/>
    <w:rsid w:val="00C17864"/>
    <w:rsid w:val="00C17AFB"/>
    <w:rsid w:val="00C2046C"/>
    <w:rsid w:val="00C2115C"/>
    <w:rsid w:val="00C23AEF"/>
    <w:rsid w:val="00C266F5"/>
    <w:rsid w:val="00C26D24"/>
    <w:rsid w:val="00C32124"/>
    <w:rsid w:val="00C32853"/>
    <w:rsid w:val="00C34165"/>
    <w:rsid w:val="00C41DAC"/>
    <w:rsid w:val="00C429C8"/>
    <w:rsid w:val="00C45294"/>
    <w:rsid w:val="00C45707"/>
    <w:rsid w:val="00C45D54"/>
    <w:rsid w:val="00C45EF9"/>
    <w:rsid w:val="00C513EA"/>
    <w:rsid w:val="00C57A97"/>
    <w:rsid w:val="00C60D1D"/>
    <w:rsid w:val="00C63C2D"/>
    <w:rsid w:val="00C64651"/>
    <w:rsid w:val="00C6531C"/>
    <w:rsid w:val="00C7203B"/>
    <w:rsid w:val="00C72F1E"/>
    <w:rsid w:val="00C730D5"/>
    <w:rsid w:val="00C7348E"/>
    <w:rsid w:val="00C768B0"/>
    <w:rsid w:val="00C76ADD"/>
    <w:rsid w:val="00C77649"/>
    <w:rsid w:val="00C80F6F"/>
    <w:rsid w:val="00C813CE"/>
    <w:rsid w:val="00C81FC0"/>
    <w:rsid w:val="00C822A3"/>
    <w:rsid w:val="00C837FA"/>
    <w:rsid w:val="00C8759C"/>
    <w:rsid w:val="00C926BD"/>
    <w:rsid w:val="00C92721"/>
    <w:rsid w:val="00C94F06"/>
    <w:rsid w:val="00C96B83"/>
    <w:rsid w:val="00CA0258"/>
    <w:rsid w:val="00CA6E7A"/>
    <w:rsid w:val="00CA792D"/>
    <w:rsid w:val="00CA7CE4"/>
    <w:rsid w:val="00CB13DB"/>
    <w:rsid w:val="00CB4FA0"/>
    <w:rsid w:val="00CB6046"/>
    <w:rsid w:val="00CB6260"/>
    <w:rsid w:val="00CB77AE"/>
    <w:rsid w:val="00CC01CE"/>
    <w:rsid w:val="00CC153E"/>
    <w:rsid w:val="00CC2B67"/>
    <w:rsid w:val="00CC3BC4"/>
    <w:rsid w:val="00CC4938"/>
    <w:rsid w:val="00CC6B1B"/>
    <w:rsid w:val="00CD3E1E"/>
    <w:rsid w:val="00CD4A27"/>
    <w:rsid w:val="00CD544C"/>
    <w:rsid w:val="00CE4981"/>
    <w:rsid w:val="00CE6C1A"/>
    <w:rsid w:val="00CE6CAE"/>
    <w:rsid w:val="00CE6F0E"/>
    <w:rsid w:val="00CF23A4"/>
    <w:rsid w:val="00CF3053"/>
    <w:rsid w:val="00CF41FF"/>
    <w:rsid w:val="00CF6D34"/>
    <w:rsid w:val="00D049B3"/>
    <w:rsid w:val="00D05CE4"/>
    <w:rsid w:val="00D07014"/>
    <w:rsid w:val="00D1096F"/>
    <w:rsid w:val="00D12F89"/>
    <w:rsid w:val="00D147A9"/>
    <w:rsid w:val="00D21E3B"/>
    <w:rsid w:val="00D223EB"/>
    <w:rsid w:val="00D23907"/>
    <w:rsid w:val="00D23F43"/>
    <w:rsid w:val="00D2552D"/>
    <w:rsid w:val="00D25EF3"/>
    <w:rsid w:val="00D26FC7"/>
    <w:rsid w:val="00D27439"/>
    <w:rsid w:val="00D311B1"/>
    <w:rsid w:val="00D314F5"/>
    <w:rsid w:val="00D34476"/>
    <w:rsid w:val="00D355FE"/>
    <w:rsid w:val="00D37288"/>
    <w:rsid w:val="00D40564"/>
    <w:rsid w:val="00D41C0E"/>
    <w:rsid w:val="00D425C4"/>
    <w:rsid w:val="00D4284F"/>
    <w:rsid w:val="00D42EB6"/>
    <w:rsid w:val="00D44087"/>
    <w:rsid w:val="00D46F9D"/>
    <w:rsid w:val="00D47A5B"/>
    <w:rsid w:val="00D507E2"/>
    <w:rsid w:val="00D54E4C"/>
    <w:rsid w:val="00D559B9"/>
    <w:rsid w:val="00D562B2"/>
    <w:rsid w:val="00D57D1F"/>
    <w:rsid w:val="00D606F2"/>
    <w:rsid w:val="00D60CC6"/>
    <w:rsid w:val="00D60FAD"/>
    <w:rsid w:val="00D61305"/>
    <w:rsid w:val="00D71C77"/>
    <w:rsid w:val="00D72331"/>
    <w:rsid w:val="00D72905"/>
    <w:rsid w:val="00D72C1D"/>
    <w:rsid w:val="00D7321C"/>
    <w:rsid w:val="00D733E0"/>
    <w:rsid w:val="00D73B89"/>
    <w:rsid w:val="00D76E5F"/>
    <w:rsid w:val="00D80AB6"/>
    <w:rsid w:val="00D81F0F"/>
    <w:rsid w:val="00D8563F"/>
    <w:rsid w:val="00D85CF9"/>
    <w:rsid w:val="00D90141"/>
    <w:rsid w:val="00D90D55"/>
    <w:rsid w:val="00D923AE"/>
    <w:rsid w:val="00D95B81"/>
    <w:rsid w:val="00D95E03"/>
    <w:rsid w:val="00D96424"/>
    <w:rsid w:val="00D96678"/>
    <w:rsid w:val="00D9789D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864"/>
    <w:rsid w:val="00DC0F0D"/>
    <w:rsid w:val="00DC13B9"/>
    <w:rsid w:val="00DC1B5E"/>
    <w:rsid w:val="00DC2028"/>
    <w:rsid w:val="00DC4E37"/>
    <w:rsid w:val="00DC6696"/>
    <w:rsid w:val="00DC7CAF"/>
    <w:rsid w:val="00DD03BD"/>
    <w:rsid w:val="00DD1820"/>
    <w:rsid w:val="00DD5248"/>
    <w:rsid w:val="00DD6705"/>
    <w:rsid w:val="00DD6AE3"/>
    <w:rsid w:val="00DE2E74"/>
    <w:rsid w:val="00DE2F55"/>
    <w:rsid w:val="00DE4DA9"/>
    <w:rsid w:val="00DE6C4A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5E8F"/>
    <w:rsid w:val="00E16812"/>
    <w:rsid w:val="00E1B8A5"/>
    <w:rsid w:val="00E24CD0"/>
    <w:rsid w:val="00E256F5"/>
    <w:rsid w:val="00E31476"/>
    <w:rsid w:val="00E31FB1"/>
    <w:rsid w:val="00E33B82"/>
    <w:rsid w:val="00E34943"/>
    <w:rsid w:val="00E3660C"/>
    <w:rsid w:val="00E40966"/>
    <w:rsid w:val="00E40E50"/>
    <w:rsid w:val="00E4479A"/>
    <w:rsid w:val="00E46292"/>
    <w:rsid w:val="00E46A0B"/>
    <w:rsid w:val="00E474E9"/>
    <w:rsid w:val="00E507FA"/>
    <w:rsid w:val="00E51298"/>
    <w:rsid w:val="00E56B9F"/>
    <w:rsid w:val="00E57B2A"/>
    <w:rsid w:val="00E60751"/>
    <w:rsid w:val="00E62E23"/>
    <w:rsid w:val="00E63A93"/>
    <w:rsid w:val="00E6688A"/>
    <w:rsid w:val="00E6719B"/>
    <w:rsid w:val="00E67D30"/>
    <w:rsid w:val="00E71310"/>
    <w:rsid w:val="00E71AA4"/>
    <w:rsid w:val="00E71FF7"/>
    <w:rsid w:val="00E7420E"/>
    <w:rsid w:val="00E75827"/>
    <w:rsid w:val="00E805D1"/>
    <w:rsid w:val="00E81870"/>
    <w:rsid w:val="00E81C6A"/>
    <w:rsid w:val="00E84AF1"/>
    <w:rsid w:val="00E85233"/>
    <w:rsid w:val="00E85CBD"/>
    <w:rsid w:val="00E9445F"/>
    <w:rsid w:val="00EA12A4"/>
    <w:rsid w:val="00EA263D"/>
    <w:rsid w:val="00EA6B55"/>
    <w:rsid w:val="00EA7C16"/>
    <w:rsid w:val="00EB267E"/>
    <w:rsid w:val="00EB386A"/>
    <w:rsid w:val="00EB7793"/>
    <w:rsid w:val="00EB7F9C"/>
    <w:rsid w:val="00EC0B08"/>
    <w:rsid w:val="00EC1492"/>
    <w:rsid w:val="00EC168F"/>
    <w:rsid w:val="00EC282F"/>
    <w:rsid w:val="00EC2C7E"/>
    <w:rsid w:val="00EC6A4F"/>
    <w:rsid w:val="00ED4E2C"/>
    <w:rsid w:val="00ED6F9B"/>
    <w:rsid w:val="00EE5045"/>
    <w:rsid w:val="00EE632D"/>
    <w:rsid w:val="00EE7ADF"/>
    <w:rsid w:val="00EF09DA"/>
    <w:rsid w:val="00EF4F9F"/>
    <w:rsid w:val="00F01A27"/>
    <w:rsid w:val="00F01AC1"/>
    <w:rsid w:val="00F04273"/>
    <w:rsid w:val="00F04F26"/>
    <w:rsid w:val="00F05C8E"/>
    <w:rsid w:val="00F05DCC"/>
    <w:rsid w:val="00F06E6E"/>
    <w:rsid w:val="00F07C29"/>
    <w:rsid w:val="00F14566"/>
    <w:rsid w:val="00F1600E"/>
    <w:rsid w:val="00F16848"/>
    <w:rsid w:val="00F1731A"/>
    <w:rsid w:val="00F210D6"/>
    <w:rsid w:val="00F26376"/>
    <w:rsid w:val="00F317E6"/>
    <w:rsid w:val="00F32245"/>
    <w:rsid w:val="00F32E65"/>
    <w:rsid w:val="00F33AD0"/>
    <w:rsid w:val="00F42326"/>
    <w:rsid w:val="00F451B4"/>
    <w:rsid w:val="00F46BFA"/>
    <w:rsid w:val="00F5056B"/>
    <w:rsid w:val="00F50736"/>
    <w:rsid w:val="00F5215E"/>
    <w:rsid w:val="00F52494"/>
    <w:rsid w:val="00F53AC3"/>
    <w:rsid w:val="00F5753D"/>
    <w:rsid w:val="00F61068"/>
    <w:rsid w:val="00F61422"/>
    <w:rsid w:val="00F623FE"/>
    <w:rsid w:val="00F638A8"/>
    <w:rsid w:val="00F65C41"/>
    <w:rsid w:val="00F67D4F"/>
    <w:rsid w:val="00F70033"/>
    <w:rsid w:val="00F7535E"/>
    <w:rsid w:val="00F8442F"/>
    <w:rsid w:val="00F8591E"/>
    <w:rsid w:val="00F86E0F"/>
    <w:rsid w:val="00F91A85"/>
    <w:rsid w:val="00F93F12"/>
    <w:rsid w:val="00F955F7"/>
    <w:rsid w:val="00F977CC"/>
    <w:rsid w:val="00FA055A"/>
    <w:rsid w:val="00FA3786"/>
    <w:rsid w:val="00FA3A31"/>
    <w:rsid w:val="00FA4AD5"/>
    <w:rsid w:val="00FA607E"/>
    <w:rsid w:val="00FA6BAE"/>
    <w:rsid w:val="00FB4B9C"/>
    <w:rsid w:val="00FB602F"/>
    <w:rsid w:val="00FB677D"/>
    <w:rsid w:val="00FC0709"/>
    <w:rsid w:val="00FC2A8C"/>
    <w:rsid w:val="00FC3698"/>
    <w:rsid w:val="00FC63D3"/>
    <w:rsid w:val="00FC77CB"/>
    <w:rsid w:val="00FD349D"/>
    <w:rsid w:val="00FD3E0B"/>
    <w:rsid w:val="00FD5676"/>
    <w:rsid w:val="00FD717A"/>
    <w:rsid w:val="00FE1358"/>
    <w:rsid w:val="00FF4269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0C2540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8620A3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EC15395D-ABF1-431C-BF14-D5D32A5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0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Q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sswordmanager.com/bitwarden-review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userlab.utk.edu/files/papers/ruoti/2021/simmons2021systematizatio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keepersecurity.com/fr_FR/resources/glossary/what-is-zero-trust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eepersecurity.com/fr_FR/resources/glossary/what-is-zero-tru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Mohamed Dhia  Abdaoui</cp:lastModifiedBy>
  <cp:revision>8</cp:revision>
  <dcterms:created xsi:type="dcterms:W3CDTF">2023-02-22T12:50:00Z</dcterms:created>
  <dcterms:modified xsi:type="dcterms:W3CDTF">2023-09-24T08:06:00Z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