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Környezet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szimuláció C# nyelven készült és konzol alkalmazásként működik.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Kód Struktúra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kód több részből áll, amelyek különböző funkciókat látják el: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Kezdeti beállítások: A program először a felhasználótól bekéri a rács sorainak és oszlopainak számát, majd inicializálja a cellákat egy kezdeti állapotba.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Képernyő megjelenítése: A program a cellák állapotát a konzolon jeleníti meg. Az élő cellákat zöld, a halottakat piros háttérrel jeleníti meg, és azokat a cellákat, amelyek két generáció óta nem változtak, narancssárga háttérrel.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Rács frissítése: A program kiszámítja a cellák következő generációját a "Game of Life" szabályai szerint.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Szomszédos élő cellák számolása: Ennek a függvénynek a segítségével számoljuk meg, hogy egy adott cella hány szomszédos élő cellával rendelkezik.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Generációk összehasonlítása: Ellenőrzi, hogy két egymást követő generáció megegyezik-e. Ha igen, a szimuláció leáll.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Éjszakai égbolt megjelenítése: Ha a szimuláció leállt, az éjszakai égbolt megjelenik a konzolon, véletlenszerűen villogó csillagokkal.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Funkciók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 felhasználó beállíthatja a rács sorainak és oszlopainak számát.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 szimuláció folyamatosan frissíti és megjeleníti a cellák állapotát a konzolon.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 program figyeli, ha a cellák állapota már nem változik, és automatikusan leáll.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Amikor a szimuláció leáll, megjelenik egy éjszakai égbolt az üzenetekkel a képernyőn.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Felhasználói interakció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 felhasználó megadja a rács sorainak és oszlopainak számát a konzolon.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 szimuláció magától fut, és a képernyőn láthatók a generációk fejlődése.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Ha a generációk már nem változnak, akkor az éjszakai égbolt jelenik meg a képernyőn, majd a program leáll.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Hibakezelés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 program ellenőrzi a felhasználó által megadott sorok és oszlopok számát, és hibát jelez, ha a megadott értékek nem felelnek meg a megfelelő tartománynak.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Tesztelés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 program két fő funkciót használ a tesztelés során: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Az állapotjelző: A program megjeleníti a cellák állapotát a konzolon, lehetővé téve a vizuális ellenőrzést.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Az összehasonlító funkció: A program összehasonlítja a jelenlegi és az előző generációt, hogy meghatározza, van-e változás. Ha nincs változás, a szimuláció leáll.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