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1D9D" w14:textId="3AA1E1A2" w:rsidR="0003325F" w:rsidRPr="007A1A7E" w:rsidRDefault="0080382C">
      <w:pPr>
        <w:spacing w:after="0"/>
        <w:ind w:left="18"/>
        <w:jc w:val="center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  <w:sz w:val="36"/>
        </w:rPr>
        <w:t>Nehemiah Ajiboye</w:t>
      </w:r>
    </w:p>
    <w:p w14:paraId="2585B859" w14:textId="0EAB32B7" w:rsidR="0003325F" w:rsidRPr="007A1A7E" w:rsidRDefault="0DAF1AAC" w:rsidP="0DAF1AAC">
      <w:pPr>
        <w:spacing w:after="10" w:line="248" w:lineRule="auto"/>
        <w:ind w:left="125" w:hanging="10"/>
        <w:rPr>
          <w:rFonts w:asciiTheme="minorHAnsi" w:hAnsiTheme="minorHAnsi" w:cstheme="minorBidi"/>
        </w:rPr>
      </w:pPr>
      <w:r w:rsidRPr="0DAF1AAC">
        <w:rPr>
          <w:rFonts w:asciiTheme="minorHAnsi" w:hAnsiTheme="minorHAnsi" w:cstheme="minorBidi"/>
          <w:b/>
          <w:bCs/>
        </w:rPr>
        <w:t>Argyle, TX, 76226 |</w:t>
      </w:r>
      <w:r w:rsidRPr="0DAF1AAC">
        <w:rPr>
          <w:rFonts w:asciiTheme="minorHAnsi" w:hAnsiTheme="minorHAnsi" w:cstheme="minorBidi"/>
          <w:b/>
          <w:bCs/>
          <w:sz w:val="36"/>
          <w:szCs w:val="36"/>
        </w:rPr>
        <w:t xml:space="preserve"> </w:t>
      </w:r>
      <w:r w:rsidRPr="0DAF1AAC">
        <w:rPr>
          <w:rFonts w:asciiTheme="minorHAnsi" w:hAnsiTheme="minorHAnsi" w:cstheme="minorBidi"/>
          <w:b/>
          <w:bCs/>
        </w:rPr>
        <w:t xml:space="preserve">469.912.8400 </w:t>
      </w:r>
      <w:r w:rsidRPr="0DAF1AAC">
        <w:rPr>
          <w:rFonts w:asciiTheme="minorHAnsi" w:hAnsiTheme="minorHAnsi" w:cstheme="minorBidi"/>
          <w:b/>
          <w:bCs/>
          <w:color w:val="auto"/>
        </w:rPr>
        <w:t>|</w:t>
      </w:r>
      <w:r w:rsidRPr="0DAF1AAC">
        <w:rPr>
          <w:rFonts w:asciiTheme="minorHAnsi" w:hAnsiTheme="minorHAnsi" w:cstheme="minorBidi"/>
          <w:b/>
          <w:bCs/>
          <w:color w:val="4F81BD"/>
        </w:rPr>
        <w:t xml:space="preserve"> </w:t>
      </w:r>
      <w:r w:rsidRPr="0DAF1AAC">
        <w:rPr>
          <w:rFonts w:asciiTheme="minorHAnsi" w:hAnsiTheme="minorHAnsi" w:cstheme="minorBidi"/>
          <w:b/>
          <w:bCs/>
          <w:color w:val="4F81BD"/>
          <w:u w:val="single"/>
        </w:rPr>
        <w:t>nemo052022@gmail.com</w:t>
      </w:r>
      <w:r w:rsidRPr="0DAF1AAC">
        <w:rPr>
          <w:rFonts w:asciiTheme="minorHAnsi" w:hAnsiTheme="minorHAnsi" w:cstheme="minorBidi"/>
          <w:b/>
          <w:bCs/>
        </w:rPr>
        <w:t xml:space="preserve"> |LinkedIn</w:t>
      </w:r>
      <w:hyperlink r:id="rId7">
        <w:r w:rsidRPr="0DAF1AAC">
          <w:rPr>
            <w:rFonts w:asciiTheme="minorHAnsi" w:hAnsiTheme="minorHAnsi" w:cstheme="minorBidi"/>
            <w:b/>
            <w:bCs/>
          </w:rPr>
          <w:t xml:space="preserve">: </w:t>
        </w:r>
      </w:hyperlink>
      <w:hyperlink r:id="rId8">
        <w:r w:rsidRPr="0DAF1AAC">
          <w:rPr>
            <w:rStyle w:val="Hyperlink"/>
            <w:rFonts w:asciiTheme="minorHAnsi" w:hAnsiTheme="minorHAnsi" w:cstheme="minorBidi"/>
            <w:b/>
            <w:bCs/>
          </w:rPr>
          <w:t xml:space="preserve">http://linkedin.com/in/nehemiah-ajiboye-InformationTechnology </w:t>
        </w:r>
      </w:hyperlink>
      <w:r w:rsidRPr="0DAF1AAC">
        <w:rPr>
          <w:rFonts w:asciiTheme="minorHAnsi" w:hAnsiTheme="minorHAnsi" w:cstheme="minorBidi"/>
          <w:b/>
          <w:bCs/>
        </w:rPr>
        <w:t xml:space="preserve"> </w:t>
      </w:r>
    </w:p>
    <w:p w14:paraId="15FDFD89" w14:textId="77777777" w:rsidR="0003325F" w:rsidRPr="007A1A7E" w:rsidRDefault="002F097F">
      <w:pPr>
        <w:spacing w:after="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</w:rPr>
        <w:t xml:space="preserve"> </w:t>
      </w:r>
    </w:p>
    <w:p w14:paraId="4BF42405" w14:textId="029FF856" w:rsidR="0003325F" w:rsidRPr="007A1A7E" w:rsidRDefault="002F097F">
      <w:pPr>
        <w:pStyle w:val="Heading1"/>
        <w:ind w:left="-5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</w:rPr>
        <w:t xml:space="preserve">CAREER PROFILE </w:t>
      </w:r>
    </w:p>
    <w:p w14:paraId="327547AB" w14:textId="020062F4" w:rsidR="0003325F" w:rsidRPr="00F63C63" w:rsidRDefault="00EF2C3B" w:rsidP="00F63C63">
      <w:pPr>
        <w:pStyle w:val="Heading1"/>
        <w:shd w:val="clear" w:color="auto" w:fill="FFFFFF"/>
        <w:spacing w:after="360" w:line="276" w:lineRule="auto"/>
        <w:rPr>
          <w:rFonts w:ascii="Segoe UI" w:eastAsia="Times New Roman" w:hAnsi="Segoe UI" w:cs="Segoe UI"/>
          <w:b w:val="0"/>
          <w:bCs/>
          <w:color w:val="auto"/>
          <w:sz w:val="59"/>
          <w:szCs w:val="59"/>
        </w:rPr>
      </w:pPr>
      <w:r w:rsidRPr="00785F1D">
        <w:rPr>
          <w:rFonts w:asciiTheme="minorHAnsi" w:hAnsiTheme="minorHAnsi" w:cstheme="minorHAnsi"/>
          <w:b w:val="0"/>
          <w:bCs/>
        </w:rPr>
        <w:t>Inquisitive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 </w:t>
      </w:r>
      <w:r w:rsidRPr="00785F1D">
        <w:rPr>
          <w:rFonts w:asciiTheme="minorHAnsi" w:hAnsiTheme="minorHAnsi" w:cstheme="minorHAnsi"/>
          <w:b w:val="0"/>
          <w:bCs/>
        </w:rPr>
        <w:t>Information Technology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 </w:t>
      </w:r>
      <w:r w:rsidR="00CB4D1C">
        <w:rPr>
          <w:rFonts w:asciiTheme="minorHAnsi" w:hAnsiTheme="minorHAnsi" w:cstheme="minorHAnsi"/>
          <w:b w:val="0"/>
          <w:bCs/>
        </w:rPr>
        <w:t xml:space="preserve">sophomore 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student at University of North Texas graduating in </w:t>
      </w:r>
      <w:r w:rsidRPr="00785F1D">
        <w:rPr>
          <w:rFonts w:asciiTheme="minorHAnsi" w:hAnsiTheme="minorHAnsi" w:cstheme="minorHAnsi"/>
          <w:b w:val="0"/>
          <w:bCs/>
        </w:rPr>
        <w:t>May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 202</w:t>
      </w:r>
      <w:r w:rsidR="00AB3D3E">
        <w:rPr>
          <w:rFonts w:asciiTheme="minorHAnsi" w:hAnsiTheme="minorHAnsi" w:cstheme="minorHAnsi"/>
          <w:b w:val="0"/>
          <w:bCs/>
        </w:rPr>
        <w:t>4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. </w:t>
      </w:r>
      <w:r w:rsidR="00CB4D1C">
        <w:rPr>
          <w:rFonts w:asciiTheme="minorHAnsi" w:hAnsiTheme="minorHAnsi" w:cstheme="minorHAnsi"/>
          <w:b w:val="0"/>
          <w:bCs/>
        </w:rPr>
        <w:t xml:space="preserve">Natural </w:t>
      </w:r>
      <w:r w:rsidR="005C185C">
        <w:rPr>
          <w:rFonts w:asciiTheme="minorHAnsi" w:hAnsiTheme="minorHAnsi" w:cstheme="minorHAnsi"/>
          <w:b w:val="0"/>
          <w:bCs/>
        </w:rPr>
        <w:t>p</w:t>
      </w:r>
      <w:r w:rsidR="00CB4D1C">
        <w:rPr>
          <w:rFonts w:asciiTheme="minorHAnsi" w:hAnsiTheme="minorHAnsi" w:cstheme="minorHAnsi"/>
          <w:b w:val="0"/>
          <w:bCs/>
        </w:rPr>
        <w:t xml:space="preserve">roblem </w:t>
      </w:r>
      <w:r w:rsidR="005C185C">
        <w:rPr>
          <w:rFonts w:asciiTheme="minorHAnsi" w:hAnsiTheme="minorHAnsi" w:cstheme="minorHAnsi"/>
          <w:b w:val="0"/>
          <w:bCs/>
        </w:rPr>
        <w:t>solver s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killed at </w:t>
      </w:r>
      <w:r w:rsidR="00426AD9" w:rsidRPr="00785F1D">
        <w:rPr>
          <w:rFonts w:asciiTheme="minorHAnsi" w:hAnsiTheme="minorHAnsi" w:cstheme="minorHAnsi"/>
          <w:b w:val="0"/>
          <w:bCs/>
        </w:rPr>
        <w:t>C++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 who </w:t>
      </w:r>
      <w:r w:rsidR="0089718C" w:rsidRPr="00785F1D">
        <w:rPr>
          <w:rFonts w:asciiTheme="minorHAnsi" w:hAnsiTheme="minorHAnsi" w:cstheme="minorHAnsi"/>
          <w:b w:val="0"/>
          <w:bCs/>
        </w:rPr>
        <w:t>is always</w:t>
      </w:r>
      <w:r w:rsidR="00892782" w:rsidRPr="00785F1D">
        <w:rPr>
          <w:rFonts w:asciiTheme="minorHAnsi" w:hAnsiTheme="minorHAnsi" w:cstheme="minorHAnsi"/>
          <w:b w:val="0"/>
          <w:bCs/>
        </w:rPr>
        <w:t xml:space="preserve"> wanting to help find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 solutions </w:t>
      </w:r>
      <w:r w:rsidR="00892782" w:rsidRPr="00785F1D">
        <w:rPr>
          <w:rFonts w:asciiTheme="minorHAnsi" w:hAnsiTheme="minorHAnsi" w:cstheme="minorHAnsi"/>
          <w:b w:val="0"/>
          <w:bCs/>
        </w:rPr>
        <w:t>to a problem</w:t>
      </w:r>
      <w:r w:rsidR="002F097F" w:rsidRPr="00785F1D">
        <w:rPr>
          <w:rFonts w:asciiTheme="minorHAnsi" w:hAnsiTheme="minorHAnsi" w:cstheme="minorHAnsi"/>
          <w:b w:val="0"/>
          <w:bCs/>
        </w:rPr>
        <w:t>. Seeking a</w:t>
      </w:r>
      <w:r w:rsidR="00D13059">
        <w:rPr>
          <w:rFonts w:asciiTheme="minorHAnsi" w:hAnsiTheme="minorHAnsi" w:cstheme="minorHAnsi"/>
          <w:b w:val="0"/>
          <w:bCs/>
        </w:rPr>
        <w:t>n</w:t>
      </w:r>
      <w:r w:rsidR="008165D7">
        <w:rPr>
          <w:rFonts w:asciiTheme="minorHAnsi" w:hAnsiTheme="minorHAnsi" w:cstheme="minorHAnsi"/>
          <w:b w:val="0"/>
          <w:bCs/>
        </w:rPr>
        <w:t xml:space="preserve"> </w:t>
      </w:r>
      <w:r w:rsidR="00ED6021">
        <w:rPr>
          <w:rFonts w:asciiTheme="minorHAnsi" w:hAnsiTheme="minorHAnsi" w:cstheme="minorHAnsi"/>
          <w:b w:val="0"/>
          <w:bCs/>
        </w:rPr>
        <w:t>in</w:t>
      </w:r>
      <w:r w:rsidR="00F23867">
        <w:rPr>
          <w:rFonts w:asciiTheme="minorHAnsi" w:hAnsiTheme="minorHAnsi" w:cstheme="minorHAnsi"/>
          <w:b w:val="0"/>
          <w:bCs/>
        </w:rPr>
        <w:t>ternship</w:t>
      </w:r>
      <w:r w:rsidR="00B54DDD">
        <w:rPr>
          <w:rFonts w:asciiTheme="minorHAnsi" w:hAnsiTheme="minorHAnsi" w:cstheme="minorHAnsi"/>
          <w:b w:val="0"/>
          <w:bCs/>
        </w:rPr>
        <w:t xml:space="preserve"> </w:t>
      </w:r>
      <w:r w:rsidR="00F23867">
        <w:rPr>
          <w:rFonts w:asciiTheme="minorHAnsi" w:hAnsiTheme="minorHAnsi" w:cstheme="minorHAnsi"/>
          <w:b w:val="0"/>
          <w:bCs/>
        </w:rPr>
        <w:t>to help hone t</w:t>
      </w:r>
      <w:r w:rsidR="00E96151">
        <w:rPr>
          <w:rFonts w:asciiTheme="minorHAnsi" w:hAnsiTheme="minorHAnsi" w:cstheme="minorHAnsi"/>
          <w:b w:val="0"/>
          <w:bCs/>
        </w:rPr>
        <w:t>echn</w:t>
      </w:r>
      <w:r w:rsidR="00F23867">
        <w:rPr>
          <w:rFonts w:asciiTheme="minorHAnsi" w:hAnsiTheme="minorHAnsi" w:cstheme="minorHAnsi"/>
          <w:b w:val="0"/>
          <w:bCs/>
        </w:rPr>
        <w:t>ical and business skills</w:t>
      </w:r>
      <w:r w:rsidR="002F097F" w:rsidRPr="00785F1D">
        <w:rPr>
          <w:rFonts w:asciiTheme="minorHAnsi" w:hAnsiTheme="minorHAnsi" w:cstheme="minorHAnsi"/>
          <w:b w:val="0"/>
          <w:bCs/>
        </w:rPr>
        <w:t xml:space="preserve">. </w:t>
      </w:r>
    </w:p>
    <w:p w14:paraId="584B385F" w14:textId="77777777" w:rsidR="0003325F" w:rsidRPr="007A1A7E" w:rsidRDefault="002F097F">
      <w:pPr>
        <w:pStyle w:val="Heading1"/>
        <w:ind w:left="-5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</w:rPr>
        <w:t xml:space="preserve">EDUCATION </w:t>
      </w:r>
    </w:p>
    <w:p w14:paraId="58BE78C4" w14:textId="77777777" w:rsidR="0003325F" w:rsidRPr="007A1A7E" w:rsidRDefault="002F097F">
      <w:pPr>
        <w:spacing w:after="45"/>
        <w:ind w:left="-30" w:right="-46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2B68283" wp14:editId="1EB9AE50">
                <wp:extent cx="6898894" cy="6350"/>
                <wp:effectExtent l="0" t="0" r="0" b="0"/>
                <wp:docPr id="6439" name="Group 6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7002" name="Shape 7002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6439" style="width:543.22pt;height:0.5pt;mso-position-horizontal-relative:char;mso-position-vertical-relative:line" coordsize="68988,63">
                <v:shape id="Shape 7003" style="position:absolute;width:68988;height:91;left:0;top:0;" coordsize="6898894,9144" path="m0,0l6898894,0l689889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1E2BD265" w14:textId="41D6C193" w:rsidR="0003325F" w:rsidRPr="007A1A7E" w:rsidRDefault="002F097F">
      <w:pPr>
        <w:tabs>
          <w:tab w:val="center" w:pos="7929"/>
        </w:tabs>
        <w:spacing w:after="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  <w:i/>
        </w:rPr>
        <w:t>University of North Texas | Denton, Texas</w:t>
      </w:r>
      <w:r w:rsidRPr="007A1A7E">
        <w:rPr>
          <w:rFonts w:asciiTheme="minorHAnsi" w:hAnsiTheme="minorHAnsi" w:cstheme="minorHAnsi"/>
        </w:rPr>
        <w:t xml:space="preserve"> </w:t>
      </w:r>
      <w:r w:rsidRPr="007A1A7E">
        <w:rPr>
          <w:rFonts w:asciiTheme="minorHAnsi" w:hAnsiTheme="minorHAnsi" w:cstheme="minorHAnsi"/>
        </w:rPr>
        <w:tab/>
      </w:r>
      <w:r w:rsidRPr="007A1A7E">
        <w:rPr>
          <w:rFonts w:asciiTheme="minorHAnsi" w:hAnsiTheme="minorHAnsi" w:cstheme="minorHAnsi"/>
          <w:b/>
        </w:rPr>
        <w:t xml:space="preserve">                                                  Expected Graduation: </w:t>
      </w:r>
      <w:r w:rsidR="00963BD7">
        <w:rPr>
          <w:rFonts w:asciiTheme="minorHAnsi" w:hAnsiTheme="minorHAnsi" w:cstheme="minorHAnsi"/>
          <w:b/>
        </w:rPr>
        <w:t>May</w:t>
      </w:r>
      <w:r w:rsidRPr="007A1A7E">
        <w:rPr>
          <w:rFonts w:asciiTheme="minorHAnsi" w:hAnsiTheme="minorHAnsi" w:cstheme="minorHAnsi"/>
          <w:b/>
        </w:rPr>
        <w:t xml:space="preserve"> 202</w:t>
      </w:r>
      <w:r w:rsidR="000B3976">
        <w:rPr>
          <w:rFonts w:asciiTheme="minorHAnsi" w:hAnsiTheme="minorHAnsi" w:cstheme="minorHAnsi"/>
          <w:b/>
        </w:rPr>
        <w:t>4</w:t>
      </w:r>
    </w:p>
    <w:p w14:paraId="12332258" w14:textId="6C1ABE18" w:rsidR="0003325F" w:rsidRPr="007A1A7E" w:rsidRDefault="002F097F">
      <w:pPr>
        <w:pStyle w:val="Heading1"/>
        <w:ind w:left="-5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</w:rPr>
        <w:t xml:space="preserve">Bachelor of </w:t>
      </w:r>
      <w:r w:rsidR="00546380">
        <w:rPr>
          <w:rFonts w:asciiTheme="minorHAnsi" w:hAnsiTheme="minorHAnsi" w:cstheme="minorHAnsi"/>
        </w:rPr>
        <w:t>Arts</w:t>
      </w:r>
      <w:r w:rsidRPr="007A1A7E">
        <w:rPr>
          <w:rFonts w:asciiTheme="minorHAnsi" w:hAnsiTheme="minorHAnsi" w:cstheme="minorHAnsi"/>
        </w:rPr>
        <w:t xml:space="preserve"> | </w:t>
      </w:r>
      <w:r w:rsidR="00A63A12">
        <w:rPr>
          <w:rFonts w:asciiTheme="minorHAnsi" w:hAnsiTheme="minorHAnsi" w:cstheme="minorHAnsi"/>
        </w:rPr>
        <w:t>Information Technology</w:t>
      </w:r>
      <w:r w:rsidRPr="007A1A7E">
        <w:rPr>
          <w:rFonts w:asciiTheme="minorHAnsi" w:hAnsiTheme="minorHAnsi" w:cstheme="minorHAnsi"/>
        </w:rPr>
        <w:t xml:space="preserve"> | </w:t>
      </w:r>
      <w:r w:rsidRPr="007A1A7E">
        <w:rPr>
          <w:rFonts w:asciiTheme="minorHAnsi" w:hAnsiTheme="minorHAnsi" w:cstheme="minorHAnsi"/>
          <w:b w:val="0"/>
        </w:rPr>
        <w:t>ABET accredited</w:t>
      </w:r>
      <w:r w:rsidRPr="007A1A7E">
        <w:rPr>
          <w:rFonts w:asciiTheme="minorHAnsi" w:hAnsiTheme="minorHAnsi" w:cstheme="minorHAnsi"/>
        </w:rPr>
        <w:t xml:space="preserve">  </w:t>
      </w:r>
      <w:r w:rsidR="00963BD7">
        <w:rPr>
          <w:rFonts w:asciiTheme="minorHAnsi" w:hAnsiTheme="minorHAnsi" w:cstheme="minorHAnsi"/>
        </w:rPr>
        <w:t xml:space="preserve">  </w:t>
      </w:r>
      <w:r w:rsidRPr="007A1A7E">
        <w:rPr>
          <w:rFonts w:asciiTheme="minorHAnsi" w:hAnsiTheme="minorHAnsi" w:cstheme="minorHAnsi"/>
        </w:rPr>
        <w:t xml:space="preserve">Minor: </w:t>
      </w:r>
      <w:r w:rsidRPr="007A1A7E">
        <w:rPr>
          <w:rFonts w:asciiTheme="minorHAnsi" w:hAnsiTheme="minorHAnsi" w:cstheme="minorHAnsi"/>
          <w:b w:val="0"/>
        </w:rPr>
        <w:t>M</w:t>
      </w:r>
      <w:r w:rsidR="00963BD7">
        <w:rPr>
          <w:rFonts w:asciiTheme="minorHAnsi" w:hAnsiTheme="minorHAnsi" w:cstheme="minorHAnsi"/>
          <w:b w:val="0"/>
        </w:rPr>
        <w:t>usic</w:t>
      </w:r>
      <w:r w:rsidRPr="007A1A7E">
        <w:rPr>
          <w:rFonts w:asciiTheme="minorHAnsi" w:hAnsiTheme="minorHAnsi" w:cstheme="minorHAnsi"/>
          <w:b w:val="0"/>
        </w:rPr>
        <w:t xml:space="preserve">  </w:t>
      </w:r>
    </w:p>
    <w:p w14:paraId="33C78C77" w14:textId="0FA2819E" w:rsidR="0003325F" w:rsidRPr="007A1A7E" w:rsidRDefault="002F097F" w:rsidP="00F22F0D">
      <w:pPr>
        <w:spacing w:after="12" w:line="248" w:lineRule="auto"/>
        <w:ind w:left="-5" w:hanging="1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</w:rPr>
        <w:t>Relevant coursework</w:t>
      </w:r>
      <w:r w:rsidRPr="007A1A7E">
        <w:rPr>
          <w:rFonts w:asciiTheme="minorHAnsi" w:hAnsiTheme="minorHAnsi" w:cstheme="minorHAnsi"/>
        </w:rPr>
        <w:t xml:space="preserve">:  </w:t>
      </w:r>
      <w:r w:rsidR="00F22F0D">
        <w:rPr>
          <w:rFonts w:asciiTheme="minorHAnsi" w:hAnsiTheme="minorHAnsi" w:cstheme="minorHAnsi"/>
        </w:rPr>
        <w:t xml:space="preserve">Computer Science </w:t>
      </w:r>
      <w:r w:rsidR="000404BA">
        <w:rPr>
          <w:rFonts w:asciiTheme="minorHAnsi" w:hAnsiTheme="minorHAnsi" w:cstheme="minorHAnsi"/>
        </w:rPr>
        <w:t>I and II, Foundations of Computing, Data Structures</w:t>
      </w:r>
    </w:p>
    <w:p w14:paraId="09648A53" w14:textId="65B757C2" w:rsidR="0003325F" w:rsidRPr="007A1A7E" w:rsidRDefault="002F097F">
      <w:pPr>
        <w:pStyle w:val="Heading1"/>
        <w:ind w:left="-5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</w:rPr>
        <w:t xml:space="preserve">CORE COMPETENCIES </w:t>
      </w:r>
    </w:p>
    <w:p w14:paraId="711B4480" w14:textId="292EE86E" w:rsidR="0003325F" w:rsidRPr="007A1A7E" w:rsidRDefault="00262372">
      <w:pPr>
        <w:spacing w:after="12" w:line="248" w:lineRule="auto"/>
        <w:ind w:left="-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Critical Thinking</w:t>
      </w:r>
      <w:r w:rsidR="002F097F" w:rsidRPr="007A1A7E">
        <w:rPr>
          <w:rFonts w:asciiTheme="minorHAnsi" w:hAnsiTheme="minorHAnsi" w:cstheme="minorHAnsi"/>
        </w:rPr>
        <w:t xml:space="preserve"> | </w:t>
      </w:r>
      <w:r>
        <w:rPr>
          <w:rFonts w:asciiTheme="minorHAnsi" w:hAnsiTheme="minorHAnsi" w:cstheme="minorHAnsi"/>
        </w:rPr>
        <w:t>Collaboration</w:t>
      </w:r>
      <w:r w:rsidR="002F097F" w:rsidRPr="007A1A7E">
        <w:rPr>
          <w:rFonts w:asciiTheme="minorHAnsi" w:hAnsiTheme="minorHAnsi" w:cstheme="minorHAnsi"/>
        </w:rPr>
        <w:t xml:space="preserve">| Problem Solving | </w:t>
      </w:r>
      <w:r w:rsidR="002F097F">
        <w:rPr>
          <w:rFonts w:asciiTheme="minorHAnsi" w:hAnsiTheme="minorHAnsi" w:cstheme="minorHAnsi"/>
        </w:rPr>
        <w:t>Customer Service</w:t>
      </w:r>
      <w:r w:rsidR="002F097F" w:rsidRPr="007A1A7E">
        <w:rPr>
          <w:rFonts w:asciiTheme="minorHAnsi" w:hAnsiTheme="minorHAnsi" w:cstheme="minorHAnsi"/>
        </w:rPr>
        <w:t xml:space="preserve"> | Relationship-Building</w:t>
      </w:r>
      <w:r w:rsidR="002F097F" w:rsidRPr="007A1A7E">
        <w:rPr>
          <w:rFonts w:asciiTheme="minorHAnsi" w:hAnsiTheme="minorHAnsi" w:cstheme="minorHAnsi"/>
          <w:b/>
        </w:rPr>
        <w:t xml:space="preserve"> </w:t>
      </w:r>
    </w:p>
    <w:p w14:paraId="3E1FE51A" w14:textId="77777777" w:rsidR="0003325F" w:rsidRPr="007A1A7E" w:rsidRDefault="002F097F">
      <w:pPr>
        <w:spacing w:after="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1722" w:type="dxa"/>
        <w:tblInd w:w="-3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1722"/>
      </w:tblGrid>
      <w:tr w:rsidR="006C3E49" w:rsidRPr="007A1A7E" w14:paraId="147A0BAA" w14:textId="77777777" w:rsidTr="006C3E49">
        <w:trPr>
          <w:trHeight w:val="283"/>
        </w:trPr>
        <w:tc>
          <w:tcPr>
            <w:tcW w:w="17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A4E0FF" w14:textId="77777777" w:rsidR="006C3E49" w:rsidRPr="007A1A7E" w:rsidRDefault="006C3E49">
            <w:pPr>
              <w:ind w:left="30"/>
              <w:jc w:val="both"/>
              <w:rPr>
                <w:rFonts w:asciiTheme="minorHAnsi" w:hAnsiTheme="minorHAnsi" w:cstheme="minorHAnsi"/>
              </w:rPr>
            </w:pPr>
            <w:r w:rsidRPr="007A1A7E">
              <w:rPr>
                <w:rFonts w:asciiTheme="minorHAnsi" w:hAnsiTheme="minorHAnsi" w:cstheme="minorHAnsi"/>
                <w:b/>
              </w:rPr>
              <w:t xml:space="preserve">TECHNICAL SKILLS </w:t>
            </w:r>
          </w:p>
        </w:tc>
      </w:tr>
    </w:tbl>
    <w:p w14:paraId="06D05FE6" w14:textId="4CE76E7A" w:rsidR="007F0174" w:rsidRPr="007F0174" w:rsidRDefault="007F0174">
      <w:pPr>
        <w:spacing w:after="12" w:line="248" w:lineRule="auto"/>
        <w:ind w:left="-5" w:hanging="10"/>
        <w:rPr>
          <w:rFonts w:asciiTheme="minorHAnsi" w:hAnsiTheme="minorHAnsi" w:cstheme="minorHAnsi"/>
          <w:bCs/>
        </w:rPr>
      </w:pPr>
      <w:r w:rsidRPr="007A1A7E">
        <w:rPr>
          <w:rFonts w:asciiTheme="minorHAnsi" w:hAnsiTheme="minorHAnsi" w:cstheme="minorHAnsi"/>
          <w:b/>
        </w:rPr>
        <w:t>Programming Languages: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C++ </w:t>
      </w:r>
      <w:r w:rsidRPr="00413042">
        <w:rPr>
          <w:rFonts w:asciiTheme="minorHAnsi" w:hAnsiTheme="minorHAnsi" w:cstheme="minorHAnsi"/>
          <w:bCs/>
          <w:highlight w:val="yellow"/>
        </w:rPr>
        <w:t>(</w:t>
      </w:r>
      <w:r w:rsidR="00413042" w:rsidRPr="00413042">
        <w:rPr>
          <w:rFonts w:asciiTheme="minorHAnsi" w:hAnsiTheme="minorHAnsi" w:cstheme="minorHAnsi"/>
          <w:bCs/>
          <w:highlight w:val="yellow"/>
        </w:rPr>
        <w:t>Intermediate)</w:t>
      </w:r>
      <w:r w:rsidR="00040DC2">
        <w:rPr>
          <w:rFonts w:asciiTheme="minorHAnsi" w:hAnsiTheme="minorHAnsi" w:cstheme="minorHAnsi"/>
          <w:bCs/>
        </w:rPr>
        <w:t xml:space="preserve">, Html </w:t>
      </w:r>
      <w:r w:rsidR="00040DC2" w:rsidRPr="00040DC2">
        <w:rPr>
          <w:rFonts w:asciiTheme="minorHAnsi" w:hAnsiTheme="minorHAnsi" w:cstheme="minorHAnsi"/>
          <w:bCs/>
          <w:highlight w:val="yellow"/>
        </w:rPr>
        <w:t>(Beginner)</w:t>
      </w:r>
      <w:r w:rsidR="00040DC2">
        <w:rPr>
          <w:rFonts w:asciiTheme="minorHAnsi" w:hAnsiTheme="minorHAnsi" w:cstheme="minorHAnsi"/>
          <w:bCs/>
        </w:rPr>
        <w:t xml:space="preserve">, CSS </w:t>
      </w:r>
      <w:r w:rsidR="00040DC2" w:rsidRPr="00040DC2">
        <w:rPr>
          <w:rFonts w:asciiTheme="minorHAnsi" w:hAnsiTheme="minorHAnsi" w:cstheme="minorHAnsi"/>
          <w:bCs/>
          <w:highlight w:val="yellow"/>
        </w:rPr>
        <w:t>(Beginner)</w:t>
      </w:r>
    </w:p>
    <w:p w14:paraId="4FF5CF35" w14:textId="7AD1C34A" w:rsidR="0003325F" w:rsidRPr="007A1A7E" w:rsidRDefault="0DAF1AAC" w:rsidP="0DAF1AAC">
      <w:pPr>
        <w:spacing w:after="12" w:line="248" w:lineRule="auto"/>
        <w:ind w:left="-5" w:hanging="10"/>
        <w:rPr>
          <w:rFonts w:asciiTheme="minorHAnsi" w:hAnsiTheme="minorHAnsi" w:cstheme="minorBidi"/>
        </w:rPr>
      </w:pPr>
      <w:r w:rsidRPr="0DAF1AAC">
        <w:rPr>
          <w:rFonts w:asciiTheme="minorHAnsi" w:hAnsiTheme="minorHAnsi" w:cstheme="minorBidi"/>
          <w:b/>
          <w:bCs/>
        </w:rPr>
        <w:t xml:space="preserve">Software: </w:t>
      </w:r>
      <w:r w:rsidRPr="005A260C">
        <w:rPr>
          <w:rFonts w:asciiTheme="minorHAnsi" w:hAnsiTheme="minorHAnsi" w:cstheme="minorBidi"/>
          <w:color w:val="auto"/>
        </w:rPr>
        <w:t xml:space="preserve">Microsoft Office </w:t>
      </w:r>
      <w:r w:rsidR="005A260C" w:rsidRPr="005A260C">
        <w:rPr>
          <w:rFonts w:asciiTheme="minorHAnsi" w:hAnsiTheme="minorHAnsi" w:cstheme="minorBidi"/>
          <w:color w:val="auto"/>
        </w:rPr>
        <w:t>Suite (</w:t>
      </w:r>
      <w:r w:rsidRPr="005A260C">
        <w:rPr>
          <w:rFonts w:asciiTheme="minorHAnsi" w:hAnsiTheme="minorHAnsi" w:cstheme="minorBidi"/>
          <w:color w:val="auto"/>
        </w:rPr>
        <w:t>Excel, Word</w:t>
      </w:r>
      <w:r w:rsidR="005A260C">
        <w:rPr>
          <w:rFonts w:asciiTheme="minorHAnsi" w:hAnsiTheme="minorHAnsi" w:cstheme="minorBidi"/>
        </w:rPr>
        <w:t>, Outlook, PowerPoint)</w:t>
      </w:r>
      <w:r w:rsidRPr="0DAF1AAC">
        <w:rPr>
          <w:rFonts w:asciiTheme="minorHAnsi" w:hAnsiTheme="minorHAnsi" w:cstheme="minorBidi"/>
        </w:rPr>
        <w:t xml:space="preserve"> </w:t>
      </w:r>
      <w:r w:rsidRPr="0DAF1AAC">
        <w:rPr>
          <w:rFonts w:asciiTheme="minorHAnsi" w:hAnsiTheme="minorHAnsi" w:cstheme="minorBidi"/>
          <w:b/>
          <w:bCs/>
        </w:rPr>
        <w:t xml:space="preserve">   </w:t>
      </w:r>
    </w:p>
    <w:p w14:paraId="72BD71DA" w14:textId="021F9040" w:rsidR="0003325F" w:rsidRPr="007A1A7E" w:rsidRDefault="002F097F">
      <w:pPr>
        <w:spacing w:after="12" w:line="248" w:lineRule="auto"/>
        <w:ind w:left="-5" w:hanging="1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b/>
        </w:rPr>
        <w:t xml:space="preserve">Operating Systems: </w:t>
      </w:r>
      <w:r w:rsidRPr="007A1A7E">
        <w:rPr>
          <w:rFonts w:asciiTheme="minorHAnsi" w:hAnsiTheme="minorHAnsi" w:cstheme="minorHAnsi"/>
        </w:rPr>
        <w:t xml:space="preserve">Linux    </w:t>
      </w:r>
    </w:p>
    <w:p w14:paraId="6E722058" w14:textId="330D5346" w:rsidR="00967508" w:rsidRDefault="00967508" w:rsidP="006157A0">
      <w:pPr>
        <w:spacing w:after="12" w:line="248" w:lineRule="auto"/>
        <w:rPr>
          <w:rFonts w:asciiTheme="minorHAnsi" w:hAnsiTheme="minorHAnsi" w:cstheme="minorHAnsi"/>
        </w:rPr>
      </w:pPr>
    </w:p>
    <w:p w14:paraId="2ABDF1C6" w14:textId="77777777" w:rsidR="00C54DA5" w:rsidRPr="007A1A7E" w:rsidRDefault="00C54DA5" w:rsidP="00A424BE">
      <w:pPr>
        <w:spacing w:after="12" w:line="248" w:lineRule="auto"/>
        <w:rPr>
          <w:rFonts w:asciiTheme="minorHAnsi" w:hAnsiTheme="minorHAnsi" w:cstheme="minorHAnsi"/>
        </w:rPr>
      </w:pPr>
    </w:p>
    <w:p w14:paraId="2108F9CB" w14:textId="3338FB7F" w:rsidR="0003325F" w:rsidRPr="007A1A7E" w:rsidRDefault="002F097F" w:rsidP="00C54DA5">
      <w:pPr>
        <w:pStyle w:val="Heading1"/>
        <w:ind w:left="0" w:firstLine="0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</w:rPr>
        <w:t xml:space="preserve">EMPLOYMENT EXPERIENCE </w:t>
      </w:r>
    </w:p>
    <w:p w14:paraId="706399B0" w14:textId="77777777" w:rsidR="0003325F" w:rsidRPr="007A1A7E" w:rsidRDefault="002F097F">
      <w:pPr>
        <w:spacing w:after="45"/>
        <w:ind w:left="-30" w:right="-46"/>
        <w:rPr>
          <w:rFonts w:asciiTheme="minorHAnsi" w:hAnsiTheme="minorHAnsi" w:cstheme="minorHAnsi"/>
        </w:rPr>
      </w:pPr>
      <w:r w:rsidRPr="007A1A7E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DE3F37B" wp14:editId="2D00C373">
                <wp:extent cx="6898894" cy="6350"/>
                <wp:effectExtent l="0" t="0" r="0" b="0"/>
                <wp:docPr id="6441" name="Group 6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7006" name="Shape 7006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6441" style="width:543.22pt;height:0.5pt;mso-position-horizontal-relative:char;mso-position-vertical-relative:line" coordsize="68988,63">
                <v:shape id="Shape 7007" style="position:absolute;width:68988;height:91;left:0;top:0;" coordsize="6898894,9144" path="m0,0l6898894,0l689889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3D02D1F8" w14:textId="73DCCAB1" w:rsidR="00CF1919" w:rsidRDefault="0DAF1AAC" w:rsidP="0DAF1AAC">
      <w:pPr>
        <w:pStyle w:val="Heading1"/>
        <w:ind w:left="-5"/>
        <w:rPr>
          <w:rFonts w:asciiTheme="minorHAnsi" w:hAnsiTheme="minorHAnsi" w:cstheme="minorBidi"/>
        </w:rPr>
      </w:pPr>
      <w:r w:rsidRPr="0DAF1AAC">
        <w:rPr>
          <w:rFonts w:asciiTheme="minorHAnsi" w:hAnsiTheme="minorHAnsi" w:cstheme="minorBidi"/>
        </w:rPr>
        <w:t xml:space="preserve">Certified Trainer | Chipotle Mexican Grill | Southlake, TX                                                                          </w:t>
      </w:r>
      <w:r w:rsidRPr="0DAF1AAC">
        <w:rPr>
          <w:rFonts w:asciiTheme="minorHAnsi" w:hAnsiTheme="minorHAnsi" w:cstheme="minorBidi"/>
          <w:b w:val="0"/>
        </w:rPr>
        <w:t>Oct 2019-Present</w:t>
      </w:r>
      <w:r w:rsidRPr="0DAF1AAC">
        <w:rPr>
          <w:rFonts w:asciiTheme="minorHAnsi" w:hAnsiTheme="minorHAnsi" w:cstheme="minorBidi"/>
        </w:rPr>
        <w:t xml:space="preserve">  </w:t>
      </w:r>
    </w:p>
    <w:p w14:paraId="7E02E8AC" w14:textId="33AF8F67" w:rsidR="00197245" w:rsidRDefault="005E3167" w:rsidP="00AC462F">
      <w:pPr>
        <w:pStyle w:val="ListParagraph"/>
        <w:numPr>
          <w:ilvl w:val="0"/>
          <w:numId w:val="6"/>
        </w:numPr>
        <w:spacing w:after="0"/>
      </w:pPr>
      <w:r>
        <w:t xml:space="preserve">Increased </w:t>
      </w:r>
      <w:r w:rsidR="009E084C">
        <w:t>customer</w:t>
      </w:r>
      <w:r>
        <w:t xml:space="preserve"> retention rate by</w:t>
      </w:r>
      <w:r w:rsidR="009E084C">
        <w:t xml:space="preserve"> a</w:t>
      </w:r>
      <w:r w:rsidR="00197245">
        <w:t>ssist</w:t>
      </w:r>
      <w:r w:rsidR="009E084C">
        <w:t>ing</w:t>
      </w:r>
      <w:r w:rsidR="00197245">
        <w:t xml:space="preserve"> </w:t>
      </w:r>
      <w:r w:rsidR="007E4750">
        <w:t>2</w:t>
      </w:r>
      <w:r w:rsidR="00A81C35">
        <w:t xml:space="preserve"> to 5 </w:t>
      </w:r>
      <w:r w:rsidR="004C1F86">
        <w:t>on-</w:t>
      </w:r>
      <w:r w:rsidR="00286464">
        <w:t xml:space="preserve">phone </w:t>
      </w:r>
      <w:r w:rsidR="004C1F86">
        <w:t xml:space="preserve">customers </w:t>
      </w:r>
      <w:r w:rsidR="00286464">
        <w:t xml:space="preserve">and </w:t>
      </w:r>
      <w:r w:rsidR="004C1F86">
        <w:t xml:space="preserve">5 or more in-store customers </w:t>
      </w:r>
      <w:r w:rsidR="007E4750">
        <w:t xml:space="preserve">per hour </w:t>
      </w:r>
      <w:r w:rsidR="00197245">
        <w:t>with any needs</w:t>
      </w:r>
      <w:r w:rsidR="00B45424">
        <w:t xml:space="preserve">, </w:t>
      </w:r>
      <w:r w:rsidR="005B276A">
        <w:t>concerns,</w:t>
      </w:r>
      <w:r w:rsidR="00197245">
        <w:t xml:space="preserve"> </w:t>
      </w:r>
      <w:r w:rsidR="00B45424">
        <w:t>or</w:t>
      </w:r>
      <w:r w:rsidR="003B0663">
        <w:t xml:space="preserve"> </w:t>
      </w:r>
      <w:r w:rsidR="00197245">
        <w:t xml:space="preserve">orders </w:t>
      </w:r>
    </w:p>
    <w:p w14:paraId="05BB646C" w14:textId="3085D879" w:rsidR="00CF2739" w:rsidRPr="00AD3000" w:rsidRDefault="001B689F" w:rsidP="00AC462F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t xml:space="preserve">Created a friendly atmosphere </w:t>
      </w:r>
      <w:r w:rsidR="00BF08DD">
        <w:t>by training new coworkers</w:t>
      </w:r>
    </w:p>
    <w:p w14:paraId="5667C2C9" w14:textId="6BD25077" w:rsidR="005875D8" w:rsidRDefault="009C5B9E" w:rsidP="00AC462F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2A08AF">
        <w:rPr>
          <w:rFonts w:asciiTheme="minorHAnsi" w:hAnsiTheme="minorHAnsi" w:cstheme="minorHAnsi"/>
        </w:rPr>
        <w:t>ommunicat</w:t>
      </w:r>
      <w:r>
        <w:rPr>
          <w:rFonts w:asciiTheme="minorHAnsi" w:hAnsiTheme="minorHAnsi" w:cstheme="minorHAnsi"/>
        </w:rPr>
        <w:t>ed</w:t>
      </w:r>
      <w:r w:rsidR="002A08AF">
        <w:rPr>
          <w:rFonts w:asciiTheme="minorHAnsi" w:hAnsiTheme="minorHAnsi" w:cstheme="minorHAnsi"/>
        </w:rPr>
        <w:t xml:space="preserve"> with customers</w:t>
      </w:r>
      <w:r w:rsidR="005875D8">
        <w:rPr>
          <w:rFonts w:asciiTheme="minorHAnsi" w:hAnsiTheme="minorHAnsi" w:cstheme="minorHAnsi"/>
        </w:rPr>
        <w:t xml:space="preserve"> about entrée and food toppings</w:t>
      </w:r>
    </w:p>
    <w:p w14:paraId="6A996E25" w14:textId="52D99041" w:rsidR="0003325F" w:rsidRDefault="00103AF2" w:rsidP="0DAF1AA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Ver</w:t>
      </w:r>
      <w:r w:rsidR="00BE6F8D">
        <w:rPr>
          <w:rFonts w:asciiTheme="minorHAnsi" w:hAnsiTheme="minorHAnsi" w:cstheme="minorBidi"/>
        </w:rPr>
        <w:t>y verbal</w:t>
      </w:r>
      <w:r w:rsidR="0DAF1AAC" w:rsidRPr="0DAF1AAC">
        <w:rPr>
          <w:rFonts w:asciiTheme="minorHAnsi" w:hAnsiTheme="minorHAnsi" w:cstheme="minorBidi"/>
        </w:rPr>
        <w:t xml:space="preserve"> with coworkers about task needed or done </w:t>
      </w:r>
    </w:p>
    <w:p w14:paraId="60A3650B" w14:textId="5D8EC7DA" w:rsidR="00310328" w:rsidRPr="00310328" w:rsidRDefault="0DAF1AAC" w:rsidP="0DAF1AAC">
      <w:pPr>
        <w:pStyle w:val="Heading1"/>
        <w:ind w:left="-5"/>
        <w:rPr>
          <w:rFonts w:asciiTheme="minorHAnsi" w:hAnsiTheme="minorHAnsi" w:cstheme="minorBidi"/>
        </w:rPr>
      </w:pPr>
      <w:r w:rsidRPr="0DAF1AAC">
        <w:rPr>
          <w:rFonts w:asciiTheme="minorHAnsi" w:hAnsiTheme="minorHAnsi" w:cstheme="minorBidi"/>
        </w:rPr>
        <w:t xml:space="preserve">Customer Service Representative | Domino’s Pizzas | Roanoke, TX                                                       </w:t>
      </w:r>
      <w:r w:rsidRPr="0DAF1AAC">
        <w:rPr>
          <w:rFonts w:asciiTheme="minorHAnsi" w:hAnsiTheme="minorHAnsi" w:cstheme="minorBidi"/>
          <w:b w:val="0"/>
        </w:rPr>
        <w:t>Nov 2016-Oct 2017</w:t>
      </w:r>
      <w:r w:rsidRPr="0DAF1AAC">
        <w:rPr>
          <w:rFonts w:asciiTheme="minorHAnsi" w:hAnsiTheme="minorHAnsi" w:cstheme="minorBidi"/>
        </w:rPr>
        <w:t xml:space="preserve"> </w:t>
      </w:r>
    </w:p>
    <w:p w14:paraId="6860CD92" w14:textId="358B363B" w:rsidR="00C50192" w:rsidRPr="00C50192" w:rsidRDefault="00C50192" w:rsidP="00310328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t>Answer</w:t>
      </w:r>
      <w:r w:rsidR="00ED134A">
        <w:t>ed 2 to 5</w:t>
      </w:r>
      <w:r>
        <w:t xml:space="preserve"> customer calls of orders</w:t>
      </w:r>
      <w:r w:rsidR="00295F9C">
        <w:t xml:space="preserve"> per hour</w:t>
      </w:r>
      <w:r>
        <w:t xml:space="preserve"> in store or on phone</w:t>
      </w:r>
    </w:p>
    <w:p w14:paraId="714294C8" w14:textId="06081D66" w:rsidR="00DC352E" w:rsidRPr="00DC352E" w:rsidRDefault="009C5B9E" w:rsidP="00DC352E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t xml:space="preserve">Improved customer satisfaction </w:t>
      </w:r>
      <w:r w:rsidR="00834CAA">
        <w:t xml:space="preserve">by responding to </w:t>
      </w:r>
      <w:r w:rsidR="001C0B6E">
        <w:t>customers</w:t>
      </w:r>
      <w:r w:rsidR="00C50192">
        <w:t xml:space="preserve"> complaints and responded accordingl</w:t>
      </w:r>
      <w:r w:rsidR="00DC352E">
        <w:t>y</w:t>
      </w:r>
    </w:p>
    <w:p w14:paraId="258AAB57" w14:textId="77777777" w:rsidR="006C3E49" w:rsidRPr="006C3E49" w:rsidRDefault="004E23EC" w:rsidP="006C3E49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</w:rPr>
      </w:pPr>
      <w:r>
        <w:t>Common</w:t>
      </w:r>
      <w:r w:rsidR="000073AB">
        <w:t xml:space="preserve"> complaints </w:t>
      </w:r>
      <w:r w:rsidR="00380BA6">
        <w:t>are</w:t>
      </w:r>
      <w:r w:rsidR="000073AB">
        <w:t xml:space="preserve"> wrong pizza</w:t>
      </w:r>
      <w:r w:rsidR="00442038">
        <w:t xml:space="preserve">, or </w:t>
      </w:r>
      <w:r w:rsidR="00DB07FF">
        <w:t>pizza not delivered on time</w:t>
      </w:r>
      <w:r w:rsidR="00442038">
        <w:t>. The appr</w:t>
      </w:r>
      <w:r w:rsidR="001D246D">
        <w:t>opriate</w:t>
      </w:r>
      <w:r w:rsidR="007936AB">
        <w:t xml:space="preserve"> </w:t>
      </w:r>
      <w:r w:rsidR="001D246D">
        <w:t xml:space="preserve">response </w:t>
      </w:r>
      <w:r w:rsidR="007936AB">
        <w:t xml:space="preserve">for both complaints </w:t>
      </w:r>
      <w:r w:rsidR="001D246D">
        <w:t>would be to tell them that t</w:t>
      </w:r>
      <w:r w:rsidR="00346DC6">
        <w:t>heir order just left the store, tell them the wait time on drivers</w:t>
      </w:r>
      <w:r w:rsidR="00576765">
        <w:t>, the order</w:t>
      </w:r>
      <w:r w:rsidR="009B73E1">
        <w:t xml:space="preserve"> their pizza is at, or refund them if necessary.</w:t>
      </w:r>
      <w:r w:rsidR="001D246D">
        <w:t xml:space="preserve"> </w:t>
      </w:r>
      <w:r w:rsidR="00DB07FF">
        <w:t xml:space="preserve"> </w:t>
      </w:r>
      <w:r w:rsidR="00DC352E">
        <w:t xml:space="preserve"> </w:t>
      </w:r>
    </w:p>
    <w:p w14:paraId="0B7215AF" w14:textId="3D97F44F" w:rsidR="0003325F" w:rsidRPr="0063495A" w:rsidRDefault="0010132B" w:rsidP="00B63540">
      <w:pPr>
        <w:pStyle w:val="ListParagraph"/>
        <w:numPr>
          <w:ilvl w:val="1"/>
          <w:numId w:val="7"/>
        </w:numPr>
        <w:spacing w:after="40"/>
        <w:rPr>
          <w:rFonts w:asciiTheme="minorHAnsi" w:hAnsiTheme="minorHAnsi" w:cstheme="minorHAnsi"/>
        </w:rPr>
      </w:pPr>
      <w:r>
        <w:t>Answer customer calls of orders in store or on phone - Received their orders or complaints they had and responded accordingly</w:t>
      </w:r>
      <w:r w:rsidR="002F097F" w:rsidRPr="0063495A">
        <w:rPr>
          <w:rFonts w:asciiTheme="minorHAnsi" w:hAnsiTheme="minorHAnsi" w:cstheme="minorHAnsi"/>
        </w:rPr>
        <w:t xml:space="preserve">    </w:t>
      </w:r>
    </w:p>
    <w:sectPr w:rsidR="0003325F" w:rsidRPr="0063495A">
      <w:pgSz w:w="12240" w:h="15840"/>
      <w:pgMar w:top="766" w:right="731" w:bottom="753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447E" w14:textId="77777777" w:rsidR="006B0D63" w:rsidRDefault="006B0D63" w:rsidP="00E03100">
      <w:pPr>
        <w:spacing w:after="0" w:line="240" w:lineRule="auto"/>
      </w:pPr>
      <w:r>
        <w:separator/>
      </w:r>
    </w:p>
  </w:endnote>
  <w:endnote w:type="continuationSeparator" w:id="0">
    <w:p w14:paraId="5F4F2D42" w14:textId="77777777" w:rsidR="006B0D63" w:rsidRDefault="006B0D63" w:rsidP="00E03100">
      <w:pPr>
        <w:spacing w:after="0" w:line="240" w:lineRule="auto"/>
      </w:pPr>
      <w:r>
        <w:continuationSeparator/>
      </w:r>
    </w:p>
  </w:endnote>
  <w:endnote w:type="continuationNotice" w:id="1">
    <w:p w14:paraId="30784F3C" w14:textId="77777777" w:rsidR="006B0D63" w:rsidRDefault="006B0D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303D" w14:textId="77777777" w:rsidR="006B0D63" w:rsidRDefault="006B0D63" w:rsidP="00E03100">
      <w:pPr>
        <w:spacing w:after="0" w:line="240" w:lineRule="auto"/>
      </w:pPr>
      <w:r>
        <w:separator/>
      </w:r>
    </w:p>
  </w:footnote>
  <w:footnote w:type="continuationSeparator" w:id="0">
    <w:p w14:paraId="21BAE5CA" w14:textId="77777777" w:rsidR="006B0D63" w:rsidRDefault="006B0D63" w:rsidP="00E03100">
      <w:pPr>
        <w:spacing w:after="0" w:line="240" w:lineRule="auto"/>
      </w:pPr>
      <w:r>
        <w:continuationSeparator/>
      </w:r>
    </w:p>
  </w:footnote>
  <w:footnote w:type="continuationNotice" w:id="1">
    <w:p w14:paraId="314276BA" w14:textId="77777777" w:rsidR="006B0D63" w:rsidRDefault="006B0D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46A"/>
    <w:multiLevelType w:val="hybridMultilevel"/>
    <w:tmpl w:val="0A0A6BAC"/>
    <w:lvl w:ilvl="0" w:tplc="D31668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05CA"/>
    <w:multiLevelType w:val="hybridMultilevel"/>
    <w:tmpl w:val="6E369022"/>
    <w:lvl w:ilvl="0" w:tplc="D7E27AD2">
      <w:start w:val="1"/>
      <w:numFmt w:val="upperLetter"/>
      <w:lvlText w:val="%1.)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43266B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054EDE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F1BAFCF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1688C4B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0D0CE5C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D36C82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7A22E3C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A3A8FC8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14CC1"/>
    <w:multiLevelType w:val="hybridMultilevel"/>
    <w:tmpl w:val="B3B4B75C"/>
    <w:lvl w:ilvl="0" w:tplc="D31668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04D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8B2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10D3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A3F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E842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0AC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BEAB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A696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B92BAC"/>
    <w:multiLevelType w:val="hybridMultilevel"/>
    <w:tmpl w:val="435EEC50"/>
    <w:lvl w:ilvl="0" w:tplc="82AEDC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D68D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4E1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24B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A65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89E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AD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EC1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82D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315EE2"/>
    <w:multiLevelType w:val="hybridMultilevel"/>
    <w:tmpl w:val="B11047D0"/>
    <w:lvl w:ilvl="0" w:tplc="D31668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9123B"/>
    <w:multiLevelType w:val="hybridMultilevel"/>
    <w:tmpl w:val="360002E4"/>
    <w:lvl w:ilvl="0" w:tplc="D31668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A3F7E"/>
    <w:multiLevelType w:val="hybridMultilevel"/>
    <w:tmpl w:val="F4AC1892"/>
    <w:lvl w:ilvl="0" w:tplc="057E2696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8FDEB790">
      <w:start w:val="1"/>
      <w:numFmt w:val="decimal"/>
      <w:lvlText w:val="%2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040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EBE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305F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667F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84A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CC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BC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250288"/>
    <w:multiLevelType w:val="hybridMultilevel"/>
    <w:tmpl w:val="9BE8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47484">
    <w:abstractNumId w:val="2"/>
  </w:num>
  <w:num w:numId="2" w16cid:durableId="1114520205">
    <w:abstractNumId w:val="3"/>
  </w:num>
  <w:num w:numId="3" w16cid:durableId="1301837209">
    <w:abstractNumId w:val="1"/>
  </w:num>
  <w:num w:numId="4" w16cid:durableId="1474177426">
    <w:abstractNumId w:val="6"/>
  </w:num>
  <w:num w:numId="5" w16cid:durableId="1313481869">
    <w:abstractNumId w:val="7"/>
  </w:num>
  <w:num w:numId="6" w16cid:durableId="1990862979">
    <w:abstractNumId w:val="0"/>
  </w:num>
  <w:num w:numId="7" w16cid:durableId="1442611108">
    <w:abstractNumId w:val="4"/>
  </w:num>
  <w:num w:numId="8" w16cid:durableId="95713065">
    <w:abstractNumId w:val="5"/>
  </w:num>
  <w:num w:numId="9" w16cid:durableId="1123697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5F"/>
    <w:rsid w:val="000073AB"/>
    <w:rsid w:val="00014C40"/>
    <w:rsid w:val="0003325F"/>
    <w:rsid w:val="000404BA"/>
    <w:rsid w:val="00040DC2"/>
    <w:rsid w:val="00051779"/>
    <w:rsid w:val="00074420"/>
    <w:rsid w:val="000A37EB"/>
    <w:rsid w:val="000B09C0"/>
    <w:rsid w:val="000B3976"/>
    <w:rsid w:val="000F5F45"/>
    <w:rsid w:val="0010132B"/>
    <w:rsid w:val="00103AF2"/>
    <w:rsid w:val="00130556"/>
    <w:rsid w:val="001846AF"/>
    <w:rsid w:val="00197245"/>
    <w:rsid w:val="001B689F"/>
    <w:rsid w:val="001C0B6E"/>
    <w:rsid w:val="001C1D82"/>
    <w:rsid w:val="001D246D"/>
    <w:rsid w:val="00220027"/>
    <w:rsid w:val="00231D0A"/>
    <w:rsid w:val="002372C2"/>
    <w:rsid w:val="002430C2"/>
    <w:rsid w:val="00262372"/>
    <w:rsid w:val="00262A82"/>
    <w:rsid w:val="00286464"/>
    <w:rsid w:val="00295F9C"/>
    <w:rsid w:val="002A08AF"/>
    <w:rsid w:val="002A2BB5"/>
    <w:rsid w:val="002A38A8"/>
    <w:rsid w:val="002B0450"/>
    <w:rsid w:val="002C3551"/>
    <w:rsid w:val="002E1C7F"/>
    <w:rsid w:val="002F097F"/>
    <w:rsid w:val="002F5EF5"/>
    <w:rsid w:val="00310328"/>
    <w:rsid w:val="00310D30"/>
    <w:rsid w:val="003119C7"/>
    <w:rsid w:val="003458E1"/>
    <w:rsid w:val="00346DC6"/>
    <w:rsid w:val="003474CC"/>
    <w:rsid w:val="0034770B"/>
    <w:rsid w:val="003620E7"/>
    <w:rsid w:val="003635AC"/>
    <w:rsid w:val="00375C44"/>
    <w:rsid w:val="00380BA6"/>
    <w:rsid w:val="003926AD"/>
    <w:rsid w:val="003B0663"/>
    <w:rsid w:val="003C62D0"/>
    <w:rsid w:val="003D781C"/>
    <w:rsid w:val="003E1E5B"/>
    <w:rsid w:val="003E372B"/>
    <w:rsid w:val="003F1E7E"/>
    <w:rsid w:val="003F5F71"/>
    <w:rsid w:val="0040734F"/>
    <w:rsid w:val="0040777E"/>
    <w:rsid w:val="004112D9"/>
    <w:rsid w:val="00413042"/>
    <w:rsid w:val="00422865"/>
    <w:rsid w:val="00426AD9"/>
    <w:rsid w:val="0043432E"/>
    <w:rsid w:val="00441EA8"/>
    <w:rsid w:val="00442038"/>
    <w:rsid w:val="004458B1"/>
    <w:rsid w:val="0044623E"/>
    <w:rsid w:val="00475251"/>
    <w:rsid w:val="004C1F86"/>
    <w:rsid w:val="004D0E87"/>
    <w:rsid w:val="004E23EC"/>
    <w:rsid w:val="00510A3A"/>
    <w:rsid w:val="00512B6B"/>
    <w:rsid w:val="005179B5"/>
    <w:rsid w:val="0052050B"/>
    <w:rsid w:val="00533649"/>
    <w:rsid w:val="00536026"/>
    <w:rsid w:val="00546380"/>
    <w:rsid w:val="00565F02"/>
    <w:rsid w:val="00570032"/>
    <w:rsid w:val="00576765"/>
    <w:rsid w:val="005875D8"/>
    <w:rsid w:val="005A1260"/>
    <w:rsid w:val="005A2157"/>
    <w:rsid w:val="005A260C"/>
    <w:rsid w:val="005B276A"/>
    <w:rsid w:val="005C185C"/>
    <w:rsid w:val="005E3167"/>
    <w:rsid w:val="005E5278"/>
    <w:rsid w:val="00601E56"/>
    <w:rsid w:val="00601FF3"/>
    <w:rsid w:val="00610ECE"/>
    <w:rsid w:val="006157A0"/>
    <w:rsid w:val="00625CCE"/>
    <w:rsid w:val="0063495A"/>
    <w:rsid w:val="00657DE2"/>
    <w:rsid w:val="006A5E77"/>
    <w:rsid w:val="006B0D63"/>
    <w:rsid w:val="006B1207"/>
    <w:rsid w:val="006C3E49"/>
    <w:rsid w:val="006D709E"/>
    <w:rsid w:val="006F1352"/>
    <w:rsid w:val="00722B3E"/>
    <w:rsid w:val="007273F5"/>
    <w:rsid w:val="007342B7"/>
    <w:rsid w:val="00752C6F"/>
    <w:rsid w:val="00777C0A"/>
    <w:rsid w:val="007808D8"/>
    <w:rsid w:val="00785F1D"/>
    <w:rsid w:val="007936AB"/>
    <w:rsid w:val="00797A08"/>
    <w:rsid w:val="007A14C7"/>
    <w:rsid w:val="007A1A7E"/>
    <w:rsid w:val="007A625D"/>
    <w:rsid w:val="007C6FFF"/>
    <w:rsid w:val="007C7B90"/>
    <w:rsid w:val="007D695B"/>
    <w:rsid w:val="007D7307"/>
    <w:rsid w:val="007E1A36"/>
    <w:rsid w:val="007E20EF"/>
    <w:rsid w:val="007E4750"/>
    <w:rsid w:val="007E6D45"/>
    <w:rsid w:val="007F0174"/>
    <w:rsid w:val="007F65F9"/>
    <w:rsid w:val="0080382C"/>
    <w:rsid w:val="00814E72"/>
    <w:rsid w:val="008165D7"/>
    <w:rsid w:val="00834CAA"/>
    <w:rsid w:val="00871820"/>
    <w:rsid w:val="008874D5"/>
    <w:rsid w:val="00892782"/>
    <w:rsid w:val="0089718C"/>
    <w:rsid w:val="008B619A"/>
    <w:rsid w:val="008D0ACB"/>
    <w:rsid w:val="008F3E68"/>
    <w:rsid w:val="00907D71"/>
    <w:rsid w:val="009116E1"/>
    <w:rsid w:val="0094594C"/>
    <w:rsid w:val="00946F33"/>
    <w:rsid w:val="00951B1C"/>
    <w:rsid w:val="0095484E"/>
    <w:rsid w:val="00960E69"/>
    <w:rsid w:val="00963BD7"/>
    <w:rsid w:val="009667ED"/>
    <w:rsid w:val="00967508"/>
    <w:rsid w:val="00983867"/>
    <w:rsid w:val="009A7EC1"/>
    <w:rsid w:val="009B4686"/>
    <w:rsid w:val="009B73E1"/>
    <w:rsid w:val="009C5B9E"/>
    <w:rsid w:val="009E0565"/>
    <w:rsid w:val="009E084C"/>
    <w:rsid w:val="009E2CCB"/>
    <w:rsid w:val="009F1094"/>
    <w:rsid w:val="00A424BE"/>
    <w:rsid w:val="00A478F3"/>
    <w:rsid w:val="00A63A12"/>
    <w:rsid w:val="00A80E84"/>
    <w:rsid w:val="00A81C35"/>
    <w:rsid w:val="00AB3D3E"/>
    <w:rsid w:val="00AC462F"/>
    <w:rsid w:val="00AD0E6A"/>
    <w:rsid w:val="00AD3000"/>
    <w:rsid w:val="00AD4B04"/>
    <w:rsid w:val="00AE07C7"/>
    <w:rsid w:val="00AE41C5"/>
    <w:rsid w:val="00AE7286"/>
    <w:rsid w:val="00B119D1"/>
    <w:rsid w:val="00B24070"/>
    <w:rsid w:val="00B26E17"/>
    <w:rsid w:val="00B45424"/>
    <w:rsid w:val="00B54DDD"/>
    <w:rsid w:val="00B626AE"/>
    <w:rsid w:val="00B63540"/>
    <w:rsid w:val="00B872A7"/>
    <w:rsid w:val="00B957BC"/>
    <w:rsid w:val="00BA272D"/>
    <w:rsid w:val="00BE6F8D"/>
    <w:rsid w:val="00BF08DD"/>
    <w:rsid w:val="00C26BC3"/>
    <w:rsid w:val="00C31A79"/>
    <w:rsid w:val="00C4238B"/>
    <w:rsid w:val="00C50192"/>
    <w:rsid w:val="00C54DA5"/>
    <w:rsid w:val="00C54E7B"/>
    <w:rsid w:val="00C57FFE"/>
    <w:rsid w:val="00C637A2"/>
    <w:rsid w:val="00C733E3"/>
    <w:rsid w:val="00C76EB4"/>
    <w:rsid w:val="00C806C6"/>
    <w:rsid w:val="00C979CC"/>
    <w:rsid w:val="00CA7B53"/>
    <w:rsid w:val="00CB498F"/>
    <w:rsid w:val="00CB4D1C"/>
    <w:rsid w:val="00CD3886"/>
    <w:rsid w:val="00CE6FD1"/>
    <w:rsid w:val="00CF1919"/>
    <w:rsid w:val="00CF25F6"/>
    <w:rsid w:val="00CF2739"/>
    <w:rsid w:val="00CF29FA"/>
    <w:rsid w:val="00D025D9"/>
    <w:rsid w:val="00D04017"/>
    <w:rsid w:val="00D12DBD"/>
    <w:rsid w:val="00D13059"/>
    <w:rsid w:val="00D44A18"/>
    <w:rsid w:val="00D46527"/>
    <w:rsid w:val="00D73B14"/>
    <w:rsid w:val="00D7558C"/>
    <w:rsid w:val="00D8552B"/>
    <w:rsid w:val="00D93EA0"/>
    <w:rsid w:val="00DB07FF"/>
    <w:rsid w:val="00DC2A85"/>
    <w:rsid w:val="00DC352E"/>
    <w:rsid w:val="00DE2D5A"/>
    <w:rsid w:val="00DF3694"/>
    <w:rsid w:val="00E03100"/>
    <w:rsid w:val="00E0773A"/>
    <w:rsid w:val="00E149F0"/>
    <w:rsid w:val="00E17ED1"/>
    <w:rsid w:val="00E20ADD"/>
    <w:rsid w:val="00E267B8"/>
    <w:rsid w:val="00E310FA"/>
    <w:rsid w:val="00E527CF"/>
    <w:rsid w:val="00E86F72"/>
    <w:rsid w:val="00E912F9"/>
    <w:rsid w:val="00E96151"/>
    <w:rsid w:val="00EB1EFC"/>
    <w:rsid w:val="00EC1DA1"/>
    <w:rsid w:val="00ED134A"/>
    <w:rsid w:val="00ED3058"/>
    <w:rsid w:val="00ED6021"/>
    <w:rsid w:val="00EF2C3B"/>
    <w:rsid w:val="00EF59D2"/>
    <w:rsid w:val="00F22F0D"/>
    <w:rsid w:val="00F23867"/>
    <w:rsid w:val="00F63C63"/>
    <w:rsid w:val="00FD46EA"/>
    <w:rsid w:val="00FD57A8"/>
    <w:rsid w:val="00FD5F6C"/>
    <w:rsid w:val="00FD758D"/>
    <w:rsid w:val="00FE6A9B"/>
    <w:rsid w:val="00FE7D93"/>
    <w:rsid w:val="00FF2A39"/>
    <w:rsid w:val="0DA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37F8"/>
  <w15:docId w15:val="{AB6554EE-46D9-8340-83A6-50DC83AA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8" w:lineRule="auto"/>
      <w:ind w:left="12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C62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62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00"/>
    <w:rPr>
      <w:rFonts w:ascii="Calibri" w:eastAsia="Calibri" w:hAnsi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nehemiah-ajiboye-InformationTechnology%20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AnitaJ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ajiboye</dc:creator>
  <cp:keywords/>
  <cp:lastModifiedBy>nehemiah ajiboye</cp:lastModifiedBy>
  <cp:revision>217</cp:revision>
  <cp:lastPrinted>2022-03-17T17:38:00Z</cp:lastPrinted>
  <dcterms:created xsi:type="dcterms:W3CDTF">2022-03-16T00:26:00Z</dcterms:created>
  <dcterms:modified xsi:type="dcterms:W3CDTF">2022-10-31T03:02:00Z</dcterms:modified>
</cp:coreProperties>
</file>