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30A6" w14:textId="58FC4EB1" w:rsidR="00B54CE9" w:rsidRDefault="00D52FD9" w:rsidP="00D52FD9">
      <w:pPr>
        <w:pStyle w:val="Title"/>
        <w:rPr>
          <w:lang w:val="en-US"/>
        </w:rPr>
      </w:pPr>
      <w:r>
        <w:rPr>
          <w:lang w:val="en-US"/>
        </w:rPr>
        <w:t>Notes</w:t>
      </w:r>
    </w:p>
    <w:p w14:paraId="550548D2" w14:textId="41EE2FCF" w:rsidR="00AF72EB" w:rsidRDefault="00AF72EB" w:rsidP="00AF72EB">
      <w:pPr>
        <w:pStyle w:val="Heading1"/>
        <w:rPr>
          <w:lang w:val="en-US"/>
        </w:rPr>
      </w:pPr>
      <w:r>
        <w:rPr>
          <w:lang w:val="en-US"/>
        </w:rPr>
        <w:t>Exam</w:t>
      </w:r>
    </w:p>
    <w:p w14:paraId="7D909D3B" w14:textId="77777777" w:rsidR="00AF72EB" w:rsidRPr="00AF72EB" w:rsidRDefault="00AF72EB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AF72EB">
        <w:rPr>
          <w:lang w:val="en-US"/>
        </w:rPr>
        <w:t>Explain how simple buffer overflows work &amp; what root causes are</w:t>
      </w:r>
    </w:p>
    <w:p w14:paraId="2D899DEE" w14:textId="1A81C0BE" w:rsidR="00AF72EB" w:rsidRPr="00AF72EB" w:rsidRDefault="00AF72EB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AF72EB">
        <w:rPr>
          <w:lang w:val="en-US"/>
        </w:rPr>
        <w:t>Spot a simple buffer overflow, memory-allocation problem,</w:t>
      </w:r>
      <w:r>
        <w:rPr>
          <w:lang w:val="en-US"/>
        </w:rPr>
        <w:t xml:space="preserve"> </w:t>
      </w:r>
      <w:r w:rsidRPr="00AF72EB">
        <w:rPr>
          <w:lang w:val="en-US"/>
        </w:rPr>
        <w:t>format string attack, or integer overflow in some C code</w:t>
      </w:r>
    </w:p>
    <w:p w14:paraId="754C53ED" w14:textId="7C4F33C8" w:rsidR="00AF72EB" w:rsidRPr="00AF72EB" w:rsidRDefault="00AF72EB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AF72EB">
        <w:rPr>
          <w:lang w:val="en-US"/>
        </w:rPr>
        <w:t>Explain how countermeasures - such as stack canaries, non-executable memory, ASLR, CFI, bounds checkers, pointer</w:t>
      </w:r>
      <w:r>
        <w:rPr>
          <w:lang w:val="en-US"/>
        </w:rPr>
        <w:t xml:space="preserve"> </w:t>
      </w:r>
      <w:r w:rsidRPr="00AF72EB">
        <w:rPr>
          <w:lang w:val="en-US"/>
        </w:rPr>
        <w:t>encryption, guards pages, etc ... - work</w:t>
      </w:r>
    </w:p>
    <w:p w14:paraId="293EAD48" w14:textId="7A366F40" w:rsidR="00AF72EB" w:rsidRDefault="00AF72EB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AF72EB">
        <w:rPr>
          <w:lang w:val="en-US"/>
        </w:rPr>
        <w:t>Explain why they might not always work</w:t>
      </w:r>
    </w:p>
    <w:p w14:paraId="699D7828" w14:textId="5F0FC926" w:rsidR="00B376F2" w:rsidRDefault="00B376F2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B376F2">
        <w:rPr>
          <w:noProof/>
          <w:lang w:val="en-US"/>
        </w:rPr>
        <w:drawing>
          <wp:inline distT="0" distB="0" distL="0" distR="0" wp14:anchorId="7BA4B07C" wp14:editId="164F9DFE">
            <wp:extent cx="5731510" cy="35115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DD9C" w14:textId="350A3054" w:rsidR="009F04A6" w:rsidRDefault="009F04A6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9F04A6">
        <w:rPr>
          <w:noProof/>
          <w:lang w:val="en-US"/>
        </w:rPr>
        <w:lastRenderedPageBreak/>
        <w:drawing>
          <wp:inline distT="0" distB="0" distL="0" distR="0" wp14:anchorId="62ECC8FA" wp14:editId="5ED59ADD">
            <wp:extent cx="5731510" cy="33724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E7E5" w14:textId="68BE1440" w:rsidR="00DA6D50" w:rsidRDefault="00DA6D50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DA6D50">
        <w:rPr>
          <w:noProof/>
          <w:lang w:val="en-US"/>
        </w:rPr>
        <w:drawing>
          <wp:inline distT="0" distB="0" distL="0" distR="0" wp14:anchorId="5F1BDCF3" wp14:editId="086EF7C9">
            <wp:extent cx="5731510" cy="372999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3D7C" w14:textId="48FD1E5A" w:rsidR="002A7E4E" w:rsidRDefault="002A7E4E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2A7E4E">
        <w:rPr>
          <w:noProof/>
          <w:lang w:val="en-US"/>
        </w:rPr>
        <w:lastRenderedPageBreak/>
        <w:drawing>
          <wp:inline distT="0" distB="0" distL="0" distR="0" wp14:anchorId="31824A2C" wp14:editId="55FED693">
            <wp:extent cx="5731510" cy="39287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77DA" w14:textId="374F999B" w:rsidR="00727DC8" w:rsidRDefault="00727DC8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727DC8">
        <w:rPr>
          <w:noProof/>
          <w:lang w:val="en-US"/>
        </w:rPr>
        <w:drawing>
          <wp:inline distT="0" distB="0" distL="0" distR="0" wp14:anchorId="03C496DE" wp14:editId="4A636AB0">
            <wp:extent cx="5731510" cy="3175000"/>
            <wp:effectExtent l="0" t="0" r="2540" b="6350"/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7DE" w14:textId="515EF0ED" w:rsidR="00536B1B" w:rsidRDefault="00536B1B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536B1B">
        <w:rPr>
          <w:noProof/>
          <w:lang w:val="en-US"/>
        </w:rPr>
        <w:lastRenderedPageBreak/>
        <w:drawing>
          <wp:inline distT="0" distB="0" distL="0" distR="0" wp14:anchorId="424D9548" wp14:editId="355331F3">
            <wp:extent cx="5731510" cy="4437380"/>
            <wp:effectExtent l="0" t="0" r="2540" b="127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C9B0" w14:textId="062C75DD" w:rsidR="002A1EC3" w:rsidRDefault="002A1EC3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2A1EC3">
        <w:rPr>
          <w:noProof/>
          <w:lang w:val="en-US"/>
        </w:rPr>
        <w:drawing>
          <wp:inline distT="0" distB="0" distL="0" distR="0" wp14:anchorId="72B24E0A" wp14:editId="51C7BEB1">
            <wp:extent cx="5731510" cy="3314065"/>
            <wp:effectExtent l="0" t="0" r="254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B7EC" w14:textId="11BF97CD" w:rsidR="0004759B" w:rsidRDefault="0004759B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04759B">
        <w:rPr>
          <w:noProof/>
          <w:lang w:val="en-US"/>
        </w:rPr>
        <w:lastRenderedPageBreak/>
        <w:drawing>
          <wp:inline distT="0" distB="0" distL="0" distR="0" wp14:anchorId="7E2F472B" wp14:editId="4C84CFF4">
            <wp:extent cx="5731510" cy="3771265"/>
            <wp:effectExtent l="0" t="0" r="254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106" w14:textId="5DFD9C47" w:rsidR="00EB5C58" w:rsidRDefault="00EB5C58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EB5C58">
        <w:rPr>
          <w:noProof/>
          <w:lang w:val="en-US"/>
        </w:rPr>
        <w:drawing>
          <wp:inline distT="0" distB="0" distL="0" distR="0" wp14:anchorId="65614847" wp14:editId="489F8FE0">
            <wp:extent cx="5731510" cy="4053840"/>
            <wp:effectExtent l="0" t="0" r="254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41A" w14:textId="38D79E27" w:rsidR="00A3791B" w:rsidRPr="00AF72EB" w:rsidRDefault="00A3791B" w:rsidP="00AF72EB">
      <w:pPr>
        <w:pStyle w:val="ListParagraph"/>
        <w:numPr>
          <w:ilvl w:val="0"/>
          <w:numId w:val="12"/>
        </w:numPr>
        <w:rPr>
          <w:lang w:val="en-US"/>
        </w:rPr>
      </w:pPr>
      <w:r w:rsidRPr="00A3791B">
        <w:rPr>
          <w:noProof/>
          <w:lang w:val="en-US"/>
        </w:rPr>
        <w:lastRenderedPageBreak/>
        <w:drawing>
          <wp:inline distT="0" distB="0" distL="0" distR="0" wp14:anchorId="42DB1C81" wp14:editId="1AD11058">
            <wp:extent cx="5731510" cy="3042920"/>
            <wp:effectExtent l="0" t="0" r="2540" b="508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4729" w14:textId="6697465A" w:rsidR="00AC2E05" w:rsidRDefault="00AC2E05" w:rsidP="00D52FD9">
      <w:pPr>
        <w:pStyle w:val="Heading1"/>
        <w:rPr>
          <w:lang w:val="en-US"/>
        </w:rPr>
      </w:pPr>
      <w:r w:rsidRPr="00AC2E05">
        <w:rPr>
          <w:lang w:val="en-US"/>
        </w:rPr>
        <w:t>Strings Considered Harmful</w:t>
      </w:r>
    </w:p>
    <w:p w14:paraId="1D4D1529" w14:textId="3AC63EFB" w:rsidR="00AC2E05" w:rsidRDefault="00A276BA" w:rsidP="00AC2E05">
      <w:pPr>
        <w:rPr>
          <w:lang w:val="en-US"/>
        </w:rPr>
      </w:pPr>
      <w:hyperlink r:id="rId15" w:history="1">
        <w:r w:rsidR="00AC2E05" w:rsidRPr="0023056C">
          <w:rPr>
            <w:rStyle w:val="Hyperlink"/>
            <w:lang w:val="en-US"/>
          </w:rPr>
          <w:t>https://www.usenix.org/system/files/login/articles/login_winter18_05_poll.pdf</w:t>
        </w:r>
      </w:hyperlink>
      <w:r w:rsidR="00AC2E05">
        <w:rPr>
          <w:lang w:val="en-US"/>
        </w:rPr>
        <w:t xml:space="preserve"> </w:t>
      </w:r>
    </w:p>
    <w:p w14:paraId="43A4688B" w14:textId="27A44F85" w:rsidR="005A1C53" w:rsidRDefault="0057564D" w:rsidP="0057564D">
      <w:pPr>
        <w:pStyle w:val="Heading2"/>
        <w:rPr>
          <w:lang w:val="en-US"/>
        </w:rPr>
      </w:pPr>
      <w:r>
        <w:rPr>
          <w:lang w:val="en-US"/>
        </w:rPr>
        <w:t>LangSec and Parsing Flaws</w:t>
      </w:r>
    </w:p>
    <w:p w14:paraId="58E4CC2C" w14:textId="645738CA" w:rsidR="0057564D" w:rsidRDefault="0057564D" w:rsidP="005756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Root Problems</w:t>
      </w:r>
    </w:p>
    <w:p w14:paraId="4EEC5A5C" w14:textId="623F76FC" w:rsidR="0057564D" w:rsidRPr="000D41A0" w:rsidRDefault="0057564D" w:rsidP="000D41A0">
      <w:pPr>
        <w:pStyle w:val="ListParagraph"/>
        <w:numPr>
          <w:ilvl w:val="1"/>
          <w:numId w:val="6"/>
        </w:numPr>
        <w:rPr>
          <w:lang w:val="en-US"/>
        </w:rPr>
      </w:pPr>
      <w:r w:rsidRPr="0057564D">
        <w:rPr>
          <w:lang w:val="en-US"/>
        </w:rPr>
        <w:t>the sheer number of input languages that a typical application</w:t>
      </w:r>
      <w:r w:rsidR="000D41A0">
        <w:rPr>
          <w:lang w:val="en-US"/>
        </w:rPr>
        <w:t xml:space="preserve"> </w:t>
      </w:r>
      <w:r w:rsidRPr="000D41A0">
        <w:rPr>
          <w:lang w:val="en-US"/>
        </w:rPr>
        <w:t xml:space="preserve">handles; </w:t>
      </w:r>
    </w:p>
    <w:p w14:paraId="04315A8F" w14:textId="77777777" w:rsidR="0057564D" w:rsidRDefault="0057564D" w:rsidP="0057564D">
      <w:pPr>
        <w:pStyle w:val="ListParagraph"/>
        <w:numPr>
          <w:ilvl w:val="1"/>
          <w:numId w:val="6"/>
        </w:numPr>
        <w:rPr>
          <w:lang w:val="en-US"/>
        </w:rPr>
      </w:pPr>
      <w:r w:rsidRPr="0057564D">
        <w:rPr>
          <w:lang w:val="en-US"/>
        </w:rPr>
        <w:t xml:space="preserve">their complexity; </w:t>
      </w:r>
    </w:p>
    <w:p w14:paraId="5808AD49" w14:textId="77777777" w:rsidR="001226FC" w:rsidRDefault="0057564D" w:rsidP="001226FC">
      <w:pPr>
        <w:pStyle w:val="ListParagraph"/>
        <w:numPr>
          <w:ilvl w:val="1"/>
          <w:numId w:val="6"/>
        </w:numPr>
        <w:rPr>
          <w:lang w:val="en-US"/>
        </w:rPr>
      </w:pPr>
      <w:r w:rsidRPr="0057564D">
        <w:rPr>
          <w:lang w:val="en-US"/>
        </w:rPr>
        <w:t>their expressivity;</w:t>
      </w:r>
    </w:p>
    <w:p w14:paraId="1401B512" w14:textId="77777777" w:rsidR="001226FC" w:rsidRDefault="0057564D" w:rsidP="001226FC">
      <w:pPr>
        <w:pStyle w:val="ListParagraph"/>
        <w:numPr>
          <w:ilvl w:val="1"/>
          <w:numId w:val="6"/>
        </w:numPr>
        <w:rPr>
          <w:lang w:val="en-US"/>
        </w:rPr>
      </w:pPr>
      <w:r w:rsidRPr="001226FC">
        <w:rPr>
          <w:lang w:val="en-US"/>
        </w:rPr>
        <w:t>the lack of clear, unambiguous specifications</w:t>
      </w:r>
      <w:r w:rsidR="001226FC" w:rsidRPr="001226FC">
        <w:rPr>
          <w:lang w:val="en-US"/>
        </w:rPr>
        <w:t xml:space="preserve"> of these languages; </w:t>
      </w:r>
    </w:p>
    <w:p w14:paraId="761C87DF" w14:textId="5FECA1A2" w:rsidR="0057564D" w:rsidRPr="001226FC" w:rsidRDefault="001226FC" w:rsidP="001226FC">
      <w:pPr>
        <w:pStyle w:val="ListParagraph"/>
        <w:numPr>
          <w:ilvl w:val="1"/>
          <w:numId w:val="6"/>
        </w:numPr>
        <w:rPr>
          <w:lang w:val="en-US"/>
        </w:rPr>
      </w:pPr>
      <w:r w:rsidRPr="001226FC">
        <w:rPr>
          <w:lang w:val="en-US"/>
        </w:rPr>
        <w:t>and the handwritten parser code</w:t>
      </w:r>
    </w:p>
    <w:p w14:paraId="4E811558" w14:textId="26169568" w:rsidR="00D44951" w:rsidRDefault="00D44951" w:rsidP="00D449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Leads to bugs and buffer overflows in processing file formats such as Flash.</w:t>
      </w:r>
    </w:p>
    <w:p w14:paraId="6A5A6EB8" w14:textId="13D5CA3E" w:rsidR="004B56BE" w:rsidRDefault="004B56BE" w:rsidP="004B56BE">
      <w:pPr>
        <w:pStyle w:val="Heading2"/>
        <w:rPr>
          <w:lang w:val="en-US"/>
        </w:rPr>
      </w:pPr>
      <w:r>
        <w:rPr>
          <w:lang w:val="en-US"/>
        </w:rPr>
        <w:t>Forwarding Flaws</w:t>
      </w:r>
    </w:p>
    <w:p w14:paraId="5442F71A" w14:textId="47EB415C" w:rsidR="004B56BE" w:rsidRDefault="004F10E6" w:rsidP="004F10E6">
      <w:pPr>
        <w:pStyle w:val="ListParagraph"/>
        <w:numPr>
          <w:ilvl w:val="0"/>
          <w:numId w:val="7"/>
        </w:numPr>
        <w:rPr>
          <w:lang w:val="en-US"/>
        </w:rPr>
      </w:pPr>
      <w:r w:rsidRPr="004F10E6">
        <w:rPr>
          <w:lang w:val="en-US"/>
        </w:rPr>
        <w:t>Large class of flaws involves the careless forwarding of malicious input</w:t>
      </w:r>
      <w:r>
        <w:rPr>
          <w:lang w:val="en-US"/>
        </w:rPr>
        <w:t xml:space="preserve"> from front-to-back-end</w:t>
      </w:r>
      <w:r w:rsidR="00567E22">
        <w:rPr>
          <w:lang w:val="en-US"/>
        </w:rPr>
        <w:t xml:space="preserve"> where the input is then incorrectly verified.</w:t>
      </w:r>
    </w:p>
    <w:p w14:paraId="30B7D9FC" w14:textId="77777777" w:rsidR="00423F7E" w:rsidRDefault="00423F7E" w:rsidP="00423F7E">
      <w:pPr>
        <w:pStyle w:val="ListParagraph"/>
        <w:numPr>
          <w:ilvl w:val="0"/>
          <w:numId w:val="7"/>
        </w:numPr>
        <w:rPr>
          <w:lang w:val="en-US"/>
        </w:rPr>
      </w:pPr>
      <w:r w:rsidRPr="00423F7E">
        <w:rPr>
          <w:lang w:val="en-US"/>
        </w:rPr>
        <w:t>examples are</w:t>
      </w:r>
      <w:r>
        <w:rPr>
          <w:lang w:val="en-US"/>
        </w:rPr>
        <w:t>:</w:t>
      </w:r>
    </w:p>
    <w:p w14:paraId="628BB343" w14:textId="77777777" w:rsidR="00423F7E" w:rsidRDefault="00423F7E" w:rsidP="00423F7E">
      <w:pPr>
        <w:pStyle w:val="ListParagraph"/>
        <w:numPr>
          <w:ilvl w:val="1"/>
          <w:numId w:val="7"/>
        </w:numPr>
        <w:rPr>
          <w:lang w:val="en-US"/>
        </w:rPr>
      </w:pPr>
      <w:r w:rsidRPr="00423F7E">
        <w:rPr>
          <w:lang w:val="en-US"/>
        </w:rPr>
        <w:t xml:space="preserve">format string attacks, </w:t>
      </w:r>
    </w:p>
    <w:p w14:paraId="17596D3A" w14:textId="77777777" w:rsidR="00C07A61" w:rsidRDefault="00423F7E" w:rsidP="00423F7E">
      <w:pPr>
        <w:pStyle w:val="ListParagraph"/>
        <w:numPr>
          <w:ilvl w:val="1"/>
          <w:numId w:val="7"/>
        </w:numPr>
        <w:rPr>
          <w:lang w:val="en-US"/>
        </w:rPr>
      </w:pPr>
      <w:r w:rsidRPr="00423F7E">
        <w:rPr>
          <w:lang w:val="en-US"/>
        </w:rPr>
        <w:t>SQL</w:t>
      </w:r>
      <w:r>
        <w:rPr>
          <w:lang w:val="en-US"/>
        </w:rPr>
        <w:t xml:space="preserve"> </w:t>
      </w:r>
      <w:r w:rsidRPr="00423F7E">
        <w:rPr>
          <w:lang w:val="en-US"/>
        </w:rPr>
        <w:t xml:space="preserve">injection, </w:t>
      </w:r>
    </w:p>
    <w:p w14:paraId="50AA64C6" w14:textId="77777777" w:rsidR="00C07A61" w:rsidRDefault="00423F7E" w:rsidP="00423F7E">
      <w:pPr>
        <w:pStyle w:val="ListParagraph"/>
        <w:numPr>
          <w:ilvl w:val="1"/>
          <w:numId w:val="7"/>
        </w:numPr>
        <w:rPr>
          <w:lang w:val="en-US"/>
        </w:rPr>
      </w:pPr>
      <w:r w:rsidRPr="00423F7E">
        <w:rPr>
          <w:lang w:val="en-US"/>
        </w:rPr>
        <w:t xml:space="preserve">command injection, </w:t>
      </w:r>
    </w:p>
    <w:p w14:paraId="7106B5C5" w14:textId="77777777" w:rsidR="0071390C" w:rsidRDefault="00423F7E" w:rsidP="00423F7E">
      <w:pPr>
        <w:pStyle w:val="ListParagraph"/>
        <w:numPr>
          <w:ilvl w:val="1"/>
          <w:numId w:val="7"/>
        </w:numPr>
        <w:rPr>
          <w:lang w:val="en-US"/>
        </w:rPr>
      </w:pPr>
      <w:r w:rsidRPr="00423F7E">
        <w:rPr>
          <w:lang w:val="en-US"/>
        </w:rPr>
        <w:t xml:space="preserve">path traversal, </w:t>
      </w:r>
    </w:p>
    <w:p w14:paraId="45548778" w14:textId="43DF8539" w:rsidR="00423F7E" w:rsidRDefault="00423F7E" w:rsidP="00423F7E">
      <w:pPr>
        <w:pStyle w:val="ListParagraph"/>
        <w:numPr>
          <w:ilvl w:val="1"/>
          <w:numId w:val="7"/>
        </w:numPr>
        <w:rPr>
          <w:lang w:val="en-US"/>
        </w:rPr>
      </w:pPr>
      <w:r w:rsidRPr="00423F7E">
        <w:rPr>
          <w:lang w:val="en-US"/>
        </w:rPr>
        <w:t>and XSS.</w:t>
      </w:r>
    </w:p>
    <w:p w14:paraId="310EF8B9" w14:textId="7798E84C" w:rsidR="006F3382" w:rsidRDefault="006F3382" w:rsidP="006F3382">
      <w:pPr>
        <w:pStyle w:val="ListParagraph"/>
        <w:numPr>
          <w:ilvl w:val="0"/>
          <w:numId w:val="7"/>
        </w:numPr>
        <w:rPr>
          <w:lang w:val="en-US"/>
        </w:rPr>
      </w:pPr>
      <w:r w:rsidRPr="006F3382">
        <w:rPr>
          <w:lang w:val="en-US"/>
        </w:rPr>
        <w:t>Forwarding flaws are also called injection flaws, e.g., in the</w:t>
      </w:r>
      <w:r>
        <w:rPr>
          <w:lang w:val="en-US"/>
        </w:rPr>
        <w:t xml:space="preserve"> </w:t>
      </w:r>
      <w:r w:rsidRPr="006F3382">
        <w:rPr>
          <w:lang w:val="en-US"/>
        </w:rPr>
        <w:t>OWASP Top Ten, where they occupy the first spot. We prefer the</w:t>
      </w:r>
      <w:r>
        <w:rPr>
          <w:lang w:val="en-US"/>
        </w:rPr>
        <w:t xml:space="preserve"> </w:t>
      </w:r>
      <w:r w:rsidRPr="006F3382">
        <w:rPr>
          <w:lang w:val="en-US"/>
        </w:rPr>
        <w:t>term “forwarding flaws” because in some sense all input attacks</w:t>
      </w:r>
      <w:r>
        <w:rPr>
          <w:lang w:val="en-US"/>
        </w:rPr>
        <w:t xml:space="preserve"> </w:t>
      </w:r>
      <w:r w:rsidRPr="006F3382">
        <w:rPr>
          <w:lang w:val="en-US"/>
        </w:rPr>
        <w:t>are injection attacks; the forwarding aspect is what sets these</w:t>
      </w:r>
      <w:r>
        <w:rPr>
          <w:lang w:val="en-US"/>
        </w:rPr>
        <w:t xml:space="preserve"> </w:t>
      </w:r>
      <w:r w:rsidRPr="006F3382">
        <w:rPr>
          <w:lang w:val="en-US"/>
        </w:rPr>
        <w:t>input attacks apart from the others.</w:t>
      </w:r>
    </w:p>
    <w:p w14:paraId="4B30C516" w14:textId="0F782C8B" w:rsidR="00597939" w:rsidRDefault="00597939" w:rsidP="00597939">
      <w:pPr>
        <w:pStyle w:val="Heading2"/>
        <w:rPr>
          <w:lang w:val="en-US"/>
        </w:rPr>
      </w:pPr>
      <w:r>
        <w:rPr>
          <w:lang w:val="en-US"/>
        </w:rPr>
        <w:t>Anti-Patterns</w:t>
      </w:r>
    </w:p>
    <w:p w14:paraId="0EC2AEE3" w14:textId="3BD49211" w:rsidR="00597939" w:rsidRPr="000568AA" w:rsidRDefault="00597939" w:rsidP="000568AA">
      <w:pPr>
        <w:pStyle w:val="ListParagraph"/>
        <w:numPr>
          <w:ilvl w:val="0"/>
          <w:numId w:val="10"/>
        </w:numPr>
        <w:rPr>
          <w:lang w:val="en-US"/>
        </w:rPr>
      </w:pPr>
      <w:r w:rsidRPr="000568AA">
        <w:rPr>
          <w:lang w:val="en-US"/>
        </w:rPr>
        <w:t>Input Sanitization</w:t>
      </w:r>
      <w:r w:rsidR="000568AA" w:rsidRPr="000568AA">
        <w:rPr>
          <w:lang w:val="en-US"/>
        </w:rPr>
        <w:t>: Input sanitization is highly context sensitive, input may need different sanitization for HTML than it does for SQL, for example. This means that having a singular sanitization function is “suspect” and should never be done.</w:t>
      </w:r>
    </w:p>
    <w:p w14:paraId="22892930" w14:textId="77777777" w:rsidR="000568AA" w:rsidRDefault="00597939" w:rsidP="000568AA">
      <w:pPr>
        <w:pStyle w:val="ListParagraph"/>
        <w:numPr>
          <w:ilvl w:val="0"/>
          <w:numId w:val="9"/>
        </w:numPr>
        <w:rPr>
          <w:lang w:val="en-US"/>
        </w:rPr>
      </w:pPr>
      <w:r w:rsidRPr="000568AA">
        <w:rPr>
          <w:lang w:val="en-US"/>
        </w:rPr>
        <w:lastRenderedPageBreak/>
        <w:t>String Concatenation</w:t>
      </w:r>
      <w:r w:rsidR="000568AA">
        <w:rPr>
          <w:lang w:val="en-US"/>
        </w:rPr>
        <w:t xml:space="preserve">: </w:t>
      </w:r>
      <w:r w:rsidR="00483659" w:rsidRPr="000568AA">
        <w:rPr>
          <w:lang w:val="en-US"/>
        </w:rPr>
        <w:t>String concatenation is a form of “unparsing”</w:t>
      </w:r>
      <w:r w:rsidR="001A2D0B" w:rsidRPr="000568AA">
        <w:rPr>
          <w:lang w:val="en-US"/>
        </w:rPr>
        <w:t>.</w:t>
      </w:r>
    </w:p>
    <w:p w14:paraId="62F524F8" w14:textId="5076AC19" w:rsidR="00597939" w:rsidRDefault="00597939" w:rsidP="000568AA">
      <w:pPr>
        <w:pStyle w:val="ListParagraph"/>
        <w:numPr>
          <w:ilvl w:val="0"/>
          <w:numId w:val="9"/>
        </w:numPr>
        <w:rPr>
          <w:lang w:val="en-US"/>
        </w:rPr>
      </w:pPr>
      <w:r w:rsidRPr="000568AA">
        <w:rPr>
          <w:lang w:val="en-US"/>
        </w:rPr>
        <w:t>Strings</w:t>
      </w:r>
      <w:r w:rsidR="000568AA">
        <w:rPr>
          <w:lang w:val="en-US"/>
        </w:rPr>
        <w:t>:</w:t>
      </w:r>
      <w:r w:rsidR="009927C7">
        <w:rPr>
          <w:lang w:val="en-US"/>
        </w:rPr>
        <w:t xml:space="preserve"> Heavy use of strings can cause trouble</w:t>
      </w:r>
      <w:r w:rsidR="00616C4F">
        <w:rPr>
          <w:lang w:val="en-US"/>
        </w:rPr>
        <w:t xml:space="preserve"> because it is a generic data type:</w:t>
      </w:r>
    </w:p>
    <w:p w14:paraId="345BD7C3" w14:textId="0FBB57E4" w:rsidR="009927C7" w:rsidRDefault="009927C7" w:rsidP="009927C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Strings can be used for a plethora of data, usernames, email, URL, etc.</w:t>
      </w:r>
    </w:p>
    <w:p w14:paraId="0248B84E" w14:textId="469ABE3B" w:rsidR="009927C7" w:rsidRDefault="00D37C73" w:rsidP="009927C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By definition unparsed data.</w:t>
      </w:r>
    </w:p>
    <w:p w14:paraId="1B14DDD1" w14:textId="5D0A5CA1" w:rsidR="00D37C73" w:rsidRPr="00D37C73" w:rsidRDefault="00D37C73" w:rsidP="00D37C7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Often </w:t>
      </w:r>
      <w:r w:rsidRPr="00D37C73">
        <w:rPr>
          <w:lang w:val="en-US"/>
        </w:rPr>
        <w:t>brings unwanted</w:t>
      </w:r>
      <w:r>
        <w:rPr>
          <w:lang w:val="en-US"/>
        </w:rPr>
        <w:t xml:space="preserve"> expressivity</w:t>
      </w:r>
      <w:r w:rsidR="00246F71">
        <w:rPr>
          <w:lang w:val="en-US"/>
        </w:rPr>
        <w:t xml:space="preserve"> which leads to unwanted functionality.</w:t>
      </w:r>
    </w:p>
    <w:p w14:paraId="21ED5CE2" w14:textId="43D75B23" w:rsidR="00597939" w:rsidRDefault="00597939" w:rsidP="000568AA">
      <w:pPr>
        <w:pStyle w:val="Heading2"/>
        <w:rPr>
          <w:lang w:val="en-US"/>
        </w:rPr>
      </w:pPr>
      <w:r>
        <w:rPr>
          <w:lang w:val="en-US"/>
        </w:rPr>
        <w:t>Remedies</w:t>
      </w:r>
    </w:p>
    <w:p w14:paraId="0189D392" w14:textId="420E6A33" w:rsidR="00131944" w:rsidRPr="000568AA" w:rsidRDefault="00131944" w:rsidP="000568AA">
      <w:pPr>
        <w:pStyle w:val="ListParagraph"/>
        <w:numPr>
          <w:ilvl w:val="0"/>
          <w:numId w:val="11"/>
        </w:numPr>
        <w:rPr>
          <w:lang w:val="en-US"/>
        </w:rPr>
      </w:pPr>
      <w:r w:rsidRPr="000568AA">
        <w:rPr>
          <w:lang w:val="en-US"/>
        </w:rPr>
        <w:t>Reducing Expression Power</w:t>
      </w:r>
      <w:r w:rsidR="00BC05C0">
        <w:rPr>
          <w:lang w:val="en-US"/>
        </w:rPr>
        <w:t>: For example, parameterized queries in SQL.</w:t>
      </w:r>
    </w:p>
    <w:p w14:paraId="1668E2C3" w14:textId="54B3E0CD" w:rsidR="00131944" w:rsidRPr="000568AA" w:rsidRDefault="00131944" w:rsidP="000568AA">
      <w:pPr>
        <w:pStyle w:val="ListParagraph"/>
        <w:numPr>
          <w:ilvl w:val="0"/>
          <w:numId w:val="11"/>
        </w:numPr>
        <w:rPr>
          <w:lang w:val="en-US"/>
        </w:rPr>
      </w:pPr>
      <w:r w:rsidRPr="000568AA">
        <w:rPr>
          <w:lang w:val="en-US"/>
        </w:rPr>
        <w:t>Types to Distinguish Languages and Formats</w:t>
      </w:r>
      <w:r w:rsidR="00BC05C0">
        <w:rPr>
          <w:lang w:val="en-US"/>
        </w:rPr>
        <w:t xml:space="preserve">: </w:t>
      </w:r>
      <w:r w:rsidR="0083531A">
        <w:rPr>
          <w:lang w:val="en-US"/>
        </w:rPr>
        <w:t>Different types of URLs, usernames, etc.</w:t>
      </w:r>
      <w:r w:rsidR="0059136E">
        <w:rPr>
          <w:lang w:val="en-US"/>
        </w:rPr>
        <w:t xml:space="preserve"> Data may need to be serialized/deserialized if it is sent to a different component.</w:t>
      </w:r>
    </w:p>
    <w:p w14:paraId="1FF937C8" w14:textId="5B0EF6EE" w:rsidR="00131944" w:rsidRPr="000568AA" w:rsidRDefault="00131944" w:rsidP="000568AA">
      <w:pPr>
        <w:pStyle w:val="ListParagraph"/>
        <w:numPr>
          <w:ilvl w:val="0"/>
          <w:numId w:val="11"/>
        </w:numPr>
        <w:rPr>
          <w:lang w:val="en-US"/>
        </w:rPr>
      </w:pPr>
      <w:r w:rsidRPr="000568AA">
        <w:rPr>
          <w:lang w:val="en-US"/>
        </w:rPr>
        <w:t>Types to Distinguish Trust Levels</w:t>
      </w:r>
      <w:r w:rsidR="00FA3B19">
        <w:rPr>
          <w:lang w:val="en-US"/>
        </w:rPr>
        <w:t xml:space="preserve">: </w:t>
      </w:r>
      <w:r w:rsidR="00521893">
        <w:rPr>
          <w:lang w:val="en-US"/>
        </w:rPr>
        <w:t>Using different types for user submitted data and for hard-coded data, even though it is fundamentally the same type of data, a TrusedString can be made and a normal String can be made.</w:t>
      </w:r>
      <w:r w:rsidR="00D73E1E">
        <w:rPr>
          <w:lang w:val="en-US"/>
        </w:rPr>
        <w:t xml:space="preserve"> Used by Google to combat XSS.</w:t>
      </w:r>
    </w:p>
    <w:p w14:paraId="4739CA5E" w14:textId="422AD306" w:rsidR="007624B4" w:rsidRDefault="007624B4" w:rsidP="007624B4">
      <w:pPr>
        <w:pStyle w:val="Heading2"/>
        <w:rPr>
          <w:lang w:val="en-US"/>
        </w:rPr>
      </w:pPr>
      <w:r w:rsidRPr="007624B4">
        <w:rPr>
          <w:lang w:val="en-US"/>
        </w:rPr>
        <w:t>Beyond Types: Programming Language Support</w:t>
      </w:r>
    </w:p>
    <w:p w14:paraId="1A5C0E76" w14:textId="43D0EB84" w:rsidR="002C1C5B" w:rsidRPr="002C1C5B" w:rsidRDefault="00494737" w:rsidP="002C1C5B">
      <w:pPr>
        <w:rPr>
          <w:lang w:val="en-US"/>
        </w:rPr>
      </w:pPr>
      <w:r>
        <w:rPr>
          <w:lang w:val="en-US"/>
        </w:rPr>
        <w:t>Wyvern, no clue what it does, hope it’s not on the exam.</w:t>
      </w:r>
    </w:p>
    <w:p w14:paraId="5B0A0917" w14:textId="423D59C2" w:rsidR="00816C50" w:rsidRDefault="00816C50" w:rsidP="00D52FD9">
      <w:pPr>
        <w:pStyle w:val="Heading1"/>
        <w:rPr>
          <w:lang w:val="en-US"/>
        </w:rPr>
      </w:pPr>
      <w:r>
        <w:rPr>
          <w:lang w:val="en-US"/>
        </w:rPr>
        <w:t>Log4Shell</w:t>
      </w:r>
    </w:p>
    <w:p w14:paraId="19B6575D" w14:textId="2F16B5E4" w:rsidR="00AE0208" w:rsidRPr="00AE0208" w:rsidRDefault="00AE0208" w:rsidP="00816C50">
      <w:pPr>
        <w:rPr>
          <w:lang w:val="en-US"/>
        </w:rPr>
      </w:pPr>
      <w:r w:rsidRPr="00AE0208">
        <w:rPr>
          <w:lang w:val="en-US"/>
        </w:rPr>
        <w:t>The Log4Shell exploit affects an open-source Java tool called log4j which is widely used for application event logging;</w:t>
      </w:r>
    </w:p>
    <w:p w14:paraId="68F50B3C" w14:textId="1D712C1F" w:rsidR="00816C50" w:rsidRDefault="00816C50" w:rsidP="00816C50">
      <w:pPr>
        <w:rPr>
          <w:lang w:val="en-US"/>
        </w:rPr>
      </w:pPr>
      <w:r w:rsidRPr="00816C50">
        <w:rPr>
          <w:lang w:val="en-US"/>
        </w:rPr>
        <w:t>Log4Shell is all the more serious for being relatively easy to exploit. The vulnerability works by tricking the application into interpreting a piece of text as a link to a remote resource, and trying to retrieve that resource instead of saving the text as it is written. All that’s necessary is for a vulnerable device to save the special string of characters in its application logs.</w:t>
      </w:r>
    </w:p>
    <w:p w14:paraId="426314C1" w14:textId="38E8DBF3" w:rsidR="0002406B" w:rsidRDefault="0002406B" w:rsidP="00816C50">
      <w:pPr>
        <w:rPr>
          <w:lang w:val="en-US"/>
        </w:rPr>
      </w:pPr>
      <w:r w:rsidRPr="0002406B">
        <w:rPr>
          <w:lang w:val="en-US"/>
        </w:rPr>
        <w:t xml:space="preserve">The log4j vulnerability was </w:t>
      </w:r>
      <w:hyperlink r:id="rId16" w:history="1">
        <w:r w:rsidRPr="0002406B">
          <w:rPr>
            <w:rStyle w:val="Hyperlink"/>
            <w:lang w:val="en-US"/>
          </w:rPr>
          <w:t xml:space="preserve">first spotted in </w:t>
        </w:r>
        <w:r w:rsidRPr="0002406B">
          <w:rPr>
            <w:rStyle w:val="Emphasis"/>
            <w:color w:val="0000FF"/>
            <w:u w:val="single"/>
            <w:lang w:val="en-US"/>
          </w:rPr>
          <w:t>Minecraft</w:t>
        </w:r>
      </w:hyperlink>
      <w:r w:rsidRPr="0002406B">
        <w:rPr>
          <w:lang w:val="en-US"/>
        </w:rPr>
        <w:t xml:space="preserve"> servers, which attackers could compromise using chat messages; and systems that send and receive other message formats like SMS clearly are also susceptible.</w:t>
      </w:r>
    </w:p>
    <w:p w14:paraId="4F2288F3" w14:textId="3EA31D95" w:rsidR="00B60CE4" w:rsidRDefault="00B60CE4" w:rsidP="00B60CE4">
      <w:pPr>
        <w:pStyle w:val="Heading1"/>
        <w:rPr>
          <w:lang w:val="en-US"/>
        </w:rPr>
      </w:pPr>
      <w:r>
        <w:rPr>
          <w:lang w:val="en-US"/>
        </w:rPr>
        <w:t>LangSec</w:t>
      </w:r>
      <w:r w:rsidR="004272CE">
        <w:rPr>
          <w:lang w:val="en-US"/>
        </w:rPr>
        <w:t xml:space="preserve"> (</w:t>
      </w:r>
      <w:r w:rsidR="004272CE" w:rsidRPr="004272CE">
        <w:rPr>
          <w:lang w:val="en-US"/>
        </w:rPr>
        <w:t>Language-theoretic security</w:t>
      </w:r>
      <w:r w:rsidR="004272CE">
        <w:rPr>
          <w:lang w:val="en-US"/>
        </w:rPr>
        <w:t>)</w:t>
      </w:r>
    </w:p>
    <w:p w14:paraId="2F7EAE61" w14:textId="74554488" w:rsidR="00BA3C0A" w:rsidRPr="00BA3C0A" w:rsidRDefault="00A276BA" w:rsidP="00BA3C0A">
      <w:pPr>
        <w:rPr>
          <w:lang w:val="en-US"/>
        </w:rPr>
      </w:pPr>
      <w:hyperlink r:id="rId17" w:history="1">
        <w:r w:rsidR="00BA3C0A" w:rsidRPr="0023056C">
          <w:rPr>
            <w:rStyle w:val="Hyperlink"/>
            <w:lang w:val="en-US"/>
          </w:rPr>
          <w:t>http://langsec.org/bof-handout.pdf</w:t>
        </w:r>
      </w:hyperlink>
      <w:r w:rsidR="00BA3C0A">
        <w:rPr>
          <w:lang w:val="en-US"/>
        </w:rPr>
        <w:t xml:space="preserve"> </w:t>
      </w:r>
    </w:p>
    <w:p w14:paraId="44D5F6B8" w14:textId="39AFBD3C" w:rsidR="009007BB" w:rsidRPr="009007BB" w:rsidRDefault="009007BB" w:rsidP="009007BB">
      <w:pPr>
        <w:pStyle w:val="Heading2"/>
        <w:rPr>
          <w:lang w:val="en-US"/>
        </w:rPr>
      </w:pPr>
      <w:r>
        <w:rPr>
          <w:lang w:val="en-US"/>
        </w:rPr>
        <w:t>Mission Statement</w:t>
      </w:r>
    </w:p>
    <w:p w14:paraId="042779E8" w14:textId="4182752C" w:rsidR="00B60CE4" w:rsidRDefault="004272CE" w:rsidP="004272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and Programming philosophy</w:t>
      </w:r>
    </w:p>
    <w:p w14:paraId="404CDC90" w14:textId="24A3B1D3" w:rsidR="00801ECF" w:rsidRDefault="00801ECF" w:rsidP="004272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Formally correct and verifiable input handling</w:t>
      </w:r>
    </w:p>
    <w:p w14:paraId="5618237B" w14:textId="4A2D963B" w:rsidR="00BC2022" w:rsidRDefault="00801ECF" w:rsidP="00BC20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Practical method of assurance</w:t>
      </w:r>
    </w:p>
    <w:p w14:paraId="78D02D38" w14:textId="186C4174" w:rsidR="00BC2022" w:rsidRDefault="00BC2022" w:rsidP="00BC20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Related to incorrect parsing and interpretation of messages between software components (packets, file formats, etc.)</w:t>
      </w:r>
    </w:p>
    <w:p w14:paraId="40121570" w14:textId="55D126C1" w:rsidR="00BA3C0A" w:rsidRDefault="00CF2A2B" w:rsidP="00CF2A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Pr="00CF2A2B">
        <w:rPr>
          <w:lang w:val="en-US"/>
        </w:rPr>
        <w:t>ecognizer rejects non-conforming inputs</w:t>
      </w:r>
      <w:r>
        <w:rPr>
          <w:lang w:val="en-US"/>
        </w:rPr>
        <w:t xml:space="preserve"> </w:t>
      </w:r>
      <w:r w:rsidRPr="00CF2A2B">
        <w:rPr>
          <w:lang w:val="en-US"/>
        </w:rPr>
        <w:t>and transforms conforming inputs to structured data</w:t>
      </w:r>
    </w:p>
    <w:p w14:paraId="5F3CE8FF" w14:textId="51BCD128" w:rsidR="00262901" w:rsidRDefault="00262901" w:rsidP="00CF2A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Aims:</w:t>
      </w:r>
    </w:p>
    <w:p w14:paraId="3E1DCFDE" w14:textId="4220F88B" w:rsidR="00262901" w:rsidRDefault="00262901" w:rsidP="0026290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Produce verifiable recognizers</w:t>
      </w:r>
    </w:p>
    <w:p w14:paraId="12AD1766" w14:textId="4C70E6D7" w:rsidR="008B3362" w:rsidRDefault="008B3362" w:rsidP="0026290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Produce verifiable, composable implementations of </w:t>
      </w:r>
      <w:r w:rsidR="003C3E31">
        <w:rPr>
          <w:lang w:val="en-US"/>
        </w:rPr>
        <w:t>distributed systems without exploits (Regarding messages)</w:t>
      </w:r>
    </w:p>
    <w:p w14:paraId="22E6406A" w14:textId="3C9EBC0D" w:rsidR="003C3E31" w:rsidRDefault="00AC136A" w:rsidP="00AC136A">
      <w:pPr>
        <w:pStyle w:val="ListParagraph"/>
        <w:numPr>
          <w:ilvl w:val="1"/>
          <w:numId w:val="4"/>
        </w:numPr>
        <w:rPr>
          <w:lang w:val="en-US"/>
        </w:rPr>
      </w:pPr>
      <w:r w:rsidRPr="00AC136A">
        <w:rPr>
          <w:lang w:val="en-US"/>
        </w:rPr>
        <w:t>mitigate the common risks of ungoverned development by explicitly exposing</w:t>
      </w:r>
      <w:r>
        <w:rPr>
          <w:lang w:val="en-US"/>
        </w:rPr>
        <w:t xml:space="preserve"> </w:t>
      </w:r>
      <w:r w:rsidRPr="00AC136A">
        <w:rPr>
          <w:lang w:val="en-US"/>
        </w:rPr>
        <w:t>the processing dependencies on the parsed input</w:t>
      </w:r>
    </w:p>
    <w:p w14:paraId="4E289EAC" w14:textId="3115D09C" w:rsidR="0058256A" w:rsidRDefault="0058256A" w:rsidP="0058256A">
      <w:pPr>
        <w:pStyle w:val="ListParagraph"/>
        <w:numPr>
          <w:ilvl w:val="0"/>
          <w:numId w:val="4"/>
        </w:numPr>
        <w:rPr>
          <w:lang w:val="en-US"/>
        </w:rPr>
      </w:pPr>
      <w:r w:rsidRPr="0058256A">
        <w:rPr>
          <w:lang w:val="en-US"/>
        </w:rPr>
        <w:t>correctness and computational equivalence of input processors</w:t>
      </w:r>
    </w:p>
    <w:p w14:paraId="6AB25AC3" w14:textId="0D737D06" w:rsidR="009007BB" w:rsidRPr="009007BB" w:rsidRDefault="009007BB" w:rsidP="009007BB">
      <w:pPr>
        <w:pStyle w:val="Heading2"/>
        <w:rPr>
          <w:lang w:val="en-US"/>
        </w:rPr>
      </w:pPr>
      <w:r>
        <w:rPr>
          <w:lang w:val="en-US"/>
        </w:rPr>
        <w:lastRenderedPageBreak/>
        <w:t>Root Causes</w:t>
      </w:r>
    </w:p>
    <w:p w14:paraId="1FF13357" w14:textId="7A0CAD63" w:rsidR="000C6687" w:rsidRDefault="000C6687" w:rsidP="000C6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0C6687">
        <w:rPr>
          <w:lang w:val="en-US"/>
        </w:rPr>
        <w:t>he existence of exploitable bugs is a</w:t>
      </w:r>
      <w:r>
        <w:rPr>
          <w:lang w:val="en-US"/>
        </w:rPr>
        <w:t xml:space="preserve"> </w:t>
      </w:r>
      <w:r w:rsidRPr="000C6687">
        <w:rPr>
          <w:lang w:val="en-US"/>
        </w:rPr>
        <w:t>consequence of software designs that make verification and comprehensive testing infeasible and undecidable</w:t>
      </w:r>
      <w:r>
        <w:rPr>
          <w:lang w:val="en-US"/>
        </w:rPr>
        <w:t xml:space="preserve"> </w:t>
      </w:r>
      <w:r w:rsidRPr="000C6687">
        <w:rPr>
          <w:lang w:val="en-US"/>
        </w:rPr>
        <w:t>in the formal sense.</w:t>
      </w:r>
    </w:p>
    <w:p w14:paraId="0A7210D1" w14:textId="379149F5" w:rsidR="009007BB" w:rsidRDefault="004A552F" w:rsidP="000C6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Exploits expose and use unintended states</w:t>
      </w:r>
    </w:p>
    <w:p w14:paraId="32C50E4C" w14:textId="4C3D4D9A" w:rsidR="004A552F" w:rsidRDefault="00643185" w:rsidP="000C6687">
      <w:pPr>
        <w:pStyle w:val="ListParagraph"/>
        <w:numPr>
          <w:ilvl w:val="0"/>
          <w:numId w:val="4"/>
        </w:numPr>
        <w:rPr>
          <w:lang w:val="en-US"/>
        </w:rPr>
      </w:pPr>
      <w:r w:rsidRPr="00643185">
        <w:rPr>
          <w:lang w:val="en-US"/>
        </w:rPr>
        <w:t>Exploit computation can be modeled as a computation</w:t>
      </w:r>
      <w:r>
        <w:rPr>
          <w:lang w:val="en-US"/>
        </w:rPr>
        <w:t xml:space="preserve"> </w:t>
      </w:r>
      <w:r w:rsidRPr="00643185">
        <w:rPr>
          <w:lang w:val="en-US"/>
        </w:rPr>
        <w:t xml:space="preserve">occurring on an automaton whose </w:t>
      </w:r>
      <w:r>
        <w:rPr>
          <w:lang w:val="en-US"/>
        </w:rPr>
        <w:t>s</w:t>
      </w:r>
      <w:r w:rsidRPr="00643185">
        <w:rPr>
          <w:lang w:val="en-US"/>
        </w:rPr>
        <w:t>tates and transitions are supersets of the programmer’s intended model.</w:t>
      </w:r>
    </w:p>
    <w:p w14:paraId="5E54D3B2" w14:textId="25E6D6A3" w:rsidR="00643185" w:rsidRDefault="00A8535F" w:rsidP="000C6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Bug in input processing </w:t>
      </w:r>
      <w:r w:rsidR="00A276BA">
        <w:rPr>
          <w:lang w:val="en-US"/>
        </w:rPr>
        <w:t>dominates</w:t>
      </w:r>
      <w:r>
        <w:rPr>
          <w:lang w:val="en-US"/>
        </w:rPr>
        <w:t xml:space="preserve"> other kinds of bugs.</w:t>
      </w:r>
    </w:p>
    <w:p w14:paraId="4E865104" w14:textId="7006A495" w:rsidR="00A8535F" w:rsidRDefault="00516417" w:rsidP="000C6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 is often checked with recognizers that only check eg. Regex and not all other properties and the rest of the code assumes those were checked.</w:t>
      </w:r>
    </w:p>
    <w:p w14:paraId="69004CAF" w14:textId="7C99450C" w:rsidR="00516417" w:rsidRDefault="007C2F52" w:rsidP="000C6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Handling of inputs must be the first target of verification.</w:t>
      </w:r>
    </w:p>
    <w:p w14:paraId="399CCB97" w14:textId="185203C5" w:rsidR="00F13A7C" w:rsidRDefault="00F13A7C" w:rsidP="00F13A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Ad-hoc notions of input validity</w:t>
      </w:r>
    </w:p>
    <w:p w14:paraId="43DB4A2C" w14:textId="7C2CD0F9" w:rsidR="00F81EF7" w:rsidRDefault="00F81EF7" w:rsidP="00F81E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Formal</w:t>
      </w:r>
      <w:r w:rsidR="004C0A90">
        <w:rPr>
          <w:lang w:val="en-US"/>
        </w:rPr>
        <w:t xml:space="preserve"> language-theoretic</w:t>
      </w:r>
      <w:r>
        <w:rPr>
          <w:lang w:val="en-US"/>
        </w:rPr>
        <w:t xml:space="preserve"> </w:t>
      </w:r>
      <w:r w:rsidR="004C0A90">
        <w:rPr>
          <w:lang w:val="en-US"/>
        </w:rPr>
        <w:t>specification</w:t>
      </w:r>
    </w:p>
    <w:p w14:paraId="72CFCF9C" w14:textId="1EF5FB6F" w:rsidR="004C0A90" w:rsidRPr="002B28D9" w:rsidRDefault="004C0A90" w:rsidP="002B28D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Should be optimized</w:t>
      </w:r>
    </w:p>
    <w:p w14:paraId="23957835" w14:textId="04EC8B7C" w:rsidR="00F13A7C" w:rsidRDefault="0037395F" w:rsidP="00F13A7C">
      <w:pPr>
        <w:pStyle w:val="ListParagraph"/>
        <w:numPr>
          <w:ilvl w:val="0"/>
          <w:numId w:val="5"/>
        </w:numPr>
        <w:rPr>
          <w:lang w:val="en-US"/>
        </w:rPr>
      </w:pPr>
      <w:r w:rsidRPr="0037395F">
        <w:rPr>
          <w:lang w:val="en-US"/>
        </w:rPr>
        <w:t>Parser differentials: mutual misinterpretation between system components.</w:t>
      </w:r>
    </w:p>
    <w:p w14:paraId="50EAA150" w14:textId="4347EA88" w:rsidR="0037395F" w:rsidRDefault="0037395F" w:rsidP="00F13A7C">
      <w:pPr>
        <w:pStyle w:val="ListParagraph"/>
        <w:numPr>
          <w:ilvl w:val="0"/>
          <w:numId w:val="5"/>
        </w:numPr>
        <w:rPr>
          <w:lang w:val="en-US"/>
        </w:rPr>
      </w:pPr>
      <w:r w:rsidRPr="0037395F">
        <w:rPr>
          <w:lang w:val="en-US"/>
        </w:rPr>
        <w:t>Mixing of input recognition and processing (a.k.a. “Shotgun parsers”)</w:t>
      </w:r>
    </w:p>
    <w:p w14:paraId="6391292C" w14:textId="0CE0BC7B" w:rsidR="0037395F" w:rsidRPr="00F13A7C" w:rsidRDefault="0037395F" w:rsidP="00F13A7C">
      <w:pPr>
        <w:pStyle w:val="ListParagraph"/>
        <w:numPr>
          <w:ilvl w:val="0"/>
          <w:numId w:val="5"/>
        </w:numPr>
        <w:rPr>
          <w:lang w:val="en-US"/>
        </w:rPr>
      </w:pPr>
      <w:r w:rsidRPr="0037395F">
        <w:rPr>
          <w:lang w:val="en-US"/>
        </w:rPr>
        <w:t>Ungoverned development: Adding New Features / Language Specification Drift</w:t>
      </w:r>
    </w:p>
    <w:p w14:paraId="6263B311" w14:textId="0389DDAE" w:rsidR="00D52FD9" w:rsidRPr="00B376F2" w:rsidRDefault="00D52FD9" w:rsidP="00D52FD9">
      <w:pPr>
        <w:pStyle w:val="Heading1"/>
        <w:rPr>
          <w:lang w:val="en-US"/>
        </w:rPr>
      </w:pPr>
      <w:r>
        <w:rPr>
          <w:lang w:val="en-US"/>
        </w:rPr>
        <w:t>Secure Software Lifecycles</w:t>
      </w:r>
    </w:p>
    <w:p w14:paraId="2D26E7A2" w14:textId="7673A1DA" w:rsidR="00B613A5" w:rsidRPr="00B613A5" w:rsidRDefault="00A276BA" w:rsidP="00B613A5">
      <w:pPr>
        <w:rPr>
          <w:lang w:val="en-US"/>
        </w:rPr>
      </w:pPr>
      <w:hyperlink r:id="rId18" w:history="1">
        <w:r w:rsidR="00FF1664" w:rsidRPr="0023056C">
          <w:rPr>
            <w:rStyle w:val="Hyperlink"/>
            <w:lang w:val="en-US"/>
          </w:rPr>
          <w:t>https://www.cybok.org/media/downloads/Secure_Software_Lifecycle_v1.0.2.pdf</w:t>
        </w:r>
      </w:hyperlink>
      <w:r w:rsidR="00FF1664">
        <w:rPr>
          <w:lang w:val="en-US"/>
        </w:rPr>
        <w:t xml:space="preserve"> </w:t>
      </w:r>
    </w:p>
    <w:p w14:paraId="70011F5C" w14:textId="50218E69" w:rsidR="00D52FD9" w:rsidRDefault="00D52FD9" w:rsidP="00D52FD9">
      <w:pPr>
        <w:rPr>
          <w:sz w:val="20"/>
          <w:szCs w:val="20"/>
          <w:lang w:val="en-US"/>
        </w:rPr>
      </w:pPr>
      <w:r w:rsidRPr="00D52FD9">
        <w:rPr>
          <w:sz w:val="20"/>
          <w:szCs w:val="20"/>
          <w:lang w:val="en-US"/>
        </w:rPr>
        <w:t>Secure software lifecycle processes are proactive approaches to building security into a</w:t>
      </w:r>
      <w:r>
        <w:rPr>
          <w:sz w:val="20"/>
          <w:szCs w:val="20"/>
          <w:lang w:val="en-US"/>
        </w:rPr>
        <w:t xml:space="preserve"> </w:t>
      </w:r>
      <w:r w:rsidRPr="00D52FD9">
        <w:rPr>
          <w:sz w:val="20"/>
          <w:szCs w:val="20"/>
          <w:lang w:val="en-US"/>
        </w:rPr>
        <w:t>product</w:t>
      </w:r>
      <w:r>
        <w:rPr>
          <w:sz w:val="20"/>
          <w:szCs w:val="20"/>
          <w:lang w:val="en-US"/>
        </w:rPr>
        <w:t>.</w:t>
      </w:r>
    </w:p>
    <w:p w14:paraId="32613307" w14:textId="0B8BFB4F" w:rsidR="00D52FD9" w:rsidRDefault="00D52FD9" w:rsidP="00D52FD9">
      <w:pPr>
        <w:pStyle w:val="Heading2"/>
        <w:rPr>
          <w:lang w:val="en-US"/>
        </w:rPr>
      </w:pPr>
      <w:r>
        <w:rPr>
          <w:lang w:val="en-US"/>
        </w:rPr>
        <w:t>Microsoft Security Development Lifecycle (SDL)</w:t>
      </w:r>
    </w:p>
    <w:p w14:paraId="1434C6BD" w14:textId="03BBCA37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Training</w:t>
      </w:r>
    </w:p>
    <w:p w14:paraId="56493F99" w14:textId="08102243" w:rsidR="00276A82" w:rsidRDefault="00276A82" w:rsidP="00276A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CyberSecurity training to professional developers</w:t>
      </w:r>
    </w:p>
    <w:p w14:paraId="5687977C" w14:textId="47FE4184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Security Requirements</w:t>
      </w:r>
    </w:p>
    <w:p w14:paraId="00244DEF" w14:textId="31FD089A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Metrics and compliance reporting</w:t>
      </w:r>
    </w:p>
    <w:p w14:paraId="533FD303" w14:textId="6DFF157E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threat modelling</w:t>
      </w:r>
    </w:p>
    <w:p w14:paraId="6DE8629B" w14:textId="6B27D063" w:rsidR="00276A82" w:rsidRDefault="00276A82" w:rsidP="00276A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Spoofing: Posing as another user/valid server</w:t>
      </w:r>
    </w:p>
    <w:p w14:paraId="71724A37" w14:textId="4D21AE7E" w:rsidR="00276A82" w:rsidRDefault="00276A82" w:rsidP="00276A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Tampering: Malicious modification of data</w:t>
      </w:r>
    </w:p>
    <w:p w14:paraId="202FFDFA" w14:textId="1228A86B" w:rsidR="00276A82" w:rsidRDefault="00276A82" w:rsidP="00276A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Repudiation: Deny performing without the possibility of proof</w:t>
      </w:r>
    </w:p>
    <w:p w14:paraId="3CD1D9ED" w14:textId="695E6428" w:rsidR="00276A82" w:rsidRDefault="00276A82" w:rsidP="00276A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Disclosure: Exposure of information to individuals that should not see it</w:t>
      </w:r>
    </w:p>
    <w:p w14:paraId="65353506" w14:textId="1E0C6121" w:rsidR="00276A82" w:rsidRDefault="00276A82" w:rsidP="00276A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DoS: Making system unavailable</w:t>
      </w:r>
    </w:p>
    <w:p w14:paraId="5BF6E011" w14:textId="72F6D842" w:rsidR="00276A82" w:rsidRDefault="00276A82" w:rsidP="00276A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Elevation of privilege: Gain privilege and compromise the system</w:t>
      </w:r>
    </w:p>
    <w:p w14:paraId="538DD599" w14:textId="7EBAFA43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 design requirements</w:t>
      </w:r>
    </w:p>
    <w:p w14:paraId="661FDF50" w14:textId="5903341A" w:rsidR="002B1C5B" w:rsidRDefault="002B1C5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Economy of mechanism: Keep it as small and simple as possible</w:t>
      </w:r>
    </w:p>
    <w:p w14:paraId="6AF29C63" w14:textId="2E159735" w:rsidR="002B1C5B" w:rsidRDefault="002B1C5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Fail-safe defaults: White-list instead of black-list</w:t>
      </w:r>
    </w:p>
    <w:p w14:paraId="0D56A74C" w14:textId="2A93791C" w:rsidR="002B1C5B" w:rsidRDefault="002B1C5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 mediation: Every access to every object should have auth</w:t>
      </w:r>
      <w:r w:rsidR="000F74BD">
        <w:rPr>
          <w:lang w:val="en-US"/>
        </w:rPr>
        <w:t>enticate</w:t>
      </w:r>
      <w:r>
        <w:rPr>
          <w:lang w:val="en-US"/>
        </w:rPr>
        <w:t xml:space="preserve"> check</w:t>
      </w:r>
    </w:p>
    <w:p w14:paraId="5930B60E" w14:textId="4E3FF31F" w:rsidR="002B1C5B" w:rsidRDefault="002B1C5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design: Only key/password has to be secret</w:t>
      </w:r>
    </w:p>
    <w:p w14:paraId="065EB997" w14:textId="2A8FEB5F" w:rsidR="002B1C5B" w:rsidRDefault="002B1C5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Separation of privilege: </w:t>
      </w:r>
      <w:r w:rsidRPr="002B1C5B">
        <w:rPr>
          <w:lang w:val="en-US"/>
        </w:rPr>
        <w:t>A protection mechanism that requires two keys to unlock</w:t>
      </w:r>
      <w:r>
        <w:rPr>
          <w:lang w:val="en-US"/>
        </w:rPr>
        <w:t xml:space="preserve"> </w:t>
      </w:r>
      <w:r w:rsidRPr="002B1C5B">
        <w:rPr>
          <w:lang w:val="en-US"/>
        </w:rPr>
        <w:t>is more robust than one that requires a single key when two or more decisions</w:t>
      </w:r>
      <w:r>
        <w:rPr>
          <w:lang w:val="en-US"/>
        </w:rPr>
        <w:t xml:space="preserve"> </w:t>
      </w:r>
      <w:r w:rsidRPr="002B1C5B">
        <w:rPr>
          <w:lang w:val="en-US"/>
        </w:rPr>
        <w:t>must be made before access should be granted.</w:t>
      </w:r>
    </w:p>
    <w:p w14:paraId="6E4574F9" w14:textId="677CE26B" w:rsidR="002B1C5B" w:rsidRDefault="002B1C5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Least privilege: Only use as much privilege as needed</w:t>
      </w:r>
    </w:p>
    <w:p w14:paraId="3D071AE8" w14:textId="22189B35" w:rsidR="002B1C5B" w:rsidRDefault="002B1C5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Least common mechanism: Minimize the amount of mechanisms common to more than one user and depended on by all users.</w:t>
      </w:r>
    </w:p>
    <w:p w14:paraId="25070B09" w14:textId="25A59C8C" w:rsidR="002B1C5B" w:rsidRDefault="002B1C5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Psychological acceptability: The human inter</w:t>
      </w:r>
      <w:r w:rsidR="00E14162">
        <w:rPr>
          <w:lang w:val="en-US"/>
        </w:rPr>
        <w:t xml:space="preserve">face should be designed so that the user can easily and routinely apply the mechanisms correctly and </w:t>
      </w:r>
      <w:r w:rsidR="00293519">
        <w:rPr>
          <w:lang w:val="en-US"/>
        </w:rPr>
        <w:t>securely</w:t>
      </w:r>
      <w:r w:rsidR="00E14162">
        <w:rPr>
          <w:lang w:val="en-US"/>
        </w:rPr>
        <w:t>.</w:t>
      </w:r>
    </w:p>
    <w:p w14:paraId="2DC7C221" w14:textId="22122FFA" w:rsidR="00293519" w:rsidRDefault="00293519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Defense in depth: provide multiple layers of security controls</w:t>
      </w:r>
      <w:r w:rsidR="002849EB">
        <w:rPr>
          <w:lang w:val="en-US"/>
        </w:rPr>
        <w:t xml:space="preserve"> for redundancy</w:t>
      </w:r>
    </w:p>
    <w:p w14:paraId="2E98467D" w14:textId="29F6C10D" w:rsidR="002849EB" w:rsidRPr="002B1C5B" w:rsidRDefault="002849EB" w:rsidP="002B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Design for updating: The softw</w:t>
      </w:r>
      <w:r w:rsidR="00713D74">
        <w:rPr>
          <w:lang w:val="en-US"/>
        </w:rPr>
        <w:t>are security must be designed for change.</w:t>
      </w:r>
    </w:p>
    <w:p w14:paraId="309FDAD8" w14:textId="33285AB9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and use cryptography standards</w:t>
      </w:r>
    </w:p>
    <w:p w14:paraId="2E2D3144" w14:textId="4269EF56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the security risk of using third-party components</w:t>
      </w:r>
    </w:p>
    <w:p w14:paraId="750F84FD" w14:textId="0DAC203C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approved tools</w:t>
      </w:r>
    </w:p>
    <w:p w14:paraId="1F5D67AE" w14:textId="3508EC4D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static analysis security testing (SAST)</w:t>
      </w:r>
    </w:p>
    <w:p w14:paraId="325E0B22" w14:textId="2D024F62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dynamic analysis security testing (DAST)</w:t>
      </w:r>
    </w:p>
    <w:p w14:paraId="4CAC3639" w14:textId="00F12D8C" w:rsidR="00D52FD9" w:rsidRDefault="00D52FD9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penetration testing</w:t>
      </w:r>
    </w:p>
    <w:p w14:paraId="3F6D0A7C" w14:textId="57DE3C4A" w:rsidR="00D52FD9" w:rsidRDefault="00276A82" w:rsidP="00D52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 a standard incident response process</w:t>
      </w:r>
    </w:p>
    <w:p w14:paraId="52C48AEB" w14:textId="3DA2FAB7" w:rsidR="00201A77" w:rsidRDefault="00201A77" w:rsidP="00201A77">
      <w:pPr>
        <w:pStyle w:val="Heading2"/>
        <w:rPr>
          <w:lang w:val="en-US"/>
        </w:rPr>
      </w:pPr>
      <w:r>
        <w:rPr>
          <w:lang w:val="en-US"/>
        </w:rPr>
        <w:t>Touchpoints</w:t>
      </w:r>
    </w:p>
    <w:p w14:paraId="31A0E836" w14:textId="1EBFBBA7" w:rsidR="00201A77" w:rsidRDefault="00107FB3" w:rsidP="00107FB3">
      <w:pPr>
        <w:rPr>
          <w:lang w:val="en-US"/>
        </w:rPr>
      </w:pPr>
      <w:r w:rsidRPr="00107FB3">
        <w:rPr>
          <w:lang w:val="en-US"/>
        </w:rPr>
        <w:t>McGraw uses the term touchpoint to refer to software security best practices which can be</w:t>
      </w:r>
      <w:r>
        <w:rPr>
          <w:lang w:val="en-US"/>
        </w:rPr>
        <w:t xml:space="preserve"> </w:t>
      </w:r>
      <w:r w:rsidRPr="00107FB3">
        <w:rPr>
          <w:lang w:val="en-US"/>
        </w:rPr>
        <w:t>incorporated into a secure software lifecycle.</w:t>
      </w:r>
      <w:r>
        <w:rPr>
          <w:lang w:val="en-US"/>
        </w:rPr>
        <w:t xml:space="preserve"> This is in order of effectiveness.</w:t>
      </w:r>
    </w:p>
    <w:p w14:paraId="69E3A4F5" w14:textId="431337F8" w:rsidR="00107FB3" w:rsidRDefault="00107FB3" w:rsidP="0010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Review (Tools)</w:t>
      </w:r>
    </w:p>
    <w:p w14:paraId="4BC640AD" w14:textId="2C512132" w:rsidR="00D1667A" w:rsidRDefault="00D1667A" w:rsidP="00D166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SAST and manual code review</w:t>
      </w:r>
    </w:p>
    <w:p w14:paraId="4E140AC0" w14:textId="5CD01A7E" w:rsidR="00107FB3" w:rsidRDefault="00107FB3" w:rsidP="0010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Architectural Risk Analysis</w:t>
      </w:r>
    </w:p>
    <w:p w14:paraId="0C1A3D71" w14:textId="15DF5A67" w:rsidR="000D33FE" w:rsidRDefault="000D33FE" w:rsidP="000D33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Attack resistance analysis: Checklist/systematic approach</w:t>
      </w:r>
      <w:r w:rsidR="00FD4C48">
        <w:rPr>
          <w:lang w:val="en-US"/>
        </w:rPr>
        <w:t xml:space="preserve"> of considering each system component relative to known threats.</w:t>
      </w:r>
    </w:p>
    <w:p w14:paraId="5C178646" w14:textId="6898C05C" w:rsidR="00FD4C48" w:rsidRDefault="00FD4C48" w:rsidP="000D33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Ambiguity Analysis: Capture creative activity required to discover new risks.</w:t>
      </w:r>
      <w:r w:rsidR="007F7E5A">
        <w:rPr>
          <w:lang w:val="en-US"/>
        </w:rPr>
        <w:t xml:space="preserve"> Requires 2 or more experts.</w:t>
      </w:r>
    </w:p>
    <w:p w14:paraId="123C7E1F" w14:textId="7A2B10E0" w:rsidR="007F7E5A" w:rsidRDefault="007F7E5A" w:rsidP="000D33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Weakness Analysis:</w:t>
      </w:r>
      <w:r w:rsidR="004A6846">
        <w:rPr>
          <w:lang w:val="en-US"/>
        </w:rPr>
        <w:t xml:space="preserve"> Third-party components.</w:t>
      </w:r>
    </w:p>
    <w:p w14:paraId="63C5D0C6" w14:textId="510E894E" w:rsidR="00107FB3" w:rsidRDefault="00107FB3" w:rsidP="0010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Penetration Testing</w:t>
      </w:r>
    </w:p>
    <w:p w14:paraId="30022C42" w14:textId="54097912" w:rsidR="00107FB3" w:rsidRDefault="00107FB3" w:rsidP="0010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Risk-based Security Testing</w:t>
      </w:r>
    </w:p>
    <w:p w14:paraId="03282B8E" w14:textId="78BEA0ED" w:rsidR="00107FB3" w:rsidRDefault="00107FB3" w:rsidP="0010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Abuse Cases</w:t>
      </w:r>
    </w:p>
    <w:p w14:paraId="1A805FB0" w14:textId="17F23511" w:rsidR="00107FB3" w:rsidRDefault="00107FB3" w:rsidP="0010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Requirements</w:t>
      </w:r>
    </w:p>
    <w:p w14:paraId="5E252384" w14:textId="0351F4DF" w:rsidR="00107FB3" w:rsidRDefault="00107FB3" w:rsidP="0010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Operations</w:t>
      </w:r>
    </w:p>
    <w:p w14:paraId="5FC0E189" w14:textId="0B21F1B5" w:rsidR="006D79BD" w:rsidRDefault="006D79BD" w:rsidP="006D79BD">
      <w:pPr>
        <w:pStyle w:val="Heading2"/>
        <w:rPr>
          <w:lang w:val="en-US"/>
        </w:rPr>
      </w:pPr>
      <w:r>
        <w:rPr>
          <w:lang w:val="en-US"/>
        </w:rPr>
        <w:t>SAFECode</w:t>
      </w:r>
    </w:p>
    <w:p w14:paraId="00218A33" w14:textId="3EF1F885" w:rsidR="006D79BD" w:rsidRDefault="0021102B" w:rsidP="0021102B">
      <w:pPr>
        <w:rPr>
          <w:lang w:val="en-US"/>
        </w:rPr>
      </w:pPr>
      <w:r w:rsidRPr="0021102B">
        <w:rPr>
          <w:lang w:val="en-US"/>
        </w:rPr>
        <w:t>The Software Assurance Forum for Excellence in Code (SAFECode)</w:t>
      </w:r>
      <w:r>
        <w:rPr>
          <w:lang w:val="en-US"/>
        </w:rPr>
        <w:t xml:space="preserve"> is a non-profit </w:t>
      </w:r>
      <w:r w:rsidRPr="0021102B">
        <w:rPr>
          <w:lang w:val="en-US"/>
        </w:rPr>
        <w:t>dedicated to increasing trust in information and communications</w:t>
      </w:r>
      <w:r>
        <w:rPr>
          <w:lang w:val="en-US"/>
        </w:rPr>
        <w:t xml:space="preserve"> </w:t>
      </w:r>
      <w:r w:rsidRPr="0021102B">
        <w:rPr>
          <w:lang w:val="en-US"/>
        </w:rPr>
        <w:t>technology products and services through the advancement of effective software assurance</w:t>
      </w:r>
      <w:r>
        <w:rPr>
          <w:lang w:val="en-US"/>
        </w:rPr>
        <w:t xml:space="preserve"> </w:t>
      </w:r>
      <w:r w:rsidRPr="0021102B">
        <w:rPr>
          <w:lang w:val="en-US"/>
        </w:rPr>
        <w:t>methods.</w:t>
      </w:r>
    </w:p>
    <w:p w14:paraId="69F904A2" w14:textId="7582B17B" w:rsidR="0021102B" w:rsidRDefault="0021102B" w:rsidP="002110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Security Control Definition</w:t>
      </w:r>
    </w:p>
    <w:p w14:paraId="5ECDD148" w14:textId="19CFA3F3" w:rsidR="0060628B" w:rsidRDefault="0060628B" w:rsidP="002110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</w:t>
      </w:r>
    </w:p>
    <w:p w14:paraId="71ECAA72" w14:textId="5686D653" w:rsidR="0060628B" w:rsidRDefault="0060628B" w:rsidP="002110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Secure Coding Practices</w:t>
      </w:r>
    </w:p>
    <w:p w14:paraId="0B97028B" w14:textId="77777777" w:rsidR="00B65E1A" w:rsidRDefault="0060628B" w:rsidP="0021102B">
      <w:pPr>
        <w:pStyle w:val="ListParagraph"/>
        <w:numPr>
          <w:ilvl w:val="0"/>
          <w:numId w:val="3"/>
        </w:numPr>
        <w:rPr>
          <w:lang w:val="en-US"/>
        </w:rPr>
      </w:pPr>
      <w:r w:rsidRPr="00B65E1A">
        <w:rPr>
          <w:lang w:val="en-US"/>
        </w:rPr>
        <w:t>Manage Security Risk Inherent in the Use of Third-Party Component</w:t>
      </w:r>
    </w:p>
    <w:p w14:paraId="67570A3F" w14:textId="20161E59" w:rsidR="00B65E1A" w:rsidRDefault="00B65E1A" w:rsidP="0021102B">
      <w:pPr>
        <w:pStyle w:val="ListParagraph"/>
        <w:numPr>
          <w:ilvl w:val="0"/>
          <w:numId w:val="3"/>
        </w:numPr>
        <w:rPr>
          <w:lang w:val="en-US"/>
        </w:rPr>
      </w:pPr>
      <w:r w:rsidRPr="00B65E1A">
        <w:rPr>
          <w:lang w:val="en-US"/>
        </w:rPr>
        <w:t>Testing and Validation</w:t>
      </w:r>
    </w:p>
    <w:p w14:paraId="05971212" w14:textId="2315E95F" w:rsidR="00B65E1A" w:rsidRDefault="00B65E1A" w:rsidP="002110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Security Findings</w:t>
      </w:r>
    </w:p>
    <w:p w14:paraId="08600987" w14:textId="247A2A6A" w:rsidR="00B65E1A" w:rsidRDefault="00B65E1A" w:rsidP="002110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Vulnera</w:t>
      </w:r>
      <w:r w:rsidR="00350EBE">
        <w:rPr>
          <w:lang w:val="en-US"/>
        </w:rPr>
        <w:t>bility Response and Disclosure</w:t>
      </w:r>
    </w:p>
    <w:p w14:paraId="626DF8DE" w14:textId="7C3B606E" w:rsidR="00350EBE" w:rsidRPr="00B65E1A" w:rsidRDefault="00350EBE" w:rsidP="002110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Planning the Implementation and Deployment of Secure Development</w:t>
      </w:r>
    </w:p>
    <w:sectPr w:rsidR="00350EBE" w:rsidRPr="00B6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862"/>
    <w:multiLevelType w:val="hybridMultilevel"/>
    <w:tmpl w:val="80F851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6D6E"/>
    <w:multiLevelType w:val="hybridMultilevel"/>
    <w:tmpl w:val="E35E3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3D1"/>
    <w:multiLevelType w:val="hybridMultilevel"/>
    <w:tmpl w:val="20AE0A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320C"/>
    <w:multiLevelType w:val="hybridMultilevel"/>
    <w:tmpl w:val="817607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3FCE"/>
    <w:multiLevelType w:val="hybridMultilevel"/>
    <w:tmpl w:val="20B656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B6D1A"/>
    <w:multiLevelType w:val="hybridMultilevel"/>
    <w:tmpl w:val="89EA70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02EF9"/>
    <w:multiLevelType w:val="hybridMultilevel"/>
    <w:tmpl w:val="A2A8B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61D07"/>
    <w:multiLevelType w:val="hybridMultilevel"/>
    <w:tmpl w:val="812A86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31115"/>
    <w:multiLevelType w:val="hybridMultilevel"/>
    <w:tmpl w:val="F490F7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C4DCB"/>
    <w:multiLevelType w:val="hybridMultilevel"/>
    <w:tmpl w:val="D1BCB0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C654B"/>
    <w:multiLevelType w:val="hybridMultilevel"/>
    <w:tmpl w:val="68748CAE"/>
    <w:lvl w:ilvl="0" w:tplc="06D2E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A79B7"/>
    <w:multiLevelType w:val="hybridMultilevel"/>
    <w:tmpl w:val="881622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D9"/>
    <w:rsid w:val="0002406B"/>
    <w:rsid w:val="0004759B"/>
    <w:rsid w:val="000568AA"/>
    <w:rsid w:val="000C6687"/>
    <w:rsid w:val="000D33FE"/>
    <w:rsid w:val="000D41A0"/>
    <w:rsid w:val="000F74BD"/>
    <w:rsid w:val="00107FB3"/>
    <w:rsid w:val="001226FC"/>
    <w:rsid w:val="00131944"/>
    <w:rsid w:val="001A2D0B"/>
    <w:rsid w:val="00201A77"/>
    <w:rsid w:val="0021102B"/>
    <w:rsid w:val="00246F71"/>
    <w:rsid w:val="00262901"/>
    <w:rsid w:val="00276A82"/>
    <w:rsid w:val="002849EB"/>
    <w:rsid w:val="00293519"/>
    <w:rsid w:val="002A1EC3"/>
    <w:rsid w:val="002A7E4E"/>
    <w:rsid w:val="002B1C5B"/>
    <w:rsid w:val="002B28D9"/>
    <w:rsid w:val="002C1C5B"/>
    <w:rsid w:val="00350EBE"/>
    <w:rsid w:val="0037395F"/>
    <w:rsid w:val="003C3E31"/>
    <w:rsid w:val="00407047"/>
    <w:rsid w:val="00423F7E"/>
    <w:rsid w:val="004272CE"/>
    <w:rsid w:val="00483659"/>
    <w:rsid w:val="00494737"/>
    <w:rsid w:val="004A552F"/>
    <w:rsid w:val="004A6846"/>
    <w:rsid w:val="004B56BE"/>
    <w:rsid w:val="004C0A90"/>
    <w:rsid w:val="004F10E6"/>
    <w:rsid w:val="00516417"/>
    <w:rsid w:val="00521893"/>
    <w:rsid w:val="00536B1B"/>
    <w:rsid w:val="00567E22"/>
    <w:rsid w:val="0057564D"/>
    <w:rsid w:val="0058256A"/>
    <w:rsid w:val="0059136E"/>
    <w:rsid w:val="00597939"/>
    <w:rsid w:val="005A1C53"/>
    <w:rsid w:val="005B40F0"/>
    <w:rsid w:val="0060628B"/>
    <w:rsid w:val="00616C4F"/>
    <w:rsid w:val="00637D6C"/>
    <w:rsid w:val="00643185"/>
    <w:rsid w:val="00696275"/>
    <w:rsid w:val="006B51AF"/>
    <w:rsid w:val="006D79BD"/>
    <w:rsid w:val="006F3382"/>
    <w:rsid w:val="00705879"/>
    <w:rsid w:val="0071390C"/>
    <w:rsid w:val="00713D74"/>
    <w:rsid w:val="00727DC8"/>
    <w:rsid w:val="007624B4"/>
    <w:rsid w:val="007B0175"/>
    <w:rsid w:val="007C2F52"/>
    <w:rsid w:val="007F7E5A"/>
    <w:rsid w:val="00801ECF"/>
    <w:rsid w:val="00816C50"/>
    <w:rsid w:val="0083531A"/>
    <w:rsid w:val="00837A7D"/>
    <w:rsid w:val="008B3362"/>
    <w:rsid w:val="009007BB"/>
    <w:rsid w:val="009927C7"/>
    <w:rsid w:val="009E6AF3"/>
    <w:rsid w:val="009F04A6"/>
    <w:rsid w:val="00A276BA"/>
    <w:rsid w:val="00A3791B"/>
    <w:rsid w:val="00A442B3"/>
    <w:rsid w:val="00A8535F"/>
    <w:rsid w:val="00AC136A"/>
    <w:rsid w:val="00AC2E05"/>
    <w:rsid w:val="00AE0208"/>
    <w:rsid w:val="00AF72EB"/>
    <w:rsid w:val="00B376F2"/>
    <w:rsid w:val="00B54CE9"/>
    <w:rsid w:val="00B60CE4"/>
    <w:rsid w:val="00B613A5"/>
    <w:rsid w:val="00B65E1A"/>
    <w:rsid w:val="00BA3C0A"/>
    <w:rsid w:val="00BC05C0"/>
    <w:rsid w:val="00BC2022"/>
    <w:rsid w:val="00C07A61"/>
    <w:rsid w:val="00CC2F03"/>
    <w:rsid w:val="00CF2A2B"/>
    <w:rsid w:val="00D1667A"/>
    <w:rsid w:val="00D37C73"/>
    <w:rsid w:val="00D44951"/>
    <w:rsid w:val="00D52FD9"/>
    <w:rsid w:val="00D73E1E"/>
    <w:rsid w:val="00D80986"/>
    <w:rsid w:val="00DA0C9D"/>
    <w:rsid w:val="00DA6D50"/>
    <w:rsid w:val="00E00035"/>
    <w:rsid w:val="00E14162"/>
    <w:rsid w:val="00EB5C58"/>
    <w:rsid w:val="00F13A7C"/>
    <w:rsid w:val="00F53003"/>
    <w:rsid w:val="00F675CE"/>
    <w:rsid w:val="00F81EF7"/>
    <w:rsid w:val="00FA3B19"/>
    <w:rsid w:val="00FB09CF"/>
    <w:rsid w:val="00FD4C48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513C"/>
  <w15:chartTrackingRefBased/>
  <w15:docId w15:val="{5E5DB7BD-8B96-4298-BEF2-984D0A38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2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6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2406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97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ybok.org/media/downloads/Secure_Software_Lifecycle_v1.0.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angsec.org/bof-handou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stechnica.com/information-technology/2021/12/minecraft-and-other-apps-face-serious-threat-from-new-code-execution-bu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usenix.org/system/files/login/articles/login_winter18_05_poll.pdf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9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Laan</dc:creator>
  <cp:keywords/>
  <dc:description/>
  <cp:lastModifiedBy>Lucas van der Laan</cp:lastModifiedBy>
  <cp:revision>105</cp:revision>
  <dcterms:created xsi:type="dcterms:W3CDTF">2022-01-11T11:44:00Z</dcterms:created>
  <dcterms:modified xsi:type="dcterms:W3CDTF">2022-01-14T09:58:00Z</dcterms:modified>
</cp:coreProperties>
</file>