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rsidR="00586F2A" w:rsidRPr="00586F2A" w:rsidRDefault="00586F2A" w:rsidP="00586F2A">
      <w:pPr>
        <w:pStyle w:val="Zaglavljenaslovnestrane"/>
      </w:pPr>
      <w:r>
        <w:t>Електротехнички факултет</w:t>
      </w:r>
    </w:p>
    <w:p w:rsidR="00F06BB2" w:rsidRDefault="00F06BB2" w:rsidP="00F06BB2">
      <w:pPr>
        <w:pStyle w:val="Osnovnitekst"/>
      </w:pPr>
    </w:p>
    <w:p w:rsidR="00F06BB2" w:rsidRDefault="00F06BB2" w:rsidP="00F06BB2">
      <w:pPr>
        <w:pStyle w:val="Osnovnitekst"/>
      </w:pPr>
    </w:p>
    <w:p w:rsidR="00F06BB2" w:rsidRDefault="008471DF" w:rsidP="00F06BB2">
      <w:pPr>
        <w:pStyle w:val="SlikeTabele"/>
      </w:pPr>
      <w:r>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Default="00F06BB2" w:rsidP="00F06BB2">
      <w:pPr>
        <w:pStyle w:val="Osnovnitekst"/>
      </w:pPr>
    </w:p>
    <w:p w:rsidR="00F06BB2" w:rsidRDefault="00F06BB2" w:rsidP="00F06BB2">
      <w:pPr>
        <w:pStyle w:val="Osnovnitekst"/>
      </w:pPr>
    </w:p>
    <w:p w:rsidR="00F06BB2" w:rsidRPr="00AD3181" w:rsidRDefault="00AD3181" w:rsidP="00F06BB2">
      <w:pPr>
        <w:pStyle w:val="Naslovteze"/>
        <w:rPr>
          <w:lang w:val="sr-Cyrl-RS"/>
        </w:rPr>
      </w:pPr>
      <w:r>
        <w:rPr>
          <w:lang w:val="sr-Cyrl-RS"/>
        </w:rPr>
        <w:t>Симу</w:t>
      </w:r>
      <w:r w:rsidR="005319B1">
        <w:rPr>
          <w:lang w:val="sr-Cyrl-RS"/>
        </w:rPr>
        <w:t>лациона анализа епидемичних конс</w:t>
      </w:r>
      <w:r>
        <w:rPr>
          <w:lang w:val="sr-Cyrl-RS"/>
        </w:rPr>
        <w:t>ензус алгоритама</w:t>
      </w:r>
    </w:p>
    <w:p w:rsidR="00F06BB2" w:rsidRDefault="00AD3181" w:rsidP="00AE0461">
      <w:pPr>
        <w:pStyle w:val="Podnaslovteze"/>
      </w:pPr>
      <w:r>
        <w:t>Дипломски</w:t>
      </w:r>
      <w:r w:rsidR="00F06BB2">
        <w:t xml:space="preserve"> </w:t>
      </w:r>
      <w:r w:rsidR="006412E1">
        <w:t>рад</w:t>
      </w:r>
    </w:p>
    <w:p w:rsidR="00F06BB2" w:rsidRDefault="00F06BB2" w:rsidP="00F06BB2">
      <w:pPr>
        <w:pStyle w:val="Osnovnitekst"/>
      </w:pPr>
    </w:p>
    <w:p w:rsidR="00AE0461" w:rsidRDefault="00AE0461" w:rsidP="00F06BB2">
      <w:pPr>
        <w:pStyle w:val="Osnovnitekst"/>
      </w:pPr>
    </w:p>
    <w:p w:rsidR="00A3069A" w:rsidRDefault="00A3069A" w:rsidP="00F06BB2">
      <w:pPr>
        <w:pStyle w:val="Osnovnitekst"/>
      </w:pPr>
    </w:p>
    <w:p w:rsidR="00F06BB2" w:rsidRDefault="00F06BB2" w:rsidP="00F06BB2">
      <w:pPr>
        <w:pStyle w:val="Osnovnitekst"/>
      </w:pPr>
    </w:p>
    <w:tbl>
      <w:tblPr>
        <w:tblW w:w="0" w:type="auto"/>
        <w:tblLook w:val="01E0" w:firstRow="1" w:lastRow="1" w:firstColumn="1" w:lastColumn="1" w:noHBand="0" w:noVBand="0"/>
      </w:tblPr>
      <w:tblGrid>
        <w:gridCol w:w="6048"/>
        <w:gridCol w:w="3590"/>
      </w:tblGrid>
      <w:tr w:rsidR="00A3069A" w:rsidTr="00426E8D">
        <w:tc>
          <w:tcPr>
            <w:tcW w:w="6204" w:type="dxa"/>
            <w:vAlign w:val="center"/>
          </w:tcPr>
          <w:p w:rsidR="00A3069A" w:rsidRDefault="006412E1" w:rsidP="00AE0461">
            <w:pPr>
              <w:pStyle w:val="Naslovnakandidatimentor"/>
            </w:pPr>
            <w:r>
              <w:t>Ментор</w:t>
            </w:r>
            <w:r w:rsidR="00196C7A">
              <w:t>:</w:t>
            </w:r>
          </w:p>
        </w:tc>
        <w:tc>
          <w:tcPr>
            <w:tcW w:w="3650" w:type="dxa"/>
            <w:vAlign w:val="center"/>
          </w:tcPr>
          <w:p w:rsidR="00A3069A" w:rsidRDefault="006412E1" w:rsidP="00AE0461">
            <w:pPr>
              <w:pStyle w:val="Naslovnakandidatimentor"/>
            </w:pPr>
            <w:r>
              <w:t>Кандидат</w:t>
            </w:r>
            <w:r w:rsidR="00196C7A">
              <w:t>:</w:t>
            </w:r>
          </w:p>
        </w:tc>
      </w:tr>
      <w:tr w:rsidR="00A3069A" w:rsidTr="00426E8D">
        <w:trPr>
          <w:trHeight w:val="491"/>
        </w:trPr>
        <w:tc>
          <w:tcPr>
            <w:tcW w:w="6204" w:type="dxa"/>
            <w:vAlign w:val="center"/>
          </w:tcPr>
          <w:p w:rsidR="00A3069A" w:rsidRPr="00AD3181" w:rsidRDefault="00AD3181" w:rsidP="00AE0461">
            <w:pPr>
              <w:pStyle w:val="Naslovnakandidatimentor"/>
              <w:rPr>
                <w:lang w:val="sr-Cyrl-RS"/>
              </w:rPr>
            </w:pPr>
            <w:r>
              <w:t>проф.</w:t>
            </w:r>
            <w:r>
              <w:rPr>
                <w:lang w:val="sr-Cyrl-RS"/>
              </w:rPr>
              <w:t xml:space="preserve"> др Јелица Протић</w:t>
            </w:r>
          </w:p>
        </w:tc>
        <w:tc>
          <w:tcPr>
            <w:tcW w:w="3650" w:type="dxa"/>
            <w:vAlign w:val="center"/>
          </w:tcPr>
          <w:p w:rsidR="00AD3181" w:rsidRDefault="00AD3181" w:rsidP="00AE0461">
            <w:pPr>
              <w:pStyle w:val="Naslovnakandidatimentor"/>
            </w:pPr>
            <w:r>
              <w:t>Ненад Милошевић</w:t>
            </w:r>
          </w:p>
          <w:p w:rsidR="00A3069A" w:rsidRDefault="00AD3181" w:rsidP="00AE0461">
            <w:pPr>
              <w:pStyle w:val="Naslovnakandidatimentor"/>
            </w:pPr>
            <w:r>
              <w:t>2014/</w:t>
            </w:r>
            <w:r>
              <w:rPr>
                <w:lang w:val="sr-Cyrl-RS"/>
              </w:rPr>
              <w:t>0</w:t>
            </w:r>
            <w:r>
              <w:t>340</w:t>
            </w:r>
          </w:p>
        </w:tc>
      </w:tr>
    </w:tbl>
    <w:p w:rsidR="00F06BB2" w:rsidRDefault="006412E1" w:rsidP="00AD3181">
      <w:pPr>
        <w:pStyle w:val="Vremepredajeteze"/>
      </w:pPr>
      <w:r>
        <w:t>Београд</w:t>
      </w:r>
      <w:r w:rsidR="00A3069A">
        <w:t xml:space="preserve">, </w:t>
      </w:r>
      <w:r w:rsidR="00AD3181">
        <w:rPr>
          <w:lang w:val="sr-Cyrl-CS"/>
        </w:rPr>
        <w:t>септембар</w:t>
      </w:r>
      <w:r w:rsidR="00A3069A">
        <w:t xml:space="preserve"> 201</w:t>
      </w:r>
      <w:r w:rsidR="00AD3181">
        <w:rPr>
          <w:lang w:val="sr-Cyrl-CS"/>
        </w:rPr>
        <w:t>8</w:t>
      </w:r>
      <w:r w:rsidR="00A3069A">
        <w:t>.</w:t>
      </w:r>
    </w:p>
    <w:p w:rsidR="00F06BB2" w:rsidRDefault="00F06BB2" w:rsidP="00F06BB2">
      <w:pPr>
        <w:rPr>
          <w:lang w:val="sr-Latn-CS"/>
        </w:rPr>
        <w:sectPr w:rsidR="00F06BB2" w:rsidSect="00207E96">
          <w:footerReference w:type="even" r:id="rId9"/>
          <w:footerReference w:type="default" r:id="rId10"/>
          <w:type w:val="continuous"/>
          <w:pgSz w:w="11906" w:h="16838"/>
          <w:pgMar w:top="1701" w:right="1134" w:bottom="1701" w:left="1134" w:header="709" w:footer="709" w:gutter="0"/>
          <w:cols w:space="720"/>
          <w:titlePg/>
        </w:sectPr>
      </w:pPr>
    </w:p>
    <w:p w:rsidR="00F06BB2" w:rsidRDefault="006412E1" w:rsidP="00F06BB2">
      <w:pPr>
        <w:pStyle w:val="SadrajLiteratura"/>
      </w:pPr>
      <w:bookmarkStart w:id="0" w:name="_Toc525944303"/>
      <w:r>
        <w:lastRenderedPageBreak/>
        <w:t>Садржај</w:t>
      </w:r>
      <w:bookmarkEnd w:id="0"/>
    </w:p>
    <w:p w:rsidR="009A42F7"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525944303" w:history="1">
        <w:r w:rsidR="009A42F7" w:rsidRPr="007E5BED">
          <w:rPr>
            <w:rStyle w:val="Hyperlink"/>
            <w:noProof/>
          </w:rPr>
          <w:t>Садржај</w:t>
        </w:r>
        <w:r w:rsidR="009A42F7">
          <w:rPr>
            <w:noProof/>
            <w:webHidden/>
          </w:rPr>
          <w:tab/>
        </w:r>
        <w:r w:rsidR="009A42F7">
          <w:rPr>
            <w:noProof/>
            <w:webHidden/>
          </w:rPr>
          <w:fldChar w:fldCharType="begin"/>
        </w:r>
        <w:r w:rsidR="009A42F7">
          <w:rPr>
            <w:noProof/>
            <w:webHidden/>
          </w:rPr>
          <w:instrText xml:space="preserve"> PAGEREF _Toc525944303 \h </w:instrText>
        </w:r>
        <w:r w:rsidR="009A42F7">
          <w:rPr>
            <w:noProof/>
            <w:webHidden/>
          </w:rPr>
        </w:r>
        <w:r w:rsidR="009A42F7">
          <w:rPr>
            <w:noProof/>
            <w:webHidden/>
          </w:rPr>
          <w:fldChar w:fldCharType="separate"/>
        </w:r>
        <w:r w:rsidR="009A42F7">
          <w:rPr>
            <w:noProof/>
            <w:webHidden/>
          </w:rPr>
          <w:t>2</w:t>
        </w:r>
        <w:r w:rsidR="009A42F7">
          <w:rPr>
            <w:noProof/>
            <w:webHidden/>
          </w:rPr>
          <w:fldChar w:fldCharType="end"/>
        </w:r>
      </w:hyperlink>
    </w:p>
    <w:p w:rsidR="009A42F7" w:rsidRDefault="009A42F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25944304" w:history="1">
        <w:r w:rsidRPr="007E5BED">
          <w:rPr>
            <w:rStyle w:val="Hyperlink"/>
            <w:noProof/>
          </w:rPr>
          <w:t>1.</w:t>
        </w:r>
        <w:r>
          <w:rPr>
            <w:rFonts w:asciiTheme="minorHAnsi" w:eastAsiaTheme="minorEastAsia" w:hAnsiTheme="minorHAnsi" w:cstheme="minorBidi"/>
            <w:b w:val="0"/>
            <w:bCs w:val="0"/>
            <w:caps w:val="0"/>
            <w:noProof/>
            <w:sz w:val="22"/>
            <w:szCs w:val="22"/>
            <w:lang w:val="en-US"/>
          </w:rPr>
          <w:tab/>
        </w:r>
        <w:r w:rsidRPr="007E5BED">
          <w:rPr>
            <w:rStyle w:val="Hyperlink"/>
            <w:noProof/>
          </w:rPr>
          <w:t>Увод</w:t>
        </w:r>
        <w:r>
          <w:rPr>
            <w:noProof/>
            <w:webHidden/>
          </w:rPr>
          <w:tab/>
        </w:r>
        <w:r>
          <w:rPr>
            <w:noProof/>
            <w:webHidden/>
          </w:rPr>
          <w:fldChar w:fldCharType="begin"/>
        </w:r>
        <w:r>
          <w:rPr>
            <w:noProof/>
            <w:webHidden/>
          </w:rPr>
          <w:instrText xml:space="preserve"> PAGEREF _Toc525944304 \h </w:instrText>
        </w:r>
        <w:r>
          <w:rPr>
            <w:noProof/>
            <w:webHidden/>
          </w:rPr>
        </w:r>
        <w:r>
          <w:rPr>
            <w:noProof/>
            <w:webHidden/>
          </w:rPr>
          <w:fldChar w:fldCharType="separate"/>
        </w:r>
        <w:r>
          <w:rPr>
            <w:noProof/>
            <w:webHidden/>
          </w:rPr>
          <w:t>3</w:t>
        </w:r>
        <w:r>
          <w:rPr>
            <w:noProof/>
            <w:webHidden/>
          </w:rPr>
          <w:fldChar w:fldCharType="end"/>
        </w:r>
      </w:hyperlink>
    </w:p>
    <w:p w:rsidR="009A42F7" w:rsidRDefault="009A42F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25944305" w:history="1">
        <w:r w:rsidRPr="007E5BED">
          <w:rPr>
            <w:rStyle w:val="Hyperlink"/>
            <w:noProof/>
            <w:lang w:val="sr-Cyrl-RS"/>
          </w:rPr>
          <w:t>2.</w:t>
        </w:r>
        <w:r>
          <w:rPr>
            <w:rFonts w:asciiTheme="minorHAnsi" w:eastAsiaTheme="minorEastAsia" w:hAnsiTheme="minorHAnsi" w:cstheme="minorBidi"/>
            <w:b w:val="0"/>
            <w:bCs w:val="0"/>
            <w:caps w:val="0"/>
            <w:noProof/>
            <w:sz w:val="22"/>
            <w:szCs w:val="22"/>
            <w:lang w:val="en-US"/>
          </w:rPr>
          <w:tab/>
        </w:r>
        <w:r w:rsidRPr="007E5BED">
          <w:rPr>
            <w:rStyle w:val="Hyperlink"/>
            <w:noProof/>
            <w:lang w:val="sr-Cyrl-RS"/>
          </w:rPr>
          <w:t>Тендерминт консензус и госип алгоритми</w:t>
        </w:r>
        <w:r>
          <w:rPr>
            <w:noProof/>
            <w:webHidden/>
          </w:rPr>
          <w:tab/>
        </w:r>
        <w:r>
          <w:rPr>
            <w:noProof/>
            <w:webHidden/>
          </w:rPr>
          <w:fldChar w:fldCharType="begin"/>
        </w:r>
        <w:r>
          <w:rPr>
            <w:noProof/>
            <w:webHidden/>
          </w:rPr>
          <w:instrText xml:space="preserve"> PAGEREF _Toc525944305 \h </w:instrText>
        </w:r>
        <w:r>
          <w:rPr>
            <w:noProof/>
            <w:webHidden/>
          </w:rPr>
        </w:r>
        <w:r>
          <w:rPr>
            <w:noProof/>
            <w:webHidden/>
          </w:rPr>
          <w:fldChar w:fldCharType="separate"/>
        </w:r>
        <w:r>
          <w:rPr>
            <w:noProof/>
            <w:webHidden/>
          </w:rPr>
          <w:t>5</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06" w:history="1">
        <w:r w:rsidRPr="007E5BED">
          <w:rPr>
            <w:rStyle w:val="Hyperlink"/>
            <w:noProof/>
          </w:rPr>
          <w:t>2.1.</w:t>
        </w:r>
        <w:r>
          <w:rPr>
            <w:rFonts w:asciiTheme="minorHAnsi" w:eastAsiaTheme="minorEastAsia" w:hAnsiTheme="minorHAnsi" w:cstheme="minorBidi"/>
            <w:smallCaps w:val="0"/>
            <w:noProof/>
            <w:sz w:val="22"/>
            <w:szCs w:val="22"/>
            <w:lang w:val="en-US"/>
          </w:rPr>
          <w:tab/>
        </w:r>
        <w:r w:rsidRPr="007E5BED">
          <w:rPr>
            <w:rStyle w:val="Hyperlink"/>
            <w:noProof/>
          </w:rPr>
          <w:t>О тендерм</w:t>
        </w:r>
        <w:r w:rsidRPr="007E5BED">
          <w:rPr>
            <w:rStyle w:val="Hyperlink"/>
            <w:noProof/>
            <w:lang w:val="sr-Cyrl-RS"/>
          </w:rPr>
          <w:t>и</w:t>
        </w:r>
        <w:r w:rsidRPr="007E5BED">
          <w:rPr>
            <w:rStyle w:val="Hyperlink"/>
            <w:noProof/>
          </w:rPr>
          <w:t>нту</w:t>
        </w:r>
        <w:r>
          <w:rPr>
            <w:noProof/>
            <w:webHidden/>
          </w:rPr>
          <w:tab/>
        </w:r>
        <w:r>
          <w:rPr>
            <w:noProof/>
            <w:webHidden/>
          </w:rPr>
          <w:fldChar w:fldCharType="begin"/>
        </w:r>
        <w:r>
          <w:rPr>
            <w:noProof/>
            <w:webHidden/>
          </w:rPr>
          <w:instrText xml:space="preserve"> PAGEREF _Toc525944306 \h </w:instrText>
        </w:r>
        <w:r>
          <w:rPr>
            <w:noProof/>
            <w:webHidden/>
          </w:rPr>
        </w:r>
        <w:r>
          <w:rPr>
            <w:noProof/>
            <w:webHidden/>
          </w:rPr>
          <w:fldChar w:fldCharType="separate"/>
        </w:r>
        <w:r>
          <w:rPr>
            <w:noProof/>
            <w:webHidden/>
          </w:rPr>
          <w:t>5</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07" w:history="1">
        <w:r w:rsidRPr="007E5BED">
          <w:rPr>
            <w:rStyle w:val="Hyperlink"/>
            <w:noProof/>
            <w:lang w:val="sr-Cyrl-RS"/>
          </w:rPr>
          <w:t>2.2.</w:t>
        </w:r>
        <w:r>
          <w:rPr>
            <w:rFonts w:asciiTheme="minorHAnsi" w:eastAsiaTheme="minorEastAsia" w:hAnsiTheme="minorHAnsi" w:cstheme="minorBidi"/>
            <w:smallCaps w:val="0"/>
            <w:noProof/>
            <w:sz w:val="22"/>
            <w:szCs w:val="22"/>
            <w:lang w:val="en-US"/>
          </w:rPr>
          <w:tab/>
        </w:r>
        <w:r w:rsidRPr="007E5BED">
          <w:rPr>
            <w:rStyle w:val="Hyperlink"/>
            <w:noProof/>
            <w:lang w:val="sr-Cyrl-RS"/>
          </w:rPr>
          <w:t>Тендерминт консензус алгоритам</w:t>
        </w:r>
        <w:r>
          <w:rPr>
            <w:noProof/>
            <w:webHidden/>
          </w:rPr>
          <w:tab/>
        </w:r>
        <w:r>
          <w:rPr>
            <w:noProof/>
            <w:webHidden/>
          </w:rPr>
          <w:fldChar w:fldCharType="begin"/>
        </w:r>
        <w:r>
          <w:rPr>
            <w:noProof/>
            <w:webHidden/>
          </w:rPr>
          <w:instrText xml:space="preserve"> PAGEREF _Toc525944307 \h </w:instrText>
        </w:r>
        <w:r>
          <w:rPr>
            <w:noProof/>
            <w:webHidden/>
          </w:rPr>
        </w:r>
        <w:r>
          <w:rPr>
            <w:noProof/>
            <w:webHidden/>
          </w:rPr>
          <w:fldChar w:fldCharType="separate"/>
        </w:r>
        <w:r>
          <w:rPr>
            <w:noProof/>
            <w:webHidden/>
          </w:rPr>
          <w:t>6</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08" w:history="1">
        <w:r w:rsidRPr="007E5BED">
          <w:rPr>
            <w:rStyle w:val="Hyperlink"/>
            <w:noProof/>
            <w:lang w:val="sr-Cyrl-RS"/>
          </w:rPr>
          <w:t>2.3.</w:t>
        </w:r>
        <w:r>
          <w:rPr>
            <w:rFonts w:asciiTheme="minorHAnsi" w:eastAsiaTheme="minorEastAsia" w:hAnsiTheme="minorHAnsi" w:cstheme="minorBidi"/>
            <w:smallCaps w:val="0"/>
            <w:noProof/>
            <w:sz w:val="22"/>
            <w:szCs w:val="22"/>
            <w:lang w:val="en-US"/>
          </w:rPr>
          <w:tab/>
        </w:r>
        <w:r w:rsidRPr="007E5BED">
          <w:rPr>
            <w:rStyle w:val="Hyperlink"/>
            <w:noProof/>
            <w:lang w:val="sr-Cyrl-RS"/>
          </w:rPr>
          <w:t>Главне структуре података</w:t>
        </w:r>
        <w:r>
          <w:rPr>
            <w:noProof/>
            <w:webHidden/>
          </w:rPr>
          <w:tab/>
        </w:r>
        <w:r>
          <w:rPr>
            <w:noProof/>
            <w:webHidden/>
          </w:rPr>
          <w:fldChar w:fldCharType="begin"/>
        </w:r>
        <w:r>
          <w:rPr>
            <w:noProof/>
            <w:webHidden/>
          </w:rPr>
          <w:instrText xml:space="preserve"> PAGEREF _Toc525944308 \h </w:instrText>
        </w:r>
        <w:r>
          <w:rPr>
            <w:noProof/>
            <w:webHidden/>
          </w:rPr>
        </w:r>
        <w:r>
          <w:rPr>
            <w:noProof/>
            <w:webHidden/>
          </w:rPr>
          <w:fldChar w:fldCharType="separate"/>
        </w:r>
        <w:r>
          <w:rPr>
            <w:noProof/>
            <w:webHidden/>
          </w:rPr>
          <w:t>8</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09" w:history="1">
        <w:r w:rsidRPr="007E5BED">
          <w:rPr>
            <w:rStyle w:val="Hyperlink"/>
            <w:noProof/>
            <w:lang w:val="sr-Cyrl-RS"/>
          </w:rPr>
          <w:t>2.4.</w:t>
        </w:r>
        <w:r>
          <w:rPr>
            <w:rFonts w:asciiTheme="minorHAnsi" w:eastAsiaTheme="minorEastAsia" w:hAnsiTheme="minorHAnsi" w:cstheme="minorBidi"/>
            <w:smallCaps w:val="0"/>
            <w:noProof/>
            <w:sz w:val="22"/>
            <w:szCs w:val="22"/>
            <w:lang w:val="en-US"/>
          </w:rPr>
          <w:tab/>
        </w:r>
        <w:r w:rsidRPr="007E5BED">
          <w:rPr>
            <w:rStyle w:val="Hyperlink"/>
            <w:noProof/>
            <w:lang w:val="sr-Cyrl-RS"/>
          </w:rPr>
          <w:t>Тендерминт консензус алгоритам</w:t>
        </w:r>
        <w:r>
          <w:rPr>
            <w:noProof/>
            <w:webHidden/>
          </w:rPr>
          <w:tab/>
        </w:r>
        <w:r>
          <w:rPr>
            <w:noProof/>
            <w:webHidden/>
          </w:rPr>
          <w:fldChar w:fldCharType="begin"/>
        </w:r>
        <w:r>
          <w:rPr>
            <w:noProof/>
            <w:webHidden/>
          </w:rPr>
          <w:instrText xml:space="preserve"> PAGEREF _Toc525944309 \h </w:instrText>
        </w:r>
        <w:r>
          <w:rPr>
            <w:noProof/>
            <w:webHidden/>
          </w:rPr>
        </w:r>
        <w:r>
          <w:rPr>
            <w:noProof/>
            <w:webHidden/>
          </w:rPr>
          <w:fldChar w:fldCharType="separate"/>
        </w:r>
        <w:r>
          <w:rPr>
            <w:noProof/>
            <w:webHidden/>
          </w:rPr>
          <w:t>9</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0" w:history="1">
        <w:r w:rsidRPr="007E5BED">
          <w:rPr>
            <w:rStyle w:val="Hyperlink"/>
            <w:noProof/>
            <w:lang w:val="en-US"/>
          </w:rPr>
          <w:t>2.4.1.</w:t>
        </w:r>
        <w:r>
          <w:rPr>
            <w:rFonts w:asciiTheme="minorHAnsi" w:eastAsiaTheme="minorEastAsia" w:hAnsiTheme="minorHAnsi" w:cstheme="minorBidi"/>
            <w:i w:val="0"/>
            <w:iCs w:val="0"/>
            <w:noProof/>
            <w:sz w:val="22"/>
            <w:szCs w:val="22"/>
            <w:lang w:val="en-US"/>
          </w:rPr>
          <w:tab/>
        </w:r>
        <w:r w:rsidRPr="007E5BED">
          <w:rPr>
            <w:rStyle w:val="Hyperlink"/>
            <w:noProof/>
            <w:lang w:val="en-US"/>
          </w:rPr>
          <w:t>ProposalConsensusRoutine</w:t>
        </w:r>
        <w:r>
          <w:rPr>
            <w:noProof/>
            <w:webHidden/>
          </w:rPr>
          <w:tab/>
        </w:r>
        <w:r>
          <w:rPr>
            <w:noProof/>
            <w:webHidden/>
          </w:rPr>
          <w:fldChar w:fldCharType="begin"/>
        </w:r>
        <w:r>
          <w:rPr>
            <w:noProof/>
            <w:webHidden/>
          </w:rPr>
          <w:instrText xml:space="preserve"> PAGEREF _Toc525944310 \h </w:instrText>
        </w:r>
        <w:r>
          <w:rPr>
            <w:noProof/>
            <w:webHidden/>
          </w:rPr>
        </w:r>
        <w:r>
          <w:rPr>
            <w:noProof/>
            <w:webHidden/>
          </w:rPr>
          <w:fldChar w:fldCharType="separate"/>
        </w:r>
        <w:r>
          <w:rPr>
            <w:noProof/>
            <w:webHidden/>
          </w:rPr>
          <w:t>10</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1" w:history="1">
        <w:r w:rsidRPr="007E5BED">
          <w:rPr>
            <w:rStyle w:val="Hyperlink"/>
            <w:noProof/>
          </w:rPr>
          <w:t>2.4.2.</w:t>
        </w:r>
        <w:r>
          <w:rPr>
            <w:rFonts w:asciiTheme="minorHAnsi" w:eastAsiaTheme="minorEastAsia" w:hAnsiTheme="minorHAnsi" w:cstheme="minorBidi"/>
            <w:i w:val="0"/>
            <w:iCs w:val="0"/>
            <w:noProof/>
            <w:sz w:val="22"/>
            <w:szCs w:val="22"/>
            <w:lang w:val="en-US"/>
          </w:rPr>
          <w:tab/>
        </w:r>
        <w:r w:rsidRPr="007E5BED">
          <w:rPr>
            <w:rStyle w:val="Hyperlink"/>
            <w:noProof/>
          </w:rPr>
          <w:t>PrevoteConsensusRoutine</w:t>
        </w:r>
        <w:r>
          <w:rPr>
            <w:noProof/>
            <w:webHidden/>
          </w:rPr>
          <w:tab/>
        </w:r>
        <w:r>
          <w:rPr>
            <w:noProof/>
            <w:webHidden/>
          </w:rPr>
          <w:fldChar w:fldCharType="begin"/>
        </w:r>
        <w:r>
          <w:rPr>
            <w:noProof/>
            <w:webHidden/>
          </w:rPr>
          <w:instrText xml:space="preserve"> PAGEREF _Toc525944311 \h </w:instrText>
        </w:r>
        <w:r>
          <w:rPr>
            <w:noProof/>
            <w:webHidden/>
          </w:rPr>
        </w:r>
        <w:r>
          <w:rPr>
            <w:noProof/>
            <w:webHidden/>
          </w:rPr>
          <w:fldChar w:fldCharType="separate"/>
        </w:r>
        <w:r>
          <w:rPr>
            <w:noProof/>
            <w:webHidden/>
          </w:rPr>
          <w:t>10</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2" w:history="1">
        <w:r w:rsidRPr="007E5BED">
          <w:rPr>
            <w:rStyle w:val="Hyperlink"/>
            <w:noProof/>
          </w:rPr>
          <w:t>2.4.3.</w:t>
        </w:r>
        <w:r>
          <w:rPr>
            <w:rFonts w:asciiTheme="minorHAnsi" w:eastAsiaTheme="minorEastAsia" w:hAnsiTheme="minorHAnsi" w:cstheme="minorBidi"/>
            <w:i w:val="0"/>
            <w:iCs w:val="0"/>
            <w:noProof/>
            <w:sz w:val="22"/>
            <w:szCs w:val="22"/>
            <w:lang w:val="en-US"/>
          </w:rPr>
          <w:tab/>
        </w:r>
        <w:r w:rsidRPr="007E5BED">
          <w:rPr>
            <w:rStyle w:val="Hyperlink"/>
            <w:noProof/>
          </w:rPr>
          <w:t>PrecommitConsensusRoutine</w:t>
        </w:r>
        <w:r>
          <w:rPr>
            <w:noProof/>
            <w:webHidden/>
          </w:rPr>
          <w:tab/>
        </w:r>
        <w:r>
          <w:rPr>
            <w:noProof/>
            <w:webHidden/>
          </w:rPr>
          <w:fldChar w:fldCharType="begin"/>
        </w:r>
        <w:r>
          <w:rPr>
            <w:noProof/>
            <w:webHidden/>
          </w:rPr>
          <w:instrText xml:space="preserve"> PAGEREF _Toc525944312 \h </w:instrText>
        </w:r>
        <w:r>
          <w:rPr>
            <w:noProof/>
            <w:webHidden/>
          </w:rPr>
        </w:r>
        <w:r>
          <w:rPr>
            <w:noProof/>
            <w:webHidden/>
          </w:rPr>
          <w:fldChar w:fldCharType="separate"/>
        </w:r>
        <w:r>
          <w:rPr>
            <w:noProof/>
            <w:webHidden/>
          </w:rPr>
          <w:t>11</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3" w:history="1">
        <w:r w:rsidRPr="007E5BED">
          <w:rPr>
            <w:rStyle w:val="Hyperlink"/>
            <w:noProof/>
          </w:rPr>
          <w:t>2.4.4.</w:t>
        </w:r>
        <w:r>
          <w:rPr>
            <w:rFonts w:asciiTheme="minorHAnsi" w:eastAsiaTheme="minorEastAsia" w:hAnsiTheme="minorHAnsi" w:cstheme="minorBidi"/>
            <w:i w:val="0"/>
            <w:iCs w:val="0"/>
            <w:noProof/>
            <w:sz w:val="22"/>
            <w:szCs w:val="22"/>
            <w:lang w:val="en-US"/>
          </w:rPr>
          <w:tab/>
        </w:r>
        <w:r w:rsidRPr="007E5BED">
          <w:rPr>
            <w:rStyle w:val="Hyperlink"/>
            <w:noProof/>
          </w:rPr>
          <w:t>DecisionConsensusRoutine</w:t>
        </w:r>
        <w:r>
          <w:rPr>
            <w:noProof/>
            <w:webHidden/>
          </w:rPr>
          <w:tab/>
        </w:r>
        <w:r>
          <w:rPr>
            <w:noProof/>
            <w:webHidden/>
          </w:rPr>
          <w:fldChar w:fldCharType="begin"/>
        </w:r>
        <w:r>
          <w:rPr>
            <w:noProof/>
            <w:webHidden/>
          </w:rPr>
          <w:instrText xml:space="preserve"> PAGEREF _Toc525944313 \h </w:instrText>
        </w:r>
        <w:r>
          <w:rPr>
            <w:noProof/>
            <w:webHidden/>
          </w:rPr>
        </w:r>
        <w:r>
          <w:rPr>
            <w:noProof/>
            <w:webHidden/>
          </w:rPr>
          <w:fldChar w:fldCharType="separate"/>
        </w:r>
        <w:r>
          <w:rPr>
            <w:noProof/>
            <w:webHidden/>
          </w:rPr>
          <w:t>12</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14" w:history="1">
        <w:r w:rsidRPr="007E5BED">
          <w:rPr>
            <w:rStyle w:val="Hyperlink"/>
            <w:noProof/>
            <w:lang w:val="sr-Cyrl-RS"/>
          </w:rPr>
          <w:t>2.5.</w:t>
        </w:r>
        <w:r>
          <w:rPr>
            <w:rFonts w:asciiTheme="minorHAnsi" w:eastAsiaTheme="minorEastAsia" w:hAnsiTheme="minorHAnsi" w:cstheme="minorBidi"/>
            <w:smallCaps w:val="0"/>
            <w:noProof/>
            <w:sz w:val="22"/>
            <w:szCs w:val="22"/>
            <w:lang w:val="en-US"/>
          </w:rPr>
          <w:tab/>
        </w:r>
        <w:r w:rsidRPr="007E5BED">
          <w:rPr>
            <w:rStyle w:val="Hyperlink"/>
            <w:noProof/>
            <w:lang w:val="sr-Cyrl-RS"/>
          </w:rPr>
          <w:t>Тендерминт госип алгоритам</w:t>
        </w:r>
        <w:r>
          <w:rPr>
            <w:noProof/>
            <w:webHidden/>
          </w:rPr>
          <w:tab/>
        </w:r>
        <w:r>
          <w:rPr>
            <w:noProof/>
            <w:webHidden/>
          </w:rPr>
          <w:fldChar w:fldCharType="begin"/>
        </w:r>
        <w:r>
          <w:rPr>
            <w:noProof/>
            <w:webHidden/>
          </w:rPr>
          <w:instrText xml:space="preserve"> PAGEREF _Toc525944314 \h </w:instrText>
        </w:r>
        <w:r>
          <w:rPr>
            <w:noProof/>
            <w:webHidden/>
          </w:rPr>
        </w:r>
        <w:r>
          <w:rPr>
            <w:noProof/>
            <w:webHidden/>
          </w:rPr>
          <w:fldChar w:fldCharType="separate"/>
        </w:r>
        <w:r>
          <w:rPr>
            <w:noProof/>
            <w:webHidden/>
          </w:rPr>
          <w:t>12</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5" w:history="1">
        <w:r w:rsidRPr="007E5BED">
          <w:rPr>
            <w:rStyle w:val="Hyperlink"/>
            <w:noProof/>
            <w:lang w:val="sr-Cyrl-RS"/>
          </w:rPr>
          <w:t>2.5.1.</w:t>
        </w:r>
        <w:r>
          <w:rPr>
            <w:rFonts w:asciiTheme="minorHAnsi" w:eastAsiaTheme="minorEastAsia" w:hAnsiTheme="minorHAnsi" w:cstheme="minorBidi"/>
            <w:i w:val="0"/>
            <w:iCs w:val="0"/>
            <w:noProof/>
            <w:sz w:val="22"/>
            <w:szCs w:val="22"/>
            <w:lang w:val="en-US"/>
          </w:rPr>
          <w:tab/>
        </w:r>
        <w:r w:rsidRPr="007E5BED">
          <w:rPr>
            <w:rStyle w:val="Hyperlink"/>
            <w:noProof/>
            <w:lang w:val="sr-Cyrl-RS"/>
          </w:rPr>
          <w:t>Госип ReceiveRoutine</w:t>
        </w:r>
        <w:r>
          <w:rPr>
            <w:noProof/>
            <w:webHidden/>
          </w:rPr>
          <w:tab/>
        </w:r>
        <w:r>
          <w:rPr>
            <w:noProof/>
            <w:webHidden/>
          </w:rPr>
          <w:fldChar w:fldCharType="begin"/>
        </w:r>
        <w:r>
          <w:rPr>
            <w:noProof/>
            <w:webHidden/>
          </w:rPr>
          <w:instrText xml:space="preserve"> PAGEREF _Toc525944315 \h </w:instrText>
        </w:r>
        <w:r>
          <w:rPr>
            <w:noProof/>
            <w:webHidden/>
          </w:rPr>
        </w:r>
        <w:r>
          <w:rPr>
            <w:noProof/>
            <w:webHidden/>
          </w:rPr>
          <w:fldChar w:fldCharType="separate"/>
        </w:r>
        <w:r>
          <w:rPr>
            <w:noProof/>
            <w:webHidden/>
          </w:rPr>
          <w:t>13</w:t>
        </w:r>
        <w:r>
          <w:rPr>
            <w:noProof/>
            <w:webHidden/>
          </w:rPr>
          <w:fldChar w:fldCharType="end"/>
        </w:r>
      </w:hyperlink>
    </w:p>
    <w:p w:rsidR="009A42F7" w:rsidRDefault="009A42F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25944316" w:history="1">
        <w:r w:rsidRPr="007E5BED">
          <w:rPr>
            <w:rStyle w:val="Hyperlink"/>
            <w:noProof/>
            <w:lang w:val="en-US"/>
          </w:rPr>
          <w:t>2.5.2.</w:t>
        </w:r>
        <w:r>
          <w:rPr>
            <w:rFonts w:asciiTheme="minorHAnsi" w:eastAsiaTheme="minorEastAsia" w:hAnsiTheme="minorHAnsi" w:cstheme="minorBidi"/>
            <w:i w:val="0"/>
            <w:iCs w:val="0"/>
            <w:noProof/>
            <w:sz w:val="22"/>
            <w:szCs w:val="22"/>
            <w:lang w:val="en-US"/>
          </w:rPr>
          <w:tab/>
        </w:r>
        <w:r w:rsidRPr="007E5BED">
          <w:rPr>
            <w:rStyle w:val="Hyperlink"/>
            <w:noProof/>
            <w:lang w:val="sr-Cyrl-RS"/>
          </w:rPr>
          <w:t>Госип</w:t>
        </w:r>
        <w:r w:rsidRPr="007E5BED">
          <w:rPr>
            <w:rStyle w:val="Hyperlink"/>
            <w:noProof/>
            <w:lang w:val="en-US"/>
          </w:rPr>
          <w:t xml:space="preserve"> GossipRoutine</w:t>
        </w:r>
        <w:r>
          <w:rPr>
            <w:noProof/>
            <w:webHidden/>
          </w:rPr>
          <w:tab/>
        </w:r>
        <w:r>
          <w:rPr>
            <w:noProof/>
            <w:webHidden/>
          </w:rPr>
          <w:fldChar w:fldCharType="begin"/>
        </w:r>
        <w:r>
          <w:rPr>
            <w:noProof/>
            <w:webHidden/>
          </w:rPr>
          <w:instrText xml:space="preserve"> PAGEREF _Toc525944316 \h </w:instrText>
        </w:r>
        <w:r>
          <w:rPr>
            <w:noProof/>
            <w:webHidden/>
          </w:rPr>
        </w:r>
        <w:r>
          <w:rPr>
            <w:noProof/>
            <w:webHidden/>
          </w:rPr>
          <w:fldChar w:fldCharType="separate"/>
        </w:r>
        <w:r>
          <w:rPr>
            <w:noProof/>
            <w:webHidden/>
          </w:rPr>
          <w:t>19</w:t>
        </w:r>
        <w:r>
          <w:rPr>
            <w:noProof/>
            <w:webHidden/>
          </w:rPr>
          <w:fldChar w:fldCharType="end"/>
        </w:r>
      </w:hyperlink>
    </w:p>
    <w:p w:rsidR="009A42F7" w:rsidRDefault="009A42F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25944317" w:history="1">
        <w:r w:rsidRPr="007E5BED">
          <w:rPr>
            <w:rStyle w:val="Hyperlink"/>
            <w:noProof/>
            <w:lang w:val="sr-Cyrl-RS"/>
          </w:rPr>
          <w:t>3.</w:t>
        </w:r>
        <w:r>
          <w:rPr>
            <w:rFonts w:asciiTheme="minorHAnsi" w:eastAsiaTheme="minorEastAsia" w:hAnsiTheme="minorHAnsi" w:cstheme="minorBidi"/>
            <w:b w:val="0"/>
            <w:bCs w:val="0"/>
            <w:caps w:val="0"/>
            <w:noProof/>
            <w:sz w:val="22"/>
            <w:szCs w:val="22"/>
            <w:lang w:val="en-US"/>
          </w:rPr>
          <w:tab/>
        </w:r>
        <w:r w:rsidRPr="007E5BED">
          <w:rPr>
            <w:rStyle w:val="Hyperlink"/>
            <w:noProof/>
            <w:lang w:val="sr-Cyrl-RS"/>
          </w:rPr>
          <w:t>Симулатор</w:t>
        </w:r>
        <w:r>
          <w:rPr>
            <w:noProof/>
            <w:webHidden/>
          </w:rPr>
          <w:tab/>
        </w:r>
        <w:r>
          <w:rPr>
            <w:noProof/>
            <w:webHidden/>
          </w:rPr>
          <w:fldChar w:fldCharType="begin"/>
        </w:r>
        <w:r>
          <w:rPr>
            <w:noProof/>
            <w:webHidden/>
          </w:rPr>
          <w:instrText xml:space="preserve"> PAGEREF _Toc525944317 \h </w:instrText>
        </w:r>
        <w:r>
          <w:rPr>
            <w:noProof/>
            <w:webHidden/>
          </w:rPr>
        </w:r>
        <w:r>
          <w:rPr>
            <w:noProof/>
            <w:webHidden/>
          </w:rPr>
          <w:fldChar w:fldCharType="separate"/>
        </w:r>
        <w:r>
          <w:rPr>
            <w:noProof/>
            <w:webHidden/>
          </w:rPr>
          <w:t>24</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18" w:history="1">
        <w:r w:rsidRPr="007E5BED">
          <w:rPr>
            <w:rStyle w:val="Hyperlink"/>
            <w:noProof/>
            <w:lang w:val="sr-Cyrl-RS"/>
          </w:rPr>
          <w:t>3.1.</w:t>
        </w:r>
        <w:r>
          <w:rPr>
            <w:rFonts w:asciiTheme="minorHAnsi" w:eastAsiaTheme="minorEastAsia" w:hAnsiTheme="minorHAnsi" w:cstheme="minorBidi"/>
            <w:smallCaps w:val="0"/>
            <w:noProof/>
            <w:sz w:val="22"/>
            <w:szCs w:val="22"/>
            <w:lang w:val="en-US"/>
          </w:rPr>
          <w:tab/>
        </w:r>
        <w:r w:rsidRPr="007E5BED">
          <w:rPr>
            <w:rStyle w:val="Hyperlink"/>
            <w:noProof/>
            <w:lang w:val="sr-Cyrl-RS"/>
          </w:rPr>
          <w:t>Мрежа процеса у симулатору</w:t>
        </w:r>
        <w:r>
          <w:rPr>
            <w:noProof/>
            <w:webHidden/>
          </w:rPr>
          <w:tab/>
        </w:r>
        <w:r>
          <w:rPr>
            <w:noProof/>
            <w:webHidden/>
          </w:rPr>
          <w:fldChar w:fldCharType="begin"/>
        </w:r>
        <w:r>
          <w:rPr>
            <w:noProof/>
            <w:webHidden/>
          </w:rPr>
          <w:instrText xml:space="preserve"> PAGEREF _Toc525944318 \h </w:instrText>
        </w:r>
        <w:r>
          <w:rPr>
            <w:noProof/>
            <w:webHidden/>
          </w:rPr>
        </w:r>
        <w:r>
          <w:rPr>
            <w:noProof/>
            <w:webHidden/>
          </w:rPr>
          <w:fldChar w:fldCharType="separate"/>
        </w:r>
        <w:r>
          <w:rPr>
            <w:noProof/>
            <w:webHidden/>
          </w:rPr>
          <w:t>24</w:t>
        </w:r>
        <w:r>
          <w:rPr>
            <w:noProof/>
            <w:webHidden/>
          </w:rPr>
          <w:fldChar w:fldCharType="end"/>
        </w:r>
      </w:hyperlink>
    </w:p>
    <w:p w:rsidR="009A42F7" w:rsidRDefault="009A42F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25944319" w:history="1">
        <w:r w:rsidRPr="007E5BED">
          <w:rPr>
            <w:rStyle w:val="Hyperlink"/>
            <w:noProof/>
            <w:lang w:val="sr-Cyrl-RS"/>
          </w:rPr>
          <w:t>3.2.</w:t>
        </w:r>
        <w:r>
          <w:rPr>
            <w:rFonts w:asciiTheme="minorHAnsi" w:eastAsiaTheme="minorEastAsia" w:hAnsiTheme="minorHAnsi" w:cstheme="minorBidi"/>
            <w:smallCaps w:val="0"/>
            <w:noProof/>
            <w:sz w:val="22"/>
            <w:szCs w:val="22"/>
            <w:lang w:val="en-US"/>
          </w:rPr>
          <w:tab/>
        </w:r>
        <w:r w:rsidRPr="007E5BED">
          <w:rPr>
            <w:rStyle w:val="Hyperlink"/>
            <w:noProof/>
            <w:lang w:val="sr-Cyrl-RS"/>
          </w:rPr>
          <w:t>Време пристизања поруке</w:t>
        </w:r>
        <w:r>
          <w:rPr>
            <w:noProof/>
            <w:webHidden/>
          </w:rPr>
          <w:tab/>
        </w:r>
        <w:r>
          <w:rPr>
            <w:noProof/>
            <w:webHidden/>
          </w:rPr>
          <w:fldChar w:fldCharType="begin"/>
        </w:r>
        <w:r>
          <w:rPr>
            <w:noProof/>
            <w:webHidden/>
          </w:rPr>
          <w:instrText xml:space="preserve"> PAGEREF _Toc525944319 \h </w:instrText>
        </w:r>
        <w:r>
          <w:rPr>
            <w:noProof/>
            <w:webHidden/>
          </w:rPr>
        </w:r>
        <w:r>
          <w:rPr>
            <w:noProof/>
            <w:webHidden/>
          </w:rPr>
          <w:fldChar w:fldCharType="separate"/>
        </w:r>
        <w:r>
          <w:rPr>
            <w:noProof/>
            <w:webHidden/>
          </w:rPr>
          <w:t>25</w:t>
        </w:r>
        <w:r>
          <w:rPr>
            <w:noProof/>
            <w:webHidden/>
          </w:rPr>
          <w:fldChar w:fldCharType="end"/>
        </w:r>
      </w:hyperlink>
    </w:p>
    <w:p w:rsidR="009A42F7" w:rsidRDefault="009A42F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25944320" w:history="1">
        <w:r w:rsidRPr="007E5BED">
          <w:rPr>
            <w:rStyle w:val="Hyperlink"/>
            <w:noProof/>
            <w:lang w:val="en-US"/>
          </w:rPr>
          <w:t>4.</w:t>
        </w:r>
        <w:r>
          <w:rPr>
            <w:rFonts w:asciiTheme="minorHAnsi" w:eastAsiaTheme="minorEastAsia" w:hAnsiTheme="minorHAnsi" w:cstheme="minorBidi"/>
            <w:b w:val="0"/>
            <w:bCs w:val="0"/>
            <w:caps w:val="0"/>
            <w:noProof/>
            <w:sz w:val="22"/>
            <w:szCs w:val="22"/>
            <w:lang w:val="en-US"/>
          </w:rPr>
          <w:tab/>
        </w:r>
        <w:r w:rsidRPr="007E5BED">
          <w:rPr>
            <w:rStyle w:val="Hyperlink"/>
            <w:noProof/>
            <w:lang w:val="sr-Cyrl-RS"/>
          </w:rPr>
          <w:t>Резултати симулационе анализе</w:t>
        </w:r>
        <w:r>
          <w:rPr>
            <w:noProof/>
            <w:webHidden/>
          </w:rPr>
          <w:tab/>
        </w:r>
        <w:r>
          <w:rPr>
            <w:noProof/>
            <w:webHidden/>
          </w:rPr>
          <w:fldChar w:fldCharType="begin"/>
        </w:r>
        <w:r>
          <w:rPr>
            <w:noProof/>
            <w:webHidden/>
          </w:rPr>
          <w:instrText xml:space="preserve"> PAGEREF _Toc525944320 \h </w:instrText>
        </w:r>
        <w:r>
          <w:rPr>
            <w:noProof/>
            <w:webHidden/>
          </w:rPr>
        </w:r>
        <w:r>
          <w:rPr>
            <w:noProof/>
            <w:webHidden/>
          </w:rPr>
          <w:fldChar w:fldCharType="separate"/>
        </w:r>
        <w:r>
          <w:rPr>
            <w:noProof/>
            <w:webHidden/>
          </w:rPr>
          <w:t>27</w:t>
        </w:r>
        <w:r>
          <w:rPr>
            <w:noProof/>
            <w:webHidden/>
          </w:rPr>
          <w:fldChar w:fldCharType="end"/>
        </w:r>
      </w:hyperlink>
    </w:p>
    <w:p w:rsidR="009A42F7" w:rsidRDefault="009A42F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25944321" w:history="1">
        <w:r w:rsidRPr="007E5BED">
          <w:rPr>
            <w:rStyle w:val="Hyperlink"/>
            <w:noProof/>
            <w:lang w:val="sr-Cyrl-RS"/>
          </w:rPr>
          <w:t>5.</w:t>
        </w:r>
        <w:r>
          <w:rPr>
            <w:rFonts w:asciiTheme="minorHAnsi" w:eastAsiaTheme="minorEastAsia" w:hAnsiTheme="minorHAnsi" w:cstheme="minorBidi"/>
            <w:b w:val="0"/>
            <w:bCs w:val="0"/>
            <w:caps w:val="0"/>
            <w:noProof/>
            <w:sz w:val="22"/>
            <w:szCs w:val="22"/>
            <w:lang w:val="en-US"/>
          </w:rPr>
          <w:tab/>
        </w:r>
        <w:r w:rsidRPr="007E5BED">
          <w:rPr>
            <w:rStyle w:val="Hyperlink"/>
            <w:noProof/>
            <w:lang w:val="sr-Cyrl-RS"/>
          </w:rPr>
          <w:t>Закључак</w:t>
        </w:r>
        <w:r>
          <w:rPr>
            <w:noProof/>
            <w:webHidden/>
          </w:rPr>
          <w:tab/>
        </w:r>
        <w:r>
          <w:rPr>
            <w:noProof/>
            <w:webHidden/>
          </w:rPr>
          <w:fldChar w:fldCharType="begin"/>
        </w:r>
        <w:r>
          <w:rPr>
            <w:noProof/>
            <w:webHidden/>
          </w:rPr>
          <w:instrText xml:space="preserve"> PAGEREF _Toc525944321 \h </w:instrText>
        </w:r>
        <w:r>
          <w:rPr>
            <w:noProof/>
            <w:webHidden/>
          </w:rPr>
        </w:r>
        <w:r>
          <w:rPr>
            <w:noProof/>
            <w:webHidden/>
          </w:rPr>
          <w:fldChar w:fldCharType="separate"/>
        </w:r>
        <w:r>
          <w:rPr>
            <w:noProof/>
            <w:webHidden/>
          </w:rPr>
          <w:t>31</w:t>
        </w:r>
        <w:r>
          <w:rPr>
            <w:noProof/>
            <w:webHidden/>
          </w:rPr>
          <w:fldChar w:fldCharType="end"/>
        </w:r>
      </w:hyperlink>
    </w:p>
    <w:p w:rsidR="009A42F7" w:rsidRDefault="009A42F7">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525944322" w:history="1">
        <w:r w:rsidRPr="007E5BED">
          <w:rPr>
            <w:rStyle w:val="Hyperlink"/>
            <w:noProof/>
          </w:rPr>
          <w:t>Литература</w:t>
        </w:r>
        <w:r>
          <w:rPr>
            <w:noProof/>
            <w:webHidden/>
          </w:rPr>
          <w:tab/>
        </w:r>
        <w:r>
          <w:rPr>
            <w:noProof/>
            <w:webHidden/>
          </w:rPr>
          <w:fldChar w:fldCharType="begin"/>
        </w:r>
        <w:r>
          <w:rPr>
            <w:noProof/>
            <w:webHidden/>
          </w:rPr>
          <w:instrText xml:space="preserve"> PAGEREF _Toc525944322 \h </w:instrText>
        </w:r>
        <w:r>
          <w:rPr>
            <w:noProof/>
            <w:webHidden/>
          </w:rPr>
        </w:r>
        <w:r>
          <w:rPr>
            <w:noProof/>
            <w:webHidden/>
          </w:rPr>
          <w:fldChar w:fldCharType="separate"/>
        </w:r>
        <w:r>
          <w:rPr>
            <w:noProof/>
            <w:webHidden/>
          </w:rPr>
          <w:t>32</w:t>
        </w:r>
        <w:r>
          <w:rPr>
            <w:noProof/>
            <w:webHidden/>
          </w:rPr>
          <w:fldChar w:fldCharType="end"/>
        </w:r>
      </w:hyperlink>
    </w:p>
    <w:p w:rsidR="009A42F7" w:rsidRDefault="009A42F7">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525944323" w:history="1">
        <w:r w:rsidRPr="007E5BED">
          <w:rPr>
            <w:rStyle w:val="Hyperlink"/>
            <w:noProof/>
          </w:rPr>
          <w:t>С</w:t>
        </w:r>
        <w:r w:rsidRPr="007E5BED">
          <w:rPr>
            <w:rStyle w:val="Hyperlink"/>
            <w:noProof/>
            <w:lang w:val="sr-Cyrl-CS"/>
          </w:rPr>
          <w:t>писак</w:t>
        </w:r>
        <w:r w:rsidRPr="007E5BED">
          <w:rPr>
            <w:rStyle w:val="Hyperlink"/>
            <w:noProof/>
          </w:rPr>
          <w:t xml:space="preserve"> </w:t>
        </w:r>
        <w:r w:rsidRPr="007E5BED">
          <w:rPr>
            <w:rStyle w:val="Hyperlink"/>
            <w:noProof/>
            <w:lang w:val="sr-Cyrl-CS"/>
          </w:rPr>
          <w:t>скраћеница</w:t>
        </w:r>
        <w:r>
          <w:rPr>
            <w:noProof/>
            <w:webHidden/>
          </w:rPr>
          <w:tab/>
        </w:r>
        <w:r>
          <w:rPr>
            <w:noProof/>
            <w:webHidden/>
          </w:rPr>
          <w:fldChar w:fldCharType="begin"/>
        </w:r>
        <w:r>
          <w:rPr>
            <w:noProof/>
            <w:webHidden/>
          </w:rPr>
          <w:instrText xml:space="preserve"> PAGEREF _Toc525944323 \h </w:instrText>
        </w:r>
        <w:r>
          <w:rPr>
            <w:noProof/>
            <w:webHidden/>
          </w:rPr>
        </w:r>
        <w:r>
          <w:rPr>
            <w:noProof/>
            <w:webHidden/>
          </w:rPr>
          <w:fldChar w:fldCharType="separate"/>
        </w:r>
        <w:r>
          <w:rPr>
            <w:noProof/>
            <w:webHidden/>
          </w:rPr>
          <w:t>34</w:t>
        </w:r>
        <w:r>
          <w:rPr>
            <w:noProof/>
            <w:webHidden/>
          </w:rPr>
          <w:fldChar w:fldCharType="end"/>
        </w:r>
      </w:hyperlink>
    </w:p>
    <w:p w:rsidR="009A42F7" w:rsidRDefault="009A42F7">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525944324" w:history="1">
        <w:r w:rsidRPr="007E5BED">
          <w:rPr>
            <w:rStyle w:val="Hyperlink"/>
            <w:noProof/>
          </w:rPr>
          <w:t>Списак слика</w:t>
        </w:r>
        <w:r>
          <w:rPr>
            <w:noProof/>
            <w:webHidden/>
          </w:rPr>
          <w:tab/>
        </w:r>
        <w:r>
          <w:rPr>
            <w:noProof/>
            <w:webHidden/>
          </w:rPr>
          <w:fldChar w:fldCharType="begin"/>
        </w:r>
        <w:r>
          <w:rPr>
            <w:noProof/>
            <w:webHidden/>
          </w:rPr>
          <w:instrText xml:space="preserve"> PAGEREF _Toc525944324 \h </w:instrText>
        </w:r>
        <w:r>
          <w:rPr>
            <w:noProof/>
            <w:webHidden/>
          </w:rPr>
        </w:r>
        <w:r>
          <w:rPr>
            <w:noProof/>
            <w:webHidden/>
          </w:rPr>
          <w:fldChar w:fldCharType="separate"/>
        </w:r>
        <w:r>
          <w:rPr>
            <w:noProof/>
            <w:webHidden/>
          </w:rPr>
          <w:t>35</w:t>
        </w:r>
        <w:r>
          <w:rPr>
            <w:noProof/>
            <w:webHidden/>
          </w:rPr>
          <w:fldChar w:fldCharType="end"/>
        </w:r>
      </w:hyperlink>
    </w:p>
    <w:p w:rsidR="00F06BB2" w:rsidRPr="00690273" w:rsidRDefault="00D20D2B" w:rsidP="002079CF">
      <w:pPr>
        <w:pStyle w:val="TOC3"/>
        <w:tabs>
          <w:tab w:val="left" w:pos="1440"/>
          <w:tab w:val="right" w:leader="dot" w:pos="9628"/>
        </w:tabs>
        <w:rPr>
          <w:lang w:val="sr-Cyrl-RS"/>
        </w:rPr>
      </w:pPr>
      <w:r>
        <w:fldChar w:fldCharType="end"/>
      </w:r>
      <w:bookmarkStart w:id="1" w:name="_GoBack"/>
      <w:bookmarkEnd w:id="1"/>
    </w:p>
    <w:p w:rsidR="00F06BB2" w:rsidRDefault="006412E1" w:rsidP="00E7161C">
      <w:pPr>
        <w:pStyle w:val="Inivonaslova-Poglavlje"/>
      </w:pPr>
      <w:bookmarkStart w:id="2" w:name="_Toc254342941"/>
      <w:bookmarkStart w:id="3" w:name="_Toc525944304"/>
      <w:r>
        <w:lastRenderedPageBreak/>
        <w:t>Увод</w:t>
      </w:r>
      <w:bookmarkEnd w:id="3"/>
      <w:r w:rsidR="00E7161C">
        <w:t xml:space="preserve"> </w:t>
      </w:r>
    </w:p>
    <w:p w:rsidR="00A2440B" w:rsidRDefault="00A2440B" w:rsidP="00A2440B">
      <w:pPr>
        <w:pStyle w:val="Osnovnitekst"/>
        <w:rPr>
          <w:lang w:val="sr-Cyrl-RS"/>
        </w:rPr>
      </w:pPr>
      <w:r>
        <w:rPr>
          <w:lang w:val="sr-Cyrl-RS"/>
        </w:rPr>
        <w:t>Консензус је вероватно један од најбазичнијих про</w:t>
      </w:r>
      <w:r w:rsidR="00690273">
        <w:rPr>
          <w:lang w:val="sr-Cyrl-RS"/>
        </w:rPr>
        <w:t>блема у контексту</w:t>
      </w:r>
      <w:r>
        <w:rPr>
          <w:lang w:val="sr-Cyrl-RS"/>
        </w:rPr>
        <w:t xml:space="preserve"> дистрибуираних система толерантних на отказе (енглески </w:t>
      </w:r>
      <w:r w:rsidRPr="002F46FB">
        <w:rPr>
          <w:b/>
          <w:lang w:val="en-US"/>
        </w:rPr>
        <w:t>fault</w:t>
      </w:r>
      <w:r w:rsidRPr="002F46FB">
        <w:rPr>
          <w:b/>
          <w:lang w:val="sr-Cyrl-RS"/>
        </w:rPr>
        <w:t>-</w:t>
      </w:r>
      <w:r w:rsidRPr="002F46FB">
        <w:rPr>
          <w:b/>
          <w:lang w:val="en-US"/>
        </w:rPr>
        <w:t>tolerant</w:t>
      </w:r>
      <w:r w:rsidRPr="002F46FB">
        <w:rPr>
          <w:b/>
          <w:lang w:val="sr-Cyrl-RS"/>
        </w:rPr>
        <w:t xml:space="preserve"> </w:t>
      </w:r>
      <w:r w:rsidRPr="002F46FB">
        <w:rPr>
          <w:b/>
          <w:lang w:val="en-US"/>
        </w:rPr>
        <w:t>distributed</w:t>
      </w:r>
      <w:r w:rsidRPr="002F46FB">
        <w:rPr>
          <w:b/>
          <w:lang w:val="sr-Cyrl-RS"/>
        </w:rPr>
        <w:t xml:space="preserve"> </w:t>
      </w:r>
      <w:r w:rsidRPr="002F46FB">
        <w:rPr>
          <w:b/>
          <w:lang w:val="en-US"/>
        </w:rPr>
        <w:t>computing</w:t>
      </w:r>
      <w:r w:rsidRPr="002F46FB">
        <w:rPr>
          <w:lang w:val="sr-Cyrl-RS"/>
        </w:rPr>
        <w:t>)</w:t>
      </w:r>
      <w:r>
        <w:rPr>
          <w:lang w:val="sr-Cyrl-RS"/>
        </w:rPr>
        <w:t xml:space="preserve">. У академској литератури постоји велики број научних радова који анализирају консензус алгоритме, из </w:t>
      </w:r>
      <w:r w:rsidR="00932E6D">
        <w:rPr>
          <w:lang w:val="sr-Cyrl-RS"/>
        </w:rPr>
        <w:t>теоријског</w:t>
      </w:r>
      <w:r>
        <w:rPr>
          <w:lang w:val="sr-Cyrl-RS"/>
        </w:rPr>
        <w:t xml:space="preserve"> али и практичног угла. Важност конзенсус проблема је повезана са његовом улогом у поступку ”Реплицирања детерминистичких коначних аутомата” (енглески </w:t>
      </w:r>
      <w:r w:rsidRPr="005F67EB">
        <w:rPr>
          <w:b/>
          <w:lang w:val="en-US"/>
        </w:rPr>
        <w:t>State</w:t>
      </w:r>
      <w:r w:rsidRPr="005F67EB">
        <w:rPr>
          <w:b/>
          <w:lang w:val="sr-Cyrl-RS"/>
        </w:rPr>
        <w:t xml:space="preserve"> </w:t>
      </w:r>
      <w:r w:rsidRPr="005F67EB">
        <w:rPr>
          <w:b/>
          <w:lang w:val="en-US"/>
        </w:rPr>
        <w:t>Machine</w:t>
      </w:r>
      <w:r w:rsidRPr="005F67EB">
        <w:rPr>
          <w:b/>
          <w:lang w:val="sr-Cyrl-RS"/>
        </w:rPr>
        <w:t xml:space="preserve"> </w:t>
      </w:r>
      <w:r w:rsidRPr="005F67EB">
        <w:rPr>
          <w:b/>
          <w:lang w:val="en-US"/>
        </w:rPr>
        <w:t>Replication</w:t>
      </w:r>
      <w:r>
        <w:rPr>
          <w:lang w:val="sr-Cyrl-RS"/>
        </w:rPr>
        <w:t>),</w:t>
      </w:r>
      <w:r w:rsidRPr="005F67EB">
        <w:rPr>
          <w:lang w:val="sr-Cyrl-RS"/>
        </w:rPr>
        <w:t xml:space="preserve"> </w:t>
      </w:r>
      <w:r>
        <w:rPr>
          <w:lang w:val="sr-Cyrl-RS"/>
        </w:rPr>
        <w:t xml:space="preserve">скраћено </w:t>
      </w:r>
      <w:r w:rsidRPr="005F67EB">
        <w:rPr>
          <w:b/>
          <w:lang w:val="en-US"/>
        </w:rPr>
        <w:t>SMR</w:t>
      </w:r>
      <w:r w:rsidRPr="005F67EB">
        <w:rPr>
          <w:lang w:val="sr-Cyrl-RS"/>
        </w:rPr>
        <w:t xml:space="preserve">; </w:t>
      </w:r>
      <w:r>
        <w:rPr>
          <w:lang w:val="sr-Cyrl-RS"/>
        </w:rPr>
        <w:t>генеричкој методи за реплицирање сервиса (програма) који се могу моделовати као детермини</w:t>
      </w:r>
      <w:r w:rsidR="00680A33">
        <w:rPr>
          <w:lang w:val="sr-Cyrl-RS"/>
        </w:rPr>
        <w:t>с</w:t>
      </w:r>
      <w:r>
        <w:rPr>
          <w:lang w:val="sr-Cyrl-RS"/>
        </w:rPr>
        <w:t xml:space="preserve">тички коначни аутомати </w:t>
      </w:r>
      <w:r w:rsidRPr="005F67EB">
        <w:rPr>
          <w:lang w:val="sr-Cyrl-RS"/>
        </w:rPr>
        <w:t>[1</w:t>
      </w:r>
      <w:r w:rsidR="00B5345E" w:rsidRPr="00B5345E">
        <w:rPr>
          <w:lang w:val="sr-Cyrl-RS"/>
        </w:rPr>
        <w:t>]</w:t>
      </w:r>
      <w:r w:rsidRPr="005F67EB">
        <w:rPr>
          <w:lang w:val="sr-Cyrl-RS"/>
        </w:rPr>
        <w:t>,</w:t>
      </w:r>
      <w:r w:rsidR="00B5345E" w:rsidRPr="00680A33">
        <w:rPr>
          <w:lang w:val="sr-Cyrl-RS"/>
        </w:rPr>
        <w:t xml:space="preserve"> </w:t>
      </w:r>
      <w:r w:rsidR="00B5345E" w:rsidRPr="00B5345E">
        <w:rPr>
          <w:lang w:val="sr-Cyrl-RS"/>
        </w:rPr>
        <w:t>[</w:t>
      </w:r>
      <w:r w:rsidRPr="005F67EB">
        <w:rPr>
          <w:lang w:val="sr-Cyrl-RS"/>
        </w:rPr>
        <w:t>2</w:t>
      </w:r>
      <w:r w:rsidR="00B5345E" w:rsidRPr="00B5345E">
        <w:rPr>
          <w:lang w:val="sr-Cyrl-RS"/>
        </w:rPr>
        <w:t>]</w:t>
      </w:r>
      <w:r w:rsidRPr="005F67EB">
        <w:rPr>
          <w:lang w:val="sr-Cyrl-RS"/>
        </w:rPr>
        <w:t>.</w:t>
      </w:r>
      <w:r>
        <w:rPr>
          <w:lang w:val="sr-Cyrl-RS"/>
        </w:rPr>
        <w:t xml:space="preserve"> Улога консензуса у </w:t>
      </w:r>
      <w:r w:rsidRPr="005F67EB">
        <w:rPr>
          <w:b/>
          <w:lang w:val="en-US"/>
        </w:rPr>
        <w:t>SMR</w:t>
      </w:r>
      <w:r w:rsidRPr="005F67EB">
        <w:rPr>
          <w:lang w:val="sr-Cyrl-RS"/>
        </w:rPr>
        <w:t xml:space="preserve"> </w:t>
      </w:r>
      <w:r>
        <w:rPr>
          <w:lang w:val="sr-Cyrl-RS"/>
        </w:rPr>
        <w:t>поступку је да омогући да више реплика истог програм</w:t>
      </w:r>
      <w:r w:rsidR="00680A33">
        <w:rPr>
          <w:lang w:val="sr-Cyrl-RS"/>
        </w:rPr>
        <w:t>а</w:t>
      </w:r>
      <w:r>
        <w:rPr>
          <w:lang w:val="sr-Cyrl-RS"/>
        </w:rPr>
        <w:t xml:space="preserve"> извршава захтеве (</w:t>
      </w:r>
      <w:r w:rsidR="00680A33">
        <w:rPr>
          <w:lang w:val="sr-Cyrl-RS"/>
        </w:rPr>
        <w:t>од клијената) у истом редоследу. Н</w:t>
      </w:r>
      <w:r>
        <w:rPr>
          <w:lang w:val="sr-Cyrl-RS"/>
        </w:rPr>
        <w:t xml:space="preserve">а тај начин дистрибуиране реплике програма остају синхронизоване и пролазе логички кроз иста стања. Овај приступ гарантује исправно и континуирано извршавање програма и услед отказа (енглески </w:t>
      </w:r>
      <w:r w:rsidRPr="002F46FB">
        <w:rPr>
          <w:b/>
          <w:lang w:val="en-US"/>
        </w:rPr>
        <w:t>fault</w:t>
      </w:r>
      <w:r w:rsidRPr="002F46FB">
        <w:rPr>
          <w:lang w:val="sr-Cyrl-RS"/>
        </w:rPr>
        <w:t>)</w:t>
      </w:r>
      <w:r>
        <w:rPr>
          <w:lang w:val="sr-Cyrl-RS"/>
        </w:rPr>
        <w:t xml:space="preserve"> подскупа реплика.  </w:t>
      </w:r>
      <w:r w:rsidRPr="005F67EB">
        <w:rPr>
          <w:lang w:val="sr-Cyrl-RS"/>
        </w:rPr>
        <w:t xml:space="preserve"> </w:t>
      </w:r>
      <w:r>
        <w:rPr>
          <w:lang w:val="sr-Cyrl-RS"/>
        </w:rPr>
        <w:t xml:space="preserve">  </w:t>
      </w:r>
    </w:p>
    <w:p w:rsidR="00E82892" w:rsidRDefault="00E82892" w:rsidP="00E82892">
      <w:pPr>
        <w:pStyle w:val="Oznakatabele"/>
      </w:pPr>
      <w:r>
        <w:rPr>
          <w:noProof/>
        </w:rPr>
        <w:drawing>
          <wp:inline distT="0" distB="0" distL="0" distR="0">
            <wp:extent cx="6120130" cy="26911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M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691130"/>
                    </a:xfrm>
                    <a:prstGeom prst="rect">
                      <a:avLst/>
                    </a:prstGeom>
                  </pic:spPr>
                </pic:pic>
              </a:graphicData>
            </a:graphic>
          </wp:inline>
        </w:drawing>
      </w:r>
    </w:p>
    <w:p w:rsidR="00E82892" w:rsidRDefault="00E82892" w:rsidP="00E82892">
      <w:pPr>
        <w:pStyle w:val="Oznakaslike"/>
        <w:rPr>
          <w:lang w:val="en-US"/>
        </w:rPr>
      </w:pPr>
      <w:bookmarkStart w:id="4" w:name="_Toc525944055"/>
      <w:r>
        <w:rPr>
          <w:lang w:val="sr-Cyrl-RS"/>
        </w:rPr>
        <w:t xml:space="preserve">Слика 1.1. – </w:t>
      </w:r>
      <w:r>
        <w:rPr>
          <w:lang w:val="en-US"/>
        </w:rPr>
        <w:t>State Machine Replication</w:t>
      </w:r>
      <w:bookmarkEnd w:id="4"/>
    </w:p>
    <w:p w:rsidR="00553810" w:rsidRPr="00553810" w:rsidRDefault="00553810" w:rsidP="00553810">
      <w:pPr>
        <w:pStyle w:val="Osnovnitekst"/>
        <w:rPr>
          <w:lang w:val="en-US"/>
        </w:rPr>
      </w:pPr>
    </w:p>
    <w:p w:rsidR="00A2440B" w:rsidRPr="00BA5571" w:rsidRDefault="00A2440B" w:rsidP="00A2440B">
      <w:pPr>
        <w:pStyle w:val="Osnovnitekst"/>
        <w:rPr>
          <w:lang w:val="sr-Cyrl-RS"/>
        </w:rPr>
      </w:pPr>
      <w:r>
        <w:rPr>
          <w:lang w:val="sr-Cyrl-RS"/>
        </w:rPr>
        <w:t xml:space="preserve">Највећи број </w:t>
      </w:r>
      <w:r w:rsidR="00680A33">
        <w:rPr>
          <w:lang w:val="sr-Cyrl-RS"/>
        </w:rPr>
        <w:t>теоријских</w:t>
      </w:r>
      <w:r>
        <w:rPr>
          <w:lang w:val="sr-Cyrl-RS"/>
        </w:rPr>
        <w:t xml:space="preserve"> анализа и практичних инсталација система базираних на консензус алгоритмима су за </w:t>
      </w:r>
      <w:r w:rsidRPr="00BA5571">
        <w:rPr>
          <w:b/>
          <w:lang w:val="en-US"/>
        </w:rPr>
        <w:t>LAN</w:t>
      </w:r>
      <w:r w:rsidRPr="00BA5571">
        <w:rPr>
          <w:b/>
          <w:lang w:val="sr-Cyrl-RS"/>
        </w:rPr>
        <w:t xml:space="preserve"> (</w:t>
      </w:r>
      <w:r w:rsidRPr="00BA5571">
        <w:rPr>
          <w:b/>
          <w:lang w:val="en-US"/>
        </w:rPr>
        <w:t>Local</w:t>
      </w:r>
      <w:r w:rsidRPr="00BA5571">
        <w:rPr>
          <w:b/>
          <w:lang w:val="sr-Cyrl-RS"/>
        </w:rPr>
        <w:t xml:space="preserve"> </w:t>
      </w:r>
      <w:r w:rsidRPr="00BA5571">
        <w:rPr>
          <w:b/>
          <w:lang w:val="en-US"/>
        </w:rPr>
        <w:t>area</w:t>
      </w:r>
      <w:r w:rsidRPr="00BA5571">
        <w:rPr>
          <w:b/>
          <w:lang w:val="sr-Cyrl-RS"/>
        </w:rPr>
        <w:t xml:space="preserve"> </w:t>
      </w:r>
      <w:r>
        <w:rPr>
          <w:b/>
          <w:lang w:val="en-US"/>
        </w:rPr>
        <w:t>n</w:t>
      </w:r>
      <w:r w:rsidRPr="00BA5571">
        <w:rPr>
          <w:b/>
          <w:lang w:val="en-US"/>
        </w:rPr>
        <w:t>etwork</w:t>
      </w:r>
      <w:r w:rsidRPr="00BA5571">
        <w:rPr>
          <w:b/>
          <w:lang w:val="sr-Cyrl-RS"/>
        </w:rPr>
        <w:t xml:space="preserve">) </w:t>
      </w:r>
      <w:r>
        <w:rPr>
          <w:lang w:val="sr-Cyrl-RS"/>
        </w:rPr>
        <w:t>мреже и садрже м</w:t>
      </w:r>
      <w:r w:rsidR="00BE7F0A">
        <w:rPr>
          <w:lang w:val="sr-Cyrl-RS"/>
        </w:rPr>
        <w:t xml:space="preserve">али број реплика (три до седам), на пример радови </w:t>
      </w:r>
      <w:r w:rsidRPr="005F67EB">
        <w:rPr>
          <w:lang w:val="sr-Cyrl-RS"/>
        </w:rPr>
        <w:t>[</w:t>
      </w:r>
      <w:r w:rsidR="00680A33">
        <w:rPr>
          <w:lang w:val="sr-Cyrl-RS"/>
        </w:rPr>
        <w:t>3</w:t>
      </w:r>
      <w:r w:rsidRPr="005F67EB">
        <w:rPr>
          <w:lang w:val="sr-Cyrl-RS"/>
        </w:rPr>
        <w:t>]</w:t>
      </w:r>
      <w:r w:rsidR="00BE7F0A">
        <w:rPr>
          <w:lang w:val="sr-Cyrl-RS"/>
        </w:rPr>
        <w:t xml:space="preserve"> и</w:t>
      </w:r>
      <w:r w:rsidR="00680A33" w:rsidRPr="00680A33">
        <w:rPr>
          <w:lang w:val="sr-Cyrl-RS"/>
        </w:rPr>
        <w:t xml:space="preserve"> [4]</w:t>
      </w:r>
      <w:r w:rsidRPr="00BA5571">
        <w:rPr>
          <w:lang w:val="sr-Cyrl-RS"/>
        </w:rPr>
        <w:t xml:space="preserve">. </w:t>
      </w:r>
      <w:r>
        <w:rPr>
          <w:lang w:val="sr-Cyrl-RS"/>
        </w:rPr>
        <w:t xml:space="preserve">Реплике су директно повезане и представљају део једног административног домена. Употреба консензус алгоритама у контексту блокчејн система и криптовалута доноси нове изазове у дизајну и анализи консензус алгоритама. </w:t>
      </w:r>
      <w:r>
        <w:rPr>
          <w:lang w:val="sr-Cyrl-RS"/>
        </w:rPr>
        <w:lastRenderedPageBreak/>
        <w:t xml:space="preserve">Блокчејн апликације као децентрализовани системи не представљају део једног административног домена тако да није могуће обезбедити потпуну мрежну повезаност између процеса. Процеси су део </w:t>
      </w:r>
      <w:r w:rsidRPr="00366148">
        <w:rPr>
          <w:b/>
          <w:lang w:val="en-US"/>
        </w:rPr>
        <w:t>WAN</w:t>
      </w:r>
      <w:r w:rsidRPr="00366148">
        <w:rPr>
          <w:b/>
          <w:lang w:val="sr-Cyrl-RS"/>
        </w:rPr>
        <w:t xml:space="preserve"> (</w:t>
      </w:r>
      <w:r w:rsidRPr="00366148">
        <w:rPr>
          <w:b/>
          <w:lang w:val="en-US"/>
        </w:rPr>
        <w:t>Wide</w:t>
      </w:r>
      <w:r w:rsidRPr="00366148">
        <w:rPr>
          <w:b/>
          <w:lang w:val="sr-Cyrl-RS"/>
        </w:rPr>
        <w:t xml:space="preserve"> </w:t>
      </w:r>
      <w:r w:rsidRPr="00366148">
        <w:rPr>
          <w:b/>
          <w:lang w:val="en-US"/>
        </w:rPr>
        <w:t>area</w:t>
      </w:r>
      <w:r w:rsidRPr="00366148">
        <w:rPr>
          <w:b/>
          <w:lang w:val="sr-Cyrl-RS"/>
        </w:rPr>
        <w:t xml:space="preserve"> </w:t>
      </w:r>
      <w:r w:rsidRPr="00366148">
        <w:rPr>
          <w:b/>
          <w:lang w:val="en-US"/>
        </w:rPr>
        <w:t>network</w:t>
      </w:r>
      <w:r w:rsidRPr="00366148">
        <w:rPr>
          <w:b/>
          <w:lang w:val="sr-Cyrl-RS"/>
        </w:rPr>
        <w:t>)</w:t>
      </w:r>
      <w:r>
        <w:rPr>
          <w:lang w:val="sr-Cyrl-RS"/>
        </w:rPr>
        <w:t xml:space="preserve"> мреже и један процес је најчешће повезан само са подскупом свих процеса у систему.  Из тог разлога овакви системи су најчешће базирани на епидемичним (енглески </w:t>
      </w:r>
      <w:r w:rsidRPr="00573F47">
        <w:rPr>
          <w:b/>
          <w:lang w:val="en-US"/>
        </w:rPr>
        <w:t>epidemic</w:t>
      </w:r>
      <w:r w:rsidRPr="00573F47">
        <w:rPr>
          <w:lang w:val="sr-Cyrl-RS"/>
        </w:rPr>
        <w:t xml:space="preserve"> </w:t>
      </w:r>
      <w:r>
        <w:rPr>
          <w:lang w:val="sr-Cyrl-RS"/>
        </w:rPr>
        <w:t xml:space="preserve">или </w:t>
      </w:r>
      <w:r w:rsidRPr="00573F47">
        <w:rPr>
          <w:b/>
          <w:lang w:val="en-US"/>
        </w:rPr>
        <w:t>gossip</w:t>
      </w:r>
      <w:r w:rsidRPr="00573F47">
        <w:rPr>
          <w:lang w:val="sr-Cyrl-RS"/>
        </w:rPr>
        <w:t>)</w:t>
      </w:r>
      <w:r>
        <w:rPr>
          <w:lang w:val="sr-Cyrl-RS"/>
        </w:rPr>
        <w:t xml:space="preserve"> протоколима комуникација </w:t>
      </w:r>
      <w:r w:rsidRPr="005F67EB">
        <w:rPr>
          <w:lang w:val="sr-Cyrl-RS"/>
        </w:rPr>
        <w:t>[</w:t>
      </w:r>
      <w:r w:rsidR="009B315D">
        <w:rPr>
          <w:lang w:val="sr-Cyrl-RS"/>
        </w:rPr>
        <w:t>5</w:t>
      </w:r>
      <w:r w:rsidRPr="005F67EB">
        <w:rPr>
          <w:lang w:val="sr-Cyrl-RS"/>
        </w:rPr>
        <w:t>]</w:t>
      </w:r>
      <w:r>
        <w:rPr>
          <w:lang w:val="sr-Cyrl-RS"/>
        </w:rPr>
        <w:t xml:space="preserve">. Такође, број процеса који учествују у оваквим системима је најчешће знатно већи него у традиционалним </w:t>
      </w:r>
      <w:r w:rsidRPr="00573F47">
        <w:rPr>
          <w:b/>
          <w:lang w:val="en-US"/>
        </w:rPr>
        <w:t>LAN</w:t>
      </w:r>
      <w:r w:rsidRPr="00573F47">
        <w:rPr>
          <w:lang w:val="sr-Cyrl-RS"/>
        </w:rPr>
        <w:t xml:space="preserve"> </w:t>
      </w:r>
      <w:r>
        <w:rPr>
          <w:lang w:val="sr-Cyrl-RS"/>
        </w:rPr>
        <w:t>инсталацијама</w:t>
      </w:r>
      <w:r w:rsidRPr="00573F47">
        <w:rPr>
          <w:lang w:val="sr-Cyrl-RS"/>
        </w:rPr>
        <w:t xml:space="preserve"> (</w:t>
      </w:r>
      <w:r>
        <w:rPr>
          <w:lang w:val="sr-Cyrl-RS"/>
        </w:rPr>
        <w:t xml:space="preserve">подразумева стотине или чак хиљаде процеса) </w:t>
      </w:r>
      <w:r w:rsidRPr="005F67EB">
        <w:rPr>
          <w:lang w:val="sr-Cyrl-RS"/>
        </w:rPr>
        <w:t>[</w:t>
      </w:r>
      <w:r w:rsidR="004E742F" w:rsidRPr="004E742F">
        <w:rPr>
          <w:lang w:val="sr-Cyrl-RS"/>
        </w:rPr>
        <w:t>6</w:t>
      </w:r>
      <w:r w:rsidRPr="005F67EB">
        <w:rPr>
          <w:lang w:val="sr-Cyrl-RS"/>
        </w:rPr>
        <w:t>]</w:t>
      </w:r>
      <w:r>
        <w:rPr>
          <w:lang w:val="sr-Cyrl-RS"/>
        </w:rPr>
        <w:t xml:space="preserve">.   </w:t>
      </w:r>
    </w:p>
    <w:p w:rsidR="00A2440B" w:rsidRDefault="00A2440B" w:rsidP="00A2440B">
      <w:pPr>
        <w:pStyle w:val="Osnovnitekst"/>
        <w:rPr>
          <w:lang w:val="sr-Cyrl-RS"/>
        </w:rPr>
      </w:pPr>
      <w:r>
        <w:rPr>
          <w:lang w:val="sr-Cyrl-RS"/>
        </w:rPr>
        <w:t xml:space="preserve">  Добре стране епидемичних алгоритама су толеранција отказа подскупа процеса као и могућност адаптирања приликом измене броја процеса и структуре комуникационе мреже између процеса. Са друге стране, време пропагације порука између процеса (енглески </w:t>
      </w:r>
      <w:r w:rsidRPr="00303707">
        <w:rPr>
          <w:b/>
          <w:lang w:val="en-US"/>
        </w:rPr>
        <w:t>end</w:t>
      </w:r>
      <w:r w:rsidRPr="00303707">
        <w:rPr>
          <w:b/>
          <w:lang w:val="sr-Cyrl-RS"/>
        </w:rPr>
        <w:t>-</w:t>
      </w:r>
      <w:r w:rsidRPr="00303707">
        <w:rPr>
          <w:b/>
          <w:lang w:val="en-US"/>
        </w:rPr>
        <w:t>to</w:t>
      </w:r>
      <w:r w:rsidRPr="00303707">
        <w:rPr>
          <w:b/>
          <w:lang w:val="sr-Cyrl-RS"/>
        </w:rPr>
        <w:t>-</w:t>
      </w:r>
      <w:r w:rsidRPr="00303707">
        <w:rPr>
          <w:b/>
          <w:lang w:val="en-US"/>
        </w:rPr>
        <w:t>end</w:t>
      </w:r>
      <w:r w:rsidRPr="00303707">
        <w:rPr>
          <w:b/>
          <w:lang w:val="sr-Cyrl-RS"/>
        </w:rPr>
        <w:t xml:space="preserve"> </w:t>
      </w:r>
      <w:r w:rsidRPr="00303707">
        <w:rPr>
          <w:b/>
          <w:lang w:val="en-US"/>
        </w:rPr>
        <w:t>communication</w:t>
      </w:r>
      <w:r w:rsidRPr="00303707">
        <w:rPr>
          <w:b/>
          <w:lang w:val="sr-Cyrl-RS"/>
        </w:rPr>
        <w:t xml:space="preserve"> </w:t>
      </w:r>
      <w:r w:rsidRPr="00303707">
        <w:rPr>
          <w:b/>
          <w:lang w:val="en-US"/>
        </w:rPr>
        <w:t>delay</w:t>
      </w:r>
      <w:r w:rsidRPr="00303707">
        <w:rPr>
          <w:lang w:val="sr-Cyrl-RS"/>
        </w:rPr>
        <w:t>)</w:t>
      </w:r>
      <w:r>
        <w:rPr>
          <w:lang w:val="sr-Cyrl-RS"/>
        </w:rPr>
        <w:t xml:space="preserve"> као и број дуплицираних порука су знатно већи него код сличних система код којих су процеси директно повезани. </w:t>
      </w:r>
    </w:p>
    <w:p w:rsidR="00A2440B" w:rsidRDefault="00A2440B" w:rsidP="00A2440B">
      <w:pPr>
        <w:pStyle w:val="Osnovnitekst"/>
        <w:rPr>
          <w:lang w:val="sr-Cyrl-RS"/>
        </w:rPr>
      </w:pPr>
      <w:r>
        <w:rPr>
          <w:lang w:val="sr-Cyrl-RS"/>
        </w:rPr>
        <w:t xml:space="preserve">Циљ овог рада је симулациона анализа једног таквог епидемичног система на примеру Тендерминт консензус технологије </w:t>
      </w:r>
      <w:r w:rsidRPr="005F67EB">
        <w:rPr>
          <w:lang w:val="sr-Cyrl-RS"/>
        </w:rPr>
        <w:t>[</w:t>
      </w:r>
      <w:r w:rsidR="004B1F45" w:rsidRPr="004B1F45">
        <w:rPr>
          <w:lang w:val="sr-Cyrl-RS"/>
        </w:rPr>
        <w:t>7</w:t>
      </w:r>
      <w:r w:rsidRPr="005F67EB">
        <w:rPr>
          <w:lang w:val="sr-Cyrl-RS"/>
        </w:rPr>
        <w:t>]</w:t>
      </w:r>
      <w:r>
        <w:rPr>
          <w:lang w:val="sr-Cyrl-RS"/>
        </w:rPr>
        <w:t xml:space="preserve">. Предности симулација у односу на експерименталну анализу су релативно једноставна анализа перформанси система у </w:t>
      </w:r>
      <w:r w:rsidRPr="00932E6D">
        <w:rPr>
          <w:b/>
          <w:lang w:val="en-US"/>
        </w:rPr>
        <w:t>LAN</w:t>
      </w:r>
      <w:r>
        <w:rPr>
          <w:lang w:val="sr-Cyrl-RS"/>
        </w:rPr>
        <w:t xml:space="preserve"> и</w:t>
      </w:r>
      <w:r w:rsidRPr="00083103">
        <w:rPr>
          <w:lang w:val="sr-Cyrl-RS"/>
        </w:rPr>
        <w:t xml:space="preserve"> </w:t>
      </w:r>
      <w:r w:rsidRPr="00932E6D">
        <w:rPr>
          <w:b/>
          <w:lang w:val="en-US"/>
        </w:rPr>
        <w:t>WAN</w:t>
      </w:r>
      <w:r>
        <w:rPr>
          <w:lang w:val="sr-Cyrl-RS"/>
        </w:rPr>
        <w:t xml:space="preserve"> условима, као и за различит број процеса и за различит ниво повезаности комуникационе мреже између процеса. </w:t>
      </w:r>
    </w:p>
    <w:p w:rsidR="00A2440B" w:rsidRDefault="00A2440B" w:rsidP="00A2440B">
      <w:pPr>
        <w:pStyle w:val="Osnovnitekst"/>
        <w:rPr>
          <w:lang w:val="sr-Cyrl-RS"/>
        </w:rPr>
      </w:pPr>
      <w:r>
        <w:rPr>
          <w:lang w:val="sr-Cyrl-RS"/>
        </w:rPr>
        <w:t xml:space="preserve">Наставак овог рада је </w:t>
      </w:r>
      <w:r w:rsidR="00932E6D">
        <w:rPr>
          <w:lang w:val="sr-Cyrl-RS"/>
        </w:rPr>
        <w:t>организован на следећи начин: поглавље (2) говори о Тендерминт консензус и госип алгоритму, њиховим специфичностима и детаљима који су од значаја за овај рад, поглавље (3) говори о симулатору, његовој архитектури и главним апстракцијама, у поглављу (4) се приказују графови са резултатима симулационе анализе и поглавље (5) представља закључак.</w:t>
      </w:r>
    </w:p>
    <w:p w:rsidR="00F06BB2" w:rsidRPr="00932E6D" w:rsidRDefault="00932E6D" w:rsidP="00D05550">
      <w:pPr>
        <w:pStyle w:val="Osnovnitekst"/>
        <w:rPr>
          <w:lang w:val="sr-Cyrl-RS"/>
        </w:rPr>
      </w:pPr>
      <w:r>
        <w:rPr>
          <w:lang w:val="sr-Cyrl-RS"/>
        </w:rPr>
        <w:t xml:space="preserve"> </w:t>
      </w:r>
    </w:p>
    <w:p w:rsidR="00DF201B" w:rsidRDefault="005319B1" w:rsidP="00DF201B">
      <w:pPr>
        <w:pStyle w:val="Inivonaslova-Poglavlje"/>
        <w:rPr>
          <w:lang w:val="sr-Cyrl-RS"/>
        </w:rPr>
      </w:pPr>
      <w:bookmarkStart w:id="5" w:name="_Toc525944305"/>
      <w:r>
        <w:rPr>
          <w:lang w:val="sr-Cyrl-RS"/>
        </w:rPr>
        <w:lastRenderedPageBreak/>
        <w:t>Тендерминт консензус и госип алгоритми</w:t>
      </w:r>
      <w:bookmarkEnd w:id="5"/>
    </w:p>
    <w:p w:rsidR="00081E01" w:rsidRDefault="009924CB" w:rsidP="009924CB">
      <w:pPr>
        <w:pStyle w:val="IInivonaslova-Potpoglavlje"/>
      </w:pPr>
      <w:bookmarkStart w:id="6" w:name="_Toc525944306"/>
      <w:r>
        <w:t>О тендерм</w:t>
      </w:r>
      <w:r>
        <w:rPr>
          <w:lang w:val="sr-Cyrl-RS"/>
        </w:rPr>
        <w:t>и</w:t>
      </w:r>
      <w:r>
        <w:t>нту</w:t>
      </w:r>
      <w:bookmarkEnd w:id="6"/>
    </w:p>
    <w:p w:rsidR="009924CB" w:rsidRDefault="009924CB" w:rsidP="009924CB">
      <w:pPr>
        <w:pStyle w:val="Osnovnitekst"/>
        <w:rPr>
          <w:lang w:val="sr-Cyrl-RS"/>
        </w:rPr>
      </w:pPr>
      <w:r>
        <w:rPr>
          <w:lang w:val="en-US"/>
        </w:rPr>
        <w:t>T</w:t>
      </w:r>
      <w:r>
        <w:rPr>
          <w:lang w:val="sr-Cyrl-RS"/>
        </w:rPr>
        <w:t xml:space="preserve">ендерминт је софтвер развијан методологијом отвореног кода (енглески </w:t>
      </w:r>
      <w:r w:rsidRPr="001C1B5D">
        <w:rPr>
          <w:b/>
          <w:lang w:val="en-US"/>
        </w:rPr>
        <w:t>open</w:t>
      </w:r>
      <w:r w:rsidRPr="001C1B5D">
        <w:rPr>
          <w:b/>
        </w:rPr>
        <w:t xml:space="preserve"> </w:t>
      </w:r>
      <w:r w:rsidRPr="001C1B5D">
        <w:rPr>
          <w:b/>
          <w:lang w:val="en-US"/>
        </w:rPr>
        <w:t>source</w:t>
      </w:r>
      <w:r>
        <w:rPr>
          <w:lang w:val="sr-Cyrl-RS"/>
        </w:rPr>
        <w:t>)</w:t>
      </w:r>
      <w:r w:rsidRPr="00D66ADB">
        <w:rPr>
          <w:lang w:val="sr-Cyrl-RS"/>
        </w:rPr>
        <w:t xml:space="preserve"> </w:t>
      </w:r>
      <w:r w:rsidRPr="005F67EB">
        <w:rPr>
          <w:lang w:val="sr-Cyrl-RS"/>
        </w:rPr>
        <w:t>[</w:t>
      </w:r>
      <w:r w:rsidRPr="009924CB">
        <w:t>8</w:t>
      </w:r>
      <w:r w:rsidRPr="005F67EB">
        <w:rPr>
          <w:lang w:val="sr-Cyrl-RS"/>
        </w:rPr>
        <w:t>]</w:t>
      </w:r>
      <w:r w:rsidRPr="00D66ADB">
        <w:t xml:space="preserve"> </w:t>
      </w:r>
      <w:r>
        <w:rPr>
          <w:lang w:val="en-US"/>
        </w:rPr>
        <w:t>koji</w:t>
      </w:r>
      <w:r w:rsidRPr="00D66ADB">
        <w:t xml:space="preserve"> </w:t>
      </w:r>
      <w:r>
        <w:rPr>
          <w:lang w:val="sr-Cyrl-RS"/>
        </w:rPr>
        <w:t>омогућава писање блокчејн апликација у било ком програмском језику користећи</w:t>
      </w:r>
      <w:r w:rsidRPr="00D66ADB">
        <w:t xml:space="preserve"> </w:t>
      </w:r>
      <w:r w:rsidRPr="00D66ADB">
        <w:rPr>
          <w:b/>
          <w:lang w:val="en-US"/>
        </w:rPr>
        <w:t>ABCI</w:t>
      </w:r>
      <w:r w:rsidRPr="00D66ADB">
        <w:rPr>
          <w:b/>
        </w:rPr>
        <w:t xml:space="preserve"> (</w:t>
      </w:r>
      <w:r w:rsidRPr="00D66ADB">
        <w:rPr>
          <w:b/>
          <w:lang w:val="en-US"/>
        </w:rPr>
        <w:t>Application</w:t>
      </w:r>
      <w:r w:rsidRPr="00D66ADB">
        <w:rPr>
          <w:b/>
        </w:rPr>
        <w:t xml:space="preserve"> </w:t>
      </w:r>
      <w:r w:rsidRPr="00D66ADB">
        <w:rPr>
          <w:b/>
          <w:lang w:val="en-US"/>
        </w:rPr>
        <w:t>Blockchain</w:t>
      </w:r>
      <w:r w:rsidRPr="00D66ADB">
        <w:rPr>
          <w:b/>
        </w:rPr>
        <w:t xml:space="preserve"> </w:t>
      </w:r>
      <w:r w:rsidRPr="00D66ADB">
        <w:rPr>
          <w:b/>
          <w:lang w:val="en-US"/>
        </w:rPr>
        <w:t>Interface</w:t>
      </w:r>
      <w:r w:rsidRPr="00D66ADB">
        <w:rPr>
          <w:b/>
        </w:rPr>
        <w:t>)</w:t>
      </w:r>
      <w:r>
        <w:rPr>
          <w:b/>
        </w:rPr>
        <w:t xml:space="preserve"> </w:t>
      </w:r>
      <w:r>
        <w:rPr>
          <w:lang w:val="sr-Cyrl-RS"/>
        </w:rPr>
        <w:t>блокчејн интерфејс</w:t>
      </w:r>
      <w:r w:rsidRPr="00D66ADB">
        <w:rPr>
          <w:b/>
        </w:rPr>
        <w:t>.</w:t>
      </w:r>
      <w:r>
        <w:rPr>
          <w:b/>
          <w:lang w:val="sr-Cyrl-RS"/>
        </w:rPr>
        <w:t xml:space="preserve"> </w:t>
      </w:r>
      <w:r>
        <w:rPr>
          <w:lang w:val="sr-Cyrl-RS"/>
        </w:rPr>
        <w:t>За разлику од блокчејн система попут Биткоина</w:t>
      </w:r>
      <w:r w:rsidR="009B2BA7" w:rsidRPr="009B2BA7">
        <w:rPr>
          <w:lang w:val="sr-Cyrl-RS"/>
        </w:rPr>
        <w:t xml:space="preserve"> [6]</w:t>
      </w:r>
      <w:r>
        <w:rPr>
          <w:lang w:val="sr-Cyrl-RS"/>
        </w:rPr>
        <w:t xml:space="preserve"> (</w:t>
      </w:r>
      <w:r w:rsidR="009B2BA7">
        <w:rPr>
          <w:lang w:val="sr-Cyrl-RS"/>
        </w:rPr>
        <w:t xml:space="preserve">енглески </w:t>
      </w:r>
      <w:r w:rsidR="009B2BA7" w:rsidRPr="009B2BA7">
        <w:rPr>
          <w:b/>
          <w:lang w:val="en-US"/>
        </w:rPr>
        <w:t>Bitcoin</w:t>
      </w:r>
      <w:r>
        <w:rPr>
          <w:lang w:val="sr-Cyrl-RS"/>
        </w:rPr>
        <w:t>) и Итиријума</w:t>
      </w:r>
      <w:r w:rsidR="009B2BA7" w:rsidRPr="009B2BA7">
        <w:rPr>
          <w:lang w:val="sr-Cyrl-RS"/>
        </w:rPr>
        <w:t xml:space="preserve"> [9]</w:t>
      </w:r>
      <w:r>
        <w:rPr>
          <w:lang w:val="sr-Cyrl-RS"/>
        </w:rPr>
        <w:t xml:space="preserve"> (енглески</w:t>
      </w:r>
      <w:r w:rsidRPr="00D66ADB">
        <w:rPr>
          <w:lang w:val="sr-Cyrl-RS"/>
        </w:rPr>
        <w:t xml:space="preserve"> </w:t>
      </w:r>
      <w:r w:rsidRPr="009B2BA7">
        <w:rPr>
          <w:b/>
          <w:lang w:val="en-US"/>
        </w:rPr>
        <w:t>Ethereum</w:t>
      </w:r>
      <w:r>
        <w:rPr>
          <w:lang w:val="sr-Cyrl-RS"/>
        </w:rPr>
        <w:t>)</w:t>
      </w:r>
      <w:r w:rsidRPr="00C15970">
        <w:rPr>
          <w:lang w:val="sr-Cyrl-RS"/>
        </w:rPr>
        <w:t xml:space="preserve"> </w:t>
      </w:r>
      <w:r>
        <w:rPr>
          <w:lang w:val="sr-Cyrl-RS"/>
        </w:rPr>
        <w:t xml:space="preserve">где се редослед трансакција и блокова у блокчејну одређује ”рударењем” (енглески </w:t>
      </w:r>
      <w:r w:rsidRPr="00C15970">
        <w:rPr>
          <w:b/>
          <w:lang w:val="en-US"/>
        </w:rPr>
        <w:t>Proof</w:t>
      </w:r>
      <w:r w:rsidRPr="00C15970">
        <w:rPr>
          <w:b/>
          <w:lang w:val="sr-Cyrl-RS"/>
        </w:rPr>
        <w:t xml:space="preserve"> </w:t>
      </w:r>
      <w:r w:rsidRPr="00C15970">
        <w:rPr>
          <w:b/>
          <w:lang w:val="en-US"/>
        </w:rPr>
        <w:t>of</w:t>
      </w:r>
      <w:r w:rsidRPr="00C15970">
        <w:rPr>
          <w:b/>
          <w:lang w:val="sr-Cyrl-RS"/>
        </w:rPr>
        <w:t xml:space="preserve"> </w:t>
      </w:r>
      <w:r w:rsidRPr="00C15970">
        <w:rPr>
          <w:b/>
          <w:lang w:val="en-US"/>
        </w:rPr>
        <w:t>Work</w:t>
      </w:r>
      <w:r>
        <w:rPr>
          <w:lang w:val="sr-Cyrl-RS"/>
        </w:rPr>
        <w:t>)</w:t>
      </w:r>
      <w:r w:rsidRPr="00C15970">
        <w:rPr>
          <w:lang w:val="sr-Cyrl-RS"/>
        </w:rPr>
        <w:t xml:space="preserve">, </w:t>
      </w:r>
      <w:r>
        <w:rPr>
          <w:lang w:val="sr-Cyrl-RS"/>
        </w:rPr>
        <w:t xml:space="preserve">Тендерминт је базиран на дистрибуираном консензусу. Консензус алгоритам који се користи у Тендерминту је адаптација класичних консензус алгоритама </w:t>
      </w:r>
      <w:r w:rsidR="00BC4818">
        <w:rPr>
          <w:lang w:val="sr-Cyrl-RS"/>
        </w:rPr>
        <w:t>попут</w:t>
      </w:r>
      <w:r w:rsidRPr="00ED230A">
        <w:rPr>
          <w:lang w:val="sr-Cyrl-RS"/>
        </w:rPr>
        <w:t xml:space="preserve"> </w:t>
      </w:r>
      <w:r w:rsidRPr="00C15970">
        <w:rPr>
          <w:b/>
          <w:lang w:val="en-US"/>
        </w:rPr>
        <w:t>PBFT</w:t>
      </w:r>
      <w:r w:rsidR="00770C3F" w:rsidRPr="00770C3F">
        <w:rPr>
          <w:b/>
          <w:lang w:val="sr-Cyrl-RS"/>
        </w:rPr>
        <w:t xml:space="preserve"> (</w:t>
      </w:r>
      <w:r w:rsidR="00BC4818" w:rsidRPr="00BC4818">
        <w:rPr>
          <w:b/>
          <w:lang w:val="sr-Latn-RS"/>
        </w:rPr>
        <w:t>Practical Byzantine Fault Tolerance</w:t>
      </w:r>
      <w:r w:rsidR="00770C3F" w:rsidRPr="00770C3F">
        <w:rPr>
          <w:b/>
          <w:lang w:val="sr-Cyrl-RS"/>
        </w:rPr>
        <w:t>)</w:t>
      </w:r>
      <w:r>
        <w:rPr>
          <w:b/>
          <w:lang w:val="sr-Cyrl-RS"/>
        </w:rPr>
        <w:t xml:space="preserve"> </w:t>
      </w:r>
      <w:r w:rsidRPr="005F67EB">
        <w:rPr>
          <w:lang w:val="sr-Cyrl-RS"/>
        </w:rPr>
        <w:t>[</w:t>
      </w:r>
      <w:r w:rsidR="00770C3F">
        <w:rPr>
          <w:lang w:val="sr-Cyrl-RS"/>
        </w:rPr>
        <w:t>10</w:t>
      </w:r>
      <w:r w:rsidRPr="005F67EB">
        <w:rPr>
          <w:lang w:val="sr-Cyrl-RS"/>
        </w:rPr>
        <w:t>]</w:t>
      </w:r>
      <w:r w:rsidRPr="00D66ADB">
        <w:t xml:space="preserve"> </w:t>
      </w:r>
      <w:r>
        <w:rPr>
          <w:lang w:val="sr-Cyrl-RS"/>
        </w:rPr>
        <w:t xml:space="preserve">и </w:t>
      </w:r>
      <w:r w:rsidRPr="00C15970">
        <w:rPr>
          <w:b/>
          <w:lang w:val="en-US"/>
        </w:rPr>
        <w:t>DLS</w:t>
      </w:r>
      <w:r w:rsidR="00770C3F" w:rsidRPr="00770C3F">
        <w:rPr>
          <w:b/>
          <w:lang w:val="sr-Cyrl-RS"/>
        </w:rPr>
        <w:t xml:space="preserve"> (</w:t>
      </w:r>
      <w:r w:rsidR="00BC4818" w:rsidRPr="00BC4818">
        <w:rPr>
          <w:b/>
          <w:lang w:val="sr-Latn-RS"/>
        </w:rPr>
        <w:t>Dwork Lynch Stockmeyer</w:t>
      </w:r>
      <w:r w:rsidR="00770C3F" w:rsidRPr="00770C3F">
        <w:rPr>
          <w:b/>
          <w:lang w:val="sr-Cyrl-RS"/>
        </w:rPr>
        <w:t>)</w:t>
      </w:r>
      <w:r>
        <w:rPr>
          <w:lang w:val="sr-Cyrl-RS"/>
        </w:rPr>
        <w:t xml:space="preserve"> </w:t>
      </w:r>
      <w:r w:rsidRPr="005F67EB">
        <w:rPr>
          <w:lang w:val="sr-Cyrl-RS"/>
        </w:rPr>
        <w:t>[</w:t>
      </w:r>
      <w:r w:rsidR="00770C3F">
        <w:rPr>
          <w:lang w:val="sr-Cyrl-RS"/>
        </w:rPr>
        <w:t>11</w:t>
      </w:r>
      <w:r w:rsidRPr="005F67EB">
        <w:rPr>
          <w:lang w:val="sr-Cyrl-RS"/>
        </w:rPr>
        <w:t>]</w:t>
      </w:r>
      <w:r>
        <w:rPr>
          <w:lang w:val="sr-Cyrl-RS"/>
        </w:rPr>
        <w:t xml:space="preserve"> за блокчејн контекст </w:t>
      </w:r>
      <w:r w:rsidRPr="005F67EB">
        <w:rPr>
          <w:lang w:val="sr-Cyrl-RS"/>
        </w:rPr>
        <w:t>[</w:t>
      </w:r>
      <w:r w:rsidR="00770C3F">
        <w:rPr>
          <w:lang w:val="sr-Cyrl-RS"/>
        </w:rPr>
        <w:t>7</w:t>
      </w:r>
      <w:r w:rsidRPr="005F67EB">
        <w:rPr>
          <w:lang w:val="sr-Cyrl-RS"/>
        </w:rPr>
        <w:t>]</w:t>
      </w:r>
      <w:r>
        <w:rPr>
          <w:lang w:val="sr-Cyrl-RS"/>
        </w:rPr>
        <w:t xml:space="preserve">. Ради се о </w:t>
      </w:r>
      <w:r w:rsidRPr="00C15970">
        <w:rPr>
          <w:b/>
          <w:lang w:val="en-US"/>
        </w:rPr>
        <w:t>BFT</w:t>
      </w:r>
      <w:r w:rsidRPr="00C15970">
        <w:rPr>
          <w:b/>
          <w:lang w:val="sr-Cyrl-RS"/>
        </w:rPr>
        <w:t xml:space="preserve"> (</w:t>
      </w:r>
      <w:r w:rsidRPr="00C15970">
        <w:rPr>
          <w:b/>
          <w:lang w:val="en-US"/>
        </w:rPr>
        <w:t>Byzantine</w:t>
      </w:r>
      <w:r w:rsidRPr="00C15970">
        <w:rPr>
          <w:b/>
          <w:lang w:val="sr-Cyrl-RS"/>
        </w:rPr>
        <w:t xml:space="preserve"> </w:t>
      </w:r>
      <w:r w:rsidRPr="00C15970">
        <w:rPr>
          <w:b/>
          <w:lang w:val="en-US"/>
        </w:rPr>
        <w:t>Fault</w:t>
      </w:r>
      <w:r w:rsidRPr="00C15970">
        <w:rPr>
          <w:b/>
          <w:lang w:val="sr-Cyrl-RS"/>
        </w:rPr>
        <w:t xml:space="preserve"> </w:t>
      </w:r>
      <w:r w:rsidRPr="00C15970">
        <w:rPr>
          <w:b/>
          <w:lang w:val="en-US"/>
        </w:rPr>
        <w:t>Tolerant</w:t>
      </w:r>
      <w:r w:rsidRPr="00C15970">
        <w:rPr>
          <w:b/>
          <w:lang w:val="sr-Cyrl-RS"/>
        </w:rPr>
        <w:t>)</w:t>
      </w:r>
      <w:r w:rsidRPr="00C15970">
        <w:rPr>
          <w:lang w:val="sr-Cyrl-RS"/>
        </w:rPr>
        <w:t xml:space="preserve"> </w:t>
      </w:r>
      <w:r>
        <w:rPr>
          <w:lang w:val="sr-Cyrl-RS"/>
        </w:rPr>
        <w:t xml:space="preserve">консензус алгоритму, што значи да Тендерминт толерише отказе подскупа процеса, и то све типове отказа (енглески </w:t>
      </w:r>
      <w:r w:rsidRPr="00C15970">
        <w:rPr>
          <w:b/>
          <w:lang w:val="en-US"/>
        </w:rPr>
        <w:t>arbitrary</w:t>
      </w:r>
      <w:r w:rsidRPr="00C15970">
        <w:rPr>
          <w:lang w:val="sr-Cyrl-RS"/>
        </w:rPr>
        <w:t>)</w:t>
      </w:r>
      <w:r w:rsidRPr="00ED230A">
        <w:rPr>
          <w:lang w:val="sr-Cyrl-RS"/>
        </w:rPr>
        <w:t xml:space="preserve">. </w:t>
      </w:r>
      <w:r>
        <w:rPr>
          <w:lang w:val="en-US"/>
        </w:rPr>
        <w:t>To</w:t>
      </w:r>
      <w:r>
        <w:rPr>
          <w:lang w:val="sr-Cyrl-RS"/>
        </w:rPr>
        <w:t xml:space="preserve"> укључује класичне отказе</w:t>
      </w:r>
      <w:r w:rsidRPr="008258DD">
        <w:rPr>
          <w:lang w:val="sr-Cyrl-RS"/>
        </w:rPr>
        <w:t xml:space="preserve"> (</w:t>
      </w:r>
      <w:r w:rsidR="006A2333">
        <w:rPr>
          <w:lang w:val="sr-Cyrl-RS"/>
        </w:rPr>
        <w:t>на пример</w:t>
      </w:r>
      <w:r>
        <w:rPr>
          <w:lang w:val="sr-Cyrl-RS"/>
        </w:rPr>
        <w:t xml:space="preserve"> диска</w:t>
      </w:r>
      <w:r w:rsidRPr="008258DD">
        <w:rPr>
          <w:lang w:val="sr-Cyrl-RS"/>
        </w:rPr>
        <w:t>)</w:t>
      </w:r>
      <w:r>
        <w:rPr>
          <w:lang w:val="sr-Cyrl-RS"/>
        </w:rPr>
        <w:t xml:space="preserve"> као и малициозно понашање (хакерски напади, софтвер заражен вирусом или администраторске грешке). Тендерминт алгоритам наставља нормално функционисање уколико мање од једне трећине процеса откаже; другим речима кажемо да Тендерминт претпоставља да је</w:t>
      </w:r>
      <w:r w:rsidR="00BC4818">
        <w:rPr>
          <w:lang w:val="sr-Cyrl-RS"/>
        </w:rPr>
        <w:t xml:space="preserve"> </w:t>
      </w:r>
      <m:oMath>
        <m:r>
          <m:rPr>
            <m:sty m:val="bi"/>
          </m:rPr>
          <w:rPr>
            <w:rFonts w:ascii="Cambria Math" w:hAnsi="Cambria Math"/>
            <w:lang w:val="en-US"/>
          </w:rPr>
          <m:t>n</m:t>
        </m:r>
        <m:r>
          <m:rPr>
            <m:sty m:val="bi"/>
          </m:rPr>
          <w:rPr>
            <w:rFonts w:ascii="Cambria Math" w:hAnsi="Cambria Math"/>
            <w:lang w:val="sr-Cyrl-RS"/>
          </w:rPr>
          <m:t xml:space="preserve"> &gt; 3</m:t>
        </m:r>
        <m:r>
          <m:rPr>
            <m:sty m:val="bi"/>
          </m:rPr>
          <w:rPr>
            <w:rFonts w:ascii="Cambria Math" w:hAnsi="Cambria Math"/>
            <w:lang w:val="en-US"/>
          </w:rPr>
          <m:t>f</m:t>
        </m:r>
      </m:oMath>
      <w:r w:rsidRPr="00ED230A">
        <w:rPr>
          <w:lang w:val="sr-Cyrl-RS"/>
        </w:rPr>
        <w:t xml:space="preserve">, </w:t>
      </w:r>
      <w:r>
        <w:rPr>
          <w:lang w:val="sr-Cyrl-RS"/>
        </w:rPr>
        <w:t xml:space="preserve">где је </w:t>
      </w:r>
      <m:oMath>
        <m:r>
          <m:rPr>
            <m:sty m:val="bi"/>
          </m:rPr>
          <w:rPr>
            <w:rFonts w:ascii="Cambria Math" w:hAnsi="Cambria Math"/>
            <w:lang w:val="sr-Cyrl-RS"/>
          </w:rPr>
          <m:t>n</m:t>
        </m:r>
      </m:oMath>
      <w:r w:rsidRPr="00ED230A">
        <w:rPr>
          <w:lang w:val="sr-Cyrl-RS"/>
        </w:rPr>
        <w:t xml:space="preserve"> </w:t>
      </w:r>
      <w:r>
        <w:rPr>
          <w:lang w:val="sr-Cyrl-RS"/>
        </w:rPr>
        <w:t xml:space="preserve">укупан број процеса а </w:t>
      </w:r>
      <m:oMath>
        <m:r>
          <m:rPr>
            <m:sty m:val="bi"/>
          </m:rPr>
          <w:rPr>
            <w:rFonts w:ascii="Cambria Math" w:hAnsi="Cambria Math"/>
            <w:lang w:val="sr-Cyrl-RS"/>
          </w:rPr>
          <m:t>f</m:t>
        </m:r>
      </m:oMath>
      <w:r w:rsidRPr="00ED230A">
        <w:rPr>
          <w:lang w:val="sr-Cyrl-RS"/>
        </w:rPr>
        <w:t xml:space="preserve"> </w:t>
      </w:r>
      <w:r>
        <w:rPr>
          <w:lang w:val="sr-Cyrl-RS"/>
        </w:rPr>
        <w:t xml:space="preserve">максималан број неипсправних (енглески </w:t>
      </w:r>
      <w:r w:rsidRPr="00ED230A">
        <w:rPr>
          <w:b/>
          <w:lang w:val="en-US"/>
        </w:rPr>
        <w:t>fault</w:t>
      </w:r>
      <w:r>
        <w:rPr>
          <w:lang w:val="sr-Cyrl-RS"/>
        </w:rPr>
        <w:t xml:space="preserve">) процеса.  </w:t>
      </w:r>
    </w:p>
    <w:p w:rsidR="009924CB" w:rsidRDefault="009924CB" w:rsidP="009924CB">
      <w:pPr>
        <w:pStyle w:val="Osnovnitekst"/>
        <w:rPr>
          <w:lang w:val="sr-Cyrl-RS"/>
        </w:rPr>
      </w:pPr>
      <w:r>
        <w:rPr>
          <w:lang w:val="sr-Cyrl-RS"/>
        </w:rPr>
        <w:t xml:space="preserve">Процеси који учествују у Тендерминт консензус алгоритму размењују поруке преко епидемичног или госип (енглески </w:t>
      </w:r>
      <w:r w:rsidRPr="00EA2E2D">
        <w:rPr>
          <w:b/>
          <w:lang w:val="en-US"/>
        </w:rPr>
        <w:t>epidemic</w:t>
      </w:r>
      <w:r w:rsidRPr="00EA2E2D">
        <w:rPr>
          <w:b/>
          <w:lang w:val="sr-Cyrl-RS"/>
        </w:rPr>
        <w:t xml:space="preserve"> </w:t>
      </w:r>
      <w:r w:rsidRPr="00EA2E2D">
        <w:rPr>
          <w:lang w:val="sr-Cyrl-RS"/>
        </w:rPr>
        <w:t>или</w:t>
      </w:r>
      <w:r>
        <w:rPr>
          <w:b/>
          <w:lang w:val="sr-Cyrl-RS"/>
        </w:rPr>
        <w:t xml:space="preserve"> </w:t>
      </w:r>
      <w:r w:rsidRPr="00EA2E2D">
        <w:rPr>
          <w:b/>
          <w:lang w:val="en-US"/>
        </w:rPr>
        <w:t>gossip</w:t>
      </w:r>
      <w:r>
        <w:rPr>
          <w:lang w:val="sr-Cyrl-RS"/>
        </w:rPr>
        <w:t>) протокола, и сваки процес успоставља комуникацију само са подскупом свих процеса. Улога Тендерминт госип алгоритма је да омогући комуникацију између свих процеса у систему упркос томе што процеси нису директно повезани једни са другима. У оквиру Тендерминт система може се рећи да консензус алгоритам креира поруке које се онда прослеђују свим процесима преко Тендерминт госип протокола.  Ради веће ефикасности Тендерминт госип алгоритам користи ”апликативно” знање консензус алгоритма који ”опслужује”, тако да можемо рећи да се ради о специфичном госип алгоритму (што није случај са класичним госип алгоритмима у литератури).</w:t>
      </w:r>
    </w:p>
    <w:p w:rsidR="00A0476E" w:rsidRDefault="00A0476E" w:rsidP="009924CB">
      <w:pPr>
        <w:pStyle w:val="Osnovnitekst"/>
        <w:rPr>
          <w:lang w:val="sr-Cyrl-RS"/>
        </w:rPr>
      </w:pPr>
    </w:p>
    <w:p w:rsidR="00A0476E" w:rsidRDefault="00A0476E" w:rsidP="009924CB">
      <w:pPr>
        <w:pStyle w:val="Osnovnitekst"/>
        <w:rPr>
          <w:lang w:val="sr-Cyrl-RS"/>
        </w:rPr>
      </w:pPr>
    </w:p>
    <w:p w:rsidR="00A0476E" w:rsidRDefault="00A0476E" w:rsidP="00A0476E">
      <w:pPr>
        <w:pStyle w:val="IInivonaslova-Potpoglavlje"/>
        <w:rPr>
          <w:lang w:val="sr-Cyrl-RS"/>
        </w:rPr>
      </w:pPr>
      <w:bookmarkStart w:id="7" w:name="_Toc525944307"/>
      <w:r>
        <w:rPr>
          <w:lang w:val="sr-Cyrl-RS"/>
        </w:rPr>
        <w:lastRenderedPageBreak/>
        <w:t>Тендерминт консензус алгоритам</w:t>
      </w:r>
      <w:bookmarkEnd w:id="7"/>
    </w:p>
    <w:p w:rsidR="00A0476E" w:rsidRPr="00A0476E" w:rsidRDefault="00A0476E" w:rsidP="00A0476E">
      <w:pPr>
        <w:pStyle w:val="Osnovnitekst"/>
        <w:rPr>
          <w:sz w:val="16"/>
          <w:szCs w:val="16"/>
          <w:lang w:val="sr-Cyrl-RS"/>
        </w:rPr>
      </w:pPr>
    </w:p>
    <w:p w:rsidR="00A0476E" w:rsidRDefault="00A0476E" w:rsidP="00A0476E">
      <w:pPr>
        <w:pStyle w:val="Osnovnitekst"/>
        <w:rPr>
          <w:lang w:val="sr-Cyrl-RS"/>
        </w:rPr>
      </w:pPr>
      <w:r>
        <w:rPr>
          <w:lang w:val="sr-Cyrl-RS"/>
        </w:rPr>
        <w:t xml:space="preserve">Улога консензус алгоритма у Тендерминту је да одреди следећи блок трансакција у блокчејну. Након што процеси донесу одлуку (енглески </w:t>
      </w:r>
      <w:r w:rsidRPr="002F3515">
        <w:rPr>
          <w:b/>
          <w:lang w:val="en-US"/>
        </w:rPr>
        <w:t>decide</w:t>
      </w:r>
      <w:r w:rsidRPr="002F3515">
        <w:rPr>
          <w:lang w:val="sr-Cyrl-RS"/>
        </w:rPr>
        <w:t>)</w:t>
      </w:r>
      <w:r>
        <w:rPr>
          <w:lang w:val="sr-Cyrl-RS"/>
        </w:rPr>
        <w:t xml:space="preserve"> у тренутној консензус инстанци почињу наредну инстанцу. У Тендерминт терминологији број консензус инстанце се јоз назива и висина (енглески </w:t>
      </w:r>
      <w:r w:rsidRPr="002F3515">
        <w:rPr>
          <w:b/>
          <w:lang w:val="en-US"/>
        </w:rPr>
        <w:t>height</w:t>
      </w:r>
      <w:r>
        <w:rPr>
          <w:lang w:val="sr-Cyrl-RS"/>
        </w:rPr>
        <w:t>)</w:t>
      </w:r>
      <w:r w:rsidRPr="002F3515">
        <w:rPr>
          <w:lang w:val="sr-Cyrl-RS"/>
        </w:rPr>
        <w:t xml:space="preserve">. </w:t>
      </w:r>
      <w:r>
        <w:rPr>
          <w:lang w:val="en-US"/>
        </w:rPr>
        <w:t>C</w:t>
      </w:r>
      <w:r>
        <w:rPr>
          <w:lang w:val="sr-Cyrl-RS"/>
        </w:rPr>
        <w:t xml:space="preserve">вака појединачна консензус инстанца се састоји од рунди (енглески </w:t>
      </w:r>
      <w:r w:rsidRPr="005F50CB">
        <w:rPr>
          <w:b/>
          <w:lang w:val="en-US"/>
        </w:rPr>
        <w:t>round</w:t>
      </w:r>
      <w:r>
        <w:rPr>
          <w:lang w:val="sr-Cyrl-RS"/>
        </w:rPr>
        <w:t>),</w:t>
      </w:r>
      <w:r w:rsidRPr="005F50CB">
        <w:rPr>
          <w:lang w:val="sr-Cyrl-RS"/>
        </w:rPr>
        <w:t xml:space="preserve"> </w:t>
      </w:r>
      <w:r>
        <w:rPr>
          <w:lang w:val="sr-Cyrl-RS"/>
        </w:rPr>
        <w:t xml:space="preserve">где свака рунда представља секвенцу размене порука између процеса у покушају да донесу одлуку. У свакој рунди  један од процеса има специјалну улогу </w:t>
      </w:r>
      <w:r w:rsidRPr="00F02C89">
        <w:rPr>
          <w:b/>
          <w:i/>
          <w:lang w:val="sr-Cyrl-RS"/>
        </w:rPr>
        <w:t>предлагач</w:t>
      </w:r>
      <w:r>
        <w:rPr>
          <w:b/>
          <w:i/>
          <w:lang w:val="sr-Cyrl-RS"/>
        </w:rPr>
        <w:t>а</w:t>
      </w:r>
      <w:r>
        <w:rPr>
          <w:lang w:val="sr-Cyrl-RS"/>
        </w:rPr>
        <w:t xml:space="preserve"> (енглески </w:t>
      </w:r>
      <w:r w:rsidRPr="002F3515">
        <w:rPr>
          <w:b/>
          <w:lang w:val="en-US"/>
        </w:rPr>
        <w:t>proposer</w:t>
      </w:r>
      <w:r>
        <w:rPr>
          <w:lang w:val="sr-Cyrl-RS"/>
        </w:rPr>
        <w:t xml:space="preserve">). </w:t>
      </w:r>
      <w:r w:rsidRPr="00641CF0">
        <w:t>Предлагач</w:t>
      </w:r>
      <w:r>
        <w:t xml:space="preserve"> има задатак да предложи </w:t>
      </w:r>
      <w:r w:rsidRPr="00641CF0">
        <w:t xml:space="preserve">вредност око које треба да се постигне консензус у тој рунди. </w:t>
      </w:r>
      <w:r>
        <w:rPr>
          <w:lang w:val="sr-Cyrl-RS"/>
        </w:rPr>
        <w:t xml:space="preserve">Предлагачи се у Тендерминту одређују детерминистички на основу вредности тренутне консензус инстанце и рунде, </w:t>
      </w:r>
      <w:r w:rsidRPr="00B02C84">
        <w:rPr>
          <w:b/>
          <w:i/>
          <w:lang w:val="en-US"/>
        </w:rPr>
        <w:t>round</w:t>
      </w:r>
      <w:r w:rsidRPr="00837293">
        <w:rPr>
          <w:b/>
          <w:i/>
        </w:rPr>
        <w:t xml:space="preserve"> </w:t>
      </w:r>
      <w:r w:rsidRPr="00B02C84">
        <w:rPr>
          <w:b/>
          <w:i/>
          <w:lang w:val="en-US"/>
        </w:rPr>
        <w:t>robin</w:t>
      </w:r>
      <w:r>
        <w:rPr>
          <w:b/>
          <w:i/>
          <w:lang w:val="sr-Cyrl-RS"/>
        </w:rPr>
        <w:t xml:space="preserve"> </w:t>
      </w:r>
      <w:r>
        <w:rPr>
          <w:lang w:val="sr-Cyrl-RS"/>
        </w:rPr>
        <w:t>формулом</w:t>
      </w:r>
      <w:r w:rsidRPr="00837293">
        <w:rPr>
          <w:lang w:val="sr-Cyrl-RS"/>
        </w:rPr>
        <w:t xml:space="preserve">. </w:t>
      </w:r>
    </w:p>
    <w:p w:rsidR="00A0476E" w:rsidRDefault="00A0476E" w:rsidP="00A0476E">
      <w:pPr>
        <w:pStyle w:val="Oznakatabele"/>
      </w:pPr>
      <w:r>
        <w:rPr>
          <w:noProof/>
        </w:rPr>
        <w:drawing>
          <wp:inline distT="0" distB="0" distL="0" distR="0">
            <wp:extent cx="612013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ndermint_consens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283710"/>
                    </a:xfrm>
                    <a:prstGeom prst="rect">
                      <a:avLst/>
                    </a:prstGeom>
                  </pic:spPr>
                </pic:pic>
              </a:graphicData>
            </a:graphic>
          </wp:inline>
        </w:drawing>
      </w:r>
    </w:p>
    <w:p w:rsidR="00A0476E" w:rsidRPr="00A0476E" w:rsidRDefault="00A0476E" w:rsidP="00A0476E">
      <w:pPr>
        <w:pStyle w:val="Osnovnitekst"/>
        <w:rPr>
          <w:lang w:val="sr-Cyrl-RS"/>
        </w:rPr>
      </w:pPr>
    </w:p>
    <w:p w:rsidR="00A0476E" w:rsidRDefault="00A0476E" w:rsidP="00A0476E">
      <w:pPr>
        <w:pStyle w:val="Oznakaslike"/>
        <w:rPr>
          <w:lang w:val="sr-Cyrl-RS"/>
        </w:rPr>
      </w:pPr>
      <w:bookmarkStart w:id="8" w:name="_Toc525944056"/>
      <w:r>
        <w:rPr>
          <w:lang w:val="sr-Cyrl-RS"/>
        </w:rPr>
        <w:t>Слика 2.2.1 – Тендерминт консензус алгоритам</w:t>
      </w:r>
      <w:bookmarkEnd w:id="8"/>
    </w:p>
    <w:p w:rsidR="00A0476E" w:rsidRDefault="00A0476E" w:rsidP="00A0476E">
      <w:pPr>
        <w:pStyle w:val="Osnovnitekst"/>
        <w:rPr>
          <w:lang w:val="sr-Cyrl-RS"/>
        </w:rPr>
      </w:pPr>
      <w:r>
        <w:rPr>
          <w:lang w:val="sr-Cyrl-RS"/>
        </w:rPr>
        <w:lastRenderedPageBreak/>
        <w:t>На слици 2.2.1 приказане су поруке које процеси рамењују као и стања кроз која пролазе у току сваке рунде Тендерминт консензус алгоритма. Процеси размењују следеће поруке у оквиру Тендерминт консензус алгоритма:</w:t>
      </w:r>
    </w:p>
    <w:p w:rsidR="00A0476E" w:rsidRPr="00A0476E" w:rsidRDefault="00A0476E" w:rsidP="00A0476E">
      <w:pPr>
        <w:numPr>
          <w:ilvl w:val="0"/>
          <w:numId w:val="19"/>
        </w:numPr>
        <w:spacing w:before="20" w:after="60" w:line="360" w:lineRule="auto"/>
        <w:ind w:left="1023" w:hanging="346"/>
        <w:jc w:val="both"/>
        <w:rPr>
          <w:lang w:val="sr-Cyrl-RS"/>
        </w:rPr>
      </w:pPr>
      <w:r w:rsidRPr="00A0476E">
        <w:rPr>
          <w:b/>
          <w:i/>
          <w:lang w:val="en-US"/>
        </w:rPr>
        <w:t>Proposal</w:t>
      </w:r>
      <w:r w:rsidRPr="00A0476E">
        <w:rPr>
          <w:b/>
          <w:i/>
          <w:lang w:val="sr-Cyrl-RS"/>
        </w:rPr>
        <w:t xml:space="preserve"> </w:t>
      </w:r>
      <w:r w:rsidRPr="00A0476E">
        <w:rPr>
          <w:lang w:val="sr-Cyrl-RS"/>
        </w:rPr>
        <w:t>– овом поруком се шаље предлог блока трансакција око кога треба да се постигне консензус.</w:t>
      </w:r>
    </w:p>
    <w:p w:rsidR="00A0476E" w:rsidRPr="00A0476E" w:rsidRDefault="00A0476E" w:rsidP="00A0476E">
      <w:pPr>
        <w:numPr>
          <w:ilvl w:val="0"/>
          <w:numId w:val="19"/>
        </w:numPr>
        <w:spacing w:before="20" w:after="60" w:line="360" w:lineRule="auto"/>
        <w:ind w:left="1023" w:hanging="346"/>
        <w:jc w:val="both"/>
        <w:rPr>
          <w:lang w:val="sr-Cyrl-RS"/>
        </w:rPr>
      </w:pPr>
      <w:r w:rsidRPr="00A0476E">
        <w:rPr>
          <w:b/>
          <w:i/>
          <w:lang w:val="sr-Latn-CS"/>
        </w:rPr>
        <w:t>Prevote</w:t>
      </w:r>
      <w:r w:rsidRPr="00A0476E">
        <w:rPr>
          <w:lang w:val="sr-Latn-CS"/>
        </w:rPr>
        <w:t xml:space="preserve">  </w:t>
      </w:r>
      <w:r w:rsidRPr="00A0476E">
        <w:rPr>
          <w:lang w:val="sr-Cyrl-RS"/>
        </w:rPr>
        <w:t xml:space="preserve">- овом поруком процеси гласају за предлог добијен преко </w:t>
      </w:r>
      <w:r w:rsidRPr="00A0476E">
        <w:rPr>
          <w:b/>
          <w:i/>
          <w:lang w:val="en-US"/>
        </w:rPr>
        <w:t>Proposal</w:t>
      </w:r>
      <w:r w:rsidRPr="00A0476E">
        <w:rPr>
          <w:lang w:val="sr-Cyrl-RS"/>
        </w:rPr>
        <w:t xml:space="preserve"> поруке. </w:t>
      </w:r>
    </w:p>
    <w:p w:rsidR="00A0476E" w:rsidRPr="00A0476E" w:rsidRDefault="00A0476E" w:rsidP="00A0476E">
      <w:pPr>
        <w:numPr>
          <w:ilvl w:val="0"/>
          <w:numId w:val="19"/>
        </w:numPr>
        <w:spacing w:before="20" w:after="60" w:line="360" w:lineRule="auto"/>
        <w:ind w:left="1023" w:hanging="346"/>
        <w:jc w:val="both"/>
        <w:rPr>
          <w:lang w:val="sr-Cyrl-RS"/>
        </w:rPr>
      </w:pPr>
      <w:r w:rsidRPr="00A0476E">
        <w:rPr>
          <w:b/>
          <w:i/>
          <w:lang w:val="en-US"/>
        </w:rPr>
        <w:t>Precommit</w:t>
      </w:r>
      <w:r w:rsidRPr="00A0476E">
        <w:rPr>
          <w:b/>
          <w:i/>
          <w:lang w:val="sr-Cyrl-RS"/>
        </w:rPr>
        <w:t xml:space="preserve"> </w:t>
      </w:r>
      <w:r w:rsidRPr="00A0476E">
        <w:rPr>
          <w:lang w:val="sr-Cyrl-RS"/>
        </w:rPr>
        <w:t xml:space="preserve">– овом поруком процеси информишу остале процесе да ли су примили (или не) </w:t>
      </w:r>
      <m:oMath>
        <m:r>
          <m:rPr>
            <m:sty m:val="b"/>
          </m:rPr>
          <w:rPr>
            <w:rFonts w:ascii="Cambria Math" w:hAnsi="Cambria Math"/>
            <w:lang w:val="sr-Cyrl-RS"/>
          </w:rPr>
          <m:t>2</m:t>
        </m:r>
        <m:r>
          <m:rPr>
            <m:sty m:val="bi"/>
          </m:rPr>
          <w:rPr>
            <w:rFonts w:ascii="Cambria Math" w:hAnsi="Cambria Math"/>
            <w:lang w:val="sr-Cyrl-RS"/>
          </w:rPr>
          <m:t>f+1</m:t>
        </m:r>
      </m:oMath>
      <w:r w:rsidRPr="00A0476E">
        <w:rPr>
          <w:lang w:val="sr-Cyrl-RS"/>
        </w:rPr>
        <w:t xml:space="preserve"> </w:t>
      </w:r>
      <w:r w:rsidRPr="00A0476E">
        <w:rPr>
          <w:b/>
          <w:i/>
          <w:lang w:val="en-US"/>
        </w:rPr>
        <w:t>Prevote</w:t>
      </w:r>
      <w:r w:rsidRPr="00A0476E">
        <w:rPr>
          <w:lang w:val="sr-Cyrl-RS"/>
        </w:rPr>
        <w:t xml:space="preserve"> порука за предложену вредност.</w:t>
      </w:r>
    </w:p>
    <w:p w:rsidR="00A0476E" w:rsidRPr="00A0476E" w:rsidRDefault="00A0476E" w:rsidP="00A0476E">
      <w:pPr>
        <w:spacing w:after="120" w:line="360" w:lineRule="auto"/>
        <w:ind w:firstLine="675"/>
        <w:jc w:val="both"/>
        <w:rPr>
          <w:lang w:val="sr-Cyrl-RS"/>
        </w:rPr>
      </w:pPr>
    </w:p>
    <w:p w:rsidR="00A0476E" w:rsidRPr="00A0476E" w:rsidRDefault="00A0476E" w:rsidP="00A0476E">
      <w:pPr>
        <w:spacing w:after="120" w:line="360" w:lineRule="auto"/>
        <w:ind w:firstLine="675"/>
        <w:jc w:val="both"/>
        <w:rPr>
          <w:lang w:val="sr-Cyrl-RS"/>
        </w:rPr>
      </w:pPr>
      <w:r w:rsidRPr="00A0476E">
        <w:rPr>
          <w:lang w:val="sr-Cyrl-RS"/>
        </w:rPr>
        <w:t>Стања кроз која процес пролази у току једне рунде су:</w:t>
      </w:r>
    </w:p>
    <w:p w:rsidR="00A0476E" w:rsidRPr="00A0476E" w:rsidRDefault="00A0476E" w:rsidP="00A0476E">
      <w:pPr>
        <w:numPr>
          <w:ilvl w:val="0"/>
          <w:numId w:val="19"/>
        </w:numPr>
        <w:spacing w:before="20" w:after="60" w:line="360" w:lineRule="auto"/>
        <w:ind w:left="1023" w:hanging="346"/>
        <w:jc w:val="both"/>
        <w:rPr>
          <w:b/>
          <w:i/>
          <w:lang w:val="sr-Cyrl-RS"/>
        </w:rPr>
      </w:pPr>
      <w:r w:rsidRPr="00A0476E">
        <w:rPr>
          <w:b/>
          <w:i/>
          <w:lang w:val="en-US"/>
        </w:rPr>
        <w:t>ProposalWait</w:t>
      </w:r>
      <w:r w:rsidRPr="00A0476E">
        <w:rPr>
          <w:b/>
          <w:i/>
          <w:lang w:val="sr-Cyrl-RS"/>
        </w:rPr>
        <w:t xml:space="preserve"> </w:t>
      </w:r>
      <w:r w:rsidRPr="00A0476E">
        <w:rPr>
          <w:lang w:val="sr-Cyrl-RS"/>
        </w:rPr>
        <w:t xml:space="preserve">– у овоме стању се налази процес све док не добије </w:t>
      </w:r>
      <w:r w:rsidRPr="00A0476E">
        <w:rPr>
          <w:b/>
          <w:i/>
          <w:lang w:val="en-US"/>
        </w:rPr>
        <w:t>Proposal</w:t>
      </w:r>
      <w:r w:rsidRPr="00A0476E">
        <w:rPr>
          <w:lang w:val="sr-Cyrl-RS"/>
        </w:rPr>
        <w:t xml:space="preserve"> поруку за тренутну рунду.</w:t>
      </w:r>
    </w:p>
    <w:p w:rsidR="00A0476E" w:rsidRPr="00A0476E" w:rsidRDefault="00A0476E" w:rsidP="00A0476E">
      <w:pPr>
        <w:numPr>
          <w:ilvl w:val="0"/>
          <w:numId w:val="19"/>
        </w:numPr>
        <w:spacing w:before="20" w:after="60" w:line="360" w:lineRule="auto"/>
        <w:ind w:left="1023" w:hanging="346"/>
        <w:jc w:val="both"/>
        <w:rPr>
          <w:b/>
          <w:i/>
          <w:lang w:val="sr-Latn-CS"/>
        </w:rPr>
      </w:pPr>
      <w:r w:rsidRPr="00A0476E">
        <w:rPr>
          <w:b/>
          <w:i/>
          <w:lang w:val="sr-Latn-CS"/>
        </w:rPr>
        <w:t>PrevoteWait</w:t>
      </w:r>
      <w:r w:rsidRPr="00A0476E">
        <w:rPr>
          <w:lang w:val="sr-Cyrl-RS"/>
        </w:rPr>
        <w:t xml:space="preserve"> – у ово стање процес прелази када добије </w:t>
      </w:r>
      <w:r w:rsidRPr="00A0476E">
        <w:rPr>
          <w:b/>
          <w:i/>
          <w:lang w:val="en-US"/>
        </w:rPr>
        <w:t>Proposal</w:t>
      </w:r>
      <w:r w:rsidRPr="00A0476E">
        <w:rPr>
          <w:lang w:val="sr-Cyrl-RS"/>
        </w:rPr>
        <w:t xml:space="preserve"> поруку, и он је у овоме стању све док не добије </w:t>
      </w:r>
      <m:oMath>
        <m:r>
          <m:rPr>
            <m:sty m:val="bi"/>
          </m:rPr>
          <w:rPr>
            <w:rFonts w:ascii="Cambria Math" w:hAnsi="Cambria Math"/>
            <w:lang w:val="sr-Cyrl-RS"/>
          </w:rPr>
          <m:t>2</m:t>
        </m:r>
        <m:r>
          <m:rPr>
            <m:sty m:val="bi"/>
          </m:rPr>
          <w:rPr>
            <w:rFonts w:ascii="Cambria Math" w:hAnsi="Cambria Math"/>
            <w:lang w:val="sr-Cyrl-RS"/>
          </w:rPr>
          <m:t>f+1</m:t>
        </m:r>
      </m:oMath>
      <w:r w:rsidRPr="00A0476E">
        <w:rPr>
          <w:lang w:val="sr-Cyrl-RS"/>
        </w:rPr>
        <w:t xml:space="preserve"> </w:t>
      </w:r>
      <w:r w:rsidRPr="00A0476E">
        <w:rPr>
          <w:b/>
          <w:i/>
          <w:lang w:val="en-US"/>
        </w:rPr>
        <w:t>Prevote</w:t>
      </w:r>
      <w:r w:rsidRPr="00A0476E">
        <w:rPr>
          <w:b/>
          <w:i/>
          <w:lang w:val="sr-Cyrl-RS"/>
        </w:rPr>
        <w:t xml:space="preserve"> </w:t>
      </w:r>
      <w:r w:rsidRPr="00A0476E">
        <w:rPr>
          <w:lang w:val="sr-Cyrl-RS"/>
        </w:rPr>
        <w:t xml:space="preserve">порука за предложену вредност за текућу рунду, након тога прелази у </w:t>
      </w:r>
      <w:r w:rsidRPr="00A0476E">
        <w:rPr>
          <w:b/>
          <w:i/>
          <w:lang w:val="sr-Latn-CS"/>
        </w:rPr>
        <w:t xml:space="preserve">PrecommitWait </w:t>
      </w:r>
      <w:r w:rsidRPr="00A0476E">
        <w:rPr>
          <w:lang w:val="sr-Cyrl-RS"/>
        </w:rPr>
        <w:t>стање</w:t>
      </w:r>
    </w:p>
    <w:p w:rsidR="00A0476E" w:rsidRPr="00A0476E" w:rsidRDefault="00A0476E" w:rsidP="00A0476E">
      <w:pPr>
        <w:numPr>
          <w:ilvl w:val="0"/>
          <w:numId w:val="19"/>
        </w:numPr>
        <w:spacing w:before="20" w:after="60" w:line="360" w:lineRule="auto"/>
        <w:ind w:left="1023" w:hanging="346"/>
        <w:jc w:val="both"/>
        <w:rPr>
          <w:lang w:val="sr-Latn-CS"/>
        </w:rPr>
      </w:pPr>
      <w:r w:rsidRPr="00A0476E">
        <w:rPr>
          <w:b/>
          <w:i/>
          <w:lang w:val="sr-Latn-CS"/>
        </w:rPr>
        <w:t>PrecommitWait</w:t>
      </w:r>
      <w:r w:rsidRPr="00A0476E">
        <w:rPr>
          <w:b/>
          <w:i/>
          <w:lang w:val="sr-Cyrl-RS"/>
        </w:rPr>
        <w:t xml:space="preserve"> </w:t>
      </w:r>
      <w:r w:rsidRPr="00A0476E">
        <w:rPr>
          <w:lang w:val="sr-Cyrl-RS"/>
        </w:rPr>
        <w:t xml:space="preserve">– у овоме стању процес чека све док не добије </w:t>
      </w:r>
      <m:oMath>
        <m:r>
          <m:rPr>
            <m:sty m:val="bi"/>
          </m:rPr>
          <w:rPr>
            <w:rFonts w:ascii="Cambria Math" w:hAnsi="Cambria Math"/>
            <w:lang w:val="sr-Cyrl-RS"/>
          </w:rPr>
          <m:t>2</m:t>
        </m:r>
        <m:r>
          <m:rPr>
            <m:sty m:val="bi"/>
          </m:rPr>
          <w:rPr>
            <w:rFonts w:ascii="Cambria Math" w:hAnsi="Cambria Math"/>
            <w:lang w:val="sr-Cyrl-RS"/>
          </w:rPr>
          <m:t>f+1</m:t>
        </m:r>
      </m:oMath>
      <w:r w:rsidRPr="00A0476E">
        <w:rPr>
          <w:lang w:val="sr-Cyrl-RS"/>
        </w:rPr>
        <w:t xml:space="preserve"> </w:t>
      </w:r>
      <w:r w:rsidRPr="00A0476E">
        <w:rPr>
          <w:b/>
          <w:i/>
          <w:lang w:val="en-US"/>
        </w:rPr>
        <w:t>Precommit</w:t>
      </w:r>
      <w:r w:rsidRPr="00A0476E">
        <w:rPr>
          <w:b/>
          <w:i/>
          <w:lang w:val="sr-Cyrl-RS"/>
        </w:rPr>
        <w:t xml:space="preserve"> </w:t>
      </w:r>
      <w:r w:rsidRPr="00A0476E">
        <w:rPr>
          <w:lang w:val="sr-Cyrl-RS"/>
        </w:rPr>
        <w:t xml:space="preserve">порука за предложену вредност за текућу рунду, након тога сматрамо </w:t>
      </w:r>
      <w:r>
        <w:rPr>
          <w:lang w:val="sr-Cyrl-RS"/>
        </w:rPr>
        <w:t>да је одлука донес</w:t>
      </w:r>
      <w:r w:rsidRPr="00A0476E">
        <w:rPr>
          <w:lang w:val="sr-Cyrl-RS"/>
        </w:rPr>
        <w:t>ена</w:t>
      </w:r>
      <w:r w:rsidRPr="00A0476E">
        <w:rPr>
          <w:lang w:val="sr-Latn-CS"/>
        </w:rPr>
        <w:t>.</w:t>
      </w:r>
    </w:p>
    <w:p w:rsidR="00A0476E" w:rsidRPr="00A0476E" w:rsidRDefault="00A0476E" w:rsidP="00A0476E">
      <w:pPr>
        <w:spacing w:after="120" w:line="360" w:lineRule="auto"/>
        <w:ind w:firstLine="675"/>
        <w:jc w:val="both"/>
        <w:rPr>
          <w:lang w:val="sr-Latn-CS"/>
        </w:rPr>
      </w:pPr>
    </w:p>
    <w:p w:rsidR="00A0476E" w:rsidRPr="00A0476E" w:rsidRDefault="00A0476E" w:rsidP="00A0476E">
      <w:pPr>
        <w:spacing w:after="120" w:line="360" w:lineRule="auto"/>
        <w:ind w:firstLine="675"/>
        <w:jc w:val="both"/>
        <w:rPr>
          <w:lang w:val="sr-Cyrl-RS"/>
        </w:rPr>
      </w:pPr>
      <w:r w:rsidRPr="00A0476E">
        <w:rPr>
          <w:lang w:val="sr-Cyrl-RS"/>
        </w:rPr>
        <w:t xml:space="preserve">За потребе симулационе анализе у оквиру овог рада имплементиран је само подскуп Тендерминт консензус алгоритма који се односи на понашање у одсуству отказа (енглески </w:t>
      </w:r>
      <w:r w:rsidRPr="00A0476E">
        <w:rPr>
          <w:b/>
          <w:lang w:val="en-US"/>
        </w:rPr>
        <w:t>failure</w:t>
      </w:r>
      <w:r w:rsidRPr="00A0476E">
        <w:rPr>
          <w:b/>
          <w:lang w:val="sr-Latn-CS"/>
        </w:rPr>
        <w:t>-</w:t>
      </w:r>
      <w:r w:rsidRPr="00A0476E">
        <w:rPr>
          <w:b/>
          <w:lang w:val="en-US"/>
        </w:rPr>
        <w:t>free</w:t>
      </w:r>
      <w:r w:rsidRPr="00A0476E">
        <w:rPr>
          <w:b/>
          <w:lang w:val="sr-Latn-CS"/>
        </w:rPr>
        <w:t xml:space="preserve"> </w:t>
      </w:r>
      <w:r w:rsidRPr="00A0476E">
        <w:rPr>
          <w:b/>
          <w:lang w:val="en-US"/>
        </w:rPr>
        <w:t>case</w:t>
      </w:r>
      <w:r w:rsidRPr="00A0476E">
        <w:rPr>
          <w:lang w:val="sr-Latn-CS"/>
        </w:rPr>
        <w:t>)</w:t>
      </w:r>
      <w:r w:rsidRPr="00A0476E">
        <w:rPr>
          <w:lang w:val="sr-Cyrl-RS"/>
        </w:rPr>
        <w:t xml:space="preserve"> и када је комуникациона мрежа синхрона и поуздана (нема губитака порука, енглески </w:t>
      </w:r>
      <w:r w:rsidRPr="00A0476E">
        <w:rPr>
          <w:b/>
          <w:lang w:val="en-US"/>
        </w:rPr>
        <w:t>message</w:t>
      </w:r>
      <w:r w:rsidRPr="00A0476E">
        <w:rPr>
          <w:b/>
          <w:lang w:val="sr-Latn-CS"/>
        </w:rPr>
        <w:t xml:space="preserve"> </w:t>
      </w:r>
      <w:r w:rsidRPr="00A0476E">
        <w:rPr>
          <w:b/>
          <w:lang w:val="en-US"/>
        </w:rPr>
        <w:t>loss</w:t>
      </w:r>
      <w:r w:rsidRPr="00A0476E">
        <w:rPr>
          <w:b/>
          <w:lang w:val="sr-Latn-CS"/>
        </w:rPr>
        <w:t>)</w:t>
      </w:r>
      <w:r w:rsidRPr="00A0476E">
        <w:rPr>
          <w:lang w:val="sr-Cyrl-RS"/>
        </w:rPr>
        <w:t xml:space="preserve">, што одговара нормалном или уобичајеном раду алгоритма (енглески </w:t>
      </w:r>
      <w:r w:rsidRPr="00A0476E">
        <w:rPr>
          <w:b/>
          <w:lang w:val="en-US"/>
        </w:rPr>
        <w:t>normal</w:t>
      </w:r>
      <w:r w:rsidRPr="00A0476E">
        <w:rPr>
          <w:b/>
          <w:lang w:val="sr-Latn-CS"/>
        </w:rPr>
        <w:t xml:space="preserve"> </w:t>
      </w:r>
      <w:r w:rsidRPr="00A0476E">
        <w:rPr>
          <w:b/>
          <w:lang w:val="en-US"/>
        </w:rPr>
        <w:t>case</w:t>
      </w:r>
      <w:r w:rsidRPr="00A0476E">
        <w:rPr>
          <w:lang w:val="sr-Cyrl-RS"/>
        </w:rPr>
        <w:t>). Фукционалности алгоритма за толерисање отказа процеса и периоде непоуздане мрежне комуникације, као и одговарајућа анализа су ван обима овог рада, и планирани су као будући рад.</w:t>
      </w:r>
    </w:p>
    <w:p w:rsidR="009924CB" w:rsidRDefault="009924CB" w:rsidP="009924CB">
      <w:pPr>
        <w:pStyle w:val="Osnovnitekst"/>
        <w:rPr>
          <w:lang w:val="sr-Cyrl-RS"/>
        </w:rPr>
      </w:pPr>
    </w:p>
    <w:p w:rsidR="00A0476E" w:rsidRDefault="00A0476E" w:rsidP="009924CB">
      <w:pPr>
        <w:pStyle w:val="Osnovnitekst"/>
        <w:rPr>
          <w:lang w:val="sr-Cyrl-RS"/>
        </w:rPr>
      </w:pPr>
    </w:p>
    <w:p w:rsidR="00A0476E" w:rsidRDefault="00A0476E" w:rsidP="00A0476E">
      <w:pPr>
        <w:pStyle w:val="IInivonaslova-Potpoglavlje"/>
        <w:rPr>
          <w:lang w:val="sr-Cyrl-RS"/>
        </w:rPr>
      </w:pPr>
      <w:bookmarkStart w:id="9" w:name="_Toc525944308"/>
      <w:r>
        <w:rPr>
          <w:lang w:val="sr-Cyrl-RS"/>
        </w:rPr>
        <w:lastRenderedPageBreak/>
        <w:t>Главне структуре података</w:t>
      </w:r>
      <w:bookmarkEnd w:id="9"/>
    </w:p>
    <w:p w:rsidR="00A0476E" w:rsidRPr="00751FE5" w:rsidRDefault="00A0476E" w:rsidP="00A0476E">
      <w:pPr>
        <w:pStyle w:val="Osnovnitekst"/>
        <w:rPr>
          <w:lang w:val="sr-Cyrl-RS"/>
        </w:rPr>
      </w:pPr>
      <w:r>
        <w:rPr>
          <w:lang w:val="sr-Cyrl-RS"/>
        </w:rPr>
        <w:t xml:space="preserve">Пре него што опишемо консензус и госип алгоритме коришћене у овом раду дефинисаћемо две структуре података у којима се чувају све информације неопходне за њихово функционисање. За чување информација о тренутној консензус инстанци, сваки процес користи објекат типа </w:t>
      </w:r>
      <w:r w:rsidRPr="00C45BAE">
        <w:rPr>
          <w:b/>
          <w:i/>
          <w:lang w:val="en-US"/>
        </w:rPr>
        <w:t>RoundState</w:t>
      </w:r>
      <w:r w:rsidRPr="00C45BAE">
        <w:rPr>
          <w:b/>
          <w:i/>
          <w:lang w:val="sr-Cyrl-RS"/>
        </w:rPr>
        <w:t xml:space="preserve"> </w:t>
      </w:r>
      <w:r>
        <w:rPr>
          <w:lang w:val="sr-Cyrl-RS"/>
        </w:rPr>
        <w:t xml:space="preserve">који је приказан на слици </w:t>
      </w:r>
      <w:r w:rsidRPr="008A1685">
        <w:rPr>
          <w:lang w:val="sr-Cyrl-RS"/>
        </w:rPr>
        <w:t xml:space="preserve">3.2.1. </w:t>
      </w:r>
      <w:r>
        <w:rPr>
          <w:lang w:val="sr-Cyrl-RS"/>
        </w:rPr>
        <w:t xml:space="preserve">У овом објекту чувају се информације о тренутној консензус инстанци (висини) и рунди у којој се процес тренутно налази, као и у ком консензус стању за ту рунду је процес. Такође чува се </w:t>
      </w:r>
      <w:r w:rsidRPr="008A1685">
        <w:rPr>
          <w:b/>
          <w:i/>
          <w:lang w:val="en-US"/>
        </w:rPr>
        <w:t>Proposal</w:t>
      </w:r>
      <w:r w:rsidRPr="008A1685">
        <w:rPr>
          <w:lang w:val="sr-Cyrl-RS"/>
        </w:rPr>
        <w:t xml:space="preserve"> </w:t>
      </w:r>
      <w:r>
        <w:rPr>
          <w:lang w:val="sr-Cyrl-RS"/>
        </w:rPr>
        <w:t xml:space="preserve">порука за текућу инстанцу и рунду, као и све </w:t>
      </w:r>
      <w:r w:rsidRPr="008A1685">
        <w:rPr>
          <w:b/>
          <w:i/>
          <w:lang w:val="en-US"/>
        </w:rPr>
        <w:t>Prevote</w:t>
      </w:r>
      <w:r w:rsidRPr="008A1685">
        <w:rPr>
          <w:lang w:val="sr-Cyrl-RS"/>
        </w:rPr>
        <w:t xml:space="preserve"> </w:t>
      </w:r>
      <w:r>
        <w:rPr>
          <w:lang w:val="sr-Cyrl-RS"/>
        </w:rPr>
        <w:t xml:space="preserve">и </w:t>
      </w:r>
      <w:r w:rsidRPr="008A1685">
        <w:rPr>
          <w:b/>
          <w:i/>
          <w:lang w:val="en-US"/>
        </w:rPr>
        <w:t>Precommit</w:t>
      </w:r>
      <w:r w:rsidRPr="008A1685">
        <w:rPr>
          <w:lang w:val="sr-Cyrl-RS"/>
        </w:rPr>
        <w:t xml:space="preserve"> </w:t>
      </w:r>
      <w:r>
        <w:rPr>
          <w:lang w:val="sr-Cyrl-RS"/>
        </w:rPr>
        <w:t xml:space="preserve">које је процес примио у контексту тренутне висине (то укључује и поруке за све рунде те висине у којима је процес био).  </w:t>
      </w:r>
    </w:p>
    <w:p w:rsidR="00A0476E" w:rsidRDefault="00A0476E" w:rsidP="006277C6">
      <w:pPr>
        <w:pStyle w:val="Oznakatabele"/>
      </w:pPr>
      <w:r w:rsidRPr="006C099D">
        <w:rPr>
          <w:noProof/>
        </w:rPr>
        <w:drawing>
          <wp:inline distT="0" distB="0" distL="0" distR="0" wp14:anchorId="07082551" wp14:editId="5E8C4F78">
            <wp:extent cx="4111742" cy="1920240"/>
            <wp:effectExtent l="0" t="0" r="317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oundState.PNG"/>
                    <pic:cNvPicPr/>
                  </pic:nvPicPr>
                  <pic:blipFill>
                    <a:blip r:embed="rId13">
                      <a:extLst>
                        <a:ext uri="{28A0092B-C50C-407E-A947-70E740481C1C}">
                          <a14:useLocalDpi xmlns:a14="http://schemas.microsoft.com/office/drawing/2010/main" val="0"/>
                        </a:ext>
                      </a:extLst>
                    </a:blip>
                    <a:stretch>
                      <a:fillRect/>
                    </a:stretch>
                  </pic:blipFill>
                  <pic:spPr>
                    <a:xfrm>
                      <a:off x="0" y="0"/>
                      <a:ext cx="4185785" cy="1954819"/>
                    </a:xfrm>
                    <a:prstGeom prst="rect">
                      <a:avLst/>
                    </a:prstGeom>
                  </pic:spPr>
                </pic:pic>
              </a:graphicData>
            </a:graphic>
          </wp:inline>
        </w:drawing>
      </w:r>
    </w:p>
    <w:p w:rsidR="00A0476E" w:rsidRPr="00A93783" w:rsidRDefault="00A0476E" w:rsidP="00A0476E">
      <w:pPr>
        <w:pStyle w:val="Oznakaslike"/>
      </w:pPr>
      <w:bookmarkStart w:id="10" w:name="_Toc525944057"/>
      <w:r>
        <w:t xml:space="preserve">Слика 3.2.1 </w:t>
      </w:r>
      <w:r>
        <w:rPr>
          <w:lang w:val="sr-Cyrl-RS"/>
        </w:rPr>
        <w:t xml:space="preserve">– Класа </w:t>
      </w:r>
      <w:r>
        <w:rPr>
          <w:lang w:val="en-US"/>
        </w:rPr>
        <w:t>RoundState</w:t>
      </w:r>
      <w:bookmarkEnd w:id="10"/>
    </w:p>
    <w:p w:rsidR="00A0476E" w:rsidRPr="00A93783" w:rsidRDefault="00A0476E" w:rsidP="00A0476E">
      <w:pPr>
        <w:pStyle w:val="Osnovnitekst"/>
      </w:pPr>
    </w:p>
    <w:p w:rsidR="00A0476E" w:rsidRDefault="00A0476E" w:rsidP="00A0476E">
      <w:pPr>
        <w:pStyle w:val="Osnovnitekst"/>
        <w:rPr>
          <w:lang w:val="sr-Cyrl-RS"/>
        </w:rPr>
      </w:pPr>
      <w:r>
        <w:rPr>
          <w:lang w:val="sr-Cyrl-RS"/>
        </w:rPr>
        <w:t xml:space="preserve">Кључна структура података за функционисање госип алгоритма је </w:t>
      </w:r>
      <w:r w:rsidRPr="00C42838">
        <w:rPr>
          <w:b/>
          <w:i/>
          <w:lang w:val="en-US"/>
        </w:rPr>
        <w:t>PeerRoundState</w:t>
      </w:r>
      <w:r w:rsidRPr="00A93783">
        <w:t xml:space="preserve"> </w:t>
      </w:r>
      <w:r>
        <w:rPr>
          <w:lang w:val="sr-Cyrl-RS"/>
        </w:rPr>
        <w:t>приказан на слици 3.2.2.</w:t>
      </w:r>
      <w:r w:rsidRPr="00A93783">
        <w:t xml:space="preserve"> </w:t>
      </w:r>
      <w:r>
        <w:rPr>
          <w:lang w:val="sr-Cyrl-RS"/>
        </w:rPr>
        <w:t xml:space="preserve">Наиме, Тендерминт креира једну инстанцу овог објекта за сваки процес са којим је успостављена директна мрежна комуникација. Те процесе називамо још и суседима (енглески </w:t>
      </w:r>
      <w:r w:rsidRPr="00F342F1">
        <w:rPr>
          <w:b/>
          <w:lang w:val="en-US"/>
        </w:rPr>
        <w:t>peer</w:t>
      </w:r>
      <w:r>
        <w:rPr>
          <w:lang w:val="sr-Cyrl-RS"/>
        </w:rPr>
        <w:t>)</w:t>
      </w:r>
      <w:r w:rsidRPr="008E5177">
        <w:rPr>
          <w:lang w:val="sr-Cyrl-RS"/>
        </w:rPr>
        <w:t xml:space="preserve">. </w:t>
      </w:r>
      <w:r>
        <w:rPr>
          <w:lang w:val="sr-Cyrl-RS"/>
        </w:rPr>
        <w:t xml:space="preserve">Филозофија Тендерминт госип алгоритма је да процес суседу прослеђује оне информације које му омогућавају најбржи напредак. Из тог разлога </w:t>
      </w:r>
      <w:r w:rsidRPr="00C42838">
        <w:rPr>
          <w:b/>
          <w:i/>
          <w:lang w:val="en-US"/>
        </w:rPr>
        <w:t>PeerRoundStat</w:t>
      </w:r>
      <w:r w:rsidR="00424CB0">
        <w:rPr>
          <w:b/>
          <w:i/>
          <w:lang w:val="sr-Cyrl-RS"/>
        </w:rPr>
        <w:t>е</w:t>
      </w:r>
      <w:r>
        <w:rPr>
          <w:b/>
          <w:i/>
          <w:lang w:val="sr-Cyrl-RS"/>
        </w:rPr>
        <w:t xml:space="preserve"> </w:t>
      </w:r>
      <w:r>
        <w:rPr>
          <w:lang w:val="sr-Cyrl-RS"/>
        </w:rPr>
        <w:t xml:space="preserve">структура садржи информације о тренутној висини и рунди у којој се сусед налази, као и његово тренутно консензус стање. Осим ових информација, за сваког суседа се чува и информација о томе да ли је сусед већ примио од неког процеса </w:t>
      </w:r>
      <w:r w:rsidRPr="00E72028">
        <w:rPr>
          <w:b/>
          <w:i/>
          <w:lang w:val="en-US"/>
        </w:rPr>
        <w:t>Proposal</w:t>
      </w:r>
      <w:r w:rsidRPr="00A93783">
        <w:t xml:space="preserve"> </w:t>
      </w:r>
      <w:r>
        <w:rPr>
          <w:lang w:val="sr-Cyrl-RS"/>
        </w:rPr>
        <w:t xml:space="preserve">поруку за његову тренутну рунду, као и информације које </w:t>
      </w:r>
      <w:r w:rsidRPr="00E72028">
        <w:rPr>
          <w:b/>
          <w:i/>
          <w:lang w:val="en-US"/>
        </w:rPr>
        <w:t>Prevote</w:t>
      </w:r>
      <w:r w:rsidRPr="00A93783">
        <w:t xml:space="preserve"> </w:t>
      </w:r>
      <w:r>
        <w:rPr>
          <w:lang w:val="sr-Cyrl-RS"/>
        </w:rPr>
        <w:t>и</w:t>
      </w:r>
      <w:r w:rsidRPr="00A93783">
        <w:rPr>
          <w:b/>
          <w:i/>
        </w:rPr>
        <w:t xml:space="preserve"> </w:t>
      </w:r>
      <w:r w:rsidRPr="00E72028">
        <w:rPr>
          <w:b/>
          <w:i/>
          <w:lang w:val="en-US"/>
        </w:rPr>
        <w:t>Precommit</w:t>
      </w:r>
      <w:r>
        <w:rPr>
          <w:b/>
          <w:i/>
          <w:lang w:val="sr-Cyrl-RS"/>
        </w:rPr>
        <w:t xml:space="preserve">  </w:t>
      </w:r>
      <w:r>
        <w:rPr>
          <w:lang w:val="sr-Cyrl-RS"/>
        </w:rPr>
        <w:t xml:space="preserve">поруке је сусед до сада примио. Уколико се сусед налази у мањој висини, тј. процес већ зна која је одлука донешена у суседовој тренутној инстанци, процес шаље суседу </w:t>
      </w:r>
      <w:r w:rsidRPr="00E72028">
        <w:rPr>
          <w:b/>
          <w:i/>
          <w:lang w:val="en-US"/>
        </w:rPr>
        <w:t>Decision</w:t>
      </w:r>
      <w:r w:rsidRPr="00A93783">
        <w:t xml:space="preserve"> </w:t>
      </w:r>
      <w:r>
        <w:rPr>
          <w:lang w:val="sr-Cyrl-RS"/>
        </w:rPr>
        <w:t xml:space="preserve">поруку са одлуком. У овом случају у </w:t>
      </w:r>
      <w:r w:rsidRPr="00C42838">
        <w:rPr>
          <w:b/>
          <w:i/>
          <w:lang w:val="en-US"/>
        </w:rPr>
        <w:t>PeerRoundStat</w:t>
      </w:r>
      <w:r w:rsidR="00B478FA">
        <w:rPr>
          <w:b/>
          <w:i/>
          <w:lang w:val="sr-Cyrl-RS"/>
        </w:rPr>
        <w:t>е</w:t>
      </w:r>
      <w:r>
        <w:rPr>
          <w:b/>
          <w:i/>
          <w:lang w:val="sr-Cyrl-RS"/>
        </w:rPr>
        <w:t xml:space="preserve"> </w:t>
      </w:r>
      <w:r>
        <w:rPr>
          <w:lang w:val="sr-Cyrl-RS"/>
        </w:rPr>
        <w:t xml:space="preserve">структури бележи се информација да смо му послали </w:t>
      </w:r>
      <w:r w:rsidRPr="00E72028">
        <w:rPr>
          <w:b/>
          <w:i/>
          <w:lang w:val="en-US"/>
        </w:rPr>
        <w:t>Decision</w:t>
      </w:r>
      <w:r w:rsidRPr="00A93783">
        <w:t xml:space="preserve"> </w:t>
      </w:r>
      <w:r>
        <w:rPr>
          <w:lang w:val="sr-Cyrl-RS"/>
        </w:rPr>
        <w:t>пор</w:t>
      </w:r>
      <w:r w:rsidR="00934E40">
        <w:rPr>
          <w:lang w:val="sr-Cyrl-RS"/>
        </w:rPr>
        <w:t>уку за његову тренутну консензус</w:t>
      </w:r>
      <w:r>
        <w:rPr>
          <w:lang w:val="sr-Cyrl-RS"/>
        </w:rPr>
        <w:t xml:space="preserve"> инстанцу, да би се избегло поновно слање ове поруке. </w:t>
      </w:r>
    </w:p>
    <w:p w:rsidR="00A0476E" w:rsidRPr="00292DFA" w:rsidRDefault="00A0476E" w:rsidP="00A0476E">
      <w:pPr>
        <w:pStyle w:val="Osnovnitekst"/>
        <w:rPr>
          <w:lang w:val="sr-Cyrl-RS"/>
        </w:rPr>
      </w:pPr>
    </w:p>
    <w:p w:rsidR="00A0476E" w:rsidRDefault="00A0476E" w:rsidP="00D94DE2">
      <w:pPr>
        <w:pStyle w:val="Oznakatabele"/>
        <w:rPr>
          <w:lang w:val="en-US"/>
        </w:rPr>
      </w:pPr>
      <w:r>
        <w:rPr>
          <w:noProof/>
        </w:rPr>
        <w:drawing>
          <wp:inline distT="0" distB="0" distL="0" distR="0" wp14:anchorId="47D18D87" wp14:editId="4D2F5334">
            <wp:extent cx="3949550" cy="1844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eerRoundState.PNG"/>
                    <pic:cNvPicPr/>
                  </pic:nvPicPr>
                  <pic:blipFill>
                    <a:blip r:embed="rId14">
                      <a:extLst>
                        <a:ext uri="{28A0092B-C50C-407E-A947-70E740481C1C}">
                          <a14:useLocalDpi xmlns:a14="http://schemas.microsoft.com/office/drawing/2010/main" val="0"/>
                        </a:ext>
                      </a:extLst>
                    </a:blip>
                    <a:stretch>
                      <a:fillRect/>
                    </a:stretch>
                  </pic:blipFill>
                  <pic:spPr>
                    <a:xfrm>
                      <a:off x="0" y="0"/>
                      <a:ext cx="4050760" cy="1891295"/>
                    </a:xfrm>
                    <a:prstGeom prst="rect">
                      <a:avLst/>
                    </a:prstGeom>
                  </pic:spPr>
                </pic:pic>
              </a:graphicData>
            </a:graphic>
          </wp:inline>
        </w:drawing>
      </w:r>
    </w:p>
    <w:p w:rsidR="00A0476E" w:rsidRPr="00C42838" w:rsidRDefault="00A0476E" w:rsidP="00A0476E">
      <w:pPr>
        <w:pStyle w:val="Oznakaslike"/>
        <w:rPr>
          <w:lang w:val="en-US"/>
        </w:rPr>
      </w:pPr>
      <w:bookmarkStart w:id="11" w:name="_Toc525944058"/>
      <w:r>
        <w:rPr>
          <w:lang w:val="sr-Cyrl-RS"/>
        </w:rPr>
        <w:t xml:space="preserve">Слика 3.2.2. – Класа </w:t>
      </w:r>
      <w:r>
        <w:rPr>
          <w:lang w:val="en-US"/>
        </w:rPr>
        <w:t>PeerRoundState</w:t>
      </w:r>
      <w:bookmarkEnd w:id="11"/>
    </w:p>
    <w:p w:rsidR="00A0476E" w:rsidRDefault="00A0476E" w:rsidP="00A0476E">
      <w:pPr>
        <w:pStyle w:val="Osnovnitekst"/>
        <w:ind w:firstLine="0"/>
      </w:pPr>
    </w:p>
    <w:p w:rsidR="00A0476E" w:rsidRDefault="00A0476E" w:rsidP="00A0476E">
      <w:pPr>
        <w:pStyle w:val="Osnovnitekst"/>
        <w:rPr>
          <w:lang w:val="sr-Cyrl-RS"/>
        </w:rPr>
      </w:pPr>
      <w:r>
        <w:rPr>
          <w:lang w:val="sr-Cyrl-RS"/>
        </w:rPr>
        <w:t xml:space="preserve">У наставку рада ће се, у примерима псеудокода, објекту </w:t>
      </w:r>
      <w:r w:rsidRPr="00516071">
        <w:rPr>
          <w:b/>
          <w:i/>
          <w:lang w:val="en-US"/>
        </w:rPr>
        <w:t>RoundState</w:t>
      </w:r>
      <w:r>
        <w:rPr>
          <w:lang w:val="sr-Cyrl-RS"/>
        </w:rPr>
        <w:t xml:space="preserve"> приступати преко референце </w:t>
      </w:r>
      <w:r w:rsidRPr="0099121D">
        <w:rPr>
          <w:i/>
          <w:lang w:val="en-US"/>
        </w:rPr>
        <w:t>roundState</w:t>
      </w:r>
      <w:r>
        <w:rPr>
          <w:lang w:val="sr-Cyrl-RS"/>
        </w:rPr>
        <w:t>.</w:t>
      </w:r>
      <w:r w:rsidRPr="00516071">
        <w:t xml:space="preserve"> </w:t>
      </w:r>
      <w:r>
        <w:rPr>
          <w:lang w:val="sr-Cyrl-RS"/>
        </w:rPr>
        <w:t xml:space="preserve">Референца </w:t>
      </w:r>
      <w:r w:rsidRPr="0099121D">
        <w:rPr>
          <w:i/>
          <w:lang w:val="en-US"/>
        </w:rPr>
        <w:t>peerRoundState</w:t>
      </w:r>
      <w:r>
        <w:rPr>
          <w:lang w:val="sr-Cyrl-RS"/>
        </w:rPr>
        <w:t xml:space="preserve"> ће се односити на објекат суседа, који је типа </w:t>
      </w:r>
      <w:r w:rsidRPr="00516071">
        <w:rPr>
          <w:b/>
          <w:i/>
          <w:lang w:val="en-US"/>
        </w:rPr>
        <w:t>PeerRoundState</w:t>
      </w:r>
      <w:r>
        <w:rPr>
          <w:lang w:val="sr-Cyrl-RS"/>
        </w:rPr>
        <w:t>, и то на објекат оног суседа</w:t>
      </w:r>
      <w:r>
        <w:rPr>
          <w:b/>
          <w:i/>
          <w:lang w:val="sr-Cyrl-RS"/>
        </w:rPr>
        <w:t xml:space="preserve"> </w:t>
      </w:r>
      <w:r>
        <w:rPr>
          <w:lang w:val="sr-Cyrl-RS"/>
        </w:rPr>
        <w:t>од кога смо примили поруку коју обрађујемо у том тренутку.</w:t>
      </w:r>
    </w:p>
    <w:p w:rsidR="003117DD" w:rsidRDefault="003117DD" w:rsidP="00A0476E">
      <w:pPr>
        <w:pStyle w:val="Osnovnitekst"/>
        <w:rPr>
          <w:lang w:val="sr-Cyrl-RS"/>
        </w:rPr>
      </w:pPr>
    </w:p>
    <w:p w:rsidR="003117DD" w:rsidRDefault="003117DD" w:rsidP="003117DD">
      <w:pPr>
        <w:pStyle w:val="IInivonaslova-Potpoglavlje"/>
        <w:rPr>
          <w:lang w:val="sr-Cyrl-RS"/>
        </w:rPr>
      </w:pPr>
      <w:bookmarkStart w:id="12" w:name="_Toc525944309"/>
      <w:r>
        <w:rPr>
          <w:lang w:val="sr-Cyrl-RS"/>
        </w:rPr>
        <w:t>Тендерминт консензус алгоритам</w:t>
      </w:r>
      <w:bookmarkEnd w:id="12"/>
    </w:p>
    <w:p w:rsidR="003117DD" w:rsidRDefault="003117DD" w:rsidP="003117DD">
      <w:pPr>
        <w:pStyle w:val="Osnovnitekst"/>
        <w:rPr>
          <w:lang w:val="sr-Cyrl-RS"/>
        </w:rPr>
      </w:pPr>
    </w:p>
    <w:p w:rsidR="003117DD" w:rsidRDefault="003117DD" w:rsidP="003117DD">
      <w:pPr>
        <w:pStyle w:val="Osnovnitekst"/>
        <w:rPr>
          <w:lang w:val="sr-Cyrl-RS"/>
        </w:rPr>
      </w:pPr>
      <w:r>
        <w:rPr>
          <w:lang w:val="sr-Cyrl-RS"/>
        </w:rPr>
        <w:t>Консензус алгоритам који је имплементиран у овом раду ће овде бити приказан у виду четири рутине које се позивају из госип протокола. Свака од рутина се односи на консензус поруку коју је процес примио и која би требало на адекватан начин да се обради.</w:t>
      </w:r>
    </w:p>
    <w:p w:rsidR="003117DD" w:rsidRDefault="003117DD" w:rsidP="003117DD">
      <w:pPr>
        <w:pStyle w:val="Osnovnitekst"/>
        <w:rPr>
          <w:lang w:val="sr-Cyrl-RS"/>
        </w:rPr>
      </w:pPr>
      <w:r>
        <w:rPr>
          <w:lang w:val="sr-Cyrl-RS"/>
        </w:rPr>
        <w:t>Рутине које представљају консензус алгоритам су:</w:t>
      </w:r>
    </w:p>
    <w:p w:rsidR="003117DD" w:rsidRPr="00641CF0" w:rsidRDefault="003117DD" w:rsidP="003117DD">
      <w:pPr>
        <w:pStyle w:val="Nabrajanje"/>
        <w:rPr>
          <w:b/>
          <w:i/>
          <w:lang w:val="en-US"/>
        </w:rPr>
      </w:pPr>
      <w:r>
        <w:rPr>
          <w:b/>
          <w:i/>
          <w:lang w:val="en-US"/>
        </w:rPr>
        <w:t>P</w:t>
      </w:r>
      <w:r w:rsidRPr="00641CF0">
        <w:rPr>
          <w:b/>
          <w:i/>
          <w:lang w:val="en-US"/>
        </w:rPr>
        <w:t>roposalConsensusRoutine</w:t>
      </w:r>
    </w:p>
    <w:p w:rsidR="003117DD" w:rsidRPr="00641CF0" w:rsidRDefault="003117DD" w:rsidP="003117DD">
      <w:pPr>
        <w:pStyle w:val="Nabrajanje"/>
        <w:rPr>
          <w:b/>
          <w:i/>
        </w:rPr>
      </w:pPr>
      <w:r>
        <w:rPr>
          <w:b/>
          <w:i/>
        </w:rPr>
        <w:t>P</w:t>
      </w:r>
      <w:r w:rsidRPr="00641CF0">
        <w:rPr>
          <w:b/>
          <w:i/>
        </w:rPr>
        <w:t>revoteConsensusRoutine</w:t>
      </w:r>
    </w:p>
    <w:p w:rsidR="003117DD" w:rsidRPr="00641CF0" w:rsidRDefault="003117DD" w:rsidP="003117DD">
      <w:pPr>
        <w:pStyle w:val="Nabrajanje"/>
        <w:rPr>
          <w:b/>
          <w:i/>
        </w:rPr>
      </w:pPr>
      <w:r>
        <w:rPr>
          <w:b/>
          <w:i/>
        </w:rPr>
        <w:t>P</w:t>
      </w:r>
      <w:r w:rsidRPr="00641CF0">
        <w:rPr>
          <w:b/>
          <w:i/>
        </w:rPr>
        <w:t>recommitConsensusRoutine</w:t>
      </w:r>
    </w:p>
    <w:p w:rsidR="003117DD" w:rsidRPr="00641CF0" w:rsidRDefault="003117DD" w:rsidP="003117DD">
      <w:pPr>
        <w:pStyle w:val="Nabrajanje"/>
        <w:rPr>
          <w:b/>
          <w:i/>
        </w:rPr>
      </w:pPr>
      <w:r>
        <w:rPr>
          <w:b/>
          <w:i/>
        </w:rPr>
        <w:t>D</w:t>
      </w:r>
      <w:r w:rsidRPr="00641CF0">
        <w:rPr>
          <w:b/>
          <w:i/>
        </w:rPr>
        <w:t>ecisionConsensusRoutine</w:t>
      </w:r>
    </w:p>
    <w:p w:rsidR="003117DD" w:rsidRDefault="003117DD" w:rsidP="003117DD">
      <w:pPr>
        <w:pStyle w:val="Osnovnitekst"/>
        <w:rPr>
          <w:lang w:val="sr-Cyrl-RS"/>
        </w:rPr>
      </w:pPr>
      <w:r>
        <w:t>Свака ће детаљно бити објашњена у нар</w:t>
      </w:r>
      <w:r>
        <w:rPr>
          <w:lang w:val="sr-Cyrl-RS"/>
        </w:rPr>
        <w:t>е</w:t>
      </w:r>
      <w:r>
        <w:t xml:space="preserve">дним </w:t>
      </w:r>
      <w:r>
        <w:rPr>
          <w:lang w:val="sr-Cyrl-RS"/>
        </w:rPr>
        <w:t>одељцима.</w:t>
      </w:r>
    </w:p>
    <w:p w:rsidR="003117DD" w:rsidRDefault="003117DD" w:rsidP="003117DD">
      <w:pPr>
        <w:pStyle w:val="IIInivonaslova-Odeljak"/>
        <w:rPr>
          <w:lang w:val="en-US"/>
        </w:rPr>
      </w:pPr>
      <w:bookmarkStart w:id="13" w:name="_Toc525944310"/>
      <w:r>
        <w:rPr>
          <w:lang w:val="en-US"/>
        </w:rPr>
        <w:lastRenderedPageBreak/>
        <w:t>ProposalConsensusRoutine</w:t>
      </w:r>
      <w:bookmarkEnd w:id="13"/>
    </w:p>
    <w:p w:rsidR="003117DD" w:rsidRDefault="003117DD" w:rsidP="003117DD">
      <w:pPr>
        <w:pStyle w:val="Osnovnitekst"/>
        <w:rPr>
          <w:lang w:val="sr-Cyrl-RS"/>
        </w:rPr>
      </w:pPr>
      <w:r>
        <w:rPr>
          <w:lang w:val="sr-Cyrl-RS"/>
        </w:rPr>
        <w:t xml:space="preserve">Када процес прими </w:t>
      </w:r>
      <w:r w:rsidRPr="00925014">
        <w:rPr>
          <w:b/>
          <w:i/>
          <w:lang w:val="en-US"/>
        </w:rPr>
        <w:t>Proposal</w:t>
      </w:r>
      <w:r w:rsidRPr="00347A57">
        <w:rPr>
          <w:lang w:val="sr-Cyrl-RS"/>
        </w:rPr>
        <w:t xml:space="preserve"> </w:t>
      </w:r>
      <w:r>
        <w:rPr>
          <w:lang w:val="sr-Cyrl-RS"/>
        </w:rPr>
        <w:t xml:space="preserve">поруку прелази у </w:t>
      </w:r>
      <w:r w:rsidRPr="00925014">
        <w:rPr>
          <w:b/>
          <w:i/>
          <w:lang w:val="en-US"/>
        </w:rPr>
        <w:t>Prevote</w:t>
      </w:r>
      <w:r>
        <w:rPr>
          <w:b/>
          <w:i/>
          <w:lang w:val="en-US"/>
        </w:rPr>
        <w:t>Wait</w:t>
      </w:r>
      <w:r w:rsidRPr="00347A57">
        <w:rPr>
          <w:lang w:val="sr-Cyrl-RS"/>
        </w:rPr>
        <w:t xml:space="preserve"> </w:t>
      </w:r>
      <w:r>
        <w:rPr>
          <w:lang w:val="sr-Cyrl-RS"/>
        </w:rPr>
        <w:t xml:space="preserve">стање и то је потребно ажурирати и креирати поруку која ће суседима на то указати. Након тога процес креира </w:t>
      </w:r>
      <w:r w:rsidRPr="00925014">
        <w:rPr>
          <w:b/>
          <w:i/>
          <w:lang w:val="en-US"/>
        </w:rPr>
        <w:t>Prevote</w:t>
      </w:r>
      <w:r w:rsidRPr="00925014">
        <w:rPr>
          <w:lang w:val="sr-Cyrl-RS"/>
        </w:rPr>
        <w:t xml:space="preserve"> </w:t>
      </w:r>
      <w:r>
        <w:rPr>
          <w:lang w:val="sr-Cyrl-RS"/>
        </w:rPr>
        <w:t xml:space="preserve">поруку. Све поруке које се креирају током консензуса ће помоћу госипа бити прослеђене суседима. Како је процес могао да прима </w:t>
      </w:r>
      <w:r w:rsidRPr="00EB1E45">
        <w:rPr>
          <w:b/>
          <w:i/>
          <w:lang w:val="en-US"/>
        </w:rPr>
        <w:t>Prevote</w:t>
      </w:r>
      <w:r w:rsidRPr="00925014">
        <w:rPr>
          <w:lang w:val="sr-Cyrl-RS"/>
        </w:rPr>
        <w:t xml:space="preserve"> </w:t>
      </w:r>
      <w:r>
        <w:rPr>
          <w:lang w:val="sr-Cyrl-RS"/>
        </w:rPr>
        <w:t xml:space="preserve">поруке без обзира што још увек није прешао у </w:t>
      </w:r>
      <w:r w:rsidRPr="00EB1E45">
        <w:rPr>
          <w:b/>
          <w:i/>
          <w:lang w:val="en-US"/>
        </w:rPr>
        <w:t>PrevoteWait</w:t>
      </w:r>
      <w:r w:rsidRPr="00925014">
        <w:rPr>
          <w:lang w:val="sr-Cyrl-RS"/>
        </w:rPr>
        <w:t xml:space="preserve"> </w:t>
      </w:r>
      <w:r>
        <w:rPr>
          <w:lang w:val="sr-Cyrl-RS"/>
        </w:rPr>
        <w:t xml:space="preserve">стање потребно је покренути и </w:t>
      </w:r>
      <w:r w:rsidRPr="00925014">
        <w:rPr>
          <w:b/>
          <w:i/>
          <w:lang w:val="en-US"/>
        </w:rPr>
        <w:t>PrevoteConsensusRoutine</w:t>
      </w:r>
      <w:r w:rsidRPr="00925014">
        <w:rPr>
          <w:lang w:val="sr-Cyrl-RS"/>
        </w:rPr>
        <w:t xml:space="preserve"> </w:t>
      </w:r>
      <w:r>
        <w:rPr>
          <w:lang w:val="sr-Cyrl-RS"/>
        </w:rPr>
        <w:t xml:space="preserve">јер можда заједно са његовoм </w:t>
      </w:r>
      <w:r w:rsidRPr="00925014">
        <w:rPr>
          <w:b/>
          <w:i/>
          <w:lang w:val="en-US"/>
        </w:rPr>
        <w:t>Prevote</w:t>
      </w:r>
      <w:r w:rsidRPr="00925014">
        <w:rPr>
          <w:lang w:val="sr-Cyrl-RS"/>
        </w:rPr>
        <w:t xml:space="preserve"> </w:t>
      </w:r>
      <w:r>
        <w:rPr>
          <w:lang w:val="sr-Cyrl-RS"/>
        </w:rPr>
        <w:t xml:space="preserve">поруком он има довољно порука да пређе у </w:t>
      </w:r>
      <w:r w:rsidRPr="00925014">
        <w:rPr>
          <w:b/>
          <w:i/>
          <w:lang w:val="en-US"/>
        </w:rPr>
        <w:t>PrecommitWait</w:t>
      </w:r>
      <w:r w:rsidRPr="00925014">
        <w:rPr>
          <w:lang w:val="sr-Cyrl-RS"/>
        </w:rPr>
        <w:t xml:space="preserve"> </w:t>
      </w:r>
      <w:r>
        <w:rPr>
          <w:lang w:val="sr-Cyrl-RS"/>
        </w:rPr>
        <w:t>стање.</w:t>
      </w:r>
    </w:p>
    <w:p w:rsidR="003117DD" w:rsidRDefault="003117DD" w:rsidP="003117DD">
      <w:pPr>
        <w:pStyle w:val="Osnovnitekst"/>
        <w:rPr>
          <w:lang w:val="sr-Cyrl-RS"/>
        </w:rPr>
      </w:pPr>
      <w:r>
        <w:rPr>
          <w:lang w:val="sr-Cyrl-RS"/>
        </w:rPr>
        <w:t>Релевентан код дат је на слици 2.4.1.1.</w:t>
      </w:r>
    </w:p>
    <w:p w:rsidR="003117DD" w:rsidRDefault="003117DD" w:rsidP="003117DD">
      <w:pPr>
        <w:pStyle w:val="Osnovnitekst"/>
        <w:rPr>
          <w:lang w:val="sr-Cyrl-RS"/>
        </w:rPr>
      </w:pPr>
      <w:r>
        <w:rPr>
          <w:noProof/>
          <w:lang w:val="sr-Cyrl-RS"/>
        </w:rPr>
        <w:drawing>
          <wp:inline distT="0" distB="0" distL="0" distR="0">
            <wp:extent cx="4404742" cy="20042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posalConsensus.PNG"/>
                    <pic:cNvPicPr/>
                  </pic:nvPicPr>
                  <pic:blipFill>
                    <a:blip r:embed="rId15">
                      <a:extLst>
                        <a:ext uri="{28A0092B-C50C-407E-A947-70E740481C1C}">
                          <a14:useLocalDpi xmlns:a14="http://schemas.microsoft.com/office/drawing/2010/main" val="0"/>
                        </a:ext>
                      </a:extLst>
                    </a:blip>
                    <a:stretch>
                      <a:fillRect/>
                    </a:stretch>
                  </pic:blipFill>
                  <pic:spPr>
                    <a:xfrm>
                      <a:off x="0" y="0"/>
                      <a:ext cx="4404742" cy="2004234"/>
                    </a:xfrm>
                    <a:prstGeom prst="rect">
                      <a:avLst/>
                    </a:prstGeom>
                  </pic:spPr>
                </pic:pic>
              </a:graphicData>
            </a:graphic>
          </wp:inline>
        </w:drawing>
      </w:r>
    </w:p>
    <w:p w:rsidR="003117DD" w:rsidRDefault="003117DD" w:rsidP="003117DD">
      <w:pPr>
        <w:pStyle w:val="Oznakaslike"/>
      </w:pPr>
      <w:bookmarkStart w:id="14" w:name="_Toc525944059"/>
      <w:r>
        <w:rPr>
          <w:lang w:val="sr-Cyrl-RS"/>
        </w:rPr>
        <w:t xml:space="preserve">Слика 2.4.1.1. – </w:t>
      </w:r>
      <w:r>
        <w:t>ProposalConsensusRoutine</w:t>
      </w:r>
      <w:bookmarkEnd w:id="14"/>
    </w:p>
    <w:p w:rsidR="003117DD" w:rsidRDefault="003117DD" w:rsidP="003117DD">
      <w:pPr>
        <w:pStyle w:val="Osnovnitekst"/>
      </w:pPr>
    </w:p>
    <w:p w:rsidR="003117DD" w:rsidRDefault="003117DD" w:rsidP="003117DD">
      <w:pPr>
        <w:pStyle w:val="IIInivonaslova-Odeljak"/>
      </w:pPr>
      <w:bookmarkStart w:id="15" w:name="_Toc525944311"/>
      <w:r>
        <w:t>PrevoteConsensusRoutine</w:t>
      </w:r>
      <w:bookmarkEnd w:id="15"/>
    </w:p>
    <w:p w:rsidR="003117DD" w:rsidRDefault="003117DD" w:rsidP="003117DD">
      <w:pPr>
        <w:pStyle w:val="Osnovnitekst"/>
        <w:rPr>
          <w:lang w:val="sr-Cyrl-RS"/>
        </w:rPr>
      </w:pPr>
      <w:r>
        <w:rPr>
          <w:lang w:val="sr-Cyrl-RS"/>
        </w:rPr>
        <w:t xml:space="preserve">Ова рутина би требало да провери да ли је број примљених </w:t>
      </w:r>
      <w:r w:rsidRPr="00EB1E45">
        <w:rPr>
          <w:b/>
          <w:i/>
          <w:lang w:val="en-US"/>
        </w:rPr>
        <w:t>Prevote</w:t>
      </w:r>
      <w:r w:rsidRPr="00EB1E45">
        <w:t xml:space="preserve"> </w:t>
      </w:r>
      <w:r>
        <w:rPr>
          <w:lang w:val="sr-Cyrl-RS"/>
        </w:rPr>
        <w:t xml:space="preserve">порука довољан да се пређе у </w:t>
      </w:r>
      <w:r w:rsidRPr="00EB1E45">
        <w:rPr>
          <w:b/>
          <w:i/>
          <w:lang w:val="en-US"/>
        </w:rPr>
        <w:t>PrecommitWait</w:t>
      </w:r>
      <w:r w:rsidRPr="00EB1E45">
        <w:t xml:space="preserve"> </w:t>
      </w:r>
      <w:r>
        <w:rPr>
          <w:lang w:val="sr-Cyrl-RS"/>
        </w:rPr>
        <w:t>стање. У случају да јесте мења се стање и то је потребно забележити и креирати поруку којом ће се та информација пренети суседима.</w:t>
      </w:r>
      <w:r w:rsidRPr="00AD5480">
        <w:rPr>
          <w:lang w:val="sr-Cyrl-RS"/>
        </w:rPr>
        <w:t xml:space="preserve"> </w:t>
      </w:r>
      <w:r>
        <w:rPr>
          <w:lang w:val="sr-Cyrl-RS"/>
        </w:rPr>
        <w:t xml:space="preserve">У случају да се ради о процесу валидатору креира се </w:t>
      </w:r>
      <w:r w:rsidRPr="00AD5480">
        <w:rPr>
          <w:b/>
          <w:i/>
          <w:lang w:val="en-US"/>
        </w:rPr>
        <w:t>Precommit</w:t>
      </w:r>
      <w:r w:rsidRPr="00AD5480">
        <w:rPr>
          <w:lang w:val="sr-Cyrl-RS"/>
        </w:rPr>
        <w:t xml:space="preserve"> </w:t>
      </w:r>
      <w:r>
        <w:rPr>
          <w:lang w:val="sr-Cyrl-RS"/>
        </w:rPr>
        <w:t xml:space="preserve">порука. Након тога, потребно је покренути и </w:t>
      </w:r>
      <w:r w:rsidRPr="00AD5480">
        <w:rPr>
          <w:b/>
          <w:i/>
          <w:lang w:val="en-US"/>
        </w:rPr>
        <w:t>PrevoteProposalRoutine</w:t>
      </w:r>
      <w:r w:rsidRPr="00AD5480">
        <w:rPr>
          <w:b/>
          <w:i/>
          <w:lang w:val="sr-Cyrl-RS"/>
        </w:rPr>
        <w:t xml:space="preserve"> </w:t>
      </w:r>
      <w:r>
        <w:rPr>
          <w:lang w:val="sr-Cyrl-RS"/>
        </w:rPr>
        <w:t xml:space="preserve">јер се </w:t>
      </w:r>
      <w:r w:rsidRPr="00AD5480">
        <w:rPr>
          <w:b/>
          <w:i/>
          <w:lang w:val="en-US"/>
        </w:rPr>
        <w:t>Precommit</w:t>
      </w:r>
      <w:r w:rsidRPr="00AD5480">
        <w:rPr>
          <w:lang w:val="sr-Cyrl-RS"/>
        </w:rPr>
        <w:t xml:space="preserve"> </w:t>
      </w:r>
      <w:r>
        <w:rPr>
          <w:lang w:val="sr-Cyrl-RS"/>
        </w:rPr>
        <w:t xml:space="preserve">поруке могу примати и у </w:t>
      </w:r>
      <w:r w:rsidRPr="00AD5480">
        <w:rPr>
          <w:b/>
          <w:i/>
          <w:lang w:val="en-US"/>
        </w:rPr>
        <w:t>PrevoteWait</w:t>
      </w:r>
      <w:r w:rsidRPr="00AD5480">
        <w:rPr>
          <w:lang w:val="sr-Cyrl-RS"/>
        </w:rPr>
        <w:t xml:space="preserve"> </w:t>
      </w:r>
      <w:r>
        <w:rPr>
          <w:lang w:val="sr-Cyrl-RS"/>
        </w:rPr>
        <w:t xml:space="preserve">стању, тако да је могуће да је довољна још једна </w:t>
      </w:r>
      <w:r w:rsidRPr="00AD5480">
        <w:rPr>
          <w:b/>
          <w:i/>
          <w:lang w:val="en-US"/>
        </w:rPr>
        <w:t>Precommit</w:t>
      </w:r>
      <w:r w:rsidRPr="00AD5480">
        <w:rPr>
          <w:lang w:val="sr-Cyrl-RS"/>
        </w:rPr>
        <w:t xml:space="preserve"> </w:t>
      </w:r>
      <w:r>
        <w:rPr>
          <w:lang w:val="sr-Cyrl-RS"/>
        </w:rPr>
        <w:t>порука да се заврши текућа консензус итерација.</w:t>
      </w:r>
    </w:p>
    <w:p w:rsidR="003117DD" w:rsidRDefault="003117DD" w:rsidP="003117DD">
      <w:pPr>
        <w:pStyle w:val="Osnovnitekst"/>
        <w:rPr>
          <w:lang w:val="sr-Cyrl-RS"/>
        </w:rPr>
      </w:pPr>
      <w:r>
        <w:rPr>
          <w:lang w:val="sr-Cyrl-RS"/>
        </w:rPr>
        <w:t>Псеудокод дат је на слици 2.4.2.1.</w:t>
      </w:r>
    </w:p>
    <w:p w:rsidR="003117DD" w:rsidRDefault="003117DD" w:rsidP="003117DD">
      <w:pPr>
        <w:pStyle w:val="Oznakatabele"/>
      </w:pPr>
      <w:r w:rsidRPr="003117DD">
        <w:lastRenderedPageBreak/>
        <w:drawing>
          <wp:inline distT="0" distB="0" distL="0" distR="0">
            <wp:extent cx="6120130" cy="22244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voteConsensusRoutin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224405"/>
                    </a:xfrm>
                    <a:prstGeom prst="rect">
                      <a:avLst/>
                    </a:prstGeom>
                  </pic:spPr>
                </pic:pic>
              </a:graphicData>
            </a:graphic>
          </wp:inline>
        </w:drawing>
      </w:r>
    </w:p>
    <w:p w:rsidR="003117DD" w:rsidRDefault="003117DD" w:rsidP="003117DD">
      <w:pPr>
        <w:pStyle w:val="Oznakaslike"/>
      </w:pPr>
      <w:bookmarkStart w:id="16" w:name="_Toc525944060"/>
      <w:r>
        <w:rPr>
          <w:lang w:val="sr-Cyrl-RS"/>
        </w:rPr>
        <w:t xml:space="preserve">Слика 2.4.2.1. – </w:t>
      </w:r>
      <w:r>
        <w:t>PrevoteConsensusRoutine</w:t>
      </w:r>
      <w:bookmarkEnd w:id="16"/>
    </w:p>
    <w:p w:rsidR="003117DD" w:rsidRDefault="003117DD" w:rsidP="003117DD">
      <w:pPr>
        <w:pStyle w:val="Osnovnitekst"/>
      </w:pPr>
    </w:p>
    <w:p w:rsidR="008E3074" w:rsidRDefault="008E3074" w:rsidP="008E3074">
      <w:pPr>
        <w:pStyle w:val="IIInivonaslova-Odeljak"/>
      </w:pPr>
      <w:bookmarkStart w:id="17" w:name="_Toc525944312"/>
      <w:r>
        <w:t>PrecommitConsensusRoutine</w:t>
      </w:r>
      <w:bookmarkEnd w:id="17"/>
    </w:p>
    <w:p w:rsidR="008E3074" w:rsidRDefault="008E3074" w:rsidP="008E3074">
      <w:pPr>
        <w:pStyle w:val="Osnovnitekst"/>
        <w:rPr>
          <w:lang w:val="sr-Cyrl-RS"/>
        </w:rPr>
      </w:pPr>
      <w:r>
        <w:rPr>
          <w:lang w:val="sr-Cyrl-RS"/>
        </w:rPr>
        <w:t xml:space="preserve">У овој рутини се проверава да ли су испуњени сви услови да би консензус био донесен. Услови које је потребно испунити јесу да смо примили </w:t>
      </w:r>
      <w:r w:rsidRPr="00CE77FA">
        <w:rPr>
          <w:b/>
          <w:i/>
          <w:lang w:val="en-US"/>
        </w:rPr>
        <w:t>Proposal</w:t>
      </w:r>
      <w:r w:rsidRPr="00CE77FA">
        <w:rPr>
          <w:lang w:val="sr-Cyrl-RS"/>
        </w:rPr>
        <w:t xml:space="preserve"> </w:t>
      </w:r>
      <w:r>
        <w:rPr>
          <w:lang w:val="sr-Cyrl-RS"/>
        </w:rPr>
        <w:t xml:space="preserve">поруку за ту рунду и да смо примили </w:t>
      </w:r>
      <m:oMath>
        <m:r>
          <m:rPr>
            <m:sty m:val="bi"/>
          </m:rPr>
          <w:rPr>
            <w:rFonts w:ascii="Cambria Math" w:hAnsi="Cambria Math"/>
            <w:lang w:val="sr-Cyrl-RS"/>
          </w:rPr>
          <m:t>2</m:t>
        </m:r>
        <m:r>
          <m:rPr>
            <m:sty m:val="bi"/>
          </m:rPr>
          <w:rPr>
            <w:rFonts w:ascii="Cambria Math" w:hAnsi="Cambria Math"/>
            <w:lang w:val="sr-Cyrl-RS"/>
          </w:rPr>
          <m:t>f+1</m:t>
        </m:r>
      </m:oMath>
      <w:r w:rsidRPr="00CE77FA">
        <w:rPr>
          <w:lang w:val="sr-Cyrl-RS"/>
        </w:rPr>
        <w:t xml:space="preserve"> </w:t>
      </w:r>
      <w:r w:rsidRPr="00CE77FA">
        <w:rPr>
          <w:b/>
          <w:i/>
          <w:lang w:val="en-US"/>
        </w:rPr>
        <w:t>Precommit</w:t>
      </w:r>
      <w:r w:rsidRPr="00CE77FA">
        <w:rPr>
          <w:lang w:val="sr-Cyrl-RS"/>
        </w:rPr>
        <w:t xml:space="preserve"> порука за ту предложену вредност.</w:t>
      </w:r>
      <w:r>
        <w:rPr>
          <w:lang w:val="sr-Cyrl-RS"/>
        </w:rPr>
        <w:t xml:space="preserve"> У случају да су услови испуњени креће се у нову итерацију консензус алгоритма.</w:t>
      </w:r>
    </w:p>
    <w:p w:rsidR="008E3074" w:rsidRDefault="008E3074" w:rsidP="008E3074">
      <w:pPr>
        <w:pStyle w:val="Osnovnitekst"/>
        <w:rPr>
          <w:lang w:val="sr-Cyrl-RS"/>
        </w:rPr>
      </w:pPr>
      <w:r>
        <w:rPr>
          <w:lang w:val="sr-Cyrl-RS"/>
        </w:rPr>
        <w:t>Псеудокод дат је на слици 2.4.3.1.</w:t>
      </w:r>
    </w:p>
    <w:p w:rsidR="008E3074" w:rsidRPr="008E3074" w:rsidRDefault="008E3074" w:rsidP="008E3074">
      <w:pPr>
        <w:pStyle w:val="Oznakatabele"/>
      </w:pPr>
      <w:r>
        <w:rPr>
          <w:noProof/>
        </w:rPr>
        <w:drawing>
          <wp:inline distT="0" distB="0" distL="0" distR="0">
            <wp:extent cx="6120130" cy="30397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commitConsensu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039745"/>
                    </a:xfrm>
                    <a:prstGeom prst="rect">
                      <a:avLst/>
                    </a:prstGeom>
                  </pic:spPr>
                </pic:pic>
              </a:graphicData>
            </a:graphic>
          </wp:inline>
        </w:drawing>
      </w:r>
    </w:p>
    <w:p w:rsidR="003117DD" w:rsidRDefault="008E3074" w:rsidP="008E3074">
      <w:pPr>
        <w:pStyle w:val="Oznakaslike"/>
      </w:pPr>
      <w:bookmarkStart w:id="18" w:name="_Toc525944061"/>
      <w:r>
        <w:rPr>
          <w:lang w:val="sr-Cyrl-RS"/>
        </w:rPr>
        <w:t xml:space="preserve">Слика 2.4.3.1. – </w:t>
      </w:r>
      <w:r>
        <w:t>PrecommitConsensusRoutine</w:t>
      </w:r>
      <w:bookmarkEnd w:id="18"/>
    </w:p>
    <w:p w:rsidR="008E3074" w:rsidRDefault="008E3074" w:rsidP="008E3074">
      <w:pPr>
        <w:pStyle w:val="Osnovnitekst"/>
      </w:pPr>
    </w:p>
    <w:p w:rsidR="008E3074" w:rsidRDefault="008E3074" w:rsidP="008E3074">
      <w:pPr>
        <w:pStyle w:val="IIInivonaslova-Odeljak"/>
      </w:pPr>
      <w:bookmarkStart w:id="19" w:name="_Toc525944313"/>
      <w:r>
        <w:lastRenderedPageBreak/>
        <w:t>DecisionConsensusRoutine</w:t>
      </w:r>
      <w:bookmarkEnd w:id="19"/>
    </w:p>
    <w:p w:rsidR="008E3074" w:rsidRDefault="008E3074" w:rsidP="008E3074">
      <w:pPr>
        <w:pStyle w:val="Osnovnitekst"/>
        <w:rPr>
          <w:lang w:val="sr-Cyrl-RS"/>
        </w:rPr>
      </w:pPr>
      <w:r>
        <w:rPr>
          <w:lang w:val="sr-Cyrl-RS"/>
        </w:rPr>
        <w:t xml:space="preserve">Ова рутина се позива када се добије </w:t>
      </w:r>
      <w:r w:rsidRPr="001718FA">
        <w:rPr>
          <w:b/>
          <w:i/>
          <w:lang w:val="en-US"/>
        </w:rPr>
        <w:t>Decision</w:t>
      </w:r>
      <w:r>
        <w:rPr>
          <w:b/>
          <w:i/>
          <w:lang w:val="sr-Cyrl-RS"/>
        </w:rPr>
        <w:t xml:space="preserve"> </w:t>
      </w:r>
      <w:r>
        <w:rPr>
          <w:lang w:val="sr-Cyrl-RS"/>
        </w:rPr>
        <w:t>порука од суседа за висину и рунду у којој се тренутно налази процес. Процес треба да запамти вредност и да заврши консензус без обзира у ком се стању налазио и да пређе на следећу висину, то јест да крене са извршавањем нове итерације консензус алгоритма.</w:t>
      </w:r>
    </w:p>
    <w:p w:rsidR="008E3074" w:rsidRDefault="008E3074" w:rsidP="008E3074">
      <w:pPr>
        <w:pStyle w:val="Osnovnitekst"/>
        <w:rPr>
          <w:lang w:val="sr-Cyrl-RS"/>
        </w:rPr>
      </w:pPr>
      <w:r>
        <w:rPr>
          <w:lang w:val="sr-Cyrl-RS"/>
        </w:rPr>
        <w:t>Релевантан код на слици 2.4.4.1.</w:t>
      </w:r>
    </w:p>
    <w:p w:rsidR="008E3074" w:rsidRDefault="008E3074" w:rsidP="008E3074">
      <w:pPr>
        <w:pStyle w:val="Osnovnitekst"/>
        <w:rPr>
          <w:lang w:val="sr-Cyrl-RS"/>
        </w:rPr>
      </w:pPr>
      <w:r>
        <w:rPr>
          <w:noProof/>
          <w:lang w:val="sr-Cyrl-RS"/>
        </w:rPr>
        <w:drawing>
          <wp:inline distT="0" distB="0" distL="0" distR="0">
            <wp:extent cx="5212532" cy="3139712"/>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cisionMessageConsensus.PNG"/>
                    <pic:cNvPicPr/>
                  </pic:nvPicPr>
                  <pic:blipFill>
                    <a:blip r:embed="rId18">
                      <a:extLst>
                        <a:ext uri="{28A0092B-C50C-407E-A947-70E740481C1C}">
                          <a14:useLocalDpi xmlns:a14="http://schemas.microsoft.com/office/drawing/2010/main" val="0"/>
                        </a:ext>
                      </a:extLst>
                    </a:blip>
                    <a:stretch>
                      <a:fillRect/>
                    </a:stretch>
                  </pic:blipFill>
                  <pic:spPr>
                    <a:xfrm>
                      <a:off x="0" y="0"/>
                      <a:ext cx="5212532" cy="3139712"/>
                    </a:xfrm>
                    <a:prstGeom prst="rect">
                      <a:avLst/>
                    </a:prstGeom>
                  </pic:spPr>
                </pic:pic>
              </a:graphicData>
            </a:graphic>
          </wp:inline>
        </w:drawing>
      </w:r>
    </w:p>
    <w:p w:rsidR="008E3074" w:rsidRDefault="008E3074" w:rsidP="008E3074">
      <w:pPr>
        <w:pStyle w:val="Oznakaslike"/>
      </w:pPr>
      <w:bookmarkStart w:id="20" w:name="_Toc525944062"/>
      <w:r>
        <w:rPr>
          <w:lang w:val="sr-Cyrl-RS"/>
        </w:rPr>
        <w:t xml:space="preserve">Слика 2.4.4.1. – </w:t>
      </w:r>
      <w:r>
        <w:t>DecisionConsensusRoutine</w:t>
      </w:r>
      <w:bookmarkEnd w:id="20"/>
    </w:p>
    <w:p w:rsidR="008E3074" w:rsidRDefault="008E3074" w:rsidP="008E3074">
      <w:pPr>
        <w:pStyle w:val="Osnovnitekst"/>
      </w:pPr>
    </w:p>
    <w:p w:rsidR="008E3074" w:rsidRDefault="008E3074" w:rsidP="008E3074">
      <w:pPr>
        <w:pStyle w:val="IInivonaslova-Potpoglavlje"/>
        <w:rPr>
          <w:lang w:val="sr-Cyrl-RS"/>
        </w:rPr>
      </w:pPr>
      <w:bookmarkStart w:id="21" w:name="_Toc525944314"/>
      <w:r>
        <w:rPr>
          <w:lang w:val="sr-Cyrl-RS"/>
        </w:rPr>
        <w:t>Тендерминт госип алгоритам</w:t>
      </w:r>
      <w:bookmarkEnd w:id="21"/>
    </w:p>
    <w:p w:rsidR="003E49FB" w:rsidRPr="003E49FB" w:rsidRDefault="003E49FB" w:rsidP="003E49FB">
      <w:pPr>
        <w:pStyle w:val="Osnovnitekst"/>
        <w:rPr>
          <w:lang w:val="sr-Cyrl-RS"/>
        </w:rPr>
      </w:pPr>
    </w:p>
    <w:p w:rsidR="008E3074" w:rsidRDefault="008E3074" w:rsidP="008E3074">
      <w:pPr>
        <w:pStyle w:val="Osnovnitekst"/>
        <w:rPr>
          <w:lang w:val="sr-Cyrl-RS"/>
        </w:rPr>
      </w:pPr>
      <w:r>
        <w:rPr>
          <w:lang w:val="sr-Cyrl-RS"/>
        </w:rPr>
        <w:t>У оквиру овог рада се анализира мало једноставнија варијанта госип алгоритма која је довољна за анализу перформанси.</w:t>
      </w:r>
    </w:p>
    <w:p w:rsidR="008E3074" w:rsidRDefault="008E3074" w:rsidP="008E3074">
      <w:pPr>
        <w:pStyle w:val="Osnovnitekst"/>
        <w:rPr>
          <w:lang w:val="sr-Cyrl-RS"/>
        </w:rPr>
      </w:pPr>
      <w:r>
        <w:rPr>
          <w:lang w:val="sr-Cyrl-RS"/>
        </w:rPr>
        <w:t>Госип алгоритам се може поделити на два кључна дела:</w:t>
      </w:r>
    </w:p>
    <w:p w:rsidR="008E3074" w:rsidRPr="00C45BAE" w:rsidRDefault="008E3074" w:rsidP="008E3074">
      <w:pPr>
        <w:pStyle w:val="Nabrajanje"/>
        <w:rPr>
          <w:b/>
          <w:i/>
          <w:lang w:val="en-US"/>
        </w:rPr>
      </w:pPr>
      <w:r w:rsidRPr="00C45BAE">
        <w:rPr>
          <w:b/>
          <w:i/>
          <w:lang w:val="en-US"/>
        </w:rPr>
        <w:t xml:space="preserve">ReceiveRoutine </w:t>
      </w:r>
    </w:p>
    <w:p w:rsidR="008E3074" w:rsidRDefault="008E3074" w:rsidP="008E3074">
      <w:pPr>
        <w:pStyle w:val="Nabrajanje"/>
      </w:pPr>
      <w:r w:rsidRPr="00C45BAE">
        <w:rPr>
          <w:b/>
          <w:i/>
        </w:rPr>
        <w:t>GossipRoutine</w:t>
      </w:r>
    </w:p>
    <w:p w:rsidR="008E3074" w:rsidRDefault="008E3074" w:rsidP="008E3074">
      <w:pPr>
        <w:pStyle w:val="Osnovnitekst"/>
        <w:rPr>
          <w:lang w:val="sr-Cyrl-RS"/>
        </w:rPr>
      </w:pPr>
      <w:r>
        <w:t xml:space="preserve">Оба дела ће бити детаљно </w:t>
      </w:r>
      <w:r>
        <w:rPr>
          <w:lang w:val="sr-Cyrl-RS"/>
        </w:rPr>
        <w:t>описана</w:t>
      </w:r>
      <w:r>
        <w:t xml:space="preserve"> у наредним поглављима</w:t>
      </w:r>
      <w:r>
        <w:rPr>
          <w:lang w:val="sr-Cyrl-RS"/>
        </w:rPr>
        <w:t>.</w:t>
      </w:r>
    </w:p>
    <w:p w:rsidR="008E3074" w:rsidRDefault="008E3074" w:rsidP="008E3074">
      <w:pPr>
        <w:pStyle w:val="IIInivonaslova-Odeljak"/>
        <w:rPr>
          <w:lang w:val="sr-Cyrl-RS"/>
        </w:rPr>
      </w:pPr>
      <w:bookmarkStart w:id="22" w:name="_Toc525944315"/>
      <w:r>
        <w:rPr>
          <w:lang w:val="sr-Cyrl-RS"/>
        </w:rPr>
        <w:lastRenderedPageBreak/>
        <w:t>Госип ReceiveRoutine</w:t>
      </w:r>
      <w:bookmarkEnd w:id="22"/>
    </w:p>
    <w:p w:rsidR="008E3074" w:rsidRDefault="008E3074" w:rsidP="008E3074">
      <w:pPr>
        <w:pStyle w:val="Osnovnitekst"/>
        <w:rPr>
          <w:lang w:val="sr-Cyrl-RS"/>
        </w:rPr>
      </w:pPr>
      <w:r w:rsidRPr="00C45BAE">
        <w:rPr>
          <w:b/>
          <w:i/>
          <w:lang w:val="en-US"/>
        </w:rPr>
        <w:t>ReceiveRoutine</w:t>
      </w:r>
      <w:r w:rsidRPr="008E3074">
        <w:rPr>
          <w:b/>
          <w:i/>
          <w:lang w:val="sr-Cyrl-RS"/>
        </w:rPr>
        <w:t xml:space="preserve"> </w:t>
      </w:r>
      <w:r w:rsidRPr="008E3074">
        <w:rPr>
          <w:lang w:val="sr-Cyrl-RS"/>
        </w:rPr>
        <w:t>је задужена да прима поруке од суседа, и да их на адекватан начин обрађује.</w:t>
      </w:r>
      <w:r>
        <w:rPr>
          <w:lang w:val="sr-Cyrl-RS"/>
        </w:rPr>
        <w:t xml:space="preserve"> </w:t>
      </w:r>
    </w:p>
    <w:p w:rsidR="008E3074" w:rsidRDefault="008E3074" w:rsidP="008E3074">
      <w:pPr>
        <w:pStyle w:val="Osnovnitekst"/>
        <w:rPr>
          <w:lang w:val="sr-Cyrl-RS"/>
        </w:rPr>
      </w:pPr>
      <w:r>
        <w:rPr>
          <w:lang w:val="sr-Cyrl-RS"/>
        </w:rPr>
        <w:t>Имплементација је приказана на слици 2.5.1.1.</w:t>
      </w:r>
    </w:p>
    <w:p w:rsidR="008E3074" w:rsidRDefault="008E3074" w:rsidP="008E3074">
      <w:pPr>
        <w:pStyle w:val="Oznakatabele"/>
        <w:rPr>
          <w:lang w:val="sr-Cyrl-RS"/>
        </w:rPr>
      </w:pPr>
      <w:r>
        <w:rPr>
          <w:noProof/>
        </w:rPr>
        <w:drawing>
          <wp:inline distT="0" distB="0" distL="0" distR="0" wp14:anchorId="31E9FF04" wp14:editId="78E912C4">
            <wp:extent cx="4945809" cy="1447925"/>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ceiveRoutine.PNG"/>
                    <pic:cNvPicPr/>
                  </pic:nvPicPr>
                  <pic:blipFill>
                    <a:blip r:embed="rId19">
                      <a:extLst>
                        <a:ext uri="{28A0092B-C50C-407E-A947-70E740481C1C}">
                          <a14:useLocalDpi xmlns:a14="http://schemas.microsoft.com/office/drawing/2010/main" val="0"/>
                        </a:ext>
                      </a:extLst>
                    </a:blip>
                    <a:stretch>
                      <a:fillRect/>
                    </a:stretch>
                  </pic:blipFill>
                  <pic:spPr>
                    <a:xfrm>
                      <a:off x="0" y="0"/>
                      <a:ext cx="4945809" cy="1447925"/>
                    </a:xfrm>
                    <a:prstGeom prst="rect">
                      <a:avLst/>
                    </a:prstGeom>
                  </pic:spPr>
                </pic:pic>
              </a:graphicData>
            </a:graphic>
          </wp:inline>
        </w:drawing>
      </w:r>
    </w:p>
    <w:p w:rsidR="008E3074" w:rsidRPr="008E3074" w:rsidRDefault="008E3074" w:rsidP="008E3074">
      <w:pPr>
        <w:pStyle w:val="Oznakaslike"/>
        <w:rPr>
          <w:lang w:val="sr-Cyrl-RS"/>
        </w:rPr>
      </w:pPr>
      <w:bookmarkStart w:id="23" w:name="_Toc525944063"/>
      <w:r>
        <w:t xml:space="preserve">Слика 2.5.1.1. – </w:t>
      </w:r>
      <w:r>
        <w:rPr>
          <w:lang w:val="en-US"/>
        </w:rPr>
        <w:t>Receive</w:t>
      </w:r>
      <w:r w:rsidRPr="008E3074">
        <w:rPr>
          <w:lang w:val="sr-Cyrl-RS"/>
        </w:rPr>
        <w:t xml:space="preserve"> </w:t>
      </w:r>
      <w:r>
        <w:rPr>
          <w:lang w:val="en-US"/>
        </w:rPr>
        <w:t>routine</w:t>
      </w:r>
      <w:bookmarkEnd w:id="23"/>
    </w:p>
    <w:p w:rsidR="008E3074" w:rsidRPr="008E3074" w:rsidRDefault="008E3074" w:rsidP="008E3074">
      <w:pPr>
        <w:pStyle w:val="Osnovnitekst"/>
        <w:rPr>
          <w:lang w:val="sr-Cyrl-RS"/>
        </w:rPr>
      </w:pPr>
    </w:p>
    <w:p w:rsidR="008E3074" w:rsidRDefault="008E3074" w:rsidP="008E3074">
      <w:pPr>
        <w:pStyle w:val="Osnovnitekst"/>
        <w:rPr>
          <w:lang w:val="sr-Cyrl-RS"/>
        </w:rPr>
      </w:pPr>
      <w:r>
        <w:rPr>
          <w:lang w:val="sr-Cyrl-RS"/>
        </w:rPr>
        <w:t>Начин на који се обрађује порука зависи од типа поруке. Госип код Тендерминт-а размењује поруке специфичне за Тендерминт консензус и још неке поруке које олакшавају и оптимизију сам госип протокол, како не би дошло до слања редудантних порука.</w:t>
      </w:r>
    </w:p>
    <w:p w:rsidR="008E3074" w:rsidRDefault="008E3074" w:rsidP="008E3074">
      <w:pPr>
        <w:pStyle w:val="Osnovnitekst"/>
        <w:rPr>
          <w:lang w:val="sr-Cyrl-RS"/>
        </w:rPr>
      </w:pPr>
      <w:r>
        <w:rPr>
          <w:lang w:val="sr-Cyrl-RS"/>
        </w:rPr>
        <w:t>Поруке које се размењују путем госипа су:</w:t>
      </w:r>
    </w:p>
    <w:p w:rsidR="008E3074" w:rsidRDefault="008E3074" w:rsidP="008E3074">
      <w:pPr>
        <w:pStyle w:val="Nabrajanje"/>
        <w:rPr>
          <w:lang w:val="sr-Cyrl-RS"/>
        </w:rPr>
      </w:pPr>
      <w:r>
        <w:rPr>
          <w:lang w:val="sr-Cyrl-RS"/>
        </w:rPr>
        <w:t>Поруке специфичне за консензус</w:t>
      </w:r>
    </w:p>
    <w:p w:rsidR="008E3074" w:rsidRPr="000B0FB2" w:rsidRDefault="008E3074" w:rsidP="008E3074">
      <w:pPr>
        <w:pStyle w:val="Nabrajanje"/>
        <w:numPr>
          <w:ilvl w:val="1"/>
          <w:numId w:val="19"/>
        </w:numPr>
        <w:rPr>
          <w:b/>
          <w:i/>
        </w:rPr>
      </w:pPr>
      <w:r w:rsidRPr="000B0FB2">
        <w:rPr>
          <w:b/>
          <w:i/>
        </w:rPr>
        <w:t>Proposal</w:t>
      </w:r>
    </w:p>
    <w:p w:rsidR="008E3074" w:rsidRPr="000B0FB2" w:rsidRDefault="008E3074" w:rsidP="008E3074">
      <w:pPr>
        <w:pStyle w:val="Nabrajanje"/>
        <w:numPr>
          <w:ilvl w:val="1"/>
          <w:numId w:val="19"/>
        </w:numPr>
        <w:rPr>
          <w:b/>
          <w:i/>
          <w:lang w:val="en-US"/>
        </w:rPr>
      </w:pPr>
      <w:r w:rsidRPr="000B0FB2">
        <w:rPr>
          <w:b/>
          <w:i/>
          <w:lang w:val="en-US"/>
        </w:rPr>
        <w:t>Prevote</w:t>
      </w:r>
    </w:p>
    <w:p w:rsidR="008E3074" w:rsidRPr="000B0FB2" w:rsidRDefault="008E3074" w:rsidP="008E3074">
      <w:pPr>
        <w:pStyle w:val="Nabrajanje"/>
        <w:numPr>
          <w:ilvl w:val="1"/>
          <w:numId w:val="19"/>
        </w:numPr>
        <w:rPr>
          <w:b/>
          <w:i/>
        </w:rPr>
      </w:pPr>
      <w:r w:rsidRPr="000B0FB2">
        <w:rPr>
          <w:b/>
          <w:i/>
        </w:rPr>
        <w:t>Precommit</w:t>
      </w:r>
    </w:p>
    <w:p w:rsidR="008E3074" w:rsidRPr="000B0FB2" w:rsidRDefault="008E3074" w:rsidP="008E3074">
      <w:pPr>
        <w:pStyle w:val="Nabrajanje"/>
        <w:numPr>
          <w:ilvl w:val="1"/>
          <w:numId w:val="19"/>
        </w:numPr>
        <w:rPr>
          <w:b/>
          <w:i/>
        </w:rPr>
      </w:pPr>
      <w:r w:rsidRPr="000B0FB2">
        <w:rPr>
          <w:b/>
          <w:i/>
        </w:rPr>
        <w:t>Decision</w:t>
      </w:r>
    </w:p>
    <w:p w:rsidR="008E3074" w:rsidRDefault="008E3074" w:rsidP="008E3074">
      <w:pPr>
        <w:pStyle w:val="Nabrajanje"/>
        <w:rPr>
          <w:lang w:val="sr-Cyrl-RS"/>
        </w:rPr>
      </w:pPr>
      <w:r>
        <w:rPr>
          <w:lang w:val="sr-Cyrl-RS"/>
        </w:rPr>
        <w:t>Поруке специфичне за госип</w:t>
      </w:r>
    </w:p>
    <w:p w:rsidR="008E3074" w:rsidRPr="000B0FB2" w:rsidRDefault="008E3074" w:rsidP="008E3074">
      <w:pPr>
        <w:pStyle w:val="Nabrajanje"/>
        <w:numPr>
          <w:ilvl w:val="1"/>
          <w:numId w:val="19"/>
        </w:numPr>
        <w:rPr>
          <w:b/>
          <w:i/>
        </w:rPr>
      </w:pPr>
      <w:r w:rsidRPr="000B0FB2">
        <w:rPr>
          <w:b/>
          <w:i/>
        </w:rPr>
        <w:t>HasVote</w:t>
      </w:r>
    </w:p>
    <w:p w:rsidR="008E3074" w:rsidRDefault="008E3074" w:rsidP="008E3074">
      <w:pPr>
        <w:pStyle w:val="Nabrajanje"/>
        <w:numPr>
          <w:ilvl w:val="1"/>
          <w:numId w:val="19"/>
        </w:numPr>
        <w:rPr>
          <w:b/>
          <w:i/>
        </w:rPr>
      </w:pPr>
      <w:r w:rsidRPr="000B0FB2">
        <w:rPr>
          <w:b/>
          <w:i/>
        </w:rPr>
        <w:t>NewStepRound</w:t>
      </w:r>
    </w:p>
    <w:p w:rsidR="008E3074" w:rsidRPr="00857370" w:rsidRDefault="008E3074" w:rsidP="008E3074">
      <w:pPr>
        <w:pStyle w:val="Osnovnitekst"/>
      </w:pPr>
    </w:p>
    <w:p w:rsidR="008E3074" w:rsidRDefault="008E3074" w:rsidP="008E3074">
      <w:pPr>
        <w:pStyle w:val="Osnovnitekst"/>
        <w:rPr>
          <w:lang w:val="sr-Cyrl-RS"/>
        </w:rPr>
      </w:pPr>
      <w:r>
        <w:rPr>
          <w:lang w:val="sr-Cyrl-RS"/>
        </w:rPr>
        <w:t>У наредном делу текста биће приказано детаљније које информације носи и како се обрађује свака од ових порука.</w:t>
      </w:r>
      <w:r w:rsidRPr="003F1BB7">
        <w:t xml:space="preserve"> </w:t>
      </w:r>
      <w:r>
        <w:rPr>
          <w:lang w:val="sr-Cyrl-RS"/>
        </w:rPr>
        <w:t>При томе осим госип дела, показаћемо и у ком тренутку се позивају рутине које би требало да обаве консензус логику.</w:t>
      </w:r>
    </w:p>
    <w:p w:rsidR="008E3074" w:rsidRPr="003F1BB7" w:rsidRDefault="008E3074" w:rsidP="008E3074">
      <w:pPr>
        <w:pStyle w:val="Osnovnitekst"/>
        <w:rPr>
          <w:lang w:val="sr-Cyrl-RS"/>
        </w:rPr>
      </w:pPr>
    </w:p>
    <w:p w:rsidR="003117DD" w:rsidRDefault="008E3074" w:rsidP="008E3074">
      <w:pPr>
        <w:pStyle w:val="IVnivonaslova-Pododeljak"/>
        <w:rPr>
          <w:lang w:val="sr-Cyrl-RS"/>
        </w:rPr>
      </w:pPr>
      <w:r w:rsidRPr="008E3074">
        <w:rPr>
          <w:b/>
          <w:lang w:val="en-US"/>
        </w:rPr>
        <w:lastRenderedPageBreak/>
        <w:t>Proposal</w:t>
      </w:r>
      <w:r>
        <w:rPr>
          <w:lang w:val="en-US"/>
        </w:rPr>
        <w:t xml:space="preserve"> </w:t>
      </w:r>
      <w:r>
        <w:rPr>
          <w:lang w:val="sr-Cyrl-RS"/>
        </w:rPr>
        <w:t>порука</w:t>
      </w:r>
    </w:p>
    <w:p w:rsidR="008E3074" w:rsidRPr="008E3074" w:rsidRDefault="008E3074" w:rsidP="008E3074">
      <w:pPr>
        <w:pStyle w:val="Osnovnitekst"/>
        <w:rPr>
          <w:sz w:val="8"/>
          <w:szCs w:val="8"/>
          <w:lang w:val="sr-Cyrl-RS"/>
        </w:rPr>
      </w:pPr>
    </w:p>
    <w:p w:rsidR="008E3074" w:rsidRDefault="008E3074" w:rsidP="008E3074">
      <w:pPr>
        <w:pStyle w:val="Osnovnitekst"/>
        <w:rPr>
          <w:lang w:val="sr-Cyrl-RS"/>
        </w:rPr>
      </w:pPr>
      <w:r>
        <w:rPr>
          <w:lang w:val="sr-Cyrl-RS"/>
        </w:rPr>
        <w:t xml:space="preserve">Релевантни делови </w:t>
      </w:r>
      <w:r>
        <w:rPr>
          <w:lang w:val="en-US"/>
        </w:rPr>
        <w:t>Proposal</w:t>
      </w:r>
      <w:r w:rsidRPr="008E3074">
        <w:rPr>
          <w:lang w:val="sr-Cyrl-RS"/>
        </w:rPr>
        <w:t xml:space="preserve"> </w:t>
      </w:r>
      <w:r>
        <w:rPr>
          <w:lang w:val="sr-Cyrl-RS"/>
        </w:rPr>
        <w:t>поруке су приказани на слици 2.5.1.2.</w:t>
      </w:r>
    </w:p>
    <w:p w:rsidR="008E3074" w:rsidRDefault="008E3074" w:rsidP="008E3074">
      <w:pPr>
        <w:pStyle w:val="Oznakatabele"/>
      </w:pPr>
      <w:r>
        <w:rPr>
          <w:noProof/>
        </w:rPr>
        <w:drawing>
          <wp:inline distT="0" distB="0" distL="0" distR="0">
            <wp:extent cx="3048264" cy="1280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posalMessageClass.PNG"/>
                    <pic:cNvPicPr/>
                  </pic:nvPicPr>
                  <pic:blipFill>
                    <a:blip r:embed="rId20">
                      <a:extLst>
                        <a:ext uri="{28A0092B-C50C-407E-A947-70E740481C1C}">
                          <a14:useLocalDpi xmlns:a14="http://schemas.microsoft.com/office/drawing/2010/main" val="0"/>
                        </a:ext>
                      </a:extLst>
                    </a:blip>
                    <a:stretch>
                      <a:fillRect/>
                    </a:stretch>
                  </pic:blipFill>
                  <pic:spPr>
                    <a:xfrm>
                      <a:off x="0" y="0"/>
                      <a:ext cx="3048264" cy="1280271"/>
                    </a:xfrm>
                    <a:prstGeom prst="rect">
                      <a:avLst/>
                    </a:prstGeom>
                  </pic:spPr>
                </pic:pic>
              </a:graphicData>
            </a:graphic>
          </wp:inline>
        </w:drawing>
      </w:r>
    </w:p>
    <w:p w:rsidR="00252E6C" w:rsidRDefault="008E3074" w:rsidP="008E3074">
      <w:pPr>
        <w:pStyle w:val="Oznakaslike"/>
        <w:rPr>
          <w:lang w:val="en-US"/>
        </w:rPr>
      </w:pPr>
      <w:bookmarkStart w:id="24" w:name="_Toc525944064"/>
      <w:r>
        <w:t xml:space="preserve">Слика 2.5.1.2. – </w:t>
      </w:r>
      <w:r>
        <w:rPr>
          <w:lang w:val="en-US"/>
        </w:rPr>
        <w:t>ProposalMessage</w:t>
      </w:r>
      <w:bookmarkEnd w:id="24"/>
    </w:p>
    <w:p w:rsidR="008E3074" w:rsidRDefault="008E3074" w:rsidP="008E3074">
      <w:pPr>
        <w:pStyle w:val="Osnovnitekst"/>
        <w:rPr>
          <w:lang w:val="en-US"/>
        </w:rPr>
      </w:pPr>
    </w:p>
    <w:p w:rsidR="008E3074" w:rsidRDefault="008E3074" w:rsidP="008E3074">
      <w:pPr>
        <w:pStyle w:val="Osnovnitekst"/>
        <w:rPr>
          <w:lang w:val="sr-Cyrl-RS"/>
        </w:rPr>
      </w:pPr>
      <w:r>
        <w:rPr>
          <w:lang w:val="sr-Cyrl-RS"/>
        </w:rPr>
        <w:t>Она садржи висину и рунду на коју се односи порука и предложену вредност.</w:t>
      </w:r>
    </w:p>
    <w:p w:rsidR="008E3074" w:rsidRDefault="008E3074" w:rsidP="008E3074">
      <w:pPr>
        <w:pStyle w:val="Osnovnitekst"/>
        <w:rPr>
          <w:lang w:val="sr-Cyrl-RS"/>
        </w:rPr>
      </w:pPr>
      <w:r>
        <w:rPr>
          <w:lang w:val="sr-Cyrl-RS"/>
        </w:rPr>
        <w:t xml:space="preserve">Приликом пријема ове поруке потребно је проверити да ли је висина на коју се односи порука већа или једнака од висине суседа од кога смо примили поруку, у случају да јесте потребно је ажурирати висину суседа и означити да сусед има </w:t>
      </w:r>
      <w:r w:rsidRPr="00280A57">
        <w:rPr>
          <w:b/>
          <w:i/>
          <w:lang w:val="en-US"/>
        </w:rPr>
        <w:t>Proposal</w:t>
      </w:r>
      <w:r w:rsidRPr="00280A57">
        <w:rPr>
          <w:lang w:val="sr-Cyrl-RS"/>
        </w:rPr>
        <w:t xml:space="preserve"> </w:t>
      </w:r>
      <w:r>
        <w:rPr>
          <w:lang w:val="sr-Cyrl-RS"/>
        </w:rPr>
        <w:t xml:space="preserve">поруку. </w:t>
      </w:r>
    </w:p>
    <w:p w:rsidR="008E3074" w:rsidRPr="00280A57" w:rsidRDefault="008E3074" w:rsidP="008E3074">
      <w:pPr>
        <w:pStyle w:val="Osnovnitekst"/>
        <w:rPr>
          <w:lang w:val="sr-Cyrl-RS"/>
        </w:rPr>
      </w:pPr>
      <w:r>
        <w:rPr>
          <w:lang w:val="sr-Cyrl-RS"/>
        </w:rPr>
        <w:t xml:space="preserve">Затим је потребно ажурирати и интерно стање процеса. Прво је потребно проверити да ли процес чека на </w:t>
      </w:r>
      <w:r w:rsidRPr="00280A57">
        <w:rPr>
          <w:b/>
          <w:i/>
          <w:lang w:val="en-US"/>
        </w:rPr>
        <w:t>Proposal</w:t>
      </w:r>
      <w:r w:rsidRPr="00280A57">
        <w:rPr>
          <w:lang w:val="sr-Cyrl-RS"/>
        </w:rPr>
        <w:t xml:space="preserve"> </w:t>
      </w:r>
      <w:r>
        <w:rPr>
          <w:lang w:val="sr-Cyrl-RS"/>
        </w:rPr>
        <w:t xml:space="preserve">поруку и да ли се порука односи на исту висину и рунду у којој се процес налази, ако је то случај поруку би требало сачувати. Након што смо сачували поруку потребно је покренути консензус рутину која се односи на пријем </w:t>
      </w:r>
      <w:r w:rsidRPr="00280A57">
        <w:rPr>
          <w:b/>
          <w:i/>
          <w:lang w:val="en-US"/>
        </w:rPr>
        <w:t>Proposal</w:t>
      </w:r>
      <w:r w:rsidRPr="00280A57">
        <w:rPr>
          <w:lang w:val="sr-Cyrl-RS"/>
        </w:rPr>
        <w:t xml:space="preserve"> </w:t>
      </w:r>
      <w:r>
        <w:rPr>
          <w:lang w:val="sr-Cyrl-RS"/>
        </w:rPr>
        <w:t xml:space="preserve">поруке. </w:t>
      </w:r>
    </w:p>
    <w:p w:rsidR="008E3074" w:rsidRDefault="00215C80" w:rsidP="008E3074">
      <w:pPr>
        <w:pStyle w:val="Osnovnitekst"/>
        <w:rPr>
          <w:lang w:val="sr-Cyrl-RS"/>
        </w:rPr>
      </w:pPr>
      <w:r>
        <w:rPr>
          <w:lang w:val="sr-Cyrl-RS"/>
        </w:rPr>
        <w:t>Псеудо</w:t>
      </w:r>
      <w:r w:rsidR="008E3074">
        <w:rPr>
          <w:lang w:val="sr-Cyrl-RS"/>
        </w:rPr>
        <w:t>код ове обраде дат је на слици 2.</w:t>
      </w:r>
      <w:r w:rsidR="008E3074" w:rsidRPr="008E3074">
        <w:rPr>
          <w:lang w:val="sr-Cyrl-RS"/>
        </w:rPr>
        <w:t>5</w:t>
      </w:r>
      <w:r w:rsidR="008E3074">
        <w:rPr>
          <w:lang w:val="sr-Cyrl-RS"/>
        </w:rPr>
        <w:t>.1.3</w:t>
      </w:r>
      <w:r w:rsidR="008E3074" w:rsidRPr="000D3582">
        <w:rPr>
          <w:lang w:val="sr-Cyrl-RS"/>
        </w:rPr>
        <w:t>.</w:t>
      </w:r>
    </w:p>
    <w:p w:rsidR="008E3074" w:rsidRPr="00BF1BE6" w:rsidRDefault="008E3074" w:rsidP="00BF1BE6">
      <w:pPr>
        <w:pStyle w:val="Oznakatabele"/>
      </w:pPr>
      <w:r>
        <w:rPr>
          <w:noProof/>
        </w:rPr>
        <w:drawing>
          <wp:inline distT="0" distB="0" distL="0" distR="0" wp14:anchorId="1BDBFE4D" wp14:editId="61B78099">
            <wp:extent cx="5063392" cy="2831123"/>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alMessage.PNG"/>
                    <pic:cNvPicPr/>
                  </pic:nvPicPr>
                  <pic:blipFill>
                    <a:blip r:embed="rId21">
                      <a:extLst>
                        <a:ext uri="{28A0092B-C50C-407E-A947-70E740481C1C}">
                          <a14:useLocalDpi xmlns:a14="http://schemas.microsoft.com/office/drawing/2010/main" val="0"/>
                        </a:ext>
                      </a:extLst>
                    </a:blip>
                    <a:stretch>
                      <a:fillRect/>
                    </a:stretch>
                  </pic:blipFill>
                  <pic:spPr>
                    <a:xfrm>
                      <a:off x="0" y="0"/>
                      <a:ext cx="5087718" cy="2844724"/>
                    </a:xfrm>
                    <a:prstGeom prst="rect">
                      <a:avLst/>
                    </a:prstGeom>
                  </pic:spPr>
                </pic:pic>
              </a:graphicData>
            </a:graphic>
          </wp:inline>
        </w:drawing>
      </w:r>
    </w:p>
    <w:p w:rsidR="00252E6C" w:rsidRPr="008E3074" w:rsidRDefault="008E3074" w:rsidP="008E3074">
      <w:pPr>
        <w:pStyle w:val="Oznakaslike"/>
      </w:pPr>
      <w:bookmarkStart w:id="25" w:name="_Toc525944065"/>
      <w:r>
        <w:rPr>
          <w:lang w:val="sr-Cyrl-RS"/>
        </w:rPr>
        <w:t xml:space="preserve">Слика 2.5.1.3. - </w:t>
      </w:r>
      <w:r>
        <w:t>ProposalMessageHandler</w:t>
      </w:r>
      <w:bookmarkEnd w:id="25"/>
    </w:p>
    <w:p w:rsidR="00A0476E" w:rsidRDefault="008E3074" w:rsidP="008E3074">
      <w:pPr>
        <w:pStyle w:val="IVnivonaslova-Pododeljak"/>
        <w:rPr>
          <w:lang w:val="sr-Cyrl-RS"/>
        </w:rPr>
      </w:pPr>
      <w:r>
        <w:rPr>
          <w:b/>
        </w:rPr>
        <w:lastRenderedPageBreak/>
        <w:t xml:space="preserve">Prevote </w:t>
      </w:r>
      <w:r>
        <w:rPr>
          <w:lang w:val="sr-Cyrl-RS"/>
        </w:rPr>
        <w:t xml:space="preserve">и </w:t>
      </w:r>
      <w:r>
        <w:rPr>
          <w:b/>
          <w:lang w:val="en-US"/>
        </w:rPr>
        <w:t xml:space="preserve">Precommit </w:t>
      </w:r>
      <w:r w:rsidRPr="008E3074">
        <w:rPr>
          <w:lang w:val="sr-Cyrl-RS"/>
        </w:rPr>
        <w:t>порука</w:t>
      </w:r>
    </w:p>
    <w:p w:rsidR="00012C32" w:rsidRPr="00012C32" w:rsidRDefault="00012C32" w:rsidP="00012C32">
      <w:pPr>
        <w:pStyle w:val="Osnovnitekst"/>
        <w:rPr>
          <w:sz w:val="8"/>
          <w:szCs w:val="8"/>
          <w:lang w:val="sr-Cyrl-RS"/>
        </w:rPr>
      </w:pPr>
    </w:p>
    <w:p w:rsidR="00012C32" w:rsidRDefault="00012C32" w:rsidP="00012C32">
      <w:pPr>
        <w:pStyle w:val="Osnovnitekst"/>
        <w:rPr>
          <w:bCs/>
          <w:szCs w:val="28"/>
          <w:lang w:val="sr-Cyrl-RS"/>
        </w:rPr>
      </w:pPr>
      <w:r>
        <w:rPr>
          <w:bCs/>
          <w:szCs w:val="28"/>
          <w:lang w:val="sr-Cyrl-RS"/>
        </w:rPr>
        <w:t>Ове поруке су у госип алгоритму представљене једном поруком чији главни детаљи су приказани на слици 2.5.1.4.</w:t>
      </w:r>
    </w:p>
    <w:p w:rsidR="00012C32" w:rsidRDefault="00012C32" w:rsidP="00012C32">
      <w:pPr>
        <w:pStyle w:val="Oznakatabele"/>
        <w:rPr>
          <w:szCs w:val="28"/>
          <w:lang w:val="sr-Cyrl-RS"/>
        </w:rPr>
      </w:pPr>
      <w:r>
        <w:rPr>
          <w:noProof/>
        </w:rPr>
        <w:drawing>
          <wp:inline distT="0" distB="0" distL="0" distR="0" wp14:anchorId="4663B01D" wp14:editId="79682C1D">
            <wp:extent cx="2956816" cy="1470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teMessageClass.PNG"/>
                    <pic:cNvPicPr/>
                  </pic:nvPicPr>
                  <pic:blipFill>
                    <a:blip r:embed="rId22">
                      <a:extLst>
                        <a:ext uri="{28A0092B-C50C-407E-A947-70E740481C1C}">
                          <a14:useLocalDpi xmlns:a14="http://schemas.microsoft.com/office/drawing/2010/main" val="0"/>
                        </a:ext>
                      </a:extLst>
                    </a:blip>
                    <a:stretch>
                      <a:fillRect/>
                    </a:stretch>
                  </pic:blipFill>
                  <pic:spPr>
                    <a:xfrm>
                      <a:off x="0" y="0"/>
                      <a:ext cx="2956816" cy="1470787"/>
                    </a:xfrm>
                    <a:prstGeom prst="rect">
                      <a:avLst/>
                    </a:prstGeom>
                  </pic:spPr>
                </pic:pic>
              </a:graphicData>
            </a:graphic>
          </wp:inline>
        </w:drawing>
      </w:r>
    </w:p>
    <w:p w:rsidR="00012C32" w:rsidRPr="00E12E61" w:rsidRDefault="00012C32" w:rsidP="00012C32">
      <w:pPr>
        <w:pStyle w:val="Oznakaslike"/>
      </w:pPr>
      <w:bookmarkStart w:id="26" w:name="_Toc525944066"/>
      <w:r>
        <w:rPr>
          <w:lang w:val="sr-Cyrl-RS"/>
        </w:rPr>
        <w:t xml:space="preserve">Слика 2.5.1.4. - </w:t>
      </w:r>
      <w:r w:rsidRPr="00012C32">
        <w:t>VoteMessage</w:t>
      </w:r>
      <w:bookmarkEnd w:id="26"/>
    </w:p>
    <w:p w:rsidR="00012C32" w:rsidRPr="00012C32" w:rsidRDefault="00012C32" w:rsidP="00012C32">
      <w:pPr>
        <w:pStyle w:val="Osnovnitekst"/>
        <w:rPr>
          <w:lang w:val="sr-Cyrl-RS"/>
        </w:rPr>
      </w:pPr>
    </w:p>
    <w:p w:rsidR="00012C32" w:rsidRPr="00E37AD0" w:rsidRDefault="00012C32" w:rsidP="00012C32">
      <w:pPr>
        <w:pStyle w:val="Osnovnitekst"/>
        <w:rPr>
          <w:bCs/>
          <w:szCs w:val="28"/>
          <w:lang w:val="sr-Cyrl-RS"/>
        </w:rPr>
      </w:pPr>
      <w:r>
        <w:rPr>
          <w:bCs/>
          <w:szCs w:val="28"/>
          <w:lang w:val="sr-Cyrl-RS"/>
        </w:rPr>
        <w:t xml:space="preserve">Она садржи висину и рунду поруке. Поред тога део ове поруке су идентификатор валидатора који је генерисао ову поруку  и ознаку која указује на то да ли се ради о </w:t>
      </w:r>
      <w:r w:rsidRPr="00C62DB9">
        <w:rPr>
          <w:b/>
          <w:bCs/>
          <w:i/>
          <w:szCs w:val="28"/>
          <w:lang w:val="en-US"/>
        </w:rPr>
        <w:t>Precommit</w:t>
      </w:r>
      <w:r w:rsidRPr="00E37AD0">
        <w:rPr>
          <w:bCs/>
          <w:szCs w:val="28"/>
          <w:lang w:val="sr-Cyrl-RS"/>
        </w:rPr>
        <w:t xml:space="preserve"> </w:t>
      </w:r>
      <w:r>
        <w:rPr>
          <w:bCs/>
          <w:szCs w:val="28"/>
          <w:lang w:val="sr-Cyrl-RS"/>
        </w:rPr>
        <w:t xml:space="preserve">или </w:t>
      </w:r>
      <w:r w:rsidRPr="00C62DB9">
        <w:rPr>
          <w:b/>
          <w:bCs/>
          <w:i/>
          <w:szCs w:val="28"/>
          <w:lang w:val="en-US"/>
        </w:rPr>
        <w:t>Prevote</w:t>
      </w:r>
      <w:r>
        <w:rPr>
          <w:bCs/>
          <w:szCs w:val="28"/>
          <w:lang w:val="sr-Cyrl-RS"/>
        </w:rPr>
        <w:t xml:space="preserve"> поруци.</w:t>
      </w:r>
      <w:r w:rsidRPr="00E37AD0">
        <w:rPr>
          <w:bCs/>
          <w:szCs w:val="28"/>
          <w:lang w:val="sr-Cyrl-RS"/>
        </w:rPr>
        <w:t xml:space="preserve"> </w:t>
      </w:r>
    </w:p>
    <w:p w:rsidR="00012C32" w:rsidRDefault="00012C32" w:rsidP="00012C32">
      <w:pPr>
        <w:pStyle w:val="Osnovnitekst"/>
        <w:rPr>
          <w:bCs/>
          <w:szCs w:val="28"/>
          <w:lang w:val="sr-Cyrl-RS"/>
        </w:rPr>
      </w:pPr>
      <w:r>
        <w:rPr>
          <w:bCs/>
          <w:szCs w:val="28"/>
          <w:lang w:val="sr-Cyrl-RS"/>
        </w:rPr>
        <w:t xml:space="preserve">Са стране госип протокола ове две поруке се обрађују на идентичан начин. Обрада се састоји у томе да се забележи да сусед има ту поруку. </w:t>
      </w:r>
      <w:r w:rsidRPr="00FA2A4E">
        <w:rPr>
          <w:bCs/>
          <w:szCs w:val="28"/>
          <w:lang w:val="sr-Cyrl-RS"/>
        </w:rPr>
        <w:t>Н</w:t>
      </w:r>
      <w:r>
        <w:rPr>
          <w:bCs/>
          <w:szCs w:val="28"/>
          <w:lang w:val="sr-Cyrl-RS"/>
        </w:rPr>
        <w:t>акон тога би требало да се провери да ли се порука односи на нашу висину и рунду, у том случају би је требало запамтити.</w:t>
      </w:r>
      <w:r w:rsidRPr="00B23AD2">
        <w:rPr>
          <w:bCs/>
          <w:szCs w:val="28"/>
          <w:lang w:val="sr-Cyrl-RS"/>
        </w:rPr>
        <w:t xml:space="preserve"> </w:t>
      </w:r>
      <w:r>
        <w:rPr>
          <w:bCs/>
          <w:szCs w:val="28"/>
          <w:lang w:val="sr-Cyrl-RS"/>
        </w:rPr>
        <w:t xml:space="preserve">Сваки пут када сачувамо нову </w:t>
      </w:r>
      <w:r w:rsidRPr="00B23AD2">
        <w:rPr>
          <w:b/>
          <w:bCs/>
          <w:i/>
          <w:szCs w:val="28"/>
          <w:lang w:val="en-US"/>
        </w:rPr>
        <w:t>Prevote</w:t>
      </w:r>
      <w:r w:rsidRPr="00B23AD2">
        <w:rPr>
          <w:bCs/>
          <w:szCs w:val="28"/>
          <w:lang w:val="sr-Cyrl-RS"/>
        </w:rPr>
        <w:t xml:space="preserve"> </w:t>
      </w:r>
      <w:r>
        <w:rPr>
          <w:bCs/>
          <w:szCs w:val="28"/>
          <w:lang w:val="sr-Cyrl-RS"/>
        </w:rPr>
        <w:t xml:space="preserve">или </w:t>
      </w:r>
      <w:r w:rsidRPr="00B23AD2">
        <w:rPr>
          <w:b/>
          <w:bCs/>
          <w:i/>
          <w:szCs w:val="28"/>
          <w:lang w:val="en-US"/>
        </w:rPr>
        <w:t>Precommit</w:t>
      </w:r>
      <w:r w:rsidRPr="00B23AD2">
        <w:rPr>
          <w:bCs/>
          <w:szCs w:val="28"/>
          <w:lang w:val="sr-Cyrl-RS"/>
        </w:rPr>
        <w:t xml:space="preserve"> </w:t>
      </w:r>
      <w:r>
        <w:rPr>
          <w:bCs/>
          <w:szCs w:val="28"/>
          <w:lang w:val="sr-Cyrl-RS"/>
        </w:rPr>
        <w:t xml:space="preserve">поруку потребно је креирати нову </w:t>
      </w:r>
      <w:r w:rsidRPr="00B23AD2">
        <w:rPr>
          <w:b/>
          <w:bCs/>
          <w:i/>
          <w:szCs w:val="28"/>
          <w:lang w:val="en-US"/>
        </w:rPr>
        <w:t>HasVote</w:t>
      </w:r>
      <w:r>
        <w:rPr>
          <w:b/>
          <w:bCs/>
          <w:i/>
          <w:szCs w:val="28"/>
          <w:lang w:val="sr-Cyrl-RS"/>
        </w:rPr>
        <w:t xml:space="preserve"> </w:t>
      </w:r>
      <w:r>
        <w:rPr>
          <w:bCs/>
          <w:szCs w:val="28"/>
          <w:lang w:val="sr-Cyrl-RS"/>
        </w:rPr>
        <w:t xml:space="preserve">поруку која ће бити послата суседима приликом извршавања </w:t>
      </w:r>
      <w:r w:rsidRPr="00B23AD2">
        <w:rPr>
          <w:b/>
          <w:bCs/>
          <w:i/>
          <w:szCs w:val="28"/>
          <w:lang w:val="en-US"/>
        </w:rPr>
        <w:t>GossipRoutine</w:t>
      </w:r>
      <w:r>
        <w:rPr>
          <w:b/>
          <w:bCs/>
          <w:i/>
          <w:szCs w:val="28"/>
          <w:lang w:val="sr-Cyrl-RS"/>
        </w:rPr>
        <w:t xml:space="preserve"> </w:t>
      </w:r>
      <w:r>
        <w:rPr>
          <w:bCs/>
          <w:szCs w:val="28"/>
          <w:lang w:val="sr-Cyrl-RS"/>
        </w:rPr>
        <w:t>госип проткола. Исто тако, сваки пут када смо примили</w:t>
      </w:r>
      <w:r w:rsidRPr="00BE3F32">
        <w:rPr>
          <w:bCs/>
          <w:szCs w:val="28"/>
          <w:lang w:val="sr-Cyrl-RS"/>
        </w:rPr>
        <w:t xml:space="preserve"> </w:t>
      </w:r>
      <w:r>
        <w:rPr>
          <w:bCs/>
          <w:szCs w:val="28"/>
          <w:lang w:val="sr-Cyrl-RS"/>
        </w:rPr>
        <w:t xml:space="preserve">до тада непознату </w:t>
      </w:r>
      <w:r w:rsidRPr="00BE3F32">
        <w:rPr>
          <w:b/>
          <w:bCs/>
          <w:i/>
          <w:szCs w:val="28"/>
          <w:lang w:val="en-US"/>
        </w:rPr>
        <w:t>Prevote</w:t>
      </w:r>
      <w:r w:rsidRPr="00BE3F32">
        <w:rPr>
          <w:bCs/>
          <w:szCs w:val="28"/>
          <w:lang w:val="sr-Cyrl-RS"/>
        </w:rPr>
        <w:t xml:space="preserve"> </w:t>
      </w:r>
      <w:r>
        <w:rPr>
          <w:bCs/>
          <w:szCs w:val="28"/>
          <w:lang w:val="sr-Cyrl-RS"/>
        </w:rPr>
        <w:t xml:space="preserve">или </w:t>
      </w:r>
      <w:r w:rsidRPr="00BE3F32">
        <w:rPr>
          <w:b/>
          <w:bCs/>
          <w:i/>
          <w:szCs w:val="28"/>
          <w:lang w:val="en-US"/>
        </w:rPr>
        <w:t>Precommit</w:t>
      </w:r>
      <w:r>
        <w:rPr>
          <w:b/>
          <w:bCs/>
          <w:i/>
          <w:szCs w:val="28"/>
          <w:lang w:val="sr-Cyrl-RS"/>
        </w:rPr>
        <w:t xml:space="preserve"> </w:t>
      </w:r>
      <w:r>
        <w:rPr>
          <w:bCs/>
          <w:szCs w:val="28"/>
          <w:lang w:val="sr-Cyrl-RS"/>
        </w:rPr>
        <w:t>поруку потребно је покренути консензус логику везану за пријем тог типа поруке.</w:t>
      </w:r>
    </w:p>
    <w:p w:rsidR="00012C32" w:rsidRDefault="00012C32" w:rsidP="00012C32">
      <w:pPr>
        <w:pStyle w:val="Osnovnitekst"/>
        <w:rPr>
          <w:bCs/>
          <w:szCs w:val="28"/>
          <w:lang w:val="sr-Cyrl-RS"/>
        </w:rPr>
      </w:pPr>
      <w:r>
        <w:rPr>
          <w:bCs/>
          <w:szCs w:val="28"/>
          <w:lang w:val="sr-Cyrl-RS"/>
        </w:rPr>
        <w:t>Псеудокод ове обраде дат је на слици 2.5.1.5.</w:t>
      </w:r>
    </w:p>
    <w:p w:rsidR="00012C32" w:rsidRDefault="00012C32" w:rsidP="00012C32">
      <w:pPr>
        <w:pStyle w:val="Oznakatabele"/>
        <w:rPr>
          <w:szCs w:val="28"/>
          <w:lang w:val="sr-Cyrl-RS"/>
        </w:rPr>
      </w:pPr>
      <w:r w:rsidRPr="00BE3F32">
        <w:rPr>
          <w:noProof/>
        </w:rPr>
        <w:lastRenderedPageBreak/>
        <w:drawing>
          <wp:inline distT="0" distB="0" distL="0" distR="0" wp14:anchorId="4BF3A73C" wp14:editId="5D6379F1">
            <wp:extent cx="4781610" cy="3206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teMessage.PNG"/>
                    <pic:cNvPicPr/>
                  </pic:nvPicPr>
                  <pic:blipFill>
                    <a:blip r:embed="rId23">
                      <a:extLst>
                        <a:ext uri="{28A0092B-C50C-407E-A947-70E740481C1C}">
                          <a14:useLocalDpi xmlns:a14="http://schemas.microsoft.com/office/drawing/2010/main" val="0"/>
                        </a:ext>
                      </a:extLst>
                    </a:blip>
                    <a:stretch>
                      <a:fillRect/>
                    </a:stretch>
                  </pic:blipFill>
                  <pic:spPr>
                    <a:xfrm>
                      <a:off x="0" y="0"/>
                      <a:ext cx="4839706" cy="3245218"/>
                    </a:xfrm>
                    <a:prstGeom prst="rect">
                      <a:avLst/>
                    </a:prstGeom>
                  </pic:spPr>
                </pic:pic>
              </a:graphicData>
            </a:graphic>
          </wp:inline>
        </w:drawing>
      </w:r>
    </w:p>
    <w:p w:rsidR="00012C32" w:rsidRDefault="00012C32" w:rsidP="00012C32">
      <w:pPr>
        <w:pStyle w:val="Oznakaslike"/>
        <w:rPr>
          <w:lang w:val="en-US"/>
        </w:rPr>
      </w:pPr>
      <w:bookmarkStart w:id="27" w:name="_Toc525944067"/>
      <w:r>
        <w:rPr>
          <w:lang w:val="sr-Cyrl-RS"/>
        </w:rPr>
        <w:t xml:space="preserve">Слика 2.5.1.5. – </w:t>
      </w:r>
      <w:r w:rsidRPr="00012C32">
        <w:t>VoteMessageHandler</w:t>
      </w:r>
      <w:bookmarkEnd w:id="27"/>
    </w:p>
    <w:p w:rsidR="00A0476E" w:rsidRDefault="00012C32" w:rsidP="00012C32">
      <w:pPr>
        <w:pStyle w:val="IVnivonaslova-Pododeljak"/>
        <w:rPr>
          <w:lang w:val="sr-Cyrl-RS"/>
        </w:rPr>
      </w:pPr>
      <w:r>
        <w:rPr>
          <w:b/>
          <w:lang w:val="en-US"/>
        </w:rPr>
        <w:t xml:space="preserve">Decision </w:t>
      </w:r>
      <w:r>
        <w:rPr>
          <w:lang w:val="sr-Cyrl-RS"/>
        </w:rPr>
        <w:t>порука</w:t>
      </w:r>
    </w:p>
    <w:p w:rsidR="00012C32" w:rsidRDefault="00012C32" w:rsidP="00012C32">
      <w:pPr>
        <w:pStyle w:val="Osnovnitekst"/>
        <w:rPr>
          <w:sz w:val="8"/>
          <w:szCs w:val="8"/>
          <w:lang w:val="sr-Cyrl-RS"/>
        </w:rPr>
      </w:pPr>
    </w:p>
    <w:p w:rsidR="00012C32" w:rsidRDefault="00012C32" w:rsidP="00012C32">
      <w:pPr>
        <w:pStyle w:val="Osnovnitekst"/>
        <w:rPr>
          <w:bCs/>
          <w:szCs w:val="28"/>
          <w:lang w:val="sr-Cyrl-RS"/>
        </w:rPr>
      </w:pPr>
      <w:r>
        <w:rPr>
          <w:bCs/>
          <w:szCs w:val="28"/>
          <w:lang w:val="sr-Cyrl-RS"/>
        </w:rPr>
        <w:t>Поред стандардних поља која се односе на рунду и висину, ова порука садржи и вредност око које је постигнут консензус.</w:t>
      </w:r>
    </w:p>
    <w:p w:rsidR="00012C32" w:rsidRDefault="00012C32" w:rsidP="00012C32">
      <w:pPr>
        <w:pStyle w:val="Osnovnitekst"/>
        <w:rPr>
          <w:bCs/>
          <w:szCs w:val="28"/>
          <w:lang w:val="sr-Cyrl-RS"/>
        </w:rPr>
      </w:pPr>
      <w:r>
        <w:rPr>
          <w:bCs/>
          <w:szCs w:val="28"/>
          <w:lang w:val="sr-Cyrl-RS"/>
        </w:rPr>
        <w:t>Поља поруке приказана су на слици 2.5.1.6.</w:t>
      </w:r>
    </w:p>
    <w:p w:rsidR="00012C32" w:rsidRDefault="00012C32" w:rsidP="00012C32">
      <w:pPr>
        <w:pStyle w:val="Oznakatabele"/>
        <w:rPr>
          <w:sz w:val="24"/>
          <w:szCs w:val="24"/>
          <w:lang w:val="sr-Cyrl-RS"/>
        </w:rPr>
      </w:pPr>
      <w:r>
        <w:rPr>
          <w:noProof/>
        </w:rPr>
        <w:drawing>
          <wp:inline distT="0" distB="0" distL="0" distR="0" wp14:anchorId="679C9E0E" wp14:editId="7E686D74">
            <wp:extent cx="2865368" cy="12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MessageClass.PNG"/>
                    <pic:cNvPicPr/>
                  </pic:nvPicPr>
                  <pic:blipFill>
                    <a:blip r:embed="rId24">
                      <a:extLst>
                        <a:ext uri="{28A0092B-C50C-407E-A947-70E740481C1C}">
                          <a14:useLocalDpi xmlns:a14="http://schemas.microsoft.com/office/drawing/2010/main" val="0"/>
                        </a:ext>
                      </a:extLst>
                    </a:blip>
                    <a:stretch>
                      <a:fillRect/>
                    </a:stretch>
                  </pic:blipFill>
                  <pic:spPr>
                    <a:xfrm>
                      <a:off x="0" y="0"/>
                      <a:ext cx="2865368" cy="1204064"/>
                    </a:xfrm>
                    <a:prstGeom prst="rect">
                      <a:avLst/>
                    </a:prstGeom>
                  </pic:spPr>
                </pic:pic>
              </a:graphicData>
            </a:graphic>
          </wp:inline>
        </w:drawing>
      </w:r>
    </w:p>
    <w:p w:rsidR="00012C32" w:rsidRPr="00E12E61" w:rsidRDefault="00012C32" w:rsidP="00012C32">
      <w:pPr>
        <w:pStyle w:val="Oznakaslike"/>
      </w:pPr>
      <w:bookmarkStart w:id="28" w:name="_Toc525944068"/>
      <w:r>
        <w:rPr>
          <w:lang w:val="sr-Cyrl-RS"/>
        </w:rPr>
        <w:t xml:space="preserve">Слика 2.5.1.6. - </w:t>
      </w:r>
      <w:r w:rsidRPr="00012C32">
        <w:t>DecisionMessage</w:t>
      </w:r>
      <w:bookmarkEnd w:id="28"/>
    </w:p>
    <w:p w:rsidR="00012C32" w:rsidRDefault="00012C32" w:rsidP="00012C32">
      <w:pPr>
        <w:pStyle w:val="Osnovnitekst"/>
        <w:rPr>
          <w:bCs/>
          <w:szCs w:val="28"/>
          <w:lang w:val="sr-Cyrl-RS"/>
        </w:rPr>
      </w:pPr>
      <w:r>
        <w:rPr>
          <w:bCs/>
          <w:szCs w:val="28"/>
          <w:lang w:val="sr-Cyrl-RS"/>
        </w:rPr>
        <w:t>Пријем ове поруке је потпуно транспарентан за госип протокол јер њена обрада се само односи на консензус део Тендерминт-а. Потребно је само покренути рутину консензуса која је одговорна за пријем ове поруке.</w:t>
      </w:r>
    </w:p>
    <w:p w:rsidR="00012C32" w:rsidRDefault="00012C32" w:rsidP="00012C32">
      <w:pPr>
        <w:pStyle w:val="Osnovnitekst"/>
        <w:rPr>
          <w:bCs/>
          <w:szCs w:val="28"/>
          <w:lang w:val="sr-Cyrl-RS"/>
        </w:rPr>
      </w:pPr>
      <w:r>
        <w:rPr>
          <w:bCs/>
          <w:szCs w:val="28"/>
          <w:lang w:val="sr-Cyrl-RS"/>
        </w:rPr>
        <w:t>Псеудокод дат је на слици 2.5.1.7.</w:t>
      </w:r>
    </w:p>
    <w:p w:rsidR="00012C32" w:rsidRDefault="00012C32" w:rsidP="00012C32">
      <w:pPr>
        <w:pStyle w:val="Oznakatabele"/>
        <w:rPr>
          <w:lang w:val="sr-Cyrl-RS"/>
        </w:rPr>
      </w:pPr>
    </w:p>
    <w:p w:rsidR="00BF1BE6" w:rsidRPr="00BF1BE6" w:rsidRDefault="00BF1BE6" w:rsidP="00BF1BE6">
      <w:pPr>
        <w:pStyle w:val="Osnovnitekst"/>
        <w:ind w:firstLine="0"/>
        <w:rPr>
          <w:lang w:val="sr-Cyrl-RS"/>
        </w:rPr>
      </w:pPr>
    </w:p>
    <w:p w:rsidR="00012C32" w:rsidRDefault="00BF1BE6" w:rsidP="005E1C81">
      <w:pPr>
        <w:pStyle w:val="Oznakatabele"/>
        <w:rPr>
          <w:lang w:val="sr-Cyrl-RS"/>
        </w:rPr>
      </w:pPr>
      <w:r w:rsidRPr="005E1C81">
        <w:lastRenderedPageBreak/>
        <w:drawing>
          <wp:inline distT="0" distB="0" distL="0" distR="0" wp14:anchorId="4F3112D8" wp14:editId="28ACD950">
            <wp:extent cx="3375953" cy="73920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Message.PNG"/>
                    <pic:cNvPicPr/>
                  </pic:nvPicPr>
                  <pic:blipFill>
                    <a:blip r:embed="rId25">
                      <a:extLst>
                        <a:ext uri="{28A0092B-C50C-407E-A947-70E740481C1C}">
                          <a14:useLocalDpi xmlns:a14="http://schemas.microsoft.com/office/drawing/2010/main" val="0"/>
                        </a:ext>
                      </a:extLst>
                    </a:blip>
                    <a:stretch>
                      <a:fillRect/>
                    </a:stretch>
                  </pic:blipFill>
                  <pic:spPr>
                    <a:xfrm>
                      <a:off x="0" y="0"/>
                      <a:ext cx="3375953" cy="739204"/>
                    </a:xfrm>
                    <a:prstGeom prst="rect">
                      <a:avLst/>
                    </a:prstGeom>
                  </pic:spPr>
                </pic:pic>
              </a:graphicData>
            </a:graphic>
          </wp:inline>
        </w:drawing>
      </w:r>
    </w:p>
    <w:p w:rsidR="00BF1BE6" w:rsidRPr="00502156" w:rsidRDefault="00BF1BE6" w:rsidP="005E1C81">
      <w:pPr>
        <w:pStyle w:val="Oznakaslike"/>
        <w:rPr>
          <w:lang w:val="en-US"/>
        </w:rPr>
      </w:pPr>
      <w:bookmarkStart w:id="29" w:name="_Toc525944069"/>
      <w:r>
        <w:rPr>
          <w:lang w:val="sr-Cyrl-RS"/>
        </w:rPr>
        <w:t xml:space="preserve">Слика 2.5.1.7. - </w:t>
      </w:r>
      <w:r w:rsidRPr="005E1C81">
        <w:t>DecisionMessageHandler</w:t>
      </w:r>
      <w:bookmarkEnd w:id="29"/>
    </w:p>
    <w:p w:rsidR="00BF1BE6" w:rsidRPr="00BF1BE6" w:rsidRDefault="00BF1BE6" w:rsidP="00BF1BE6">
      <w:pPr>
        <w:pStyle w:val="Osnovnitekst"/>
        <w:rPr>
          <w:lang w:val="sr-Cyrl-RS"/>
        </w:rPr>
      </w:pPr>
    </w:p>
    <w:p w:rsidR="00012C32" w:rsidRDefault="00012C32" w:rsidP="00012C32">
      <w:pPr>
        <w:pStyle w:val="IVnivonaslova-Pododeljak"/>
        <w:rPr>
          <w:lang w:val="sr-Cyrl-RS"/>
        </w:rPr>
      </w:pPr>
      <w:r>
        <w:rPr>
          <w:b/>
          <w:lang w:val="en-US"/>
        </w:rPr>
        <w:t xml:space="preserve">HasVote </w:t>
      </w:r>
      <w:r>
        <w:rPr>
          <w:lang w:val="sr-Cyrl-RS"/>
        </w:rPr>
        <w:t>порука</w:t>
      </w:r>
    </w:p>
    <w:p w:rsidR="00012C32" w:rsidRPr="00012C32" w:rsidRDefault="00012C32" w:rsidP="00012C32">
      <w:pPr>
        <w:pStyle w:val="Osnovnitekst"/>
        <w:rPr>
          <w:sz w:val="8"/>
          <w:szCs w:val="8"/>
          <w:lang w:val="sr-Cyrl-RS"/>
        </w:rPr>
      </w:pPr>
    </w:p>
    <w:p w:rsidR="002E6788" w:rsidRDefault="00012C32" w:rsidP="000402BE">
      <w:pPr>
        <w:pStyle w:val="Osnovnitekst"/>
        <w:rPr>
          <w:bCs/>
          <w:szCs w:val="28"/>
          <w:lang w:val="sr-Cyrl-RS"/>
        </w:rPr>
      </w:pPr>
      <w:r>
        <w:rPr>
          <w:bCs/>
          <w:szCs w:val="28"/>
          <w:lang w:val="sr-Cyrl-RS"/>
        </w:rPr>
        <w:t xml:space="preserve">Тело </w:t>
      </w:r>
      <w:r w:rsidRPr="00995B31">
        <w:rPr>
          <w:b/>
          <w:bCs/>
          <w:i/>
          <w:szCs w:val="28"/>
          <w:lang w:val="en-US"/>
        </w:rPr>
        <w:t>HasVote</w:t>
      </w:r>
      <w:r w:rsidRPr="00995B31">
        <w:rPr>
          <w:bCs/>
          <w:szCs w:val="28"/>
          <w:lang w:val="sr-Cyrl-RS"/>
        </w:rPr>
        <w:t xml:space="preserve"> </w:t>
      </w:r>
      <w:r>
        <w:rPr>
          <w:bCs/>
          <w:szCs w:val="28"/>
          <w:lang w:val="sr-Cyrl-RS"/>
        </w:rPr>
        <w:t xml:space="preserve">поруке садржи иста поља као </w:t>
      </w:r>
      <w:r w:rsidRPr="00995B31">
        <w:rPr>
          <w:b/>
          <w:bCs/>
          <w:i/>
          <w:szCs w:val="28"/>
          <w:lang w:val="en-US"/>
        </w:rPr>
        <w:t>VoteMessage</w:t>
      </w:r>
      <w:r w:rsidRPr="00995B31">
        <w:rPr>
          <w:bCs/>
          <w:szCs w:val="28"/>
          <w:lang w:val="sr-Cyrl-RS"/>
        </w:rPr>
        <w:t xml:space="preserve">, </w:t>
      </w:r>
      <w:r>
        <w:rPr>
          <w:bCs/>
          <w:szCs w:val="28"/>
          <w:lang w:val="sr-Cyrl-RS"/>
        </w:rPr>
        <w:t>прика</w:t>
      </w:r>
      <w:r w:rsidR="002E6788">
        <w:rPr>
          <w:bCs/>
          <w:szCs w:val="28"/>
          <w:lang w:val="sr-Cyrl-RS"/>
        </w:rPr>
        <w:t>з њеног тела је на слици 2.</w:t>
      </w:r>
      <w:r w:rsidR="002E6788" w:rsidRPr="002E6788">
        <w:rPr>
          <w:bCs/>
          <w:szCs w:val="28"/>
          <w:lang w:val="sr-Cyrl-RS"/>
        </w:rPr>
        <w:t>5.1.8.</w:t>
      </w:r>
    </w:p>
    <w:p w:rsidR="002E6788" w:rsidRDefault="002E6788" w:rsidP="002E6788">
      <w:pPr>
        <w:pStyle w:val="Oznakatabele"/>
      </w:pPr>
      <w:r>
        <w:rPr>
          <w:noProof/>
        </w:rPr>
        <w:drawing>
          <wp:inline distT="0" distB="0" distL="0" distR="0">
            <wp:extent cx="2827265" cy="13336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asVoteMessageClass.PNG"/>
                    <pic:cNvPicPr/>
                  </pic:nvPicPr>
                  <pic:blipFill>
                    <a:blip r:embed="rId26">
                      <a:extLst>
                        <a:ext uri="{28A0092B-C50C-407E-A947-70E740481C1C}">
                          <a14:useLocalDpi xmlns:a14="http://schemas.microsoft.com/office/drawing/2010/main" val="0"/>
                        </a:ext>
                      </a:extLst>
                    </a:blip>
                    <a:stretch>
                      <a:fillRect/>
                    </a:stretch>
                  </pic:blipFill>
                  <pic:spPr>
                    <a:xfrm>
                      <a:off x="0" y="0"/>
                      <a:ext cx="2827265" cy="1333616"/>
                    </a:xfrm>
                    <a:prstGeom prst="rect">
                      <a:avLst/>
                    </a:prstGeom>
                  </pic:spPr>
                </pic:pic>
              </a:graphicData>
            </a:graphic>
          </wp:inline>
        </w:drawing>
      </w:r>
    </w:p>
    <w:p w:rsidR="002E6788" w:rsidRDefault="002E6788" w:rsidP="002E6788">
      <w:pPr>
        <w:pStyle w:val="Oznakaslike"/>
        <w:rPr>
          <w:lang w:val="en-US"/>
        </w:rPr>
      </w:pPr>
      <w:bookmarkStart w:id="30" w:name="_Toc525944070"/>
      <w:r>
        <w:rPr>
          <w:lang w:val="sr-Cyrl-RS"/>
        </w:rPr>
        <w:t xml:space="preserve">Слика 2.5.1.8. </w:t>
      </w:r>
      <w:r w:rsidR="00BB338B">
        <w:rPr>
          <w:lang w:val="sr-Cyrl-RS"/>
        </w:rPr>
        <w:t>–</w:t>
      </w:r>
      <w:r>
        <w:rPr>
          <w:lang w:val="sr-Cyrl-RS"/>
        </w:rPr>
        <w:t xml:space="preserve"> </w:t>
      </w:r>
      <w:r>
        <w:rPr>
          <w:lang w:val="en-US"/>
        </w:rPr>
        <w:t>HasVoteMessage</w:t>
      </w:r>
      <w:bookmarkEnd w:id="30"/>
    </w:p>
    <w:p w:rsidR="00BB338B" w:rsidRPr="00BB338B" w:rsidRDefault="00BB338B" w:rsidP="00BB338B">
      <w:pPr>
        <w:pStyle w:val="Osnovnitekst"/>
        <w:rPr>
          <w:lang w:val="en-US"/>
        </w:rPr>
      </w:pPr>
    </w:p>
    <w:p w:rsidR="000402BE" w:rsidRPr="000402BE" w:rsidRDefault="00012C32" w:rsidP="000402BE">
      <w:pPr>
        <w:pStyle w:val="Osnovnitekst"/>
        <w:rPr>
          <w:bCs/>
          <w:szCs w:val="28"/>
          <w:lang w:val="en-US"/>
        </w:rPr>
      </w:pPr>
      <w:r>
        <w:rPr>
          <w:bCs/>
          <w:szCs w:val="28"/>
          <w:lang w:val="sr-Cyrl-RS"/>
        </w:rPr>
        <w:t xml:space="preserve"> Ово је једна од порука које су специфичне за госип део. Овом поруком нас сусед обавештава да он има неку </w:t>
      </w:r>
      <w:r w:rsidRPr="00164A12">
        <w:rPr>
          <w:b/>
          <w:bCs/>
          <w:i/>
          <w:szCs w:val="28"/>
          <w:lang w:val="en-US"/>
        </w:rPr>
        <w:t>Prevote</w:t>
      </w:r>
      <w:r w:rsidRPr="00164A12">
        <w:rPr>
          <w:bCs/>
          <w:szCs w:val="28"/>
          <w:lang w:val="sr-Cyrl-RS"/>
        </w:rPr>
        <w:t xml:space="preserve"> </w:t>
      </w:r>
      <w:r>
        <w:rPr>
          <w:bCs/>
          <w:szCs w:val="28"/>
          <w:lang w:val="sr-Cyrl-RS"/>
        </w:rPr>
        <w:t xml:space="preserve">или </w:t>
      </w:r>
      <w:r w:rsidRPr="00164A12">
        <w:rPr>
          <w:b/>
          <w:bCs/>
          <w:i/>
          <w:szCs w:val="28"/>
          <w:lang w:val="en-US"/>
        </w:rPr>
        <w:t>Precommit</w:t>
      </w:r>
      <w:r w:rsidRPr="00164A12">
        <w:rPr>
          <w:bCs/>
          <w:szCs w:val="28"/>
          <w:lang w:val="sr-Cyrl-RS"/>
        </w:rPr>
        <w:t xml:space="preserve"> </w:t>
      </w:r>
      <w:r>
        <w:rPr>
          <w:bCs/>
          <w:szCs w:val="28"/>
          <w:lang w:val="sr-Cyrl-RS"/>
        </w:rPr>
        <w:t xml:space="preserve">поруку. На нама је само да то забележимо да му касније не би слали поруку коју већ има. Ова порука се креира и шаље суседима кад год примимо неку нову </w:t>
      </w:r>
      <w:r w:rsidRPr="00B23AD2">
        <w:rPr>
          <w:b/>
          <w:bCs/>
          <w:i/>
          <w:szCs w:val="28"/>
          <w:lang w:val="en-US"/>
        </w:rPr>
        <w:t>Prevote</w:t>
      </w:r>
      <w:r w:rsidRPr="00B23AD2">
        <w:rPr>
          <w:bCs/>
          <w:szCs w:val="28"/>
          <w:lang w:val="sr-Cyrl-RS"/>
        </w:rPr>
        <w:t xml:space="preserve"> </w:t>
      </w:r>
      <w:r>
        <w:rPr>
          <w:bCs/>
          <w:szCs w:val="28"/>
          <w:lang w:val="sr-Cyrl-RS"/>
        </w:rPr>
        <w:t xml:space="preserve">или </w:t>
      </w:r>
      <w:r w:rsidRPr="00B23AD2">
        <w:rPr>
          <w:b/>
          <w:bCs/>
          <w:i/>
          <w:szCs w:val="28"/>
          <w:lang w:val="en-US"/>
        </w:rPr>
        <w:t>Precommit</w:t>
      </w:r>
      <w:r w:rsidRPr="00B23AD2">
        <w:rPr>
          <w:bCs/>
          <w:szCs w:val="28"/>
          <w:lang w:val="sr-Cyrl-RS"/>
        </w:rPr>
        <w:t xml:space="preserve"> </w:t>
      </w:r>
      <w:r>
        <w:rPr>
          <w:bCs/>
          <w:szCs w:val="28"/>
          <w:lang w:val="sr-Cyrl-RS"/>
        </w:rPr>
        <w:t>поруку.</w:t>
      </w:r>
    </w:p>
    <w:p w:rsidR="00012C32" w:rsidRDefault="00012C32" w:rsidP="00012C32">
      <w:pPr>
        <w:pStyle w:val="Osnovnitekst"/>
        <w:rPr>
          <w:bCs/>
          <w:szCs w:val="28"/>
          <w:lang w:val="sr-Cyrl-RS"/>
        </w:rPr>
      </w:pPr>
      <w:r>
        <w:rPr>
          <w:bCs/>
          <w:szCs w:val="28"/>
          <w:lang w:val="sr-Cyrl-RS"/>
        </w:rPr>
        <w:t>Псеудокод ове обраде дат је на слици 2.5.1.9.</w:t>
      </w:r>
    </w:p>
    <w:p w:rsidR="00012C32" w:rsidRDefault="00012C32" w:rsidP="00012C32">
      <w:pPr>
        <w:pStyle w:val="Oznakatabele"/>
        <w:rPr>
          <w:lang w:val="sr-Cyrl-RS"/>
        </w:rPr>
      </w:pPr>
      <w:r w:rsidRPr="00F74B75">
        <w:rPr>
          <w:noProof/>
        </w:rPr>
        <w:drawing>
          <wp:inline distT="0" distB="0" distL="0" distR="0" wp14:anchorId="6856776A" wp14:editId="583002A9">
            <wp:extent cx="4488569" cy="8839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VoteMessage.PNG"/>
                    <pic:cNvPicPr/>
                  </pic:nvPicPr>
                  <pic:blipFill>
                    <a:blip r:embed="rId27">
                      <a:extLst>
                        <a:ext uri="{28A0092B-C50C-407E-A947-70E740481C1C}">
                          <a14:useLocalDpi xmlns:a14="http://schemas.microsoft.com/office/drawing/2010/main" val="0"/>
                        </a:ext>
                      </a:extLst>
                    </a:blip>
                    <a:stretch>
                      <a:fillRect/>
                    </a:stretch>
                  </pic:blipFill>
                  <pic:spPr>
                    <a:xfrm>
                      <a:off x="0" y="0"/>
                      <a:ext cx="4488569" cy="883997"/>
                    </a:xfrm>
                    <a:prstGeom prst="rect">
                      <a:avLst/>
                    </a:prstGeom>
                  </pic:spPr>
                </pic:pic>
              </a:graphicData>
            </a:graphic>
          </wp:inline>
        </w:drawing>
      </w:r>
    </w:p>
    <w:p w:rsidR="00012C32" w:rsidRDefault="00012C32" w:rsidP="00012C32">
      <w:pPr>
        <w:pStyle w:val="Oznakaslike"/>
        <w:rPr>
          <w:lang w:val="en-US"/>
        </w:rPr>
      </w:pPr>
      <w:bookmarkStart w:id="31" w:name="_Toc525944071"/>
      <w:r>
        <w:rPr>
          <w:lang w:val="sr-Cyrl-RS"/>
        </w:rPr>
        <w:t xml:space="preserve">Слика 2.5.1.9. – </w:t>
      </w:r>
      <w:r>
        <w:rPr>
          <w:lang w:val="en-US"/>
        </w:rPr>
        <w:t>HasVoteMessageHandler</w:t>
      </w:r>
      <w:bookmarkEnd w:id="31"/>
    </w:p>
    <w:p w:rsidR="00BB338B" w:rsidRPr="00BB338B" w:rsidRDefault="00BB338B" w:rsidP="00BB338B">
      <w:pPr>
        <w:pStyle w:val="Osnovnitekst"/>
        <w:rPr>
          <w:lang w:val="en-US"/>
        </w:rPr>
      </w:pPr>
    </w:p>
    <w:p w:rsidR="00012C32" w:rsidRDefault="00012C32" w:rsidP="00012C32">
      <w:pPr>
        <w:pStyle w:val="IVnivonaslova-Pododeljak"/>
        <w:rPr>
          <w:lang w:val="sr-Cyrl-RS"/>
        </w:rPr>
      </w:pPr>
      <w:r>
        <w:rPr>
          <w:b/>
          <w:lang w:val="en-US"/>
        </w:rPr>
        <w:t>NewRoundStep</w:t>
      </w:r>
      <w:r>
        <w:rPr>
          <w:b/>
          <w:lang w:val="sr-Cyrl-RS"/>
        </w:rPr>
        <w:t xml:space="preserve"> </w:t>
      </w:r>
      <w:r>
        <w:rPr>
          <w:lang w:val="sr-Cyrl-RS"/>
        </w:rPr>
        <w:t>порука</w:t>
      </w:r>
    </w:p>
    <w:p w:rsidR="00012C32" w:rsidRPr="00012C32" w:rsidRDefault="00012C32" w:rsidP="00012C32">
      <w:pPr>
        <w:pStyle w:val="Osnovnitekst"/>
        <w:rPr>
          <w:sz w:val="8"/>
          <w:szCs w:val="8"/>
          <w:lang w:val="sr-Cyrl-RS"/>
        </w:rPr>
      </w:pPr>
    </w:p>
    <w:p w:rsidR="00012C32" w:rsidRDefault="00012C32" w:rsidP="00012C32">
      <w:pPr>
        <w:pStyle w:val="Osnovnitekst"/>
        <w:rPr>
          <w:bCs/>
          <w:szCs w:val="28"/>
          <w:lang w:val="sr-Cyrl-RS"/>
        </w:rPr>
      </w:pPr>
      <w:r w:rsidRPr="00995B31">
        <w:rPr>
          <w:b/>
          <w:bCs/>
          <w:i/>
          <w:szCs w:val="28"/>
          <w:lang w:val="en-US"/>
        </w:rPr>
        <w:t>NewRoundStep</w:t>
      </w:r>
      <w:r w:rsidRPr="00995B31">
        <w:rPr>
          <w:b/>
          <w:bCs/>
          <w:i/>
          <w:szCs w:val="28"/>
          <w:lang w:val="sr-Cyrl-RS"/>
        </w:rPr>
        <w:t xml:space="preserve"> </w:t>
      </w:r>
      <w:r>
        <w:rPr>
          <w:bCs/>
          <w:szCs w:val="28"/>
          <w:lang w:val="sr-Cyrl-RS"/>
        </w:rPr>
        <w:t>порука у себи носи информацију о новом стању консензус алгоритм</w:t>
      </w:r>
      <w:r>
        <w:rPr>
          <w:bCs/>
          <w:szCs w:val="28"/>
          <w:lang w:val="en-US"/>
        </w:rPr>
        <w:t>a</w:t>
      </w:r>
      <w:r>
        <w:rPr>
          <w:bCs/>
          <w:szCs w:val="28"/>
          <w:lang w:val="sr-Cyrl-RS"/>
        </w:rPr>
        <w:t>. Поља поруке се могу видети на слици 2.5.1.10.</w:t>
      </w:r>
    </w:p>
    <w:p w:rsidR="00012C32" w:rsidRDefault="00012C32" w:rsidP="00012C32">
      <w:pPr>
        <w:pStyle w:val="Oznakatabele"/>
        <w:rPr>
          <w:szCs w:val="28"/>
          <w:lang w:val="sr-Cyrl-RS"/>
        </w:rPr>
      </w:pPr>
      <w:r>
        <w:rPr>
          <w:noProof/>
        </w:rPr>
        <w:lastRenderedPageBreak/>
        <w:drawing>
          <wp:inline distT="0" distB="0" distL="0" distR="0" wp14:anchorId="79823102" wp14:editId="129F0BC5">
            <wp:extent cx="2988235" cy="1143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RoundStepMessageClass.PNG"/>
                    <pic:cNvPicPr/>
                  </pic:nvPicPr>
                  <pic:blipFill>
                    <a:blip r:embed="rId28">
                      <a:extLst>
                        <a:ext uri="{28A0092B-C50C-407E-A947-70E740481C1C}">
                          <a14:useLocalDpi xmlns:a14="http://schemas.microsoft.com/office/drawing/2010/main" val="0"/>
                        </a:ext>
                      </a:extLst>
                    </a:blip>
                    <a:stretch>
                      <a:fillRect/>
                    </a:stretch>
                  </pic:blipFill>
                  <pic:spPr>
                    <a:xfrm>
                      <a:off x="0" y="0"/>
                      <a:ext cx="3021259" cy="1155632"/>
                    </a:xfrm>
                    <a:prstGeom prst="rect">
                      <a:avLst/>
                    </a:prstGeom>
                  </pic:spPr>
                </pic:pic>
              </a:graphicData>
            </a:graphic>
          </wp:inline>
        </w:drawing>
      </w:r>
    </w:p>
    <w:p w:rsidR="00012C32" w:rsidRDefault="00012C32" w:rsidP="00012C32">
      <w:pPr>
        <w:pStyle w:val="Oznakaslike"/>
        <w:rPr>
          <w:lang w:val="en-US"/>
        </w:rPr>
      </w:pPr>
      <w:bookmarkStart w:id="32" w:name="_Toc525944072"/>
      <w:r>
        <w:rPr>
          <w:lang w:val="sr-Cyrl-RS"/>
        </w:rPr>
        <w:t xml:space="preserve">Слика 2.5.1.10. </w:t>
      </w:r>
      <w:r w:rsidR="00BB338B">
        <w:rPr>
          <w:lang w:val="sr-Cyrl-RS"/>
        </w:rPr>
        <w:t>–</w:t>
      </w:r>
      <w:r w:rsidRPr="00E12E61">
        <w:t xml:space="preserve"> </w:t>
      </w:r>
      <w:r>
        <w:rPr>
          <w:lang w:val="en-US"/>
        </w:rPr>
        <w:t>NewRoundStepMessage</w:t>
      </w:r>
      <w:bookmarkEnd w:id="32"/>
    </w:p>
    <w:p w:rsidR="00BB338B" w:rsidRPr="00BB338B" w:rsidRDefault="00BB338B" w:rsidP="00BB338B">
      <w:pPr>
        <w:pStyle w:val="Osnovnitekst"/>
        <w:rPr>
          <w:lang w:val="en-US"/>
        </w:rPr>
      </w:pPr>
    </w:p>
    <w:p w:rsidR="00012C32" w:rsidRPr="00BA4BD4" w:rsidRDefault="00012C32" w:rsidP="00012C32">
      <w:pPr>
        <w:pStyle w:val="Osnovnitekst"/>
        <w:rPr>
          <w:bCs/>
          <w:szCs w:val="28"/>
          <w:lang w:val="sr-Cyrl-RS"/>
        </w:rPr>
      </w:pPr>
      <w:r>
        <w:rPr>
          <w:bCs/>
          <w:szCs w:val="28"/>
          <w:lang w:val="sr-Cyrl-RS"/>
        </w:rPr>
        <w:t>Овом поруком сусед нас обавештава да је променио консензус стање. И на нама је само да то забележимо како би му слали оне поруке које му могу помоћи да даље напредује.</w:t>
      </w:r>
      <w:r w:rsidRPr="003240C0">
        <w:rPr>
          <w:bCs/>
          <w:szCs w:val="28"/>
          <w:lang w:val="sr-Cyrl-RS"/>
        </w:rPr>
        <w:t xml:space="preserve"> </w:t>
      </w:r>
      <w:r>
        <w:rPr>
          <w:bCs/>
          <w:szCs w:val="28"/>
          <w:lang w:val="sr-Cyrl-RS"/>
        </w:rPr>
        <w:t>Треба обратити пажњу на то да се при промени стања суседа може сазнати и то да је он прешао у нову рунду или дошао до консензуса, тако да би и то требало да буде забележено. За креирање ове поруке је задужен консензус део Тендерминт-а.</w:t>
      </w:r>
      <w:r w:rsidRPr="00BA4BD4">
        <w:rPr>
          <w:bCs/>
          <w:szCs w:val="28"/>
          <w:lang w:val="sr-Cyrl-RS"/>
        </w:rPr>
        <w:t xml:space="preserve"> </w:t>
      </w:r>
    </w:p>
    <w:p w:rsidR="00012C32" w:rsidRDefault="00BB338B" w:rsidP="00012C32">
      <w:pPr>
        <w:pStyle w:val="Osnovnitekst"/>
        <w:rPr>
          <w:bCs/>
          <w:szCs w:val="28"/>
          <w:lang w:val="sr-Cyrl-RS"/>
        </w:rPr>
      </w:pPr>
      <w:r>
        <w:rPr>
          <w:bCs/>
          <w:szCs w:val="28"/>
          <w:lang w:val="sr-Cyrl-RS"/>
        </w:rPr>
        <w:t>Псеудо</w:t>
      </w:r>
      <w:r w:rsidR="00012C32">
        <w:rPr>
          <w:bCs/>
          <w:szCs w:val="28"/>
          <w:lang w:val="sr-Cyrl-RS"/>
        </w:rPr>
        <w:t>код ове обраде дат је на слици 2.5.1.11.</w:t>
      </w:r>
    </w:p>
    <w:p w:rsidR="00012C32" w:rsidRDefault="00012C32" w:rsidP="00012C32">
      <w:pPr>
        <w:pStyle w:val="Oznakatabele"/>
        <w:rPr>
          <w:lang w:val="sr-Cyrl-RS"/>
        </w:rPr>
      </w:pPr>
      <w:r>
        <w:rPr>
          <w:noProof/>
        </w:rPr>
        <w:drawing>
          <wp:inline distT="0" distB="0" distL="0" distR="0" wp14:anchorId="32D1C183" wp14:editId="33F98E17">
            <wp:extent cx="5906012" cy="344453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RoundStepMessage.PNG"/>
                    <pic:cNvPicPr/>
                  </pic:nvPicPr>
                  <pic:blipFill>
                    <a:blip r:embed="rId29">
                      <a:extLst>
                        <a:ext uri="{28A0092B-C50C-407E-A947-70E740481C1C}">
                          <a14:useLocalDpi xmlns:a14="http://schemas.microsoft.com/office/drawing/2010/main" val="0"/>
                        </a:ext>
                      </a:extLst>
                    </a:blip>
                    <a:stretch>
                      <a:fillRect/>
                    </a:stretch>
                  </pic:blipFill>
                  <pic:spPr>
                    <a:xfrm>
                      <a:off x="0" y="0"/>
                      <a:ext cx="5906012" cy="3444538"/>
                    </a:xfrm>
                    <a:prstGeom prst="rect">
                      <a:avLst/>
                    </a:prstGeom>
                  </pic:spPr>
                </pic:pic>
              </a:graphicData>
            </a:graphic>
          </wp:inline>
        </w:drawing>
      </w:r>
    </w:p>
    <w:p w:rsidR="00012C32" w:rsidRPr="00012C32" w:rsidRDefault="00012C32" w:rsidP="00012C32">
      <w:pPr>
        <w:pStyle w:val="Oznakaslike"/>
        <w:rPr>
          <w:lang w:val="sr-Cyrl-RS"/>
        </w:rPr>
      </w:pPr>
      <w:bookmarkStart w:id="33" w:name="_Toc525944073"/>
      <w:r>
        <w:rPr>
          <w:lang w:val="sr-Cyrl-RS"/>
        </w:rPr>
        <w:t xml:space="preserve">Слика 2.5.1.11. – </w:t>
      </w:r>
      <w:r>
        <w:rPr>
          <w:lang w:val="en-US"/>
        </w:rPr>
        <w:t>NewRoundStepMessageHandler</w:t>
      </w:r>
      <w:bookmarkEnd w:id="33"/>
    </w:p>
    <w:p w:rsidR="00012C32" w:rsidRPr="00012C32" w:rsidRDefault="00012C32" w:rsidP="00012C32">
      <w:pPr>
        <w:pStyle w:val="Osnovnitekst"/>
        <w:rPr>
          <w:lang w:val="sr-Cyrl-RS"/>
        </w:rPr>
      </w:pPr>
    </w:p>
    <w:p w:rsidR="00431139" w:rsidRPr="009840EE" w:rsidRDefault="00431139" w:rsidP="00431139">
      <w:pPr>
        <w:pStyle w:val="IIInivonaslova-Odeljak"/>
        <w:rPr>
          <w:lang w:val="en-US"/>
        </w:rPr>
      </w:pPr>
      <w:bookmarkStart w:id="34" w:name="_Toc525944316"/>
      <w:r>
        <w:rPr>
          <w:lang w:val="sr-Cyrl-RS"/>
        </w:rPr>
        <w:lastRenderedPageBreak/>
        <w:t>Госип</w:t>
      </w:r>
      <w:r>
        <w:rPr>
          <w:lang w:val="en-US"/>
        </w:rPr>
        <w:t xml:space="preserve"> GossipRoutine</w:t>
      </w:r>
      <w:bookmarkEnd w:id="34"/>
    </w:p>
    <w:p w:rsidR="00431139" w:rsidRDefault="00431139" w:rsidP="00431139">
      <w:pPr>
        <w:pStyle w:val="Osnovnitekst"/>
        <w:rPr>
          <w:lang w:val="en-US"/>
        </w:rPr>
      </w:pPr>
      <w:r>
        <w:rPr>
          <w:lang w:val="sr-Cyrl-RS"/>
        </w:rPr>
        <w:t>Ова рутина госип протокла је задужена да на основу интерног стања процеса и информација које процес има о суседима одлучи које поруке треба да пошаље којем суседу и да то и уради.</w:t>
      </w:r>
      <w:r>
        <w:rPr>
          <w:lang w:val="en-US"/>
        </w:rPr>
        <w:t xml:space="preserve"> </w:t>
      </w:r>
    </w:p>
    <w:p w:rsidR="00431139" w:rsidRDefault="00BB338B" w:rsidP="00431139">
      <w:pPr>
        <w:pStyle w:val="Osnovnitekst"/>
        <w:rPr>
          <w:lang w:val="sr-Cyrl-RS"/>
        </w:rPr>
      </w:pPr>
      <w:r>
        <w:rPr>
          <w:lang w:val="sr-Cyrl-RS"/>
        </w:rPr>
        <w:t>Псеудо</w:t>
      </w:r>
      <w:r w:rsidR="00431139">
        <w:rPr>
          <w:lang w:val="sr-Cyrl-RS"/>
        </w:rPr>
        <w:t>код ове рутине дај на слици 2.5.2.1.</w:t>
      </w:r>
    </w:p>
    <w:p w:rsidR="00012C32" w:rsidRDefault="00431139" w:rsidP="00431139">
      <w:pPr>
        <w:pStyle w:val="Oznakatabele"/>
        <w:rPr>
          <w:lang w:val="sr-Cyrl-RS"/>
        </w:rPr>
      </w:pPr>
      <w:r>
        <w:rPr>
          <w:noProof/>
        </w:rPr>
        <w:drawing>
          <wp:inline distT="0" distB="0" distL="0" distR="0" wp14:anchorId="0465F7DD" wp14:editId="56E28E2F">
            <wp:extent cx="4747260" cy="267339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ossipRoutine.PNG"/>
                    <pic:cNvPicPr/>
                  </pic:nvPicPr>
                  <pic:blipFill>
                    <a:blip r:embed="rId30">
                      <a:extLst>
                        <a:ext uri="{28A0092B-C50C-407E-A947-70E740481C1C}">
                          <a14:useLocalDpi xmlns:a14="http://schemas.microsoft.com/office/drawing/2010/main" val="0"/>
                        </a:ext>
                      </a:extLst>
                    </a:blip>
                    <a:stretch>
                      <a:fillRect/>
                    </a:stretch>
                  </pic:blipFill>
                  <pic:spPr>
                    <a:xfrm>
                      <a:off x="0" y="0"/>
                      <a:ext cx="4838709" cy="2724892"/>
                    </a:xfrm>
                    <a:prstGeom prst="rect">
                      <a:avLst/>
                    </a:prstGeom>
                  </pic:spPr>
                </pic:pic>
              </a:graphicData>
            </a:graphic>
          </wp:inline>
        </w:drawing>
      </w:r>
    </w:p>
    <w:p w:rsidR="00431139" w:rsidRDefault="00431139" w:rsidP="00431139">
      <w:pPr>
        <w:pStyle w:val="Oznakaslike"/>
        <w:rPr>
          <w:lang w:val="en-US"/>
        </w:rPr>
      </w:pPr>
      <w:bookmarkStart w:id="35" w:name="_Toc525944074"/>
      <w:r>
        <w:rPr>
          <w:lang w:val="sr-Cyrl-RS"/>
        </w:rPr>
        <w:t>Слика 2.5.2.1.</w:t>
      </w:r>
      <w:r w:rsidRPr="00FF0FDD">
        <w:t xml:space="preserve"> – </w:t>
      </w:r>
      <w:r>
        <w:rPr>
          <w:lang w:val="en-US"/>
        </w:rPr>
        <w:t>GossipRoutine</w:t>
      </w:r>
      <w:bookmarkEnd w:id="35"/>
    </w:p>
    <w:p w:rsidR="00245082" w:rsidRPr="00245082" w:rsidRDefault="00245082" w:rsidP="00245082">
      <w:pPr>
        <w:pStyle w:val="Osnovnitekst"/>
        <w:rPr>
          <w:lang w:val="en-US"/>
        </w:rPr>
      </w:pPr>
    </w:p>
    <w:p w:rsidR="00A93797" w:rsidRPr="00A93797" w:rsidRDefault="00A93797" w:rsidP="00A93797">
      <w:pPr>
        <w:spacing w:after="120" w:line="360" w:lineRule="auto"/>
        <w:ind w:firstLine="675"/>
        <w:jc w:val="both"/>
        <w:rPr>
          <w:lang w:val="sr-Cyrl-RS"/>
        </w:rPr>
      </w:pPr>
      <w:r w:rsidRPr="00A93797">
        <w:rPr>
          <w:b/>
          <w:i/>
          <w:lang w:val="en-US"/>
        </w:rPr>
        <w:t>GossipRoutine</w:t>
      </w:r>
      <w:r w:rsidRPr="00A93797">
        <w:rPr>
          <w:b/>
          <w:i/>
          <w:lang w:val="sr-Latn-CS"/>
        </w:rPr>
        <w:t xml:space="preserve"> </w:t>
      </w:r>
      <w:r w:rsidRPr="00A93797">
        <w:rPr>
          <w:lang w:val="sr-Cyrl-RS"/>
        </w:rPr>
        <w:t>се састоји од четири дела:</w:t>
      </w:r>
    </w:p>
    <w:p w:rsidR="00A93797" w:rsidRPr="00A93797" w:rsidRDefault="00A93797" w:rsidP="00A93797">
      <w:pPr>
        <w:numPr>
          <w:ilvl w:val="0"/>
          <w:numId w:val="19"/>
        </w:numPr>
        <w:spacing w:before="20" w:after="60" w:line="360" w:lineRule="auto"/>
        <w:ind w:left="1023" w:hanging="346"/>
        <w:jc w:val="both"/>
        <w:rPr>
          <w:b/>
          <w:i/>
          <w:lang w:val="sr-Latn-CS"/>
        </w:rPr>
      </w:pPr>
      <w:r w:rsidRPr="00A93797">
        <w:rPr>
          <w:b/>
          <w:i/>
          <w:lang w:val="en-US"/>
        </w:rPr>
        <w:t>InfoMessagesSender</w:t>
      </w:r>
    </w:p>
    <w:p w:rsidR="00A93797" w:rsidRPr="00A93797" w:rsidRDefault="00A93797" w:rsidP="00A93797">
      <w:pPr>
        <w:numPr>
          <w:ilvl w:val="0"/>
          <w:numId w:val="19"/>
        </w:numPr>
        <w:spacing w:before="20" w:after="60" w:line="360" w:lineRule="auto"/>
        <w:ind w:left="1023" w:hanging="346"/>
        <w:jc w:val="both"/>
        <w:rPr>
          <w:b/>
          <w:i/>
          <w:lang w:val="sr-Latn-CS"/>
        </w:rPr>
      </w:pPr>
      <w:r w:rsidRPr="00A93797">
        <w:rPr>
          <w:b/>
          <w:i/>
          <w:lang w:val="en-US"/>
        </w:rPr>
        <w:t>DecisionMessagesSender</w:t>
      </w:r>
    </w:p>
    <w:p w:rsidR="00A93797" w:rsidRPr="00A93797" w:rsidRDefault="00A93797" w:rsidP="00A93797">
      <w:pPr>
        <w:numPr>
          <w:ilvl w:val="0"/>
          <w:numId w:val="19"/>
        </w:numPr>
        <w:spacing w:before="20" w:after="60" w:line="360" w:lineRule="auto"/>
        <w:ind w:left="1023" w:hanging="346"/>
        <w:jc w:val="both"/>
        <w:rPr>
          <w:b/>
          <w:i/>
          <w:lang w:val="sr-Latn-CS"/>
        </w:rPr>
      </w:pPr>
      <w:r w:rsidRPr="00A93797">
        <w:rPr>
          <w:b/>
          <w:i/>
          <w:lang w:val="en-US"/>
        </w:rPr>
        <w:t>ProposalMessagesSender</w:t>
      </w:r>
    </w:p>
    <w:p w:rsidR="00A93797" w:rsidRPr="00A93797" w:rsidRDefault="00A93797" w:rsidP="00A93797">
      <w:pPr>
        <w:numPr>
          <w:ilvl w:val="0"/>
          <w:numId w:val="19"/>
        </w:numPr>
        <w:spacing w:before="20" w:after="60" w:line="360" w:lineRule="auto"/>
        <w:ind w:left="1023" w:hanging="346"/>
        <w:jc w:val="both"/>
        <w:rPr>
          <w:b/>
          <w:i/>
          <w:lang w:val="sr-Cyrl-RS"/>
        </w:rPr>
      </w:pPr>
      <w:r w:rsidRPr="00A93797">
        <w:rPr>
          <w:b/>
          <w:i/>
          <w:lang w:val="en-US"/>
        </w:rPr>
        <w:t>VoteMessagesSender</w:t>
      </w:r>
      <w:r w:rsidRPr="00A93797">
        <w:rPr>
          <w:b/>
          <w:i/>
          <w:lang w:val="sr-Cyrl-RS"/>
        </w:rPr>
        <w:t xml:space="preserve"> </w:t>
      </w:r>
    </w:p>
    <w:p w:rsidR="00A93797" w:rsidRPr="00A93797" w:rsidRDefault="00A93797" w:rsidP="00A93797">
      <w:pPr>
        <w:spacing w:after="120" w:line="360" w:lineRule="auto"/>
        <w:ind w:firstLine="675"/>
        <w:jc w:val="both"/>
        <w:rPr>
          <w:lang w:val="sr-Cyrl-RS"/>
        </w:rPr>
      </w:pPr>
      <w:r w:rsidRPr="00A93797">
        <w:rPr>
          <w:lang w:val="sr-Cyrl-RS"/>
        </w:rPr>
        <w:t>У наредним пододељцима биће детаљно описан сваки од њих. Такође, важно је напоменути да редослед ових рутина мора бити овакав како би се постигле најбоље перформансе и најмања редудантност порука.</w:t>
      </w:r>
    </w:p>
    <w:p w:rsidR="00A93797" w:rsidRPr="00A93797" w:rsidRDefault="00A93797" w:rsidP="00A93797">
      <w:pPr>
        <w:spacing w:after="120" w:line="360" w:lineRule="auto"/>
        <w:ind w:firstLine="675"/>
        <w:jc w:val="both"/>
        <w:rPr>
          <w:lang w:val="sr-Cyrl-RS"/>
        </w:rPr>
      </w:pPr>
    </w:p>
    <w:p w:rsidR="00A93797" w:rsidRPr="00A93797" w:rsidRDefault="00A93797" w:rsidP="00A93797">
      <w:pPr>
        <w:keepNext/>
        <w:numPr>
          <w:ilvl w:val="3"/>
          <w:numId w:val="1"/>
        </w:numPr>
        <w:spacing w:before="60" w:after="60"/>
        <w:jc w:val="both"/>
        <w:outlineLvl w:val="3"/>
        <w:rPr>
          <w:b/>
          <w:bCs/>
          <w:i/>
          <w:szCs w:val="28"/>
          <w:lang w:val="en-US"/>
        </w:rPr>
      </w:pPr>
      <w:r w:rsidRPr="00A93797">
        <w:rPr>
          <w:b/>
          <w:bCs/>
          <w:i/>
          <w:szCs w:val="28"/>
          <w:lang w:val="en-US"/>
        </w:rPr>
        <w:t>InfoMessagesSender</w:t>
      </w:r>
    </w:p>
    <w:p w:rsidR="00A93797" w:rsidRPr="00A93797" w:rsidRDefault="00A93797" w:rsidP="00A93797">
      <w:pPr>
        <w:spacing w:after="120" w:line="360" w:lineRule="auto"/>
        <w:ind w:firstLine="675"/>
        <w:jc w:val="both"/>
        <w:rPr>
          <w:sz w:val="8"/>
          <w:szCs w:val="8"/>
          <w:lang w:val="en-US"/>
        </w:rPr>
      </w:pPr>
    </w:p>
    <w:p w:rsidR="00A93797" w:rsidRPr="00A93797" w:rsidRDefault="00A93797" w:rsidP="00A93797">
      <w:pPr>
        <w:spacing w:after="120" w:line="360" w:lineRule="auto"/>
        <w:ind w:firstLine="675"/>
        <w:jc w:val="both"/>
        <w:rPr>
          <w:lang w:val="sr-Cyrl-RS"/>
        </w:rPr>
      </w:pPr>
      <w:r w:rsidRPr="00A93797">
        <w:rPr>
          <w:lang w:val="sr-Cyrl-RS"/>
        </w:rPr>
        <w:t xml:space="preserve">Овај део </w:t>
      </w:r>
      <w:r w:rsidRPr="00A93797">
        <w:rPr>
          <w:b/>
          <w:i/>
          <w:lang w:val="en-US"/>
        </w:rPr>
        <w:t xml:space="preserve">GossipRoutine </w:t>
      </w:r>
      <w:r w:rsidRPr="00A93797">
        <w:rPr>
          <w:lang w:val="sr-Cyrl-RS"/>
        </w:rPr>
        <w:t xml:space="preserve">има задатак да свим суседима пошаље све поруке које су настале при обради порука у </w:t>
      </w:r>
      <w:r w:rsidRPr="00A93797">
        <w:rPr>
          <w:b/>
          <w:i/>
          <w:lang w:val="en-US"/>
        </w:rPr>
        <w:t>ReceiveRoutine</w:t>
      </w:r>
      <w:r w:rsidRPr="00A93797">
        <w:rPr>
          <w:lang w:val="en-US"/>
        </w:rPr>
        <w:t xml:space="preserve">. </w:t>
      </w:r>
      <w:r w:rsidRPr="00A93797">
        <w:rPr>
          <w:lang w:val="sr-Cyrl-RS"/>
        </w:rPr>
        <w:t xml:space="preserve">Поруке које се овде шаљу су поруке које нису везане за </w:t>
      </w:r>
      <w:r w:rsidRPr="00A93797">
        <w:rPr>
          <w:lang w:val="sr-Cyrl-RS"/>
        </w:rPr>
        <w:lastRenderedPageBreak/>
        <w:t xml:space="preserve">консензус већ имају задатак да убрзају рад госип протокола, тако што ће обезбедити да сваки процес има што бољи увид у стање свог суседа и да самим тим му шаље само оне поруке које су му заиста потребне. Овде се говори о </w:t>
      </w:r>
      <w:r w:rsidRPr="00A93797">
        <w:rPr>
          <w:b/>
          <w:i/>
          <w:lang w:val="en-US"/>
        </w:rPr>
        <w:t>HasVote</w:t>
      </w:r>
      <w:r w:rsidRPr="00A93797">
        <w:rPr>
          <w:lang w:val="sr-Cyrl-RS"/>
        </w:rPr>
        <w:t xml:space="preserve"> и </w:t>
      </w:r>
      <w:r w:rsidRPr="00A93797">
        <w:rPr>
          <w:b/>
          <w:i/>
          <w:lang w:val="en-US"/>
        </w:rPr>
        <w:t>NewRoundStep</w:t>
      </w:r>
      <w:r w:rsidRPr="00A93797">
        <w:rPr>
          <w:lang w:val="sr-Cyrl-RS"/>
        </w:rPr>
        <w:t xml:space="preserve"> порукама. Такође, треба напоменути да сваку од порука шаљемо само једном сваком од суседа.</w:t>
      </w:r>
    </w:p>
    <w:p w:rsidR="00A93797" w:rsidRDefault="00A93797" w:rsidP="00A93797">
      <w:pPr>
        <w:spacing w:after="120" w:line="360" w:lineRule="auto"/>
        <w:ind w:firstLine="675"/>
        <w:jc w:val="both"/>
        <w:rPr>
          <w:lang w:val="sr-Cyrl-RS"/>
        </w:rPr>
      </w:pPr>
      <w:r w:rsidRPr="00A93797">
        <w:rPr>
          <w:lang w:val="sr-Cyrl-RS"/>
        </w:rPr>
        <w:t>Псеудо</w:t>
      </w:r>
      <w:r>
        <w:rPr>
          <w:lang w:val="sr-Cyrl-RS"/>
        </w:rPr>
        <w:t>код дат је на слици 2.5</w:t>
      </w:r>
      <w:r w:rsidRPr="00A93797">
        <w:rPr>
          <w:lang w:val="sr-Cyrl-RS"/>
        </w:rPr>
        <w:t>.2.2.</w:t>
      </w:r>
    </w:p>
    <w:p w:rsidR="00A93797" w:rsidRDefault="00A93797" w:rsidP="00A93797">
      <w:pPr>
        <w:pStyle w:val="Oznakatabele"/>
        <w:rPr>
          <w:lang w:val="sr-Cyrl-RS"/>
        </w:rPr>
      </w:pPr>
      <w:r>
        <w:rPr>
          <w:noProof/>
        </w:rPr>
        <w:drawing>
          <wp:inline distT="0" distB="0" distL="0" distR="0" wp14:anchorId="58EE29F7" wp14:editId="43CCD9CC">
            <wp:extent cx="4922947" cy="118120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foMessages.PNG"/>
                    <pic:cNvPicPr/>
                  </pic:nvPicPr>
                  <pic:blipFill>
                    <a:blip r:embed="rId31">
                      <a:extLst>
                        <a:ext uri="{28A0092B-C50C-407E-A947-70E740481C1C}">
                          <a14:useLocalDpi xmlns:a14="http://schemas.microsoft.com/office/drawing/2010/main" val="0"/>
                        </a:ext>
                      </a:extLst>
                    </a:blip>
                    <a:stretch>
                      <a:fillRect/>
                    </a:stretch>
                  </pic:blipFill>
                  <pic:spPr>
                    <a:xfrm>
                      <a:off x="0" y="0"/>
                      <a:ext cx="4922947" cy="1181202"/>
                    </a:xfrm>
                    <a:prstGeom prst="rect">
                      <a:avLst/>
                    </a:prstGeom>
                  </pic:spPr>
                </pic:pic>
              </a:graphicData>
            </a:graphic>
          </wp:inline>
        </w:drawing>
      </w:r>
    </w:p>
    <w:p w:rsidR="00A93797" w:rsidRDefault="00A93797" w:rsidP="00A93797">
      <w:pPr>
        <w:pStyle w:val="Oznakaslike"/>
        <w:rPr>
          <w:lang w:val="en-US"/>
        </w:rPr>
      </w:pPr>
      <w:bookmarkStart w:id="36" w:name="_Toc525944075"/>
      <w:r>
        <w:rPr>
          <w:lang w:val="sr-Cyrl-RS"/>
        </w:rPr>
        <w:t xml:space="preserve">Слика 2.5.2.2. – </w:t>
      </w:r>
      <w:r>
        <w:rPr>
          <w:lang w:val="en-US"/>
        </w:rPr>
        <w:t>InfoMessagesSender</w:t>
      </w:r>
      <w:bookmarkEnd w:id="36"/>
    </w:p>
    <w:p w:rsidR="00CC4593" w:rsidRPr="00CC4593" w:rsidRDefault="00CC4593" w:rsidP="00CC4593">
      <w:pPr>
        <w:pStyle w:val="Osnovnitekst"/>
        <w:rPr>
          <w:lang w:val="en-US"/>
        </w:rPr>
      </w:pPr>
    </w:p>
    <w:p w:rsidR="00A93797" w:rsidRDefault="00CC4593" w:rsidP="00CC4593">
      <w:pPr>
        <w:pStyle w:val="IVnivonaslova-Pododeljak"/>
        <w:rPr>
          <w:b/>
          <w:lang w:val="en-US"/>
        </w:rPr>
      </w:pPr>
      <w:r w:rsidRPr="00EC0C9A">
        <w:rPr>
          <w:b/>
          <w:lang w:val="en-US"/>
        </w:rPr>
        <w:t>DecisionMessagesSender</w:t>
      </w:r>
    </w:p>
    <w:p w:rsidR="00CC4593" w:rsidRPr="00CC4593" w:rsidRDefault="00CC4593" w:rsidP="00CC4593">
      <w:pPr>
        <w:pStyle w:val="Osnovnitekst"/>
        <w:rPr>
          <w:sz w:val="8"/>
          <w:szCs w:val="8"/>
          <w:lang w:val="en-US"/>
        </w:rPr>
      </w:pPr>
    </w:p>
    <w:p w:rsidR="00CC4593" w:rsidRDefault="00CC4593" w:rsidP="00CC4593">
      <w:pPr>
        <w:pStyle w:val="Osnovnitekst"/>
        <w:rPr>
          <w:lang w:val="sr-Cyrl-RS"/>
        </w:rPr>
      </w:pPr>
      <w:r>
        <w:rPr>
          <w:lang w:val="sr-Cyrl-RS"/>
        </w:rPr>
        <w:t xml:space="preserve">У случају да је процес напредовао више од свог суседа и да је висина на којој се он налази већа него висина његовог суседа, он свом суседу шаље </w:t>
      </w:r>
      <w:r w:rsidRPr="00EC0C9A">
        <w:rPr>
          <w:b/>
          <w:i/>
          <w:lang w:val="en-US"/>
        </w:rPr>
        <w:t>Decision</w:t>
      </w:r>
      <w:r>
        <w:rPr>
          <w:lang w:val="en-US"/>
        </w:rPr>
        <w:t xml:space="preserve"> </w:t>
      </w:r>
      <w:r>
        <w:rPr>
          <w:lang w:val="sr-Cyrl-RS"/>
        </w:rPr>
        <w:t xml:space="preserve">поруку. Овиме он жели да убрза суседов напредак, јер је у интересу консензус алгоритма да сви процеси напредују. Такође, ово је валидан поступак зато што ако смо ми већ донели одлуку за висину у којој се налази сусед то значи да је </w:t>
      </w:r>
      <m:oMath>
        <m:r>
          <m:rPr>
            <m:sty m:val="bi"/>
          </m:rPr>
          <w:rPr>
            <w:rFonts w:ascii="Cambria Math" w:hAnsi="Cambria Math"/>
            <w:lang w:val="sr-Cyrl-RS"/>
          </w:rPr>
          <m:t>2</m:t>
        </m:r>
        <m:r>
          <m:rPr>
            <m:sty m:val="bi"/>
          </m:rPr>
          <w:rPr>
            <w:rFonts w:ascii="Cambria Math" w:hAnsi="Cambria Math"/>
            <w:lang w:val="en-US"/>
          </w:rPr>
          <m:t>f</m:t>
        </m:r>
        <m:r>
          <m:rPr>
            <m:sty m:val="bi"/>
          </m:rPr>
          <w:rPr>
            <w:rFonts w:ascii="Cambria Math" w:hAnsi="Cambria Math"/>
            <w:lang w:val="sr-Cyrl-RS"/>
          </w:rPr>
          <m:t>+1</m:t>
        </m:r>
      </m:oMath>
      <w:r w:rsidRPr="00974116">
        <w:rPr>
          <w:lang w:val="sr-Cyrl-RS"/>
        </w:rPr>
        <w:t xml:space="preserve"> </w:t>
      </w:r>
      <w:r>
        <w:rPr>
          <w:lang w:val="sr-Cyrl-RS"/>
        </w:rPr>
        <w:t xml:space="preserve"> коректних процеса послало </w:t>
      </w:r>
      <w:r w:rsidRPr="00974116">
        <w:rPr>
          <w:b/>
          <w:i/>
          <w:lang w:val="en-US"/>
        </w:rPr>
        <w:t>Precommit</w:t>
      </w:r>
      <w:r w:rsidRPr="00974116">
        <w:rPr>
          <w:b/>
          <w:i/>
          <w:lang w:val="sr-Cyrl-RS"/>
        </w:rPr>
        <w:t xml:space="preserve"> </w:t>
      </w:r>
      <w:r>
        <w:rPr>
          <w:lang w:val="sr-Cyrl-RS"/>
        </w:rPr>
        <w:t>поруку и само је питање времена када би и наш сусед донео одлуку, ми овиме само убрзавамо његов напредак.</w:t>
      </w:r>
    </w:p>
    <w:p w:rsidR="00CC4593" w:rsidRDefault="00CC4593" w:rsidP="00CC4593">
      <w:pPr>
        <w:pStyle w:val="Osnovnitekst"/>
        <w:ind w:firstLine="0"/>
        <w:rPr>
          <w:lang w:val="sr-Cyrl-RS"/>
        </w:rPr>
      </w:pPr>
      <w:r>
        <w:rPr>
          <w:lang w:val="sr-Cyrl-RS"/>
        </w:rPr>
        <w:tab/>
        <w:t xml:space="preserve">Још једна ствар коју је потребно урадити јесте да ажурирамо у стању суседа да смо му послали </w:t>
      </w:r>
      <w:r w:rsidRPr="00974116">
        <w:rPr>
          <w:b/>
          <w:i/>
          <w:lang w:val="en-US"/>
        </w:rPr>
        <w:t>DecisionMessage</w:t>
      </w:r>
      <w:r w:rsidRPr="00974116">
        <w:rPr>
          <w:b/>
          <w:i/>
          <w:lang w:val="sr-Cyrl-RS"/>
        </w:rPr>
        <w:t xml:space="preserve"> </w:t>
      </w:r>
      <w:r>
        <w:rPr>
          <w:lang w:val="sr-Cyrl-RS"/>
        </w:rPr>
        <w:t>како му не би у следећој итерацији опет слали.</w:t>
      </w:r>
    </w:p>
    <w:p w:rsidR="00CC4593" w:rsidRDefault="0017049E" w:rsidP="00CC4593">
      <w:pPr>
        <w:pStyle w:val="Osnovnitekst"/>
        <w:ind w:firstLine="0"/>
        <w:rPr>
          <w:lang w:val="sr-Cyrl-RS"/>
        </w:rPr>
      </w:pPr>
      <w:r>
        <w:rPr>
          <w:lang w:val="sr-Cyrl-RS"/>
        </w:rPr>
        <w:t>Псеудо</w:t>
      </w:r>
      <w:r w:rsidR="00CC4593">
        <w:rPr>
          <w:lang w:val="sr-Cyrl-RS"/>
        </w:rPr>
        <w:t>код дат је на слици 2.5.2.3.</w:t>
      </w:r>
    </w:p>
    <w:p w:rsidR="00CC4593" w:rsidRDefault="00CC4593" w:rsidP="00CC4593">
      <w:pPr>
        <w:pStyle w:val="Oznakatabele"/>
        <w:rPr>
          <w:lang w:val="sr-Cyrl-RS"/>
        </w:rPr>
      </w:pPr>
      <w:r>
        <w:rPr>
          <w:noProof/>
        </w:rPr>
        <w:lastRenderedPageBreak/>
        <w:drawing>
          <wp:inline distT="0" distB="0" distL="0" distR="0" wp14:anchorId="1116C68F" wp14:editId="31CC248E">
            <wp:extent cx="6120130" cy="2215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MessageSender.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215515"/>
                    </a:xfrm>
                    <a:prstGeom prst="rect">
                      <a:avLst/>
                    </a:prstGeom>
                  </pic:spPr>
                </pic:pic>
              </a:graphicData>
            </a:graphic>
          </wp:inline>
        </w:drawing>
      </w:r>
    </w:p>
    <w:p w:rsidR="00CC4593" w:rsidRDefault="00CC4593" w:rsidP="00CC4593">
      <w:pPr>
        <w:pStyle w:val="Oznakaslike"/>
      </w:pPr>
      <w:bookmarkStart w:id="37" w:name="_Toc525944076"/>
      <w:r>
        <w:rPr>
          <w:lang w:val="sr-Cyrl-RS"/>
        </w:rPr>
        <w:t xml:space="preserve">Слика 2.5.2.3. – </w:t>
      </w:r>
      <w:r w:rsidRPr="00CC4593">
        <w:t>DecisionMessagesSender</w:t>
      </w:r>
      <w:bookmarkEnd w:id="37"/>
    </w:p>
    <w:p w:rsidR="00CC4593" w:rsidRDefault="00CC4593" w:rsidP="00CC4593">
      <w:pPr>
        <w:pStyle w:val="Osnovnitekst"/>
      </w:pPr>
    </w:p>
    <w:p w:rsidR="00CC4593" w:rsidRDefault="00CC4593" w:rsidP="00CC4593">
      <w:pPr>
        <w:pStyle w:val="Osnovnitekst"/>
      </w:pPr>
    </w:p>
    <w:p w:rsidR="00CC4593" w:rsidRPr="00CC4593" w:rsidRDefault="00CC4593" w:rsidP="00CC4593">
      <w:pPr>
        <w:pStyle w:val="Osnovnitekst"/>
      </w:pPr>
    </w:p>
    <w:p w:rsidR="00CC4593" w:rsidRDefault="00CC4593" w:rsidP="00CC4593">
      <w:pPr>
        <w:pStyle w:val="IVnivonaslova-Pododeljak"/>
        <w:rPr>
          <w:b/>
          <w:lang w:val="en-US"/>
        </w:rPr>
      </w:pPr>
      <w:r w:rsidRPr="003C07A0">
        <w:rPr>
          <w:b/>
          <w:lang w:val="en-US"/>
        </w:rPr>
        <w:t>ProposalMessagesSender</w:t>
      </w:r>
    </w:p>
    <w:p w:rsidR="00CC4593" w:rsidRPr="00CC4593" w:rsidRDefault="00CC4593" w:rsidP="00CC4593">
      <w:pPr>
        <w:pStyle w:val="Osnovnitekst"/>
        <w:rPr>
          <w:sz w:val="8"/>
          <w:szCs w:val="8"/>
          <w:lang w:val="en-US"/>
        </w:rPr>
      </w:pPr>
    </w:p>
    <w:p w:rsidR="00CC4593" w:rsidRDefault="00CC4593" w:rsidP="00CC4593">
      <w:pPr>
        <w:pStyle w:val="Osnovnitekst"/>
        <w:rPr>
          <w:lang w:val="sr-Cyrl-RS"/>
        </w:rPr>
      </w:pPr>
      <w:r>
        <w:rPr>
          <w:lang w:val="sr-Cyrl-RS"/>
        </w:rPr>
        <w:t xml:space="preserve">У оквиру овог дела потребно је да оном суседу који се према информацијама које ми имамо о њему налази у </w:t>
      </w:r>
      <w:r w:rsidRPr="007742B0">
        <w:rPr>
          <w:b/>
          <w:i/>
          <w:lang w:val="en-US"/>
        </w:rPr>
        <w:t>ProposalWait</w:t>
      </w:r>
      <w:r w:rsidRPr="009840EE">
        <w:rPr>
          <w:lang w:val="sr-Cyrl-RS"/>
        </w:rPr>
        <w:t xml:space="preserve"> </w:t>
      </w:r>
      <w:r>
        <w:rPr>
          <w:lang w:val="sr-Cyrl-RS"/>
        </w:rPr>
        <w:t xml:space="preserve">стању и који се налази на истој висини и рунди као и ми пошаљемо </w:t>
      </w:r>
      <w:r>
        <w:rPr>
          <w:lang w:val="en-US"/>
        </w:rPr>
        <w:t>Proposal</w:t>
      </w:r>
      <w:r w:rsidRPr="009840EE">
        <w:rPr>
          <w:lang w:val="sr-Cyrl-RS"/>
        </w:rPr>
        <w:t xml:space="preserve"> </w:t>
      </w:r>
      <w:r>
        <w:rPr>
          <w:lang w:val="sr-Cyrl-RS"/>
        </w:rPr>
        <w:t>поруку.</w:t>
      </w:r>
    </w:p>
    <w:p w:rsidR="00CC4593" w:rsidRDefault="00CC4593" w:rsidP="00CC4593">
      <w:pPr>
        <w:pStyle w:val="Osnovnitekst"/>
        <w:rPr>
          <w:lang w:val="sr-Cyrl-RS"/>
        </w:rPr>
      </w:pPr>
      <w:r>
        <w:rPr>
          <w:lang w:val="sr-Cyrl-RS"/>
        </w:rPr>
        <w:t>Након слања поруке потребно је ажурирати да смо му послали поруку како му је више не бисмо слали.</w:t>
      </w:r>
    </w:p>
    <w:p w:rsidR="00CC4593" w:rsidRDefault="00C1325E" w:rsidP="00CC4593">
      <w:pPr>
        <w:pStyle w:val="Osnovnitekst"/>
        <w:rPr>
          <w:lang w:val="sr-Cyrl-RS"/>
        </w:rPr>
      </w:pPr>
      <w:r>
        <w:rPr>
          <w:lang w:val="sr-Cyrl-RS"/>
        </w:rPr>
        <w:t>Псеудо</w:t>
      </w:r>
      <w:r w:rsidR="00CC4593">
        <w:rPr>
          <w:lang w:val="sr-Cyrl-RS"/>
        </w:rPr>
        <w:t>код дат је на слици 2.5.2.4.</w:t>
      </w:r>
    </w:p>
    <w:p w:rsidR="00CC4593" w:rsidRDefault="00CC4593" w:rsidP="00CC4593">
      <w:pPr>
        <w:pStyle w:val="Oznakatabele"/>
        <w:rPr>
          <w:lang w:val="sr-Cyrl-RS"/>
        </w:rPr>
      </w:pPr>
      <w:r>
        <w:rPr>
          <w:noProof/>
        </w:rPr>
        <w:lastRenderedPageBreak/>
        <w:drawing>
          <wp:inline distT="0" distB="0" distL="0" distR="0" wp14:anchorId="43E3DC37" wp14:editId="17840060">
            <wp:extent cx="5540220" cy="278154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alMessageSender.PNG"/>
                    <pic:cNvPicPr/>
                  </pic:nvPicPr>
                  <pic:blipFill>
                    <a:blip r:embed="rId33">
                      <a:extLst>
                        <a:ext uri="{28A0092B-C50C-407E-A947-70E740481C1C}">
                          <a14:useLocalDpi xmlns:a14="http://schemas.microsoft.com/office/drawing/2010/main" val="0"/>
                        </a:ext>
                      </a:extLst>
                    </a:blip>
                    <a:stretch>
                      <a:fillRect/>
                    </a:stretch>
                  </pic:blipFill>
                  <pic:spPr>
                    <a:xfrm>
                      <a:off x="0" y="0"/>
                      <a:ext cx="5540220" cy="2781541"/>
                    </a:xfrm>
                    <a:prstGeom prst="rect">
                      <a:avLst/>
                    </a:prstGeom>
                  </pic:spPr>
                </pic:pic>
              </a:graphicData>
            </a:graphic>
          </wp:inline>
        </w:drawing>
      </w:r>
    </w:p>
    <w:p w:rsidR="00CC4593" w:rsidRDefault="00CC4593" w:rsidP="00CC4593">
      <w:pPr>
        <w:pStyle w:val="Oznakaslike"/>
        <w:rPr>
          <w:lang w:val="en-US"/>
        </w:rPr>
      </w:pPr>
      <w:bookmarkStart w:id="38" w:name="_Toc525944077"/>
      <w:r>
        <w:rPr>
          <w:lang w:val="sr-Cyrl-RS"/>
        </w:rPr>
        <w:t xml:space="preserve">Слика 2.5.2.4. – </w:t>
      </w:r>
      <w:r>
        <w:rPr>
          <w:lang w:val="en-US"/>
        </w:rPr>
        <w:t>ProposalMessagesSender</w:t>
      </w:r>
      <w:bookmarkEnd w:id="38"/>
    </w:p>
    <w:p w:rsidR="005D786C" w:rsidRDefault="005D786C" w:rsidP="005D786C">
      <w:pPr>
        <w:pStyle w:val="Osnovnitekst"/>
        <w:rPr>
          <w:lang w:val="en-US"/>
        </w:rPr>
      </w:pPr>
    </w:p>
    <w:p w:rsidR="005D786C" w:rsidRDefault="005D786C" w:rsidP="005D786C">
      <w:pPr>
        <w:pStyle w:val="IVnivonaslova-Pododeljak"/>
        <w:rPr>
          <w:b/>
          <w:lang w:val="en-US"/>
        </w:rPr>
      </w:pPr>
      <w:r w:rsidRPr="008052B7">
        <w:rPr>
          <w:b/>
          <w:lang w:val="en-US"/>
        </w:rPr>
        <w:t>VoteMessagesSender</w:t>
      </w:r>
    </w:p>
    <w:p w:rsidR="005D786C" w:rsidRPr="005D786C" w:rsidRDefault="005D786C" w:rsidP="005D786C">
      <w:pPr>
        <w:pStyle w:val="Osnovnitekst"/>
        <w:rPr>
          <w:sz w:val="8"/>
          <w:szCs w:val="8"/>
          <w:lang w:val="en-US"/>
        </w:rPr>
      </w:pPr>
    </w:p>
    <w:p w:rsidR="005D786C" w:rsidRDefault="005D786C" w:rsidP="005D786C">
      <w:pPr>
        <w:pStyle w:val="Osnovnitekst"/>
        <w:rPr>
          <w:lang w:val="sr-Cyrl-RS"/>
        </w:rPr>
      </w:pPr>
      <w:r>
        <w:rPr>
          <w:lang w:val="sr-Cyrl-RS"/>
        </w:rPr>
        <w:t xml:space="preserve">Ако смо дошли до овог дела </w:t>
      </w:r>
      <w:r w:rsidRPr="008052B7">
        <w:rPr>
          <w:b/>
          <w:i/>
          <w:lang w:val="en-US"/>
        </w:rPr>
        <w:t>GossipRoutine</w:t>
      </w:r>
      <w:r>
        <w:rPr>
          <w:b/>
          <w:i/>
          <w:lang w:val="en-US"/>
        </w:rPr>
        <w:t xml:space="preserve"> </w:t>
      </w:r>
      <w:r>
        <w:rPr>
          <w:lang w:val="sr-Cyrl-RS"/>
        </w:rPr>
        <w:t xml:space="preserve">то значи да ни </w:t>
      </w:r>
      <w:r w:rsidRPr="008052B7">
        <w:rPr>
          <w:b/>
          <w:i/>
          <w:lang w:val="en-US"/>
        </w:rPr>
        <w:t>Decision</w:t>
      </w:r>
      <w:r>
        <w:rPr>
          <w:lang w:val="en-US"/>
        </w:rPr>
        <w:t xml:space="preserve"> </w:t>
      </w:r>
      <w:r>
        <w:rPr>
          <w:lang w:val="sr-Cyrl-RS"/>
        </w:rPr>
        <w:t xml:space="preserve">ни </w:t>
      </w:r>
      <w:r w:rsidRPr="008052B7">
        <w:rPr>
          <w:b/>
          <w:i/>
          <w:lang w:val="en-US"/>
        </w:rPr>
        <w:t>Proposal</w:t>
      </w:r>
      <w:r>
        <w:rPr>
          <w:lang w:val="en-US"/>
        </w:rPr>
        <w:t xml:space="preserve"> </w:t>
      </w:r>
      <w:r>
        <w:rPr>
          <w:lang w:val="sr-Cyrl-RS"/>
        </w:rPr>
        <w:t xml:space="preserve">порука није послата и да сусед од нас очекује да му пошаљемо </w:t>
      </w:r>
      <w:r w:rsidRPr="008052B7">
        <w:rPr>
          <w:b/>
          <w:i/>
          <w:lang w:val="en-US"/>
        </w:rPr>
        <w:t>Prevote</w:t>
      </w:r>
      <w:r>
        <w:rPr>
          <w:lang w:val="en-US"/>
        </w:rPr>
        <w:t xml:space="preserve"> </w:t>
      </w:r>
      <w:r>
        <w:rPr>
          <w:lang w:val="sr-Cyrl-RS"/>
        </w:rPr>
        <w:t xml:space="preserve">или </w:t>
      </w:r>
      <w:r w:rsidRPr="008052B7">
        <w:rPr>
          <w:b/>
          <w:i/>
          <w:lang w:val="en-US"/>
        </w:rPr>
        <w:t>Precommit</w:t>
      </w:r>
      <w:r>
        <w:rPr>
          <w:lang w:val="en-US"/>
        </w:rPr>
        <w:t xml:space="preserve"> </w:t>
      </w:r>
      <w:r>
        <w:rPr>
          <w:lang w:val="sr-Cyrl-RS"/>
        </w:rPr>
        <w:t xml:space="preserve">поруку. </w:t>
      </w:r>
    </w:p>
    <w:p w:rsidR="005D786C" w:rsidRDefault="005D786C" w:rsidP="005D786C">
      <w:pPr>
        <w:pStyle w:val="Osnovnitekst"/>
        <w:rPr>
          <w:lang w:val="sr-Cyrl-RS"/>
        </w:rPr>
      </w:pPr>
      <w:r>
        <w:rPr>
          <w:lang w:val="sr-Cyrl-RS"/>
        </w:rPr>
        <w:t xml:space="preserve">Прво што треба да урадимо јесте да проверимо да ли се сусед налази на истој висини као и ми јер једино у том случају ми му шаљемо поруку. Ако се налази на мањој висини онда ћемо му слати </w:t>
      </w:r>
      <w:r w:rsidRPr="008052B7">
        <w:rPr>
          <w:b/>
          <w:i/>
          <w:lang w:val="en-US"/>
        </w:rPr>
        <w:t>Decision</w:t>
      </w:r>
      <w:r>
        <w:rPr>
          <w:lang w:val="sr-Cyrl-RS"/>
        </w:rPr>
        <w:t>, а ако се налази на већој висини онда му ми не можемо никако помоћи.</w:t>
      </w:r>
    </w:p>
    <w:p w:rsidR="005D786C" w:rsidRDefault="005D786C" w:rsidP="005D786C">
      <w:pPr>
        <w:pStyle w:val="Osnovnitekst"/>
        <w:rPr>
          <w:lang w:val="sr-Cyrl-RS"/>
        </w:rPr>
      </w:pPr>
      <w:r>
        <w:rPr>
          <w:lang w:val="sr-Cyrl-RS"/>
        </w:rPr>
        <w:t xml:space="preserve">Као што је горе напоменуто, задатак овог дела рутине јесте да пошаље неку од </w:t>
      </w:r>
      <w:r w:rsidRPr="008052B7">
        <w:rPr>
          <w:b/>
          <w:i/>
          <w:lang w:val="en-US"/>
        </w:rPr>
        <w:t>Prevote</w:t>
      </w:r>
      <w:r w:rsidRPr="008052B7">
        <w:rPr>
          <w:lang w:val="sr-Cyrl-RS"/>
        </w:rPr>
        <w:t xml:space="preserve"> </w:t>
      </w:r>
      <w:r>
        <w:rPr>
          <w:lang w:val="sr-Cyrl-RS"/>
        </w:rPr>
        <w:t xml:space="preserve">или </w:t>
      </w:r>
      <w:r w:rsidRPr="008052B7">
        <w:rPr>
          <w:b/>
          <w:i/>
          <w:lang w:val="en-US"/>
        </w:rPr>
        <w:t>Precommit</w:t>
      </w:r>
      <w:r w:rsidRPr="008052B7">
        <w:rPr>
          <w:lang w:val="sr-Cyrl-RS"/>
        </w:rPr>
        <w:t xml:space="preserve"> </w:t>
      </w:r>
      <w:r>
        <w:rPr>
          <w:lang w:val="sr-Cyrl-RS"/>
        </w:rPr>
        <w:t xml:space="preserve">порука. </w:t>
      </w:r>
      <w:r w:rsidRPr="00D44A30">
        <w:rPr>
          <w:b/>
          <w:i/>
          <w:lang w:val="en-US"/>
        </w:rPr>
        <w:t>Prevote</w:t>
      </w:r>
      <w:r w:rsidRPr="00D44A30">
        <w:rPr>
          <w:lang w:val="sr-Cyrl-RS"/>
        </w:rPr>
        <w:t xml:space="preserve"> </w:t>
      </w:r>
      <w:r>
        <w:rPr>
          <w:lang w:val="sr-Cyrl-RS"/>
        </w:rPr>
        <w:t xml:space="preserve">порука се шаље ако је његово консензус стање </w:t>
      </w:r>
      <w:r w:rsidRPr="00D44A30">
        <w:rPr>
          <w:b/>
          <w:i/>
          <w:lang w:val="en-US"/>
        </w:rPr>
        <w:t>ProposalWait</w:t>
      </w:r>
      <w:r w:rsidRPr="00D44A30">
        <w:rPr>
          <w:lang w:val="sr-Cyrl-RS"/>
        </w:rPr>
        <w:t xml:space="preserve"> </w:t>
      </w:r>
      <w:r>
        <w:rPr>
          <w:lang w:val="sr-Cyrl-RS"/>
        </w:rPr>
        <w:t xml:space="preserve">или </w:t>
      </w:r>
      <w:r w:rsidRPr="00D44A30">
        <w:rPr>
          <w:b/>
          <w:i/>
          <w:lang w:val="en-US"/>
        </w:rPr>
        <w:t>PrevoteWait</w:t>
      </w:r>
      <w:r>
        <w:rPr>
          <w:lang w:val="sr-Cyrl-RS"/>
        </w:rPr>
        <w:t xml:space="preserve"> и ако ми имамо неку </w:t>
      </w:r>
      <w:r w:rsidRPr="00D44A30">
        <w:rPr>
          <w:b/>
          <w:i/>
          <w:lang w:val="en-US"/>
        </w:rPr>
        <w:t>Prevote</w:t>
      </w:r>
      <w:r w:rsidRPr="00D44A30">
        <w:rPr>
          <w:lang w:val="sr-Cyrl-RS"/>
        </w:rPr>
        <w:t xml:space="preserve"> </w:t>
      </w:r>
      <w:r>
        <w:rPr>
          <w:lang w:val="sr-Cyrl-RS"/>
        </w:rPr>
        <w:t>поруку коју наш сусед нема.</w:t>
      </w:r>
      <w:r w:rsidRPr="00D44A30">
        <w:rPr>
          <w:lang w:val="sr-Cyrl-RS"/>
        </w:rPr>
        <w:t xml:space="preserve"> </w:t>
      </w:r>
      <w:r w:rsidRPr="00D44A30">
        <w:rPr>
          <w:b/>
          <w:i/>
          <w:lang w:val="en-US"/>
        </w:rPr>
        <w:t>Precommit</w:t>
      </w:r>
      <w:r w:rsidRPr="00D44A30">
        <w:rPr>
          <w:lang w:val="sr-Cyrl-RS"/>
        </w:rPr>
        <w:t xml:space="preserve"> </w:t>
      </w:r>
      <w:r>
        <w:rPr>
          <w:lang w:val="sr-Cyrl-RS"/>
        </w:rPr>
        <w:t xml:space="preserve">порука се шаље у случају да је стање суседа </w:t>
      </w:r>
      <w:r w:rsidRPr="00D44A30">
        <w:rPr>
          <w:b/>
          <w:i/>
          <w:lang w:val="en-US"/>
        </w:rPr>
        <w:t>PrecommitWait</w:t>
      </w:r>
      <w:r>
        <w:rPr>
          <w:lang w:val="sr-Cyrl-RS"/>
        </w:rPr>
        <w:t xml:space="preserve"> или у случају да сусед има све </w:t>
      </w:r>
      <w:r w:rsidRPr="00D44A30">
        <w:rPr>
          <w:b/>
          <w:i/>
          <w:lang w:val="en-US"/>
        </w:rPr>
        <w:t>Prevote</w:t>
      </w:r>
      <w:r w:rsidRPr="00D44A30">
        <w:rPr>
          <w:lang w:val="sr-Cyrl-RS"/>
        </w:rPr>
        <w:t xml:space="preserve"> </w:t>
      </w:r>
      <w:r>
        <w:rPr>
          <w:lang w:val="sr-Cyrl-RS"/>
        </w:rPr>
        <w:t xml:space="preserve">поруке као и ми и да немамо ниједну </w:t>
      </w:r>
      <w:r w:rsidRPr="00D44A30">
        <w:rPr>
          <w:b/>
          <w:i/>
          <w:lang w:val="en-US"/>
        </w:rPr>
        <w:t>Prevote</w:t>
      </w:r>
      <w:r>
        <w:rPr>
          <w:lang w:val="sr-Cyrl-RS"/>
        </w:rPr>
        <w:t xml:space="preserve"> поруку коју бисмо могли да му пошаљемо. Наравно у оба случаја је потребно да имамо </w:t>
      </w:r>
      <w:r w:rsidRPr="00D44A30">
        <w:rPr>
          <w:b/>
          <w:i/>
          <w:lang w:val="en-US"/>
        </w:rPr>
        <w:t>Precommit</w:t>
      </w:r>
      <w:r w:rsidRPr="00D44A30">
        <w:rPr>
          <w:lang w:val="sr-Cyrl-RS"/>
        </w:rPr>
        <w:t xml:space="preserve"> </w:t>
      </w:r>
      <w:r>
        <w:rPr>
          <w:lang w:val="sr-Cyrl-RS"/>
        </w:rPr>
        <w:t>поруку коју наш сусед нема.</w:t>
      </w:r>
    </w:p>
    <w:p w:rsidR="005D786C" w:rsidRPr="00A93783" w:rsidRDefault="005D786C" w:rsidP="005D786C">
      <w:pPr>
        <w:pStyle w:val="Osnovnitekst"/>
        <w:rPr>
          <w:lang w:val="sr-Cyrl-RS"/>
        </w:rPr>
      </w:pPr>
      <w:r>
        <w:rPr>
          <w:lang w:val="sr-Cyrl-RS"/>
        </w:rPr>
        <w:t>Такође, потребно је да када смо послали суседу неку од порука да то забележимо како му не би слали исту поруку два пута.</w:t>
      </w:r>
    </w:p>
    <w:p w:rsidR="005D786C" w:rsidRDefault="005D786C" w:rsidP="005D786C">
      <w:pPr>
        <w:pStyle w:val="Osnovnitekst"/>
        <w:rPr>
          <w:lang w:val="sr-Cyrl-RS"/>
        </w:rPr>
      </w:pPr>
      <w:r>
        <w:rPr>
          <w:lang w:val="sr-Cyrl-RS"/>
        </w:rPr>
        <w:t>Релевантан код дат је на слици 2.5.2.5.</w:t>
      </w:r>
    </w:p>
    <w:p w:rsidR="005D786C" w:rsidRDefault="005D786C" w:rsidP="005D786C">
      <w:pPr>
        <w:pStyle w:val="Oznakatabele"/>
        <w:rPr>
          <w:lang w:val="sr-Cyrl-RS"/>
        </w:rPr>
      </w:pPr>
      <w:r>
        <w:rPr>
          <w:noProof/>
        </w:rPr>
        <w:lastRenderedPageBreak/>
        <w:drawing>
          <wp:inline distT="0" distB="0" distL="0" distR="0" wp14:anchorId="25D5CEC9" wp14:editId="166AA8B9">
            <wp:extent cx="6120130" cy="36061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oteMessage.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3606165"/>
                    </a:xfrm>
                    <a:prstGeom prst="rect">
                      <a:avLst/>
                    </a:prstGeom>
                  </pic:spPr>
                </pic:pic>
              </a:graphicData>
            </a:graphic>
          </wp:inline>
        </w:drawing>
      </w:r>
    </w:p>
    <w:p w:rsidR="005D786C" w:rsidRDefault="005D786C" w:rsidP="005D786C">
      <w:pPr>
        <w:pStyle w:val="Oznakaslike"/>
        <w:rPr>
          <w:lang w:val="en-US"/>
        </w:rPr>
      </w:pPr>
      <w:bookmarkStart w:id="39" w:name="_Toc525944078"/>
      <w:r>
        <w:rPr>
          <w:lang w:val="sr-Cyrl-RS"/>
        </w:rPr>
        <w:t xml:space="preserve">Слика 2.5.2.5. – </w:t>
      </w:r>
      <w:r>
        <w:rPr>
          <w:lang w:val="en-US"/>
        </w:rPr>
        <w:t>VoteMessageSender</w:t>
      </w:r>
      <w:bookmarkEnd w:id="39"/>
    </w:p>
    <w:p w:rsidR="005D786C" w:rsidRPr="005D786C" w:rsidRDefault="005D786C" w:rsidP="005D786C">
      <w:pPr>
        <w:pStyle w:val="Osnovnitekst"/>
        <w:rPr>
          <w:lang w:val="sr-Cyrl-RS"/>
        </w:rPr>
      </w:pPr>
    </w:p>
    <w:p w:rsidR="00CC4593" w:rsidRPr="00CC4593" w:rsidRDefault="00CC4593" w:rsidP="00CC4593">
      <w:pPr>
        <w:pStyle w:val="Osnovnitekst"/>
        <w:rPr>
          <w:lang w:val="sr-Cyrl-RS"/>
        </w:rPr>
      </w:pPr>
    </w:p>
    <w:p w:rsidR="00CC4593" w:rsidRPr="00CC4593" w:rsidRDefault="00CC4593" w:rsidP="00CC4593">
      <w:pPr>
        <w:pStyle w:val="Osnovnitekst"/>
        <w:rPr>
          <w:lang w:val="sr-Cyrl-RS"/>
        </w:rPr>
      </w:pPr>
    </w:p>
    <w:p w:rsidR="00CC4593" w:rsidRPr="00CC4593" w:rsidRDefault="00CC4593" w:rsidP="00CC4593">
      <w:pPr>
        <w:pStyle w:val="Osnovnitekst"/>
        <w:rPr>
          <w:lang w:val="sr-Cyrl-RS"/>
        </w:rPr>
      </w:pPr>
    </w:p>
    <w:p w:rsidR="00A93797" w:rsidRPr="00A93797" w:rsidRDefault="00A93797" w:rsidP="00A93797">
      <w:pPr>
        <w:pStyle w:val="Osnovnitekst"/>
        <w:rPr>
          <w:lang w:val="sr-Cyrl-RS"/>
        </w:rPr>
      </w:pPr>
    </w:p>
    <w:p w:rsidR="00A93797" w:rsidRPr="00A93797" w:rsidRDefault="00A93797" w:rsidP="00A93797">
      <w:pPr>
        <w:pStyle w:val="Osnovnitekst"/>
        <w:rPr>
          <w:lang w:val="sr-Cyrl-RS"/>
        </w:rPr>
      </w:pPr>
    </w:p>
    <w:p w:rsidR="00431139" w:rsidRPr="00A93797" w:rsidRDefault="00431139" w:rsidP="00431139">
      <w:pPr>
        <w:pStyle w:val="Osnovnitekst"/>
        <w:rPr>
          <w:lang w:val="sr-Cyrl-RS"/>
        </w:rPr>
      </w:pPr>
    </w:p>
    <w:p w:rsidR="00431139" w:rsidRPr="00431139" w:rsidRDefault="00431139" w:rsidP="00431139">
      <w:pPr>
        <w:pStyle w:val="Osnovnitekst"/>
        <w:rPr>
          <w:lang w:val="sr-Cyrl-RS"/>
        </w:rPr>
      </w:pPr>
    </w:p>
    <w:p w:rsidR="00DF201B" w:rsidRDefault="00DF201B" w:rsidP="00DF201B">
      <w:pPr>
        <w:pStyle w:val="Inivonaslova-Poglavlje"/>
        <w:rPr>
          <w:lang w:val="sr-Cyrl-RS"/>
        </w:rPr>
      </w:pPr>
      <w:r>
        <w:rPr>
          <w:lang w:val="sr-Cyrl-RS"/>
        </w:rPr>
        <w:lastRenderedPageBreak/>
        <w:t xml:space="preserve"> </w:t>
      </w:r>
      <w:bookmarkStart w:id="40" w:name="_Toc525944317"/>
      <w:r>
        <w:rPr>
          <w:lang w:val="sr-Cyrl-RS"/>
        </w:rPr>
        <w:t>Симулатор</w:t>
      </w:r>
      <w:bookmarkEnd w:id="40"/>
    </w:p>
    <w:p w:rsidR="008C773A" w:rsidRDefault="008C773A" w:rsidP="008C773A">
      <w:pPr>
        <w:pStyle w:val="Osnovnitekst"/>
        <w:rPr>
          <w:lang w:val="sr-Cyrl-RS"/>
        </w:rPr>
      </w:pPr>
      <w:r>
        <w:rPr>
          <w:lang w:val="sr-Cyrl-RS"/>
        </w:rPr>
        <w:t xml:space="preserve">Симулатор симулира један дистрибуирани систем који се састоји од великог броја процеса који су насумично повезани. Сваки процес се састоји од две нити, једна нит представља </w:t>
      </w:r>
      <w:r w:rsidRPr="008C773A">
        <w:rPr>
          <w:b/>
          <w:i/>
          <w:lang w:val="en-US"/>
        </w:rPr>
        <w:t>ReceiveRoutine</w:t>
      </w:r>
      <w:r>
        <w:rPr>
          <w:b/>
          <w:i/>
          <w:lang w:val="sr-Cyrl-RS"/>
        </w:rPr>
        <w:t xml:space="preserve"> </w:t>
      </w:r>
      <w:r>
        <w:rPr>
          <w:lang w:val="sr-Cyrl-RS"/>
        </w:rPr>
        <w:t xml:space="preserve">госип протокола, а друга нит представља </w:t>
      </w:r>
      <w:r w:rsidRPr="008C773A">
        <w:rPr>
          <w:b/>
          <w:i/>
          <w:lang w:val="en-US"/>
        </w:rPr>
        <w:t>GossipRoutine</w:t>
      </w:r>
      <w:r w:rsidRPr="008C773A">
        <w:rPr>
          <w:lang w:val="sr-Cyrl-RS"/>
        </w:rPr>
        <w:t xml:space="preserve"> </w:t>
      </w:r>
      <w:r>
        <w:rPr>
          <w:lang w:val="sr-Cyrl-RS"/>
        </w:rPr>
        <w:t>госип протокола. Оне се понашају у складу са описом који је дат у претходним поглављима.</w:t>
      </w:r>
    </w:p>
    <w:p w:rsidR="00904B65" w:rsidRDefault="00904B65" w:rsidP="008C773A">
      <w:pPr>
        <w:pStyle w:val="Osnovnitekst"/>
        <w:rPr>
          <w:lang w:val="sr-Cyrl-RS"/>
        </w:rPr>
      </w:pPr>
      <w:r>
        <w:rPr>
          <w:lang w:val="sr-Cyrl-RS"/>
        </w:rPr>
        <w:t>Главне две апстракције које су симулиране у оквиру симулатора јесу мрежа и време</w:t>
      </w:r>
      <w:r w:rsidR="002B1C1D" w:rsidRPr="002B1C1D">
        <w:rPr>
          <w:lang w:val="sr-Cyrl-RS"/>
        </w:rPr>
        <w:t xml:space="preserve"> </w:t>
      </w:r>
      <w:r w:rsidR="002B1C1D">
        <w:rPr>
          <w:lang w:val="sr-Cyrl-RS"/>
        </w:rPr>
        <w:t>пристизања порука</w:t>
      </w:r>
      <w:r>
        <w:rPr>
          <w:lang w:val="sr-Cyrl-RS"/>
        </w:rPr>
        <w:t>. Обе ће бити детаљно описане у наредним потпоглављима.</w:t>
      </w:r>
    </w:p>
    <w:p w:rsidR="00904B65" w:rsidRDefault="00904B65" w:rsidP="00904B65">
      <w:pPr>
        <w:pStyle w:val="IInivonaslova-Potpoglavlje"/>
        <w:rPr>
          <w:lang w:val="sr-Cyrl-RS"/>
        </w:rPr>
      </w:pPr>
      <w:bookmarkStart w:id="41" w:name="_Toc525944318"/>
      <w:r>
        <w:rPr>
          <w:lang w:val="sr-Cyrl-RS"/>
        </w:rPr>
        <w:t>Мрежа процеса у симулатору</w:t>
      </w:r>
      <w:bookmarkEnd w:id="41"/>
    </w:p>
    <w:p w:rsidR="00466322" w:rsidRPr="00466322" w:rsidRDefault="00466322" w:rsidP="00466322">
      <w:pPr>
        <w:pStyle w:val="Osnovnitekst"/>
        <w:rPr>
          <w:sz w:val="8"/>
          <w:szCs w:val="8"/>
          <w:lang w:val="sr-Cyrl-RS"/>
        </w:rPr>
      </w:pPr>
    </w:p>
    <w:p w:rsidR="00904B65" w:rsidRDefault="00904B65" w:rsidP="00904B65">
      <w:pPr>
        <w:pStyle w:val="Osnovnitekst"/>
        <w:rPr>
          <w:lang w:val="sr-Cyrl-RS"/>
        </w:rPr>
      </w:pPr>
      <w:r>
        <w:rPr>
          <w:lang w:val="sr-Cyrl-RS"/>
        </w:rPr>
        <w:t xml:space="preserve">Као параметри симулације уносе се број процеса и број излазних конекција сваког процеса. Када се каже излазних конекција мисли се на број конекција које ће сваки процес покушати да успостави, а сами линкови између процеса суседа су бидирекциони. Везе између суседа могу бити </w:t>
      </w:r>
      <w:r w:rsidRPr="00C3176C">
        <w:rPr>
          <w:b/>
          <w:lang w:val="en-US"/>
        </w:rPr>
        <w:t>LAN</w:t>
      </w:r>
      <w:r w:rsidRPr="00904B65">
        <w:rPr>
          <w:lang w:val="sr-Cyrl-RS"/>
        </w:rPr>
        <w:t xml:space="preserve"> </w:t>
      </w:r>
      <w:r>
        <w:rPr>
          <w:lang w:val="sr-Cyrl-RS"/>
        </w:rPr>
        <w:t xml:space="preserve">и </w:t>
      </w:r>
      <w:r w:rsidRPr="00C3176C">
        <w:rPr>
          <w:b/>
          <w:lang w:val="en-US"/>
        </w:rPr>
        <w:t>WAN</w:t>
      </w:r>
      <w:r w:rsidRPr="00904B65">
        <w:rPr>
          <w:lang w:val="sr-Cyrl-RS"/>
        </w:rPr>
        <w:t xml:space="preserve"> </w:t>
      </w:r>
      <w:r>
        <w:rPr>
          <w:lang w:val="sr-Cyrl-RS"/>
        </w:rPr>
        <w:t xml:space="preserve">типа, за потребе симулација узето је да се између два суседа у 80% случајева успоставља веза </w:t>
      </w:r>
      <w:r w:rsidRPr="00C3176C">
        <w:rPr>
          <w:b/>
          <w:lang w:val="en-US"/>
        </w:rPr>
        <w:t>WAN</w:t>
      </w:r>
      <w:r w:rsidRPr="00904B65">
        <w:rPr>
          <w:lang w:val="sr-Cyrl-RS"/>
        </w:rPr>
        <w:t xml:space="preserve"> </w:t>
      </w:r>
      <w:r>
        <w:rPr>
          <w:lang w:val="sr-Cyrl-RS"/>
        </w:rPr>
        <w:t xml:space="preserve">типа, а у 20% случајева веза </w:t>
      </w:r>
      <w:r w:rsidRPr="00C3176C">
        <w:rPr>
          <w:b/>
          <w:lang w:val="en-US"/>
        </w:rPr>
        <w:t>LAN</w:t>
      </w:r>
      <w:r w:rsidRPr="00904B65">
        <w:rPr>
          <w:lang w:val="sr-Cyrl-RS"/>
        </w:rPr>
        <w:t xml:space="preserve"> </w:t>
      </w:r>
      <w:r>
        <w:rPr>
          <w:lang w:val="sr-Cyrl-RS"/>
        </w:rPr>
        <w:t xml:space="preserve">типа. </w:t>
      </w:r>
    </w:p>
    <w:p w:rsidR="00EC3912" w:rsidRDefault="00EC3912" w:rsidP="00904B65">
      <w:pPr>
        <w:pStyle w:val="Osnovnitekst"/>
        <w:rPr>
          <w:lang w:val="sr-Cyrl-RS"/>
        </w:rPr>
      </w:pPr>
      <w:r>
        <w:rPr>
          <w:lang w:val="sr-Cyrl-RS"/>
        </w:rPr>
        <w:t xml:space="preserve">Сама размена порука између процеса је симулирана тако што када процес </w:t>
      </w:r>
      <w:r>
        <w:rPr>
          <w:lang w:val="en-US"/>
        </w:rPr>
        <w:t>A</w:t>
      </w:r>
      <w:r w:rsidRPr="00EC3912">
        <w:rPr>
          <w:lang w:val="sr-Cyrl-RS"/>
        </w:rPr>
        <w:t xml:space="preserve"> </w:t>
      </w:r>
      <w:r>
        <w:rPr>
          <w:lang w:val="sr-Cyrl-RS"/>
        </w:rPr>
        <w:t xml:space="preserve">жели да пошаље поруку процесу Б, он ће у оквиру поруке назначити коме шаље поруку и назначиће у ком тренутку би та порука требало да стигне процесу Б. О начину израчунавања времена пристизања поруке биће речи у наредном потпоглављу. Када је уписао у поруку коме је порука намењена и време испоручења он поруку шаље у мрежу, која је овде имплементирана као један бафер које је неопадајуће уређен по времену пристизања порука. Порука ће бити у том баферу све док јој не истекне време након тога ће бити послата процесу коме је намењена. </w:t>
      </w:r>
    </w:p>
    <w:p w:rsidR="00EC3912" w:rsidRDefault="00EC3912" w:rsidP="00904B65">
      <w:pPr>
        <w:pStyle w:val="Osnovnitekst"/>
        <w:rPr>
          <w:lang w:val="sr-Cyrl-RS"/>
        </w:rPr>
      </w:pPr>
      <w:r>
        <w:rPr>
          <w:lang w:val="sr-Cyrl-RS"/>
        </w:rPr>
        <w:t>О прослеђивању порука одговарајућим п</w:t>
      </w:r>
      <w:r w:rsidR="003C1880">
        <w:rPr>
          <w:lang w:val="sr-Cyrl-RS"/>
        </w:rPr>
        <w:t>роцесима задужена је засебна нит. Она</w:t>
      </w:r>
      <w:r>
        <w:rPr>
          <w:lang w:val="sr-Cyrl-RS"/>
        </w:rPr>
        <w:t xml:space="preserve"> има задатак да узима прву поруку из бафера са порукама и у </w:t>
      </w:r>
      <w:r w:rsidR="003C1880">
        <w:rPr>
          <w:lang w:val="sr-Cyrl-RS"/>
        </w:rPr>
        <w:t>случају да јој је истекло време, требало би да је проследи процесу којем је намењена. Како је сваки процес у мрежи јединствено означен, у симулацији постоји једна хеш мапа која као кључ има јединствени идентификатор процеса,</w:t>
      </w:r>
      <w:r w:rsidR="00C3176C" w:rsidRPr="00C3176C">
        <w:rPr>
          <w:lang w:val="sr-Cyrl-RS"/>
        </w:rPr>
        <w:t xml:space="preserve"> </w:t>
      </w:r>
      <w:r w:rsidR="003C1880">
        <w:rPr>
          <w:lang w:val="sr-Cyrl-RS"/>
        </w:rPr>
        <w:t xml:space="preserve">а као вредност има бафер са порукама. Из тога следи, да се прослеђивање поруке одређеном процесу Б са идентификатором </w:t>
      </w:r>
      <m:oMath>
        <m:r>
          <w:rPr>
            <w:rFonts w:ascii="Cambria Math" w:hAnsi="Cambria Math"/>
            <w:lang w:val="sr-Cyrl-RS"/>
          </w:rPr>
          <m:t>id</m:t>
        </m:r>
      </m:oMath>
      <w:r w:rsidR="003C1880" w:rsidRPr="003C1880">
        <w:rPr>
          <w:lang w:val="sr-Cyrl-RS"/>
        </w:rPr>
        <w:t xml:space="preserve"> </w:t>
      </w:r>
      <w:r w:rsidR="003C1880">
        <w:rPr>
          <w:lang w:val="sr-Cyrl-RS"/>
        </w:rPr>
        <w:t xml:space="preserve">састоји у томе да из хеш мапе узмемо бафер сачуван под кључем </w:t>
      </w:r>
      <m:oMath>
        <m:r>
          <w:rPr>
            <w:rFonts w:ascii="Cambria Math" w:hAnsi="Cambria Math"/>
            <w:lang w:val="sr-Cyrl-RS"/>
          </w:rPr>
          <m:t>id</m:t>
        </m:r>
      </m:oMath>
      <w:r w:rsidR="003C1880" w:rsidRPr="003C1880">
        <w:rPr>
          <w:lang w:val="sr-Cyrl-RS"/>
        </w:rPr>
        <w:t xml:space="preserve"> </w:t>
      </w:r>
      <w:r w:rsidR="003C1880">
        <w:rPr>
          <w:lang w:val="sr-Cyrl-RS"/>
        </w:rPr>
        <w:t>и да у њега ставимо одговарајућу поруку.</w:t>
      </w:r>
    </w:p>
    <w:p w:rsidR="003C1880" w:rsidRDefault="003C1880" w:rsidP="00904B65">
      <w:pPr>
        <w:pStyle w:val="Osnovnitekst"/>
        <w:rPr>
          <w:lang w:val="sr-Cyrl-RS"/>
        </w:rPr>
      </w:pPr>
      <w:r>
        <w:rPr>
          <w:lang w:val="sr-Cyrl-RS"/>
        </w:rPr>
        <w:t>Приказ кретања порука кроз мрежу дат је на слици 4.1.1.</w:t>
      </w:r>
    </w:p>
    <w:p w:rsidR="00CE7174" w:rsidRDefault="00CE7174" w:rsidP="003B2C66">
      <w:pPr>
        <w:pStyle w:val="Oznakatabele"/>
      </w:pPr>
      <w:r>
        <w:rPr>
          <w:noProof/>
        </w:rPr>
        <w:lastRenderedPageBreak/>
        <w:drawing>
          <wp:inline distT="0" distB="0" distL="0" distR="0">
            <wp:extent cx="6120130" cy="2886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35">
                      <a:extLst>
                        <a:ext uri="{28A0092B-C50C-407E-A947-70E740481C1C}">
                          <a14:useLocalDpi xmlns:a14="http://schemas.microsoft.com/office/drawing/2010/main" val="0"/>
                        </a:ext>
                      </a:extLst>
                    </a:blip>
                    <a:stretch>
                      <a:fillRect/>
                    </a:stretch>
                  </pic:blipFill>
                  <pic:spPr>
                    <a:xfrm>
                      <a:off x="0" y="0"/>
                      <a:ext cx="6120130" cy="2886710"/>
                    </a:xfrm>
                    <a:prstGeom prst="rect">
                      <a:avLst/>
                    </a:prstGeom>
                  </pic:spPr>
                </pic:pic>
              </a:graphicData>
            </a:graphic>
          </wp:inline>
        </w:drawing>
      </w:r>
    </w:p>
    <w:p w:rsidR="00CE7174" w:rsidRDefault="00CE7174" w:rsidP="00CE7174">
      <w:pPr>
        <w:pStyle w:val="Oznakaslike"/>
        <w:rPr>
          <w:lang w:val="sr-Cyrl-RS"/>
        </w:rPr>
      </w:pPr>
      <w:bookmarkStart w:id="42" w:name="_Toc525944079"/>
      <w:r>
        <w:rPr>
          <w:lang w:val="sr-Cyrl-RS"/>
        </w:rPr>
        <w:t>Слика 4.1.1. – Ток порука кроз мрежу</w:t>
      </w:r>
      <w:bookmarkEnd w:id="42"/>
    </w:p>
    <w:p w:rsidR="00CE7174" w:rsidRDefault="00CE7174" w:rsidP="00CE7174">
      <w:pPr>
        <w:pStyle w:val="Osnovnitekst"/>
        <w:rPr>
          <w:lang w:val="sr-Cyrl-RS"/>
        </w:rPr>
      </w:pPr>
    </w:p>
    <w:p w:rsidR="00A61833" w:rsidRDefault="00A61833" w:rsidP="00A61833">
      <w:pPr>
        <w:pStyle w:val="IInivonaslova-Potpoglavlje"/>
        <w:rPr>
          <w:lang w:val="sr-Cyrl-RS"/>
        </w:rPr>
      </w:pPr>
      <w:bookmarkStart w:id="43" w:name="_Toc525944319"/>
      <w:r>
        <w:rPr>
          <w:lang w:val="sr-Cyrl-RS"/>
        </w:rPr>
        <w:t>Време пристизања поруке</w:t>
      </w:r>
      <w:bookmarkEnd w:id="43"/>
    </w:p>
    <w:p w:rsidR="00C3176C" w:rsidRPr="00C3176C" w:rsidRDefault="00C3176C" w:rsidP="00C3176C">
      <w:pPr>
        <w:pStyle w:val="Osnovnitekst"/>
        <w:rPr>
          <w:sz w:val="8"/>
          <w:szCs w:val="8"/>
          <w:lang w:val="sr-Cyrl-RS"/>
        </w:rPr>
      </w:pPr>
    </w:p>
    <w:p w:rsidR="00A61833" w:rsidRDefault="00A61833" w:rsidP="00A61833">
      <w:pPr>
        <w:pStyle w:val="Osnovnitekst"/>
        <w:rPr>
          <w:lang w:val="sr-Cyrl-RS"/>
        </w:rPr>
      </w:pPr>
      <w:r>
        <w:rPr>
          <w:lang w:val="sr-Cyrl-RS"/>
        </w:rPr>
        <w:t xml:space="preserve">Како је један од главних циљева овог симулатора мерење времена које протекне док велики број процеса у дистрибуираном систему донесе консензус, било је потребно на неки начин симулирати време које протекне од тренутка када неки процес пошаље поруку до тенутка када та порука стигне до процеса примаоца. </w:t>
      </w:r>
    </w:p>
    <w:p w:rsidR="00A61833" w:rsidRDefault="00A61833" w:rsidP="00A61833">
      <w:pPr>
        <w:pStyle w:val="Osnovnitekst"/>
        <w:rPr>
          <w:lang w:val="sr-Cyrl-RS"/>
        </w:rPr>
      </w:pPr>
      <w:r>
        <w:rPr>
          <w:lang w:val="sr-Cyrl-RS"/>
        </w:rPr>
        <w:t>За потребе симулације узета ј</w:t>
      </w:r>
      <w:r w:rsidR="00EA17CB">
        <w:rPr>
          <w:lang w:val="sr-Cyrl-RS"/>
        </w:rPr>
        <w:t>е апроксимација да време које прође између тренутка слања и тренутка пристизања поруке зависи од типа линк-а који се налази између два суседа.</w:t>
      </w:r>
    </w:p>
    <w:p w:rsidR="00EA17CB" w:rsidRPr="00EA17CB" w:rsidRDefault="00EA17CB" w:rsidP="00EA17CB">
      <w:pPr>
        <w:pStyle w:val="Osnovnitekst"/>
        <w:ind w:firstLine="0"/>
        <w:rPr>
          <w:lang w:val="sr-Cyrl-RS"/>
        </w:rPr>
      </w:pPr>
      <w:r>
        <w:rPr>
          <w:lang w:val="sr-Cyrl-RS"/>
        </w:rPr>
        <w:t xml:space="preserve">Како је раније напоменуто да линкови могу бити </w:t>
      </w:r>
      <w:r w:rsidRPr="00C3176C">
        <w:rPr>
          <w:b/>
          <w:lang w:val="en-US"/>
        </w:rPr>
        <w:t>LAN</w:t>
      </w:r>
      <w:r w:rsidRPr="00EA17CB">
        <w:rPr>
          <w:lang w:val="sr-Cyrl-RS"/>
        </w:rPr>
        <w:t xml:space="preserve"> </w:t>
      </w:r>
      <w:r>
        <w:rPr>
          <w:lang w:val="sr-Cyrl-RS"/>
        </w:rPr>
        <w:t xml:space="preserve">и </w:t>
      </w:r>
      <w:r w:rsidRPr="00C3176C">
        <w:rPr>
          <w:b/>
          <w:lang w:val="en-US"/>
        </w:rPr>
        <w:t>WAN</w:t>
      </w:r>
      <w:r w:rsidRPr="00EA17CB">
        <w:rPr>
          <w:lang w:val="sr-Cyrl-RS"/>
        </w:rPr>
        <w:t xml:space="preserve"> </w:t>
      </w:r>
      <w:r>
        <w:rPr>
          <w:lang w:val="sr-Cyrl-RS"/>
        </w:rPr>
        <w:t xml:space="preserve">типа, узето је да то време у случају </w:t>
      </w:r>
      <w:r w:rsidRPr="00C3176C">
        <w:rPr>
          <w:b/>
          <w:lang w:val="en-US"/>
        </w:rPr>
        <w:t>LAN</w:t>
      </w:r>
      <w:r w:rsidRPr="00EA17CB">
        <w:rPr>
          <w:lang w:val="sr-Cyrl-RS"/>
        </w:rPr>
        <w:t xml:space="preserve"> </w:t>
      </w:r>
      <w:r>
        <w:rPr>
          <w:lang w:val="sr-Cyrl-RS"/>
        </w:rPr>
        <w:t xml:space="preserve">линка износи од 1 до 5 </w:t>
      </w:r>
      <w:r>
        <w:rPr>
          <w:lang w:val="en-US"/>
        </w:rPr>
        <w:t>ms</w:t>
      </w:r>
      <w:r>
        <w:rPr>
          <w:lang w:val="sr-Cyrl-RS"/>
        </w:rPr>
        <w:t xml:space="preserve">, a у случају </w:t>
      </w:r>
      <w:r w:rsidRPr="00C3176C">
        <w:rPr>
          <w:b/>
          <w:lang w:val="en-US"/>
        </w:rPr>
        <w:t>WAN</w:t>
      </w:r>
      <w:r w:rsidRPr="00EA17CB">
        <w:rPr>
          <w:lang w:val="sr-Cyrl-RS"/>
        </w:rPr>
        <w:t xml:space="preserve"> </w:t>
      </w:r>
      <w:r>
        <w:rPr>
          <w:lang w:val="sr-Cyrl-RS"/>
        </w:rPr>
        <w:t xml:space="preserve">линка оно износи од 70 до 100 </w:t>
      </w:r>
      <w:r>
        <w:rPr>
          <w:lang w:val="en-US"/>
        </w:rPr>
        <w:t>ms</w:t>
      </w:r>
      <w:r w:rsidRPr="00EA17CB">
        <w:rPr>
          <w:lang w:val="sr-Cyrl-RS"/>
        </w:rPr>
        <w:t>.</w:t>
      </w:r>
    </w:p>
    <w:p w:rsidR="00EA17CB" w:rsidRDefault="00EA17CB" w:rsidP="00EA17CB">
      <w:pPr>
        <w:pStyle w:val="Osnovnitekst"/>
        <w:ind w:firstLine="0"/>
        <w:rPr>
          <w:lang w:val="sr-Cyrl-RS"/>
        </w:rPr>
      </w:pPr>
      <w:r>
        <w:rPr>
          <w:lang w:val="sr-Cyrl-RS"/>
        </w:rPr>
        <w:tab/>
        <w:t>Сваки процес пре него што пошаље поруку свом суседу он треба да на основу типа везе између суседа и њега изгенерише случајан број у опсезима од 1 до 5 или од 70 до 100 и да на тренутно време симулације дода тај број. Нит која прослеђује поруке ће тестирати време симулације и када оно буде веће од времена пристизања поруке, она ће проследити поруку оном процесу коме је порука намењена.</w:t>
      </w:r>
    </w:p>
    <w:p w:rsidR="00EA17CB" w:rsidRDefault="00EA17CB" w:rsidP="00EA17CB">
      <w:pPr>
        <w:pStyle w:val="Osnovnitekst"/>
        <w:ind w:firstLine="0"/>
        <w:rPr>
          <w:lang w:val="sr-Cyrl-RS"/>
        </w:rPr>
      </w:pPr>
      <w:r>
        <w:rPr>
          <w:lang w:val="sr-Cyrl-RS"/>
        </w:rPr>
        <w:t>Релевантан код дат је на слици 4.2.1.</w:t>
      </w:r>
    </w:p>
    <w:p w:rsidR="00EA17CB" w:rsidRDefault="00D44741" w:rsidP="003B2C66">
      <w:pPr>
        <w:pStyle w:val="Oznakatabele"/>
      </w:pPr>
      <w:r>
        <w:rPr>
          <w:noProof/>
        </w:rPr>
        <w:lastRenderedPageBreak/>
        <w:drawing>
          <wp:inline distT="0" distB="0" distL="0" distR="0">
            <wp:extent cx="5265876" cy="24081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PNG"/>
                    <pic:cNvPicPr/>
                  </pic:nvPicPr>
                  <pic:blipFill>
                    <a:blip r:embed="rId36">
                      <a:extLst>
                        <a:ext uri="{28A0092B-C50C-407E-A947-70E740481C1C}">
                          <a14:useLocalDpi xmlns:a14="http://schemas.microsoft.com/office/drawing/2010/main" val="0"/>
                        </a:ext>
                      </a:extLst>
                    </a:blip>
                    <a:stretch>
                      <a:fillRect/>
                    </a:stretch>
                  </pic:blipFill>
                  <pic:spPr>
                    <a:xfrm>
                      <a:off x="0" y="0"/>
                      <a:ext cx="5265876" cy="2408129"/>
                    </a:xfrm>
                    <a:prstGeom prst="rect">
                      <a:avLst/>
                    </a:prstGeom>
                  </pic:spPr>
                </pic:pic>
              </a:graphicData>
            </a:graphic>
          </wp:inline>
        </w:drawing>
      </w:r>
    </w:p>
    <w:p w:rsidR="00D44741" w:rsidRPr="00FC2E22" w:rsidRDefault="00D44741" w:rsidP="00D44741">
      <w:pPr>
        <w:pStyle w:val="Oznakaslike"/>
        <w:rPr>
          <w:lang w:val="sr-Cyrl-RS"/>
        </w:rPr>
      </w:pPr>
      <w:bookmarkStart w:id="44" w:name="_Toc525944080"/>
      <w:r>
        <w:rPr>
          <w:lang w:val="sr-Cyrl-RS"/>
        </w:rPr>
        <w:t xml:space="preserve">Слика 4.2.1. </w:t>
      </w:r>
      <w:r w:rsidR="00FC2E22">
        <w:rPr>
          <w:lang w:val="sr-Cyrl-RS"/>
        </w:rPr>
        <w:t>–</w:t>
      </w:r>
      <w:r>
        <w:rPr>
          <w:lang w:val="sr-Cyrl-RS"/>
        </w:rPr>
        <w:t xml:space="preserve"> </w:t>
      </w:r>
      <w:r w:rsidR="00FC2E22">
        <w:rPr>
          <w:lang w:val="sr-Cyrl-RS"/>
        </w:rPr>
        <w:t>Рачунање времена пристизања поруке</w:t>
      </w:r>
      <w:bookmarkEnd w:id="44"/>
    </w:p>
    <w:bookmarkEnd w:id="2"/>
    <w:p w:rsidR="00F06BB2" w:rsidRDefault="00CD69ED" w:rsidP="00F06BB2">
      <w:pPr>
        <w:pStyle w:val="Inivonaslova-Poglavlje"/>
        <w:rPr>
          <w:lang w:val="en-US"/>
        </w:rPr>
      </w:pPr>
      <w:r>
        <w:lastRenderedPageBreak/>
        <w:t xml:space="preserve"> </w:t>
      </w:r>
      <w:bookmarkStart w:id="45" w:name="_Toc525944320"/>
      <w:r>
        <w:rPr>
          <w:lang w:val="sr-Cyrl-RS"/>
        </w:rPr>
        <w:t>Резултати симулационе анализе</w:t>
      </w:r>
      <w:bookmarkEnd w:id="45"/>
    </w:p>
    <w:p w:rsidR="000B3A43" w:rsidRPr="00DA470A" w:rsidRDefault="000B3A43" w:rsidP="000B3A43">
      <w:pPr>
        <w:pStyle w:val="Osnovnitekst"/>
        <w:rPr>
          <w:lang w:val="sr-Cyrl-RS"/>
        </w:rPr>
      </w:pPr>
      <w:r>
        <w:rPr>
          <w:lang w:val="sr-Cyrl-RS"/>
        </w:rPr>
        <w:t>У наст</w:t>
      </w:r>
      <w:r w:rsidR="00DD0364">
        <w:rPr>
          <w:lang w:val="sr-Cyrl-RS"/>
        </w:rPr>
        <w:t>а</w:t>
      </w:r>
      <w:r>
        <w:rPr>
          <w:lang w:val="sr-Cyrl-RS"/>
        </w:rPr>
        <w:t>в</w:t>
      </w:r>
      <w:r w:rsidR="00F14E3B">
        <w:rPr>
          <w:lang w:val="sr-Cyrl-RS"/>
        </w:rPr>
        <w:t xml:space="preserve">ку рада биће приказани резултати симулационе анализе. Они ће показивати  просечно време које протекне да процес постигне консензус, просечан број дуплираних </w:t>
      </w:r>
      <w:r w:rsidR="00F14E3B" w:rsidRPr="00F14E3B">
        <w:rPr>
          <w:b/>
          <w:i/>
          <w:lang w:val="en-US"/>
        </w:rPr>
        <w:t>Prevote</w:t>
      </w:r>
      <w:r w:rsidR="00F14E3B" w:rsidRPr="00F14E3B">
        <w:rPr>
          <w:lang w:val="sr-Cyrl-RS"/>
        </w:rPr>
        <w:t xml:space="preserve"> </w:t>
      </w:r>
      <w:r w:rsidR="00F14E3B">
        <w:rPr>
          <w:lang w:val="sr-Cyrl-RS"/>
        </w:rPr>
        <w:t xml:space="preserve">порука које процес добије и просечан број дуплираних </w:t>
      </w:r>
      <w:r w:rsidR="00F14E3B" w:rsidRPr="00F14E3B">
        <w:rPr>
          <w:b/>
          <w:i/>
          <w:lang w:val="en-US"/>
        </w:rPr>
        <w:t>Precommit</w:t>
      </w:r>
      <w:r w:rsidR="00F14E3B" w:rsidRPr="00F14E3B">
        <w:rPr>
          <w:lang w:val="sr-Cyrl-RS"/>
        </w:rPr>
        <w:t xml:space="preserve"> </w:t>
      </w:r>
      <w:r w:rsidR="00F14E3B">
        <w:rPr>
          <w:lang w:val="sr-Cyrl-RS"/>
        </w:rPr>
        <w:t>пор</w:t>
      </w:r>
      <w:r w:rsidR="00C3176C">
        <w:rPr>
          <w:lang w:val="sr-Cyrl-RS"/>
        </w:rPr>
        <w:t>ука. Параметар</w:t>
      </w:r>
      <w:r w:rsidR="00F14E3B">
        <w:rPr>
          <w:lang w:val="sr-Cyrl-RS"/>
        </w:rPr>
        <w:t xml:space="preserve"> који ће се мењати прилико</w:t>
      </w:r>
      <w:r w:rsidR="00C3176C">
        <w:rPr>
          <w:lang w:val="sr-Cyrl-RS"/>
        </w:rPr>
        <w:t>м симулација је</w:t>
      </w:r>
      <w:r w:rsidR="00C670D8">
        <w:rPr>
          <w:lang w:val="sr-Cyrl-RS"/>
        </w:rPr>
        <w:t xml:space="preserve"> број</w:t>
      </w:r>
      <w:r w:rsidR="00F14E3B">
        <w:rPr>
          <w:lang w:val="sr-Cyrl-RS"/>
        </w:rPr>
        <w:t xml:space="preserve"> п</w:t>
      </w:r>
      <w:r w:rsidR="005100BB">
        <w:rPr>
          <w:lang w:val="sr-Cyrl-RS"/>
        </w:rPr>
        <w:t>роцеса</w:t>
      </w:r>
      <w:r w:rsidR="00F14E3B">
        <w:rPr>
          <w:lang w:val="sr-Cyrl-RS"/>
        </w:rPr>
        <w:t>.</w:t>
      </w:r>
      <w:r w:rsidR="00DA470A" w:rsidRPr="00DA470A">
        <w:rPr>
          <w:lang w:val="sr-Cyrl-RS"/>
        </w:rPr>
        <w:t xml:space="preserve"> </w:t>
      </w:r>
      <w:r w:rsidR="00DA470A">
        <w:rPr>
          <w:lang w:val="sr-Cyrl-RS"/>
        </w:rPr>
        <w:t>Сви резулта</w:t>
      </w:r>
      <w:r w:rsidR="002B1C1D">
        <w:rPr>
          <w:lang w:val="sr-Cyrl-RS"/>
        </w:rPr>
        <w:t>ти су настали као просечни резултат резултата добијених из 100 итерација консензус-а.</w:t>
      </w:r>
    </w:p>
    <w:p w:rsidR="00CD1F65" w:rsidRDefault="00CD1F65" w:rsidP="000B3A43">
      <w:pPr>
        <w:pStyle w:val="Osnovnitekst"/>
        <w:rPr>
          <w:lang w:val="sr-Cyrl-RS"/>
        </w:rPr>
      </w:pPr>
      <w:r>
        <w:rPr>
          <w:lang w:val="sr-Cyrl-RS"/>
        </w:rPr>
        <w:t>На графицима кој</w:t>
      </w:r>
      <w:r w:rsidR="00C55637">
        <w:rPr>
          <w:lang w:val="sr-Cyrl-RS"/>
        </w:rPr>
        <w:t xml:space="preserve">и се налазе на сликама 5.1.,5.2. и </w:t>
      </w:r>
      <w:r>
        <w:rPr>
          <w:lang w:val="sr-Cyrl-RS"/>
        </w:rPr>
        <w:t xml:space="preserve">5.3. </w:t>
      </w:r>
      <w:r w:rsidR="00C55637">
        <w:rPr>
          <w:lang w:val="sr-Cyrl-RS"/>
        </w:rPr>
        <w:t xml:space="preserve">приказани су резултати за </w:t>
      </w:r>
      <w:r w:rsidR="00C670D8">
        <w:rPr>
          <w:lang w:val="sr-Cyrl-RS"/>
        </w:rPr>
        <w:t>симулације где се број</w:t>
      </w:r>
      <w:r w:rsidR="00C55637">
        <w:rPr>
          <w:lang w:val="sr-Cyrl-RS"/>
        </w:rPr>
        <w:t xml:space="preserve"> процеса мењао у опсегу од 10 до 100</w:t>
      </w:r>
      <w:r w:rsidR="00A12721" w:rsidRPr="00A12721">
        <w:rPr>
          <w:lang w:val="sr-Cyrl-RS"/>
        </w:rPr>
        <w:t>,</w:t>
      </w:r>
      <w:r w:rsidR="00C55637">
        <w:rPr>
          <w:lang w:val="sr-Cyrl-RS"/>
        </w:rPr>
        <w:t xml:space="preserve"> а број излазних конекција је 10.</w:t>
      </w:r>
    </w:p>
    <w:p w:rsidR="00C670D8" w:rsidRDefault="00C670D8" w:rsidP="000B3A43">
      <w:pPr>
        <w:pStyle w:val="Osnovnitekst"/>
        <w:rPr>
          <w:lang w:val="sr-Cyrl-RS"/>
        </w:rPr>
      </w:pPr>
    </w:p>
    <w:p w:rsidR="00D25C93" w:rsidRDefault="00C3176C" w:rsidP="00C670D8">
      <w:pPr>
        <w:pStyle w:val="Oznakatabele"/>
      </w:pPr>
      <w:r>
        <w:rPr>
          <w:noProof/>
        </w:rPr>
        <w:drawing>
          <wp:inline distT="0" distB="0" distL="0" distR="0">
            <wp:extent cx="6120130" cy="518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locktime1.jpeg"/>
                    <pic:cNvPicPr/>
                  </pic:nvPicPr>
                  <pic:blipFill>
                    <a:blip r:embed="rId37">
                      <a:extLst>
                        <a:ext uri="{28A0092B-C50C-407E-A947-70E740481C1C}">
                          <a14:useLocalDpi xmlns:a14="http://schemas.microsoft.com/office/drawing/2010/main" val="0"/>
                        </a:ext>
                      </a:extLst>
                    </a:blip>
                    <a:stretch>
                      <a:fillRect/>
                    </a:stretch>
                  </pic:blipFill>
                  <pic:spPr>
                    <a:xfrm>
                      <a:off x="0" y="0"/>
                      <a:ext cx="6123273" cy="5184261"/>
                    </a:xfrm>
                    <a:prstGeom prst="rect">
                      <a:avLst/>
                    </a:prstGeom>
                  </pic:spPr>
                </pic:pic>
              </a:graphicData>
            </a:graphic>
          </wp:inline>
        </w:drawing>
      </w:r>
    </w:p>
    <w:p w:rsidR="00B70BF9" w:rsidRDefault="00B70BF9" w:rsidP="00B70BF9">
      <w:pPr>
        <w:pStyle w:val="Oznakaslike"/>
        <w:rPr>
          <w:lang w:val="sr-Cyrl-RS"/>
        </w:rPr>
      </w:pPr>
      <w:bookmarkStart w:id="46" w:name="_Toc525944081"/>
      <w:r>
        <w:rPr>
          <w:lang w:val="sr-Cyrl-RS"/>
        </w:rPr>
        <w:t xml:space="preserve">Слика 5.1. </w:t>
      </w:r>
      <w:r w:rsidR="00AD2C02">
        <w:rPr>
          <w:lang w:val="sr-Cyrl-RS"/>
        </w:rPr>
        <w:t>–</w:t>
      </w:r>
      <w:r>
        <w:rPr>
          <w:lang w:val="sr-Cyrl-RS"/>
        </w:rPr>
        <w:t xml:space="preserve"> </w:t>
      </w:r>
      <w:bookmarkStart w:id="47" w:name="_Hlk525931480"/>
      <w:r w:rsidR="00AD2C02">
        <w:rPr>
          <w:lang w:val="sr-Cyrl-RS"/>
        </w:rPr>
        <w:t>Просечно трајање консензус инстанце</w:t>
      </w:r>
      <w:bookmarkEnd w:id="46"/>
      <w:r w:rsidR="00AD2C02">
        <w:rPr>
          <w:lang w:val="sr-Cyrl-RS"/>
        </w:rPr>
        <w:t xml:space="preserve"> </w:t>
      </w:r>
      <w:bookmarkEnd w:id="47"/>
    </w:p>
    <w:p w:rsidR="00634052" w:rsidRDefault="00841469" w:rsidP="00841469">
      <w:pPr>
        <w:pStyle w:val="Osnovnitekst"/>
        <w:rPr>
          <w:lang w:val="sr-Cyrl-RS"/>
        </w:rPr>
      </w:pPr>
      <w:r>
        <w:rPr>
          <w:lang w:val="sr-Cyrl-RS"/>
        </w:rPr>
        <w:lastRenderedPageBreak/>
        <w:t xml:space="preserve">На графику на слици 5.1. можемо приметити да се време консензус инстанце повећава </w:t>
      </w:r>
      <w:r w:rsidR="00C670D8">
        <w:rPr>
          <w:lang w:val="sr-Cyrl-RS"/>
        </w:rPr>
        <w:t>са повећањем броја процеса</w:t>
      </w:r>
      <w:r w:rsidR="00816009">
        <w:rPr>
          <w:lang w:val="sr-Cyrl-RS"/>
        </w:rPr>
        <w:t xml:space="preserve">. Ово су резултати које смо и очекивали али занимљиво је што овом симулацијом добијамо време у </w:t>
      </w:r>
      <w:r w:rsidR="00816009">
        <w:rPr>
          <w:lang w:val="en-US"/>
        </w:rPr>
        <w:t>ms</w:t>
      </w:r>
      <w:r w:rsidR="00816009" w:rsidRPr="00816009">
        <w:rPr>
          <w:lang w:val="sr-Cyrl-RS"/>
        </w:rPr>
        <w:t xml:space="preserve"> </w:t>
      </w:r>
      <w:r w:rsidR="00816009">
        <w:rPr>
          <w:lang w:val="sr-Cyrl-RS"/>
        </w:rPr>
        <w:t>које протек</w:t>
      </w:r>
      <w:r w:rsidR="00226955">
        <w:rPr>
          <w:lang w:val="sr-Cyrl-RS"/>
        </w:rPr>
        <w:t>не док се не дође до консензуса и видимо да оно не прелази 3,4 секунде. Такође, можемо приметити да је највећи скок настао између 30 и 40 процеса, једно од објашњења зашто је до овога дошло је то што у просеку сваки процес има око 20 суседа и у случају када имамо 30 процеса довољно је да процес добије поруке само од својих суседа и да постигне консензус јер они чине две трећине свих процеса.</w:t>
      </w:r>
    </w:p>
    <w:p w:rsidR="00C670D8" w:rsidRPr="00816009" w:rsidRDefault="00C670D8" w:rsidP="00841469">
      <w:pPr>
        <w:pStyle w:val="Osnovnitekst"/>
        <w:rPr>
          <w:lang w:val="sr-Cyrl-RS"/>
        </w:rPr>
      </w:pPr>
    </w:p>
    <w:p w:rsidR="00634052" w:rsidRDefault="00281BB9" w:rsidP="00634052">
      <w:pPr>
        <w:pStyle w:val="Oznakatabele"/>
      </w:pPr>
      <w:r>
        <w:rPr>
          <w:noProof/>
        </w:rPr>
        <w:drawing>
          <wp:inline distT="0" distB="0" distL="0" distR="0">
            <wp:extent cx="6120130" cy="53750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evote1.jpeg"/>
                    <pic:cNvPicPr/>
                  </pic:nvPicPr>
                  <pic:blipFill>
                    <a:blip r:embed="rId38">
                      <a:extLst>
                        <a:ext uri="{28A0092B-C50C-407E-A947-70E740481C1C}">
                          <a14:useLocalDpi xmlns:a14="http://schemas.microsoft.com/office/drawing/2010/main" val="0"/>
                        </a:ext>
                      </a:extLst>
                    </a:blip>
                    <a:stretch>
                      <a:fillRect/>
                    </a:stretch>
                  </pic:blipFill>
                  <pic:spPr>
                    <a:xfrm>
                      <a:off x="0" y="0"/>
                      <a:ext cx="6126744" cy="5380838"/>
                    </a:xfrm>
                    <a:prstGeom prst="rect">
                      <a:avLst/>
                    </a:prstGeom>
                  </pic:spPr>
                </pic:pic>
              </a:graphicData>
            </a:graphic>
          </wp:inline>
        </w:drawing>
      </w:r>
    </w:p>
    <w:p w:rsidR="00634052" w:rsidRDefault="00C670D8" w:rsidP="00816009">
      <w:pPr>
        <w:pStyle w:val="Oznakaslike"/>
        <w:rPr>
          <w:lang w:val="sr-Cyrl-RS"/>
        </w:rPr>
      </w:pPr>
      <w:bookmarkStart w:id="48" w:name="_Hlk525931720"/>
      <w:bookmarkStart w:id="49" w:name="_Toc525944082"/>
      <w:r>
        <w:rPr>
          <w:lang w:val="sr-Cyrl-RS"/>
        </w:rPr>
        <w:t>Слика 5.2. – Приказ односа дуплираних</w:t>
      </w:r>
      <w:r w:rsidR="00634052">
        <w:rPr>
          <w:lang w:val="sr-Cyrl-RS"/>
        </w:rPr>
        <w:t xml:space="preserve"> </w:t>
      </w:r>
      <w:r w:rsidR="00634052">
        <w:rPr>
          <w:lang w:val="en-US"/>
        </w:rPr>
        <w:t>Prevote</w:t>
      </w:r>
      <w:r w:rsidR="00634052" w:rsidRPr="00634052">
        <w:t xml:space="preserve"> </w:t>
      </w:r>
      <w:r w:rsidR="00816009">
        <w:rPr>
          <w:lang w:val="sr-Cyrl-RS"/>
        </w:rPr>
        <w:t>порука</w:t>
      </w:r>
      <w:bookmarkEnd w:id="49"/>
    </w:p>
    <w:bookmarkEnd w:id="48"/>
    <w:p w:rsidR="00DE1242" w:rsidRDefault="00DE1242" w:rsidP="00DE1242">
      <w:pPr>
        <w:pStyle w:val="Osnovnitekst"/>
        <w:rPr>
          <w:lang w:val="sr-Cyrl-RS"/>
        </w:rPr>
      </w:pPr>
    </w:p>
    <w:p w:rsidR="00DE1242" w:rsidRPr="00AA28C3" w:rsidRDefault="00DE1242" w:rsidP="00DE1242">
      <w:pPr>
        <w:pStyle w:val="Osnovnitekst"/>
        <w:rPr>
          <w:lang w:val="sr-Cyrl-RS"/>
        </w:rPr>
      </w:pPr>
      <w:r>
        <w:rPr>
          <w:lang w:val="sr-Cyrl-RS"/>
        </w:rPr>
        <w:lastRenderedPageBreak/>
        <w:t>На графику приказаном на слиц</w:t>
      </w:r>
      <w:r w:rsidR="0084036B">
        <w:rPr>
          <w:lang w:val="sr-Cyrl-RS"/>
        </w:rPr>
        <w:t>и 5.2. можемо видети да се број дуплираних</w:t>
      </w:r>
      <w:r>
        <w:rPr>
          <w:lang w:val="sr-Cyrl-RS"/>
        </w:rPr>
        <w:t xml:space="preserve"> </w:t>
      </w:r>
      <w:r w:rsidRPr="00DE1242">
        <w:rPr>
          <w:b/>
          <w:lang w:val="en-US"/>
        </w:rPr>
        <w:t>Prevote</w:t>
      </w:r>
      <w:r w:rsidRPr="00DE1242">
        <w:rPr>
          <w:lang w:val="sr-Cyrl-RS"/>
        </w:rPr>
        <w:t xml:space="preserve"> </w:t>
      </w:r>
      <w:r>
        <w:rPr>
          <w:lang w:val="sr-Cyrl-RS"/>
        </w:rPr>
        <w:t xml:space="preserve">порука </w:t>
      </w:r>
      <w:r w:rsidR="00D95222">
        <w:rPr>
          <w:lang w:val="sr-Cyrl-RS"/>
        </w:rPr>
        <w:t>процеса нагло повећава до границе од 40 про</w:t>
      </w:r>
      <w:r w:rsidR="00883487">
        <w:rPr>
          <w:lang w:val="sr-Cyrl-RS"/>
        </w:rPr>
        <w:t>цеса. Након тога и даље расте али мањим интензитетом</w:t>
      </w:r>
      <w:r w:rsidR="00D95222">
        <w:rPr>
          <w:lang w:val="sr-Cyrl-RS"/>
        </w:rPr>
        <w:t xml:space="preserve">. Једно </w:t>
      </w:r>
      <w:r w:rsidR="00AA28C3">
        <w:rPr>
          <w:lang w:val="sr-Cyrl-RS"/>
        </w:rPr>
        <w:t xml:space="preserve">од објашњења </w:t>
      </w:r>
      <w:r w:rsidR="00A92042">
        <w:rPr>
          <w:lang w:val="sr-Cyrl-RS"/>
        </w:rPr>
        <w:t>за нагли скок се наслања на то да је и пораст у времену постизања консензуса био у том пределу највећи па је самим тим и време за које је процес могао да прими дупликате највеће.</w:t>
      </w:r>
    </w:p>
    <w:p w:rsidR="00634052" w:rsidRPr="00841469" w:rsidRDefault="0084036B" w:rsidP="005F7B48">
      <w:pPr>
        <w:pStyle w:val="Oznakatabele"/>
        <w:rPr>
          <w:lang w:val="en-US"/>
        </w:rPr>
      </w:pPr>
      <w:r>
        <w:rPr>
          <w:noProof/>
          <w:lang w:val="en-US"/>
        </w:rPr>
        <w:drawing>
          <wp:inline distT="0" distB="0" distL="0" distR="0">
            <wp:extent cx="6120130" cy="61201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ecommit1.jpeg"/>
                    <pic:cNvPicPr/>
                  </pic:nvPicPr>
                  <pic:blipFill>
                    <a:blip r:embed="rId39">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rsidR="005F7B48" w:rsidRDefault="005D6134" w:rsidP="005F7B48">
      <w:pPr>
        <w:pStyle w:val="Oznakaslike"/>
        <w:rPr>
          <w:lang w:val="sr-Cyrl-RS"/>
        </w:rPr>
      </w:pPr>
      <w:bookmarkStart w:id="50" w:name="_Toc525944083"/>
      <w:r>
        <w:rPr>
          <w:lang w:val="sr-Cyrl-RS"/>
        </w:rPr>
        <w:t>Слика 5.3. – Приказ односа</w:t>
      </w:r>
      <w:r w:rsidR="005F7B48">
        <w:rPr>
          <w:lang w:val="sr-Cyrl-RS"/>
        </w:rPr>
        <w:t xml:space="preserve"> дуплираних </w:t>
      </w:r>
      <w:r w:rsidR="005F7B48">
        <w:rPr>
          <w:lang w:val="en-US"/>
        </w:rPr>
        <w:t>Precommit</w:t>
      </w:r>
      <w:r w:rsidR="005F7B48" w:rsidRPr="00CB6F26">
        <w:t xml:space="preserve"> </w:t>
      </w:r>
      <w:r w:rsidR="005F7B48">
        <w:rPr>
          <w:lang w:val="sr-Cyrl-RS"/>
        </w:rPr>
        <w:t>порука 1</w:t>
      </w:r>
      <w:bookmarkEnd w:id="50"/>
    </w:p>
    <w:p w:rsidR="001A068A" w:rsidRPr="001A068A" w:rsidRDefault="001A068A" w:rsidP="001A068A">
      <w:pPr>
        <w:pStyle w:val="Osnovnitekst"/>
        <w:rPr>
          <w:lang w:val="sr-Cyrl-RS"/>
        </w:rPr>
      </w:pPr>
    </w:p>
    <w:p w:rsidR="00902CC6" w:rsidRDefault="00902CC6" w:rsidP="001A068A">
      <w:pPr>
        <w:pStyle w:val="Osnovnitekst"/>
        <w:rPr>
          <w:lang w:val="sr-Cyrl-RS"/>
        </w:rPr>
      </w:pPr>
      <w:r>
        <w:rPr>
          <w:lang w:val="sr-Cyrl-RS"/>
        </w:rPr>
        <w:lastRenderedPageBreak/>
        <w:t>На графи</w:t>
      </w:r>
      <w:r w:rsidR="009234CF">
        <w:rPr>
          <w:lang w:val="sr-Cyrl-RS"/>
        </w:rPr>
        <w:t>ку са слике 5.3. видимо да је и број</w:t>
      </w:r>
      <w:r>
        <w:rPr>
          <w:lang w:val="sr-Cyrl-RS"/>
        </w:rPr>
        <w:t xml:space="preserve"> </w:t>
      </w:r>
      <w:r w:rsidR="001A068A">
        <w:rPr>
          <w:lang w:val="sr-Cyrl-RS"/>
        </w:rPr>
        <w:t xml:space="preserve">дуплираних </w:t>
      </w:r>
      <w:r w:rsidRPr="00902CC6">
        <w:rPr>
          <w:b/>
          <w:i/>
          <w:lang w:val="en-US"/>
        </w:rPr>
        <w:t>Precommit</w:t>
      </w:r>
      <w:r w:rsidRPr="00902CC6">
        <w:rPr>
          <w:lang w:val="sr-Cyrl-RS"/>
        </w:rPr>
        <w:t xml:space="preserve"> </w:t>
      </w:r>
      <w:r w:rsidR="001A068A">
        <w:rPr>
          <w:lang w:val="sr-Cyrl-RS"/>
        </w:rPr>
        <w:t>порука</w:t>
      </w:r>
      <w:r w:rsidR="009234CF">
        <w:rPr>
          <w:lang w:val="sr-Cyrl-RS"/>
        </w:rPr>
        <w:t xml:space="preserve"> порастао са </w:t>
      </w:r>
      <w:r w:rsidR="001A068A">
        <w:rPr>
          <w:lang w:val="sr-Cyrl-RS"/>
        </w:rPr>
        <w:t xml:space="preserve">порастом броја процеса. </w:t>
      </w:r>
      <w:r w:rsidR="009234CF">
        <w:rPr>
          <w:lang w:val="sr-Cyrl-RS"/>
        </w:rPr>
        <w:t xml:space="preserve">Може се приметити да је тај број далеко мањи од бројa </w:t>
      </w:r>
      <w:r w:rsidR="009234CF" w:rsidRPr="009234CF">
        <w:rPr>
          <w:b/>
          <w:i/>
          <w:lang w:val="en-US"/>
        </w:rPr>
        <w:t>Prevote</w:t>
      </w:r>
      <w:r w:rsidR="009234CF" w:rsidRPr="009234CF">
        <w:rPr>
          <w:lang w:val="sr-Cyrl-RS"/>
        </w:rPr>
        <w:t xml:space="preserve"> </w:t>
      </w:r>
      <w:r w:rsidR="009234CF">
        <w:rPr>
          <w:lang w:val="sr-Cyrl-RS"/>
        </w:rPr>
        <w:t xml:space="preserve">порука. </w:t>
      </w:r>
      <w:r w:rsidR="001A068A">
        <w:rPr>
          <w:lang w:val="sr-Cyrl-RS"/>
        </w:rPr>
        <w:t xml:space="preserve">Разлог за то лежи у самој имплементацији госипа који даје предност </w:t>
      </w:r>
      <w:r w:rsidR="001A068A" w:rsidRPr="001A068A">
        <w:rPr>
          <w:b/>
          <w:i/>
          <w:lang w:val="en-US"/>
        </w:rPr>
        <w:t>Prevote</w:t>
      </w:r>
      <w:r w:rsidR="001A068A" w:rsidRPr="001A068A">
        <w:rPr>
          <w:b/>
          <w:i/>
          <w:lang w:val="sr-Cyrl-RS"/>
        </w:rPr>
        <w:t xml:space="preserve"> </w:t>
      </w:r>
      <w:r w:rsidR="001A068A">
        <w:rPr>
          <w:lang w:val="sr-Cyrl-RS"/>
        </w:rPr>
        <w:t xml:space="preserve">порукама у односу на </w:t>
      </w:r>
      <w:r w:rsidR="001A068A" w:rsidRPr="001A068A">
        <w:rPr>
          <w:b/>
          <w:i/>
          <w:lang w:val="en-US"/>
        </w:rPr>
        <w:t>Precommit</w:t>
      </w:r>
      <w:r w:rsidR="001A068A" w:rsidRPr="001A068A">
        <w:rPr>
          <w:b/>
          <w:i/>
          <w:lang w:val="sr-Cyrl-RS"/>
        </w:rPr>
        <w:t xml:space="preserve"> </w:t>
      </w:r>
      <w:r w:rsidR="0084036B">
        <w:rPr>
          <w:lang w:val="sr-Cyrl-RS"/>
        </w:rPr>
        <w:t xml:space="preserve">поруке </w:t>
      </w:r>
      <w:r w:rsidR="001A068A">
        <w:rPr>
          <w:lang w:val="sr-Cyrl-RS"/>
        </w:rPr>
        <w:t xml:space="preserve">када се процес налази у неком од </w:t>
      </w:r>
      <w:r w:rsidR="001A068A" w:rsidRPr="001A068A">
        <w:rPr>
          <w:b/>
          <w:i/>
          <w:lang w:val="en-US"/>
        </w:rPr>
        <w:t>ProposalWait</w:t>
      </w:r>
      <w:r w:rsidR="001A068A" w:rsidRPr="001A068A">
        <w:rPr>
          <w:lang w:val="sr-Cyrl-RS"/>
        </w:rPr>
        <w:t xml:space="preserve"> </w:t>
      </w:r>
      <w:r w:rsidR="001A068A">
        <w:rPr>
          <w:lang w:val="sr-Cyrl-RS"/>
        </w:rPr>
        <w:t>или</w:t>
      </w:r>
      <w:r w:rsidR="001A068A" w:rsidRPr="001A068A">
        <w:rPr>
          <w:lang w:val="sr-Cyrl-RS"/>
        </w:rPr>
        <w:t xml:space="preserve"> </w:t>
      </w:r>
      <w:r w:rsidR="001A068A" w:rsidRPr="001A068A">
        <w:rPr>
          <w:b/>
          <w:i/>
          <w:lang w:val="en-US"/>
        </w:rPr>
        <w:t>PrevoteWait</w:t>
      </w:r>
      <w:r w:rsidR="001A068A" w:rsidRPr="001A068A">
        <w:rPr>
          <w:lang w:val="sr-Cyrl-RS"/>
        </w:rPr>
        <w:t xml:space="preserve"> </w:t>
      </w:r>
      <w:r w:rsidR="001A068A">
        <w:rPr>
          <w:lang w:val="sr-Cyrl-RS"/>
        </w:rPr>
        <w:t>стању.</w:t>
      </w:r>
    </w:p>
    <w:p w:rsidR="00C55637" w:rsidRPr="002B1C1D" w:rsidRDefault="00401D00" w:rsidP="009234CF">
      <w:pPr>
        <w:pStyle w:val="Osnovnitekst"/>
        <w:ind w:firstLine="432"/>
        <w:rPr>
          <w:lang w:val="sr-Cyrl-RS"/>
        </w:rPr>
      </w:pPr>
      <w:r>
        <w:rPr>
          <w:lang w:val="sr-Cyrl-RS"/>
        </w:rPr>
        <w:t xml:space="preserve">Још једна ствар </w:t>
      </w:r>
      <w:r w:rsidR="00347CCC">
        <w:rPr>
          <w:lang w:val="sr-Cyrl-RS"/>
        </w:rPr>
        <w:t>коју нам симулација омогућава</w:t>
      </w:r>
      <w:r>
        <w:rPr>
          <w:lang w:val="sr-Cyrl-RS"/>
        </w:rPr>
        <w:t xml:space="preserve"> да тестирамо и упоредимо јесте колико се разликују претходни параметри у зависности од тога колико је процеса повезано </w:t>
      </w:r>
      <w:r w:rsidRPr="00856370">
        <w:rPr>
          <w:b/>
          <w:lang w:val="en-US"/>
        </w:rPr>
        <w:t>LAN</w:t>
      </w:r>
      <w:r w:rsidRPr="00401D00">
        <w:rPr>
          <w:lang w:val="sr-Cyrl-RS"/>
        </w:rPr>
        <w:t xml:space="preserve"> </w:t>
      </w:r>
      <w:r>
        <w:rPr>
          <w:lang w:val="sr-Cyrl-RS"/>
        </w:rPr>
        <w:t xml:space="preserve">линком, а колико је процеса повезано </w:t>
      </w:r>
      <w:r w:rsidRPr="00856370">
        <w:rPr>
          <w:b/>
          <w:lang w:val="en-US"/>
        </w:rPr>
        <w:t>WAN</w:t>
      </w:r>
      <w:r w:rsidRPr="00401D00">
        <w:rPr>
          <w:lang w:val="sr-Cyrl-RS"/>
        </w:rPr>
        <w:t xml:space="preserve"> </w:t>
      </w:r>
      <w:r>
        <w:rPr>
          <w:lang w:val="sr-Cyrl-RS"/>
        </w:rPr>
        <w:t xml:space="preserve">линком. У претходним графицима однос је био 80-20 у корист </w:t>
      </w:r>
      <w:r w:rsidRPr="00856370">
        <w:rPr>
          <w:b/>
          <w:lang w:val="en-US"/>
        </w:rPr>
        <w:t>WAN</w:t>
      </w:r>
      <w:r w:rsidRPr="00347CCC">
        <w:rPr>
          <w:lang w:val="sr-Cyrl-RS"/>
        </w:rPr>
        <w:t xml:space="preserve"> </w:t>
      </w:r>
      <w:r>
        <w:rPr>
          <w:lang w:val="sr-Cyrl-RS"/>
        </w:rPr>
        <w:t>линкова</w:t>
      </w:r>
      <w:r w:rsidR="00347CCC">
        <w:rPr>
          <w:lang w:val="sr-Cyrl-RS"/>
        </w:rPr>
        <w:t>. Ови проце</w:t>
      </w:r>
      <w:r w:rsidR="002B1C1D">
        <w:rPr>
          <w:lang w:val="sr-Cyrl-RS"/>
        </w:rPr>
        <w:t xml:space="preserve">нти се могу лако мењати, али </w:t>
      </w:r>
      <w:r w:rsidR="00347CCC">
        <w:rPr>
          <w:lang w:val="sr-Cyrl-RS"/>
        </w:rPr>
        <w:t>су они узети јер је то најреалнији случај.</w:t>
      </w:r>
    </w:p>
    <w:p w:rsidR="00A14EB5" w:rsidRPr="00C95BA0" w:rsidRDefault="00A14EB5" w:rsidP="00A93783">
      <w:pPr>
        <w:pStyle w:val="Osnovnitekst"/>
      </w:pPr>
    </w:p>
    <w:p w:rsidR="00E94C13" w:rsidRDefault="00CF3AF4" w:rsidP="00CF3AF4">
      <w:pPr>
        <w:pStyle w:val="Inivonaslova-Poglavlje"/>
        <w:rPr>
          <w:lang w:val="sr-Cyrl-RS"/>
        </w:rPr>
      </w:pPr>
      <w:r>
        <w:rPr>
          <w:lang w:val="sr-Cyrl-RS"/>
        </w:rPr>
        <w:lastRenderedPageBreak/>
        <w:t xml:space="preserve"> </w:t>
      </w:r>
      <w:bookmarkStart w:id="51" w:name="_Toc525944321"/>
      <w:r>
        <w:rPr>
          <w:lang w:val="sr-Cyrl-RS"/>
        </w:rPr>
        <w:t>Закључак</w:t>
      </w:r>
      <w:bookmarkEnd w:id="51"/>
    </w:p>
    <w:p w:rsidR="00CF3AF4" w:rsidRPr="00CF3AF4" w:rsidRDefault="00CF3AF4" w:rsidP="00CF3AF4">
      <w:pPr>
        <w:pStyle w:val="Osnovnitekst"/>
      </w:pPr>
      <w:r w:rsidRPr="00CF3AF4">
        <w:rPr>
          <w:shd w:val="clear" w:color="auto" w:fill="FFFFFF"/>
        </w:rPr>
        <w:t xml:space="preserve">Рад представља симулациону анализу епидемичног консензус алгоритма који се користи у Тендерминт блокчејн систему. Анализиран је утицај броја процеса на просечно трајање консензус инстанци као и просечан број дуплицираних </w:t>
      </w:r>
      <w:r w:rsidRPr="00CF3AF4">
        <w:rPr>
          <w:b/>
          <w:i/>
          <w:shd w:val="clear" w:color="auto" w:fill="FFFFFF"/>
        </w:rPr>
        <w:t>Prevote</w:t>
      </w:r>
      <w:r w:rsidRPr="00CF3AF4">
        <w:rPr>
          <w:shd w:val="clear" w:color="auto" w:fill="FFFFFF"/>
        </w:rPr>
        <w:t xml:space="preserve"> и </w:t>
      </w:r>
      <w:r w:rsidRPr="00CF3AF4">
        <w:rPr>
          <w:b/>
          <w:i/>
          <w:shd w:val="clear" w:color="auto" w:fill="FFFFFF"/>
        </w:rPr>
        <w:t>Precommit</w:t>
      </w:r>
      <w:r w:rsidRPr="00CF3AF4">
        <w:rPr>
          <w:shd w:val="clear" w:color="auto" w:fill="FFFFFF"/>
        </w:rPr>
        <w:t xml:space="preserve"> порука. Резултати симулација показују да се просечно трајање консензус инстанци линеарно повећава са повећањем броја процеса. У смислу апсолутних бројева, просечно трајање консенз</w:t>
      </w:r>
      <w:r w:rsidR="008276EF">
        <w:rPr>
          <w:shd w:val="clear" w:color="auto" w:fill="FFFFFF"/>
        </w:rPr>
        <w:t>ус инстанце за 100 процеса је 3,</w:t>
      </w:r>
      <w:r w:rsidRPr="00CF3AF4">
        <w:rPr>
          <w:shd w:val="clear" w:color="auto" w:fill="FFFFFF"/>
        </w:rPr>
        <w:t xml:space="preserve">4 секунде, што омогућава коришћење Тендерминта и у апликацијама које захтевају обраду захтева у реалном времену. С друге стране број дуплицираних порука које сваки процес прими је доста велики и повећава се </w:t>
      </w:r>
      <w:r w:rsidR="008276EF">
        <w:rPr>
          <w:shd w:val="clear" w:color="auto" w:fill="FFFFFF"/>
          <w:lang w:val="sr-Cyrl-RS"/>
        </w:rPr>
        <w:t xml:space="preserve">скоро </w:t>
      </w:r>
      <w:r w:rsidRPr="00CF3AF4">
        <w:rPr>
          <w:shd w:val="clear" w:color="auto" w:fill="FFFFFF"/>
        </w:rPr>
        <w:t>експоненцијално са бројем процеса. Ово је аспект Тендерминт консензус алгоритма који је далеко од оптималног и где постоји доста простора за побољшање.</w:t>
      </w:r>
      <w:r>
        <w:rPr>
          <w:shd w:val="clear" w:color="auto" w:fill="FFFFFF"/>
        </w:rPr>
        <w:t> </w:t>
      </w:r>
    </w:p>
    <w:p w:rsidR="00CF3AF4" w:rsidRPr="00CF3AF4" w:rsidRDefault="00CF3AF4" w:rsidP="00CF3AF4">
      <w:pPr>
        <w:pStyle w:val="Osnovnitekst"/>
      </w:pPr>
      <w:r w:rsidRPr="00CF3AF4">
        <w:t>Као следећи корак у истраживању планирана је упоредна експериментална и симулациона анализа која ће послужити за валидацију и додатне корекције симулационог модела. Осим тога идеја будућег истраживања је проширење анализе на сценарија која укључују различите типове отказа и непоузданости мреже.</w:t>
      </w:r>
    </w:p>
    <w:p w:rsidR="00CF3AF4" w:rsidRPr="00CF3AF4" w:rsidRDefault="00CF3AF4" w:rsidP="00CF3AF4">
      <w:pPr>
        <w:pStyle w:val="Osnovnitekst"/>
        <w:rPr>
          <w:lang w:val="sr-Cyrl-RS"/>
        </w:rPr>
      </w:pPr>
    </w:p>
    <w:p w:rsidR="008A6972" w:rsidRDefault="006412E1" w:rsidP="0051626B">
      <w:pPr>
        <w:pStyle w:val="SadrajLiteratura"/>
      </w:pPr>
      <w:bookmarkStart w:id="52" w:name="_Toc254342946"/>
      <w:bookmarkStart w:id="53" w:name="_Toc254342925"/>
      <w:bookmarkStart w:id="54" w:name="_Toc525944322"/>
      <w:r>
        <w:lastRenderedPageBreak/>
        <w:t>Литература</w:t>
      </w:r>
      <w:bookmarkEnd w:id="52"/>
      <w:bookmarkEnd w:id="54"/>
    </w:p>
    <w:p w:rsidR="009C6C54" w:rsidRDefault="009C6C54" w:rsidP="009C6C54">
      <w:pPr>
        <w:pStyle w:val="Referenca"/>
        <w:numPr>
          <w:ilvl w:val="0"/>
          <w:numId w:val="26"/>
        </w:numPr>
        <w:rPr>
          <w:lang w:val="sr-Latn-RS"/>
        </w:rPr>
      </w:pPr>
      <w:r>
        <w:rPr>
          <w:lang w:val="sr-Latn-RS"/>
        </w:rPr>
        <w:t>F. B. Schneider, "Implementing fault-tolerant services using the state</w:t>
      </w:r>
      <w:r w:rsidR="00B5345E">
        <w:rPr>
          <w:lang w:val="sr-Latn-RS"/>
        </w:rPr>
        <w:t xml:space="preserve"> machine approach - a tutorial" </w:t>
      </w:r>
      <w:r w:rsidR="00C94391">
        <w:rPr>
          <w:lang w:val="sr-Latn-RS"/>
        </w:rPr>
        <w:t>1990. [Online]</w:t>
      </w:r>
      <w:r w:rsidR="00EE7FC3">
        <w:rPr>
          <w:lang w:val="sr-Latn-RS"/>
        </w:rPr>
        <w:t>.</w:t>
      </w:r>
      <w:r>
        <w:rPr>
          <w:lang w:val="sr-Latn-RS"/>
        </w:rPr>
        <w:t xml:space="preserve"> Available: </w:t>
      </w:r>
      <w:hyperlink r:id="rId40" w:history="1">
        <w:r>
          <w:rPr>
            <w:rStyle w:val="Hyperlink"/>
            <w:lang w:val="sr-Latn-RS"/>
          </w:rPr>
          <w:t>https://www.cs.cornell.edu/fbs/publications/SMSurvey.pdf</w:t>
        </w:r>
      </w:hyperlink>
      <w:r>
        <w:rPr>
          <w:lang w:val="sr-Latn-RS"/>
        </w:rPr>
        <w:t xml:space="preserve"> (28.09.2018.)</w:t>
      </w:r>
    </w:p>
    <w:p w:rsidR="009C6C54" w:rsidRPr="00B5345E" w:rsidRDefault="009C6C54" w:rsidP="009C6C54">
      <w:pPr>
        <w:pStyle w:val="Referenca"/>
        <w:numPr>
          <w:ilvl w:val="0"/>
          <w:numId w:val="26"/>
        </w:numPr>
        <w:rPr>
          <w:lang w:val="sr-Latn-RS"/>
        </w:rPr>
      </w:pPr>
      <w:r w:rsidRPr="009C6C54">
        <w:rPr>
          <w:lang w:val="sr-Latn-RS"/>
        </w:rPr>
        <w:t>L. Lamport,  “Time, clocks, and the ordering of events in a distributed syste</w:t>
      </w:r>
      <w:r w:rsidR="00C94391">
        <w:rPr>
          <w:lang w:val="sr-Latn-RS"/>
        </w:rPr>
        <w:t>m,“ Commun. ACM, 1978. [Online]</w:t>
      </w:r>
      <w:r w:rsidR="00EE7FC3">
        <w:rPr>
          <w:lang w:val="sr-Latn-RS"/>
        </w:rPr>
        <w:t>.</w:t>
      </w:r>
      <w:r w:rsidRPr="009C6C54">
        <w:rPr>
          <w:lang w:val="sr-Latn-RS"/>
        </w:rPr>
        <w:t xml:space="preserve"> Available: </w:t>
      </w:r>
      <w:hyperlink r:id="rId41" w:history="1">
        <w:r w:rsidRPr="00F07AC0">
          <w:rPr>
            <w:rStyle w:val="Hyperlink"/>
            <w:lang w:val="sr-Latn-RS"/>
          </w:rPr>
          <w:t>https://amturing.acm.org/p558-lamport.pdf</w:t>
        </w:r>
      </w:hyperlink>
      <w:r>
        <w:rPr>
          <w:u w:val="single"/>
          <w:lang w:val="sr-Latn-RS"/>
        </w:rPr>
        <w:t xml:space="preserve"> (28.09.2018.)</w:t>
      </w:r>
    </w:p>
    <w:p w:rsidR="00B5345E" w:rsidRDefault="00C94391" w:rsidP="00C94391">
      <w:pPr>
        <w:pStyle w:val="Referenca"/>
        <w:numPr>
          <w:ilvl w:val="0"/>
          <w:numId w:val="26"/>
        </w:numPr>
        <w:rPr>
          <w:lang w:val="sr-Latn-RS"/>
        </w:rPr>
      </w:pPr>
      <w:r w:rsidRPr="00C94391">
        <w:rPr>
          <w:lang w:val="sr-Latn-RS"/>
        </w:rPr>
        <w:t>M. Burrows, “The chubby lock service for loosely-coupled distributed systems,“ in OSDI, 2006, pp. 335-350. [Online]</w:t>
      </w:r>
      <w:r w:rsidR="00EE7FC3">
        <w:rPr>
          <w:lang w:val="sr-Latn-RS"/>
        </w:rPr>
        <w:t>.</w:t>
      </w:r>
      <w:r w:rsidRPr="00C94391">
        <w:rPr>
          <w:lang w:val="sr-Latn-RS"/>
        </w:rPr>
        <w:t xml:space="preserve"> Available: </w:t>
      </w:r>
      <w:hyperlink r:id="rId42" w:history="1">
        <w:r w:rsidRPr="00F07AC0">
          <w:rPr>
            <w:rStyle w:val="Hyperlink"/>
            <w:lang w:val="sr-Latn-RS"/>
          </w:rPr>
          <w:t>https://research.google.com/archive/chubby-osdi06.pdf</w:t>
        </w:r>
      </w:hyperlink>
      <w:r>
        <w:rPr>
          <w:lang w:val="sr-Latn-RS"/>
        </w:rPr>
        <w:t xml:space="preserve"> (28.09.2018.)</w:t>
      </w:r>
    </w:p>
    <w:p w:rsidR="00727DE8" w:rsidRDefault="00727DE8" w:rsidP="00727DE8">
      <w:pPr>
        <w:pStyle w:val="Referenca"/>
        <w:numPr>
          <w:ilvl w:val="0"/>
          <w:numId w:val="26"/>
        </w:numPr>
        <w:rPr>
          <w:lang w:val="sr-Latn-RS"/>
        </w:rPr>
      </w:pPr>
      <w:r>
        <w:rPr>
          <w:lang w:val="sr-Latn-RS"/>
        </w:rPr>
        <w:t xml:space="preserve">M. Castro, B. Liskov, "Practical Byzantine fault tolerance and proactive recovery" 2002. [Online]. Available: </w:t>
      </w:r>
      <w:hyperlink r:id="rId43" w:history="1">
        <w:r>
          <w:rPr>
            <w:rStyle w:val="Hyperlink"/>
            <w:lang w:val="sr-Latn-RS"/>
          </w:rPr>
          <w:t>http://www.pmg.csail.mit.edu/papers/bft-tocs.pdf</w:t>
        </w:r>
      </w:hyperlink>
      <w:r>
        <w:rPr>
          <w:lang w:val="sr-Latn-RS"/>
        </w:rPr>
        <w:t xml:space="preserve"> (28.09.2018.)</w:t>
      </w:r>
    </w:p>
    <w:p w:rsidR="00850941" w:rsidRPr="00C94391" w:rsidRDefault="00850941" w:rsidP="00850941">
      <w:pPr>
        <w:pStyle w:val="Referenca"/>
        <w:numPr>
          <w:ilvl w:val="0"/>
          <w:numId w:val="26"/>
        </w:numPr>
        <w:rPr>
          <w:lang w:val="sr-Latn-RS"/>
        </w:rPr>
      </w:pPr>
      <w:r w:rsidRPr="00850941">
        <w:rPr>
          <w:lang w:val="sr-Latn-RS"/>
        </w:rPr>
        <w:t>A. Demers, D. Greene, C. Hauser, W. Irish, J. Larson, S. Shenker, H. Sturgis, D. Swinehart, and D. Terry, “Epidemic algorithms</w:t>
      </w:r>
      <w:r>
        <w:rPr>
          <w:lang w:val="sr-Latn-RS"/>
        </w:rPr>
        <w:t xml:space="preserve"> </w:t>
      </w:r>
      <w:r w:rsidRPr="00850941">
        <w:rPr>
          <w:lang w:val="sr-Latn-RS"/>
        </w:rPr>
        <w:t>for replicated database maintenance,” in Proceedings of the Sixth Annual ACM Symposium on Principles of Distributed Computing,</w:t>
      </w:r>
      <w:r>
        <w:rPr>
          <w:lang w:val="sr-Latn-RS"/>
        </w:rPr>
        <w:t xml:space="preserve"> </w:t>
      </w:r>
      <w:r w:rsidR="00EE7FC3">
        <w:rPr>
          <w:lang w:val="sr-Latn-RS"/>
        </w:rPr>
        <w:t xml:space="preserve">ser. PODC ’87. New </w:t>
      </w:r>
      <w:r w:rsidRPr="00850941">
        <w:rPr>
          <w:lang w:val="sr-Latn-RS"/>
        </w:rPr>
        <w:t>York, NY, USA: ACM, 1987, pp. 1–12. [Online]. Available: http://doi.acm.org/10.1145/41840.41841</w:t>
      </w:r>
    </w:p>
    <w:p w:rsidR="004E742F" w:rsidRPr="004E742F" w:rsidRDefault="004E742F" w:rsidP="004E742F">
      <w:pPr>
        <w:numPr>
          <w:ilvl w:val="0"/>
          <w:numId w:val="26"/>
        </w:numPr>
        <w:spacing w:after="120" w:line="360" w:lineRule="auto"/>
        <w:jc w:val="both"/>
        <w:rPr>
          <w:lang w:val="sr-Latn-RS"/>
        </w:rPr>
      </w:pPr>
      <w:r w:rsidRPr="004E742F">
        <w:rPr>
          <w:lang w:val="sr-Latn-RS"/>
        </w:rPr>
        <w:t>S. Nakamoto, "Bitcoin: A peer-to-peer electronic cash system" 2009. [Online]. Available:</w:t>
      </w:r>
      <w:r w:rsidRPr="004E742F">
        <w:rPr>
          <w:lang w:val="sr-Cyrl-RS"/>
        </w:rPr>
        <w:t xml:space="preserve"> </w:t>
      </w:r>
      <w:hyperlink r:id="rId44" w:history="1">
        <w:r w:rsidRPr="004E742F">
          <w:rPr>
            <w:color w:val="0000FF"/>
            <w:u w:val="single"/>
            <w:lang w:val="sr-Latn-RS"/>
          </w:rPr>
          <w:t>http://www.bitcoin.org/bitcoin.pdf</w:t>
        </w:r>
      </w:hyperlink>
      <w:r>
        <w:rPr>
          <w:lang w:val="sr-Cyrl-RS"/>
        </w:rPr>
        <w:t xml:space="preserve"> (28</w:t>
      </w:r>
      <w:r w:rsidRPr="004E742F">
        <w:rPr>
          <w:lang w:val="sr-Cyrl-RS"/>
        </w:rPr>
        <w:t>.09.2018.)</w:t>
      </w:r>
    </w:p>
    <w:p w:rsidR="004B1F45" w:rsidRDefault="004B1F45" w:rsidP="004B1F45">
      <w:pPr>
        <w:pStyle w:val="Referenca"/>
        <w:numPr>
          <w:ilvl w:val="0"/>
          <w:numId w:val="26"/>
        </w:numPr>
        <w:rPr>
          <w:lang w:val="sr-Latn-RS"/>
        </w:rPr>
      </w:pPr>
      <w:r>
        <w:rPr>
          <w:lang w:val="sr-Latn-RS"/>
        </w:rPr>
        <w:t xml:space="preserve">E. Buchman, J. Kwon, Z. Milosevic, "The latest gossip on BFT consensus", 2018. [Online]. Available: </w:t>
      </w:r>
      <w:hyperlink r:id="rId45" w:history="1">
        <w:r>
          <w:rPr>
            <w:rStyle w:val="Hyperlink"/>
            <w:lang w:val="sr-Latn-RS"/>
          </w:rPr>
          <w:t>https://github.com/tendermint/spec/releases/download/v0.5/paper.pdf</w:t>
        </w:r>
      </w:hyperlink>
      <w:r>
        <w:rPr>
          <w:lang w:val="sr-Latn-RS"/>
        </w:rPr>
        <w:t xml:space="preserve"> (28.09.2018.)</w:t>
      </w:r>
    </w:p>
    <w:p w:rsidR="00850941" w:rsidRPr="00850941" w:rsidRDefault="009924CB" w:rsidP="00850941">
      <w:pPr>
        <w:pStyle w:val="Referenca"/>
        <w:numPr>
          <w:ilvl w:val="0"/>
          <w:numId w:val="26"/>
        </w:numPr>
        <w:rPr>
          <w:lang w:val="sr-Latn-RS"/>
        </w:rPr>
      </w:pPr>
      <w:r>
        <w:rPr>
          <w:lang w:val="sr-Cyrl-RS"/>
        </w:rPr>
        <w:t xml:space="preserve">Тендерминт - </w:t>
      </w:r>
      <w:hyperlink r:id="rId46" w:history="1">
        <w:r w:rsidRPr="00F07AC0">
          <w:rPr>
            <w:rStyle w:val="Hyperlink"/>
          </w:rPr>
          <w:t>https://github.com/tendermint/tendermint</w:t>
        </w:r>
      </w:hyperlink>
      <w:r w:rsidRPr="009924CB">
        <w:rPr>
          <w:lang w:val="sr-Cyrl-RS"/>
        </w:rPr>
        <w:t xml:space="preserve"> (28.09.2018.)</w:t>
      </w:r>
    </w:p>
    <w:p w:rsidR="00850653" w:rsidRPr="00770C3F" w:rsidRDefault="00EF7059" w:rsidP="00770C3F">
      <w:pPr>
        <w:pStyle w:val="Referenca"/>
        <w:numPr>
          <w:ilvl w:val="0"/>
          <w:numId w:val="26"/>
        </w:numPr>
        <w:rPr>
          <w:lang w:val="sr-Latn-RS"/>
        </w:rPr>
      </w:pPr>
      <w:r w:rsidRPr="00EF7059">
        <w:rPr>
          <w:lang w:val="sr-Latn-RS"/>
        </w:rPr>
        <w:t>V. Buterin, “Ethereum: A next-generation smart contract and decentralized application platform</w:t>
      </w:r>
      <w:r w:rsidR="00850653">
        <w:rPr>
          <w:lang w:val="sr-Latn-RS"/>
        </w:rPr>
        <w:t>“</w:t>
      </w:r>
      <w:r w:rsidR="00850653" w:rsidRPr="00EF7059">
        <w:rPr>
          <w:lang w:val="sr-Latn-RS"/>
        </w:rPr>
        <w:t xml:space="preserve"> [Online]. Available: </w:t>
      </w:r>
      <w:hyperlink r:id="rId47" w:history="1">
        <w:r w:rsidR="00850653" w:rsidRPr="00F07AC0">
          <w:rPr>
            <w:rStyle w:val="Hyperlink"/>
            <w:lang w:val="sr-Latn-RS"/>
          </w:rPr>
          <w:t>https://github.com/ethereum/wiki/wiki/White-Paper</w:t>
        </w:r>
      </w:hyperlink>
      <w:r w:rsidR="00850653">
        <w:rPr>
          <w:u w:val="single"/>
          <w:lang w:val="sr-Latn-RS"/>
        </w:rPr>
        <w:t xml:space="preserve"> </w:t>
      </w:r>
      <w:r w:rsidR="00850653" w:rsidRPr="009924CB">
        <w:rPr>
          <w:lang w:val="sr-Cyrl-RS"/>
        </w:rPr>
        <w:t>(28.09.2018.)</w:t>
      </w:r>
    </w:p>
    <w:p w:rsidR="00770C3F" w:rsidRPr="00EF7059" w:rsidRDefault="00770C3F" w:rsidP="00770C3F">
      <w:pPr>
        <w:pStyle w:val="Referenca"/>
        <w:numPr>
          <w:ilvl w:val="0"/>
          <w:numId w:val="26"/>
        </w:numPr>
        <w:rPr>
          <w:lang w:val="sr-Latn-RS"/>
        </w:rPr>
      </w:pPr>
      <w:r w:rsidRPr="00770C3F">
        <w:rPr>
          <w:lang w:val="sr-Latn-RS"/>
        </w:rPr>
        <w:t>——, “Practical byzantine fault tolerance and proactive recovery,” in Proceedings of the 3rd Symposium on Operating Systems Design</w:t>
      </w:r>
      <w:r>
        <w:rPr>
          <w:lang w:val="sr-Latn-RS"/>
        </w:rPr>
        <w:t xml:space="preserve"> </w:t>
      </w:r>
      <w:r w:rsidRPr="00770C3F">
        <w:rPr>
          <w:lang w:val="sr-Latn-RS"/>
        </w:rPr>
        <w:t>and Implementation, Feb. 1999.</w:t>
      </w:r>
    </w:p>
    <w:p w:rsidR="00770C3F" w:rsidRDefault="0042746C" w:rsidP="0042746C">
      <w:pPr>
        <w:pStyle w:val="Referenca"/>
        <w:numPr>
          <w:ilvl w:val="0"/>
          <w:numId w:val="26"/>
        </w:numPr>
        <w:rPr>
          <w:lang w:val="sr-Latn-RS"/>
        </w:rPr>
      </w:pPr>
      <w:r w:rsidRPr="0042746C">
        <w:rPr>
          <w:lang w:val="sr-Latn-RS"/>
        </w:rPr>
        <w:lastRenderedPageBreak/>
        <w:t>C. Dwork, N. Lynch, and L. Stockmeyer, “Consensus in the presence of partial synchrony,” JACM, 1988.</w:t>
      </w:r>
    </w:p>
    <w:p w:rsidR="002B1742" w:rsidRPr="00D36FF6" w:rsidRDefault="002B1742" w:rsidP="00D36FF6">
      <w:pPr>
        <w:pStyle w:val="Referenca"/>
        <w:numPr>
          <w:ilvl w:val="0"/>
          <w:numId w:val="26"/>
        </w:numPr>
        <w:rPr>
          <w:lang w:val="sr-Latn-RS"/>
        </w:rPr>
      </w:pPr>
      <w:r w:rsidRPr="00D36FF6">
        <w:rPr>
          <w:lang w:val="sr-Cyrl-RS"/>
        </w:rPr>
        <w:t>Код симулатора -</w:t>
      </w:r>
      <w:r w:rsidR="00D36FF6" w:rsidRPr="00D36FF6">
        <w:rPr>
          <w:lang w:val="sr-Latn-RS"/>
        </w:rPr>
        <w:t xml:space="preserve"> </w:t>
      </w:r>
      <w:r w:rsidR="00D36FF6" w:rsidRPr="00CD1BA2">
        <w:rPr>
          <w:u w:val="single"/>
          <w:lang w:val="sr-Latn-RS"/>
        </w:rPr>
        <w:t>https://github.com/NenadEtf/ConsensusSimulator</w:t>
      </w:r>
      <w:r w:rsidRPr="00D36FF6">
        <w:rPr>
          <w:lang w:val="sr-Cyrl-RS"/>
        </w:rPr>
        <w:t xml:space="preserve"> (28.09.2018.)</w:t>
      </w:r>
    </w:p>
    <w:p w:rsidR="002B1742" w:rsidRPr="0042746C" w:rsidRDefault="002B1742" w:rsidP="002B1742">
      <w:pPr>
        <w:pStyle w:val="Referenca"/>
        <w:numPr>
          <w:ilvl w:val="0"/>
          <w:numId w:val="0"/>
        </w:numPr>
        <w:ind w:left="720"/>
        <w:rPr>
          <w:lang w:val="sr-Latn-RS"/>
        </w:rPr>
      </w:pPr>
    </w:p>
    <w:p w:rsidR="009C6C54" w:rsidRDefault="009C6C54" w:rsidP="009C6C54">
      <w:pPr>
        <w:pStyle w:val="Referenca"/>
        <w:numPr>
          <w:ilvl w:val="0"/>
          <w:numId w:val="0"/>
        </w:numPr>
        <w:ind w:left="360"/>
        <w:rPr>
          <w:lang w:val="sr-Latn-RS"/>
        </w:rPr>
      </w:pPr>
    </w:p>
    <w:p w:rsidR="00643B92" w:rsidRPr="009C6C54" w:rsidRDefault="00643B92" w:rsidP="00943D22">
      <w:pPr>
        <w:pStyle w:val="Osnovnitekst"/>
        <w:rPr>
          <w:lang w:val="sr-Latn-RS"/>
        </w:rPr>
      </w:pPr>
    </w:p>
    <w:p w:rsidR="00A65719" w:rsidRDefault="00A65719" w:rsidP="00A65719">
      <w:pPr>
        <w:pStyle w:val="SadrajLiteratura"/>
        <w:rPr>
          <w:lang w:val="sr-Cyrl-CS"/>
        </w:rPr>
      </w:pPr>
      <w:bookmarkStart w:id="55" w:name="_Toc525944323"/>
      <w:r>
        <w:lastRenderedPageBreak/>
        <w:t>С</w:t>
      </w:r>
      <w:r>
        <w:rPr>
          <w:lang w:val="sr-Cyrl-CS"/>
        </w:rPr>
        <w:t>писак</w:t>
      </w:r>
      <w:r>
        <w:t xml:space="preserve"> </w:t>
      </w:r>
      <w:r>
        <w:rPr>
          <w:lang w:val="sr-Cyrl-CS"/>
        </w:rPr>
        <w:t>скраћеница</w:t>
      </w:r>
      <w:bookmarkEnd w:id="55"/>
    </w:p>
    <w:p w:rsidR="00A65719" w:rsidRPr="00BE7F0A" w:rsidRDefault="00BE7F0A" w:rsidP="00A65719">
      <w:pPr>
        <w:pStyle w:val="Osnovnitekst"/>
        <w:rPr>
          <w:lang w:val="en-US"/>
        </w:rPr>
      </w:pPr>
      <w:r>
        <w:rPr>
          <w:lang w:val="sr-Latn-RS"/>
        </w:rPr>
        <w:t>SMR</w:t>
      </w:r>
      <w:r>
        <w:t xml:space="preserve"> </w:t>
      </w:r>
      <w:r>
        <w:rPr>
          <w:lang w:val="sr-Cyrl-RS"/>
        </w:rPr>
        <w:t>–</w:t>
      </w:r>
      <w:r w:rsidR="00A65719" w:rsidRPr="00643B92">
        <w:t xml:space="preserve"> </w:t>
      </w:r>
      <w:r>
        <w:rPr>
          <w:i/>
          <w:lang w:val="en-US"/>
        </w:rPr>
        <w:t>State Machine Replication</w:t>
      </w:r>
    </w:p>
    <w:p w:rsidR="00A65719" w:rsidRPr="00386795" w:rsidRDefault="00680A33" w:rsidP="00A65719">
      <w:pPr>
        <w:pStyle w:val="Osnovnitekst"/>
        <w:rPr>
          <w:i/>
          <w:lang w:val="en-US"/>
        </w:rPr>
      </w:pPr>
      <w:r>
        <w:rPr>
          <w:lang w:val="en-US"/>
        </w:rPr>
        <w:t>LAN</w:t>
      </w:r>
      <w:r w:rsidR="00A65719" w:rsidRPr="00643B92">
        <w:t xml:space="preserve"> </w:t>
      </w:r>
      <w:r>
        <w:t>–</w:t>
      </w:r>
      <w:r w:rsidR="00A65719" w:rsidRPr="00643B92">
        <w:t xml:space="preserve"> </w:t>
      </w:r>
      <w:r w:rsidR="00386795">
        <w:rPr>
          <w:i/>
          <w:lang w:val="sr-Latn-RS"/>
        </w:rPr>
        <w:t>Local area ne</w:t>
      </w:r>
      <w:r w:rsidR="00386795">
        <w:rPr>
          <w:i/>
          <w:lang w:val="en-US"/>
        </w:rPr>
        <w:t>twork</w:t>
      </w:r>
    </w:p>
    <w:p w:rsidR="00BE7F0A" w:rsidRDefault="00BE7F0A" w:rsidP="00A65719">
      <w:pPr>
        <w:pStyle w:val="Osnovnitekst"/>
        <w:rPr>
          <w:i/>
          <w:lang w:val="en-US"/>
        </w:rPr>
      </w:pPr>
      <w:r>
        <w:rPr>
          <w:lang w:val="en-US"/>
        </w:rPr>
        <w:t xml:space="preserve">WAN </w:t>
      </w:r>
      <w:r>
        <w:rPr>
          <w:lang w:val="sr-Cyrl-RS"/>
        </w:rPr>
        <w:t>–</w:t>
      </w:r>
      <w:r>
        <w:rPr>
          <w:lang w:val="en-US"/>
        </w:rPr>
        <w:t xml:space="preserve"> </w:t>
      </w:r>
      <w:r>
        <w:rPr>
          <w:i/>
          <w:lang w:val="en-US"/>
        </w:rPr>
        <w:t>Wide area network</w:t>
      </w:r>
    </w:p>
    <w:p w:rsidR="009924CB" w:rsidRDefault="009924CB" w:rsidP="00A65719">
      <w:pPr>
        <w:pStyle w:val="Osnovnitekst"/>
        <w:rPr>
          <w:i/>
          <w:lang w:val="fr-FR"/>
        </w:rPr>
      </w:pPr>
      <w:r w:rsidRPr="009924CB">
        <w:rPr>
          <w:lang w:val="fr-FR"/>
        </w:rPr>
        <w:t>ABCI</w:t>
      </w:r>
      <w:r w:rsidRPr="00D66ADB">
        <w:rPr>
          <w:b/>
        </w:rPr>
        <w:t xml:space="preserve"> </w:t>
      </w:r>
      <w:r>
        <w:rPr>
          <w:b/>
          <w:lang w:val="sr-Cyrl-RS"/>
        </w:rPr>
        <w:t xml:space="preserve"> - </w:t>
      </w:r>
      <w:r w:rsidRPr="009924CB">
        <w:rPr>
          <w:i/>
          <w:lang w:val="fr-FR"/>
        </w:rPr>
        <w:t>Application</w:t>
      </w:r>
      <w:r w:rsidRPr="009924CB">
        <w:rPr>
          <w:i/>
        </w:rPr>
        <w:t xml:space="preserve"> </w:t>
      </w:r>
      <w:r w:rsidRPr="009924CB">
        <w:rPr>
          <w:i/>
          <w:lang w:val="fr-FR"/>
        </w:rPr>
        <w:t>Blockchain</w:t>
      </w:r>
      <w:r w:rsidRPr="009924CB">
        <w:rPr>
          <w:i/>
        </w:rPr>
        <w:t xml:space="preserve"> </w:t>
      </w:r>
      <w:r w:rsidRPr="009924CB">
        <w:rPr>
          <w:i/>
          <w:lang w:val="fr-FR"/>
        </w:rPr>
        <w:t>Interface</w:t>
      </w:r>
    </w:p>
    <w:p w:rsidR="00770C3F" w:rsidRDefault="00770C3F" w:rsidP="00A65719">
      <w:pPr>
        <w:pStyle w:val="Osnovnitekst"/>
        <w:rPr>
          <w:i/>
          <w:lang w:val="sr-Latn-RS"/>
        </w:rPr>
      </w:pPr>
      <w:r w:rsidRPr="00770C3F">
        <w:rPr>
          <w:lang w:val="en-US"/>
        </w:rPr>
        <w:t xml:space="preserve">PBFT - </w:t>
      </w:r>
      <w:r>
        <w:rPr>
          <w:i/>
          <w:lang w:val="sr-Latn-RS"/>
        </w:rPr>
        <w:t>Practical Byzantine Fault T</w:t>
      </w:r>
      <w:r w:rsidRPr="00770C3F">
        <w:rPr>
          <w:i/>
          <w:lang w:val="sr-Latn-RS"/>
        </w:rPr>
        <w:t>olerance</w:t>
      </w:r>
    </w:p>
    <w:p w:rsidR="00BC4818" w:rsidRPr="00770C3F" w:rsidRDefault="00BC4818" w:rsidP="00A65719">
      <w:pPr>
        <w:pStyle w:val="Osnovnitekst"/>
        <w:rPr>
          <w:lang w:val="en-US"/>
        </w:rPr>
      </w:pPr>
      <w:r>
        <w:rPr>
          <w:i/>
          <w:lang w:val="sr-Latn-RS"/>
        </w:rPr>
        <w:t xml:space="preserve">DLS - </w:t>
      </w:r>
      <w:r w:rsidRPr="00BC4818">
        <w:rPr>
          <w:i/>
          <w:lang w:val="sr-Latn-RS"/>
        </w:rPr>
        <w:t>Dwork Lynch Stockmeyer</w:t>
      </w:r>
    </w:p>
    <w:p w:rsidR="00770C3F" w:rsidRPr="00770C3F" w:rsidRDefault="00770C3F" w:rsidP="00A65719">
      <w:pPr>
        <w:pStyle w:val="Osnovnitekst"/>
        <w:rPr>
          <w:i/>
          <w:lang w:val="en-US"/>
        </w:rPr>
      </w:pPr>
      <w:r w:rsidRPr="00770C3F">
        <w:rPr>
          <w:lang w:val="en-US"/>
        </w:rPr>
        <w:t>BFT</w:t>
      </w:r>
      <w:r w:rsidRPr="00C15970">
        <w:rPr>
          <w:b/>
          <w:lang w:val="sr-Cyrl-RS"/>
        </w:rPr>
        <w:t xml:space="preserve"> </w:t>
      </w:r>
      <w:r>
        <w:rPr>
          <w:b/>
          <w:lang w:val="en-US"/>
        </w:rPr>
        <w:t xml:space="preserve">- </w:t>
      </w:r>
      <w:r w:rsidRPr="00770C3F">
        <w:rPr>
          <w:i/>
          <w:lang w:val="en-US"/>
        </w:rPr>
        <w:t>Byzantine</w:t>
      </w:r>
      <w:r w:rsidRPr="00770C3F">
        <w:rPr>
          <w:i/>
          <w:lang w:val="sr-Cyrl-RS"/>
        </w:rPr>
        <w:t xml:space="preserve"> </w:t>
      </w:r>
      <w:r w:rsidRPr="00770C3F">
        <w:rPr>
          <w:i/>
          <w:lang w:val="en-US"/>
        </w:rPr>
        <w:t>Fault</w:t>
      </w:r>
      <w:r w:rsidRPr="00770C3F">
        <w:rPr>
          <w:i/>
          <w:lang w:val="sr-Cyrl-RS"/>
        </w:rPr>
        <w:t xml:space="preserve"> </w:t>
      </w:r>
      <w:r w:rsidRPr="00770C3F">
        <w:rPr>
          <w:i/>
          <w:lang w:val="en-US"/>
        </w:rPr>
        <w:t>Tolerant</w:t>
      </w:r>
    </w:p>
    <w:p w:rsidR="00A65719" w:rsidRDefault="00A65719" w:rsidP="00A65719">
      <w:pPr>
        <w:pStyle w:val="SadrajLiteratura"/>
        <w:rPr>
          <w:lang w:val="sr-Cyrl-CS"/>
        </w:rPr>
      </w:pPr>
      <w:bookmarkStart w:id="56" w:name="_Toc525944324"/>
      <w:r>
        <w:lastRenderedPageBreak/>
        <w:t>Списак слика</w:t>
      </w:r>
      <w:bookmarkEnd w:id="56"/>
    </w:p>
    <w:p w:rsidR="004B6914" w:rsidRDefault="00D20D2B">
      <w:pPr>
        <w:pStyle w:val="TableofFigures"/>
        <w:tabs>
          <w:tab w:val="right" w:leader="dot" w:pos="9628"/>
        </w:tabs>
        <w:rPr>
          <w:rFonts w:asciiTheme="minorHAnsi" w:eastAsiaTheme="minorEastAsia" w:hAnsiTheme="minorHAnsi" w:cstheme="minorBidi"/>
          <w:noProof/>
          <w:sz w:val="22"/>
          <w:szCs w:val="22"/>
          <w:lang w:val="en-US"/>
        </w:rPr>
      </w:pPr>
      <w:r>
        <w:fldChar w:fldCharType="begin"/>
      </w:r>
      <w:r w:rsidR="000B1246" w:rsidRPr="009C6C54">
        <w:rPr>
          <w:lang w:val="sr-Latn-RS"/>
        </w:rPr>
        <w:instrText xml:space="preserve"> TOC \f F \h \z \t "Oz</w:instrText>
      </w:r>
      <w:r w:rsidR="000B1246">
        <w:instrText xml:space="preserve">naka slike" \c </w:instrText>
      </w:r>
      <w:r>
        <w:fldChar w:fldCharType="separate"/>
      </w:r>
      <w:hyperlink w:anchor="_Toc525944055" w:history="1">
        <w:r w:rsidR="004B6914" w:rsidRPr="00977582">
          <w:rPr>
            <w:rStyle w:val="Hyperlink"/>
            <w:noProof/>
            <w:lang w:val="sr-Cyrl-RS"/>
          </w:rPr>
          <w:t xml:space="preserve">Слика 1.1. – </w:t>
        </w:r>
        <w:r w:rsidR="004B6914" w:rsidRPr="00977582">
          <w:rPr>
            <w:rStyle w:val="Hyperlink"/>
            <w:noProof/>
            <w:lang w:val="en-US"/>
          </w:rPr>
          <w:t>State Machine Replication</w:t>
        </w:r>
        <w:r w:rsidR="004B6914">
          <w:rPr>
            <w:noProof/>
            <w:webHidden/>
          </w:rPr>
          <w:tab/>
        </w:r>
        <w:r w:rsidR="004B6914">
          <w:rPr>
            <w:noProof/>
            <w:webHidden/>
          </w:rPr>
          <w:fldChar w:fldCharType="begin"/>
        </w:r>
        <w:r w:rsidR="004B6914">
          <w:rPr>
            <w:noProof/>
            <w:webHidden/>
          </w:rPr>
          <w:instrText xml:space="preserve"> PAGEREF _Toc525944055 \h </w:instrText>
        </w:r>
        <w:r w:rsidR="004B6914">
          <w:rPr>
            <w:noProof/>
            <w:webHidden/>
          </w:rPr>
        </w:r>
        <w:r w:rsidR="004B6914">
          <w:rPr>
            <w:noProof/>
            <w:webHidden/>
          </w:rPr>
          <w:fldChar w:fldCharType="separate"/>
        </w:r>
        <w:r w:rsidR="004B6914">
          <w:rPr>
            <w:noProof/>
            <w:webHidden/>
          </w:rPr>
          <w:t>3</w:t>
        </w:r>
        <w:r w:rsidR="004B6914">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56" w:history="1">
        <w:r w:rsidRPr="00977582">
          <w:rPr>
            <w:rStyle w:val="Hyperlink"/>
            <w:noProof/>
            <w:lang w:val="sr-Cyrl-RS"/>
          </w:rPr>
          <w:t>Слика 2.2.1 – Тендерминт консензус алгоритам</w:t>
        </w:r>
        <w:r>
          <w:rPr>
            <w:noProof/>
            <w:webHidden/>
          </w:rPr>
          <w:tab/>
        </w:r>
        <w:r>
          <w:rPr>
            <w:noProof/>
            <w:webHidden/>
          </w:rPr>
          <w:fldChar w:fldCharType="begin"/>
        </w:r>
        <w:r>
          <w:rPr>
            <w:noProof/>
            <w:webHidden/>
          </w:rPr>
          <w:instrText xml:space="preserve"> PAGEREF _Toc525944056 \h </w:instrText>
        </w:r>
        <w:r>
          <w:rPr>
            <w:noProof/>
            <w:webHidden/>
          </w:rPr>
        </w:r>
        <w:r>
          <w:rPr>
            <w:noProof/>
            <w:webHidden/>
          </w:rPr>
          <w:fldChar w:fldCharType="separate"/>
        </w:r>
        <w:r>
          <w:rPr>
            <w:noProof/>
            <w:webHidden/>
          </w:rPr>
          <w:t>6</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57" w:history="1">
        <w:r w:rsidRPr="00977582">
          <w:rPr>
            <w:rStyle w:val="Hyperlink"/>
            <w:noProof/>
          </w:rPr>
          <w:t xml:space="preserve">Слика 3.2.1 </w:t>
        </w:r>
        <w:r w:rsidRPr="00977582">
          <w:rPr>
            <w:rStyle w:val="Hyperlink"/>
            <w:noProof/>
            <w:lang w:val="sr-Cyrl-RS"/>
          </w:rPr>
          <w:t xml:space="preserve">– Класа </w:t>
        </w:r>
        <w:r w:rsidRPr="00977582">
          <w:rPr>
            <w:rStyle w:val="Hyperlink"/>
            <w:noProof/>
            <w:lang w:val="en-US"/>
          </w:rPr>
          <w:t>RoundState</w:t>
        </w:r>
        <w:r>
          <w:rPr>
            <w:noProof/>
            <w:webHidden/>
          </w:rPr>
          <w:tab/>
        </w:r>
        <w:r>
          <w:rPr>
            <w:noProof/>
            <w:webHidden/>
          </w:rPr>
          <w:fldChar w:fldCharType="begin"/>
        </w:r>
        <w:r>
          <w:rPr>
            <w:noProof/>
            <w:webHidden/>
          </w:rPr>
          <w:instrText xml:space="preserve"> PAGEREF _Toc525944057 \h </w:instrText>
        </w:r>
        <w:r>
          <w:rPr>
            <w:noProof/>
            <w:webHidden/>
          </w:rPr>
        </w:r>
        <w:r>
          <w:rPr>
            <w:noProof/>
            <w:webHidden/>
          </w:rPr>
          <w:fldChar w:fldCharType="separate"/>
        </w:r>
        <w:r>
          <w:rPr>
            <w:noProof/>
            <w:webHidden/>
          </w:rPr>
          <w:t>8</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58" w:history="1">
        <w:r w:rsidRPr="00977582">
          <w:rPr>
            <w:rStyle w:val="Hyperlink"/>
            <w:noProof/>
            <w:lang w:val="sr-Cyrl-RS"/>
          </w:rPr>
          <w:t xml:space="preserve">Слика 3.2.2. – Класа </w:t>
        </w:r>
        <w:r w:rsidRPr="00977582">
          <w:rPr>
            <w:rStyle w:val="Hyperlink"/>
            <w:noProof/>
            <w:lang w:val="en-US"/>
          </w:rPr>
          <w:t>PeerRoundState</w:t>
        </w:r>
        <w:r>
          <w:rPr>
            <w:noProof/>
            <w:webHidden/>
          </w:rPr>
          <w:tab/>
        </w:r>
        <w:r>
          <w:rPr>
            <w:noProof/>
            <w:webHidden/>
          </w:rPr>
          <w:fldChar w:fldCharType="begin"/>
        </w:r>
        <w:r>
          <w:rPr>
            <w:noProof/>
            <w:webHidden/>
          </w:rPr>
          <w:instrText xml:space="preserve"> PAGEREF _Toc525944058 \h </w:instrText>
        </w:r>
        <w:r>
          <w:rPr>
            <w:noProof/>
            <w:webHidden/>
          </w:rPr>
        </w:r>
        <w:r>
          <w:rPr>
            <w:noProof/>
            <w:webHidden/>
          </w:rPr>
          <w:fldChar w:fldCharType="separate"/>
        </w:r>
        <w:r>
          <w:rPr>
            <w:noProof/>
            <w:webHidden/>
          </w:rPr>
          <w:t>9</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59" w:history="1">
        <w:r w:rsidRPr="00977582">
          <w:rPr>
            <w:rStyle w:val="Hyperlink"/>
            <w:noProof/>
            <w:lang w:val="sr-Cyrl-RS"/>
          </w:rPr>
          <w:t xml:space="preserve">Слика 2.4.1.1. – </w:t>
        </w:r>
        <w:r w:rsidRPr="00977582">
          <w:rPr>
            <w:rStyle w:val="Hyperlink"/>
            <w:noProof/>
          </w:rPr>
          <w:t>ProposalConsensusRoutine</w:t>
        </w:r>
        <w:r>
          <w:rPr>
            <w:noProof/>
            <w:webHidden/>
          </w:rPr>
          <w:tab/>
        </w:r>
        <w:r>
          <w:rPr>
            <w:noProof/>
            <w:webHidden/>
          </w:rPr>
          <w:fldChar w:fldCharType="begin"/>
        </w:r>
        <w:r>
          <w:rPr>
            <w:noProof/>
            <w:webHidden/>
          </w:rPr>
          <w:instrText xml:space="preserve"> PAGEREF _Toc525944059 \h </w:instrText>
        </w:r>
        <w:r>
          <w:rPr>
            <w:noProof/>
            <w:webHidden/>
          </w:rPr>
        </w:r>
        <w:r>
          <w:rPr>
            <w:noProof/>
            <w:webHidden/>
          </w:rPr>
          <w:fldChar w:fldCharType="separate"/>
        </w:r>
        <w:r>
          <w:rPr>
            <w:noProof/>
            <w:webHidden/>
          </w:rPr>
          <w:t>10</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0" w:history="1">
        <w:r w:rsidRPr="00977582">
          <w:rPr>
            <w:rStyle w:val="Hyperlink"/>
            <w:noProof/>
            <w:lang w:val="sr-Cyrl-RS"/>
          </w:rPr>
          <w:t xml:space="preserve">Слика 2.4.2.1. – </w:t>
        </w:r>
        <w:r w:rsidRPr="00977582">
          <w:rPr>
            <w:rStyle w:val="Hyperlink"/>
            <w:noProof/>
          </w:rPr>
          <w:t>PrevoteConsensusRoutine</w:t>
        </w:r>
        <w:r>
          <w:rPr>
            <w:noProof/>
            <w:webHidden/>
          </w:rPr>
          <w:tab/>
        </w:r>
        <w:r>
          <w:rPr>
            <w:noProof/>
            <w:webHidden/>
          </w:rPr>
          <w:fldChar w:fldCharType="begin"/>
        </w:r>
        <w:r>
          <w:rPr>
            <w:noProof/>
            <w:webHidden/>
          </w:rPr>
          <w:instrText xml:space="preserve"> PAGEREF _Toc525944060 \h </w:instrText>
        </w:r>
        <w:r>
          <w:rPr>
            <w:noProof/>
            <w:webHidden/>
          </w:rPr>
        </w:r>
        <w:r>
          <w:rPr>
            <w:noProof/>
            <w:webHidden/>
          </w:rPr>
          <w:fldChar w:fldCharType="separate"/>
        </w:r>
        <w:r>
          <w:rPr>
            <w:noProof/>
            <w:webHidden/>
          </w:rPr>
          <w:t>11</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1" w:history="1">
        <w:r w:rsidRPr="00977582">
          <w:rPr>
            <w:rStyle w:val="Hyperlink"/>
            <w:noProof/>
            <w:lang w:val="sr-Cyrl-RS"/>
          </w:rPr>
          <w:t xml:space="preserve">Слика 2.4.3.1. – </w:t>
        </w:r>
        <w:r w:rsidRPr="00977582">
          <w:rPr>
            <w:rStyle w:val="Hyperlink"/>
            <w:noProof/>
          </w:rPr>
          <w:t>PrecommitConsensusRoutine</w:t>
        </w:r>
        <w:r>
          <w:rPr>
            <w:noProof/>
            <w:webHidden/>
          </w:rPr>
          <w:tab/>
        </w:r>
        <w:r>
          <w:rPr>
            <w:noProof/>
            <w:webHidden/>
          </w:rPr>
          <w:fldChar w:fldCharType="begin"/>
        </w:r>
        <w:r>
          <w:rPr>
            <w:noProof/>
            <w:webHidden/>
          </w:rPr>
          <w:instrText xml:space="preserve"> PAGEREF _Toc525944061 \h </w:instrText>
        </w:r>
        <w:r>
          <w:rPr>
            <w:noProof/>
            <w:webHidden/>
          </w:rPr>
        </w:r>
        <w:r>
          <w:rPr>
            <w:noProof/>
            <w:webHidden/>
          </w:rPr>
          <w:fldChar w:fldCharType="separate"/>
        </w:r>
        <w:r>
          <w:rPr>
            <w:noProof/>
            <w:webHidden/>
          </w:rPr>
          <w:t>11</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2" w:history="1">
        <w:r w:rsidRPr="00977582">
          <w:rPr>
            <w:rStyle w:val="Hyperlink"/>
            <w:noProof/>
            <w:lang w:val="sr-Cyrl-RS"/>
          </w:rPr>
          <w:t xml:space="preserve">Слика 2.4.4.1. – </w:t>
        </w:r>
        <w:r w:rsidRPr="00977582">
          <w:rPr>
            <w:rStyle w:val="Hyperlink"/>
            <w:noProof/>
          </w:rPr>
          <w:t>DecisionConsensusRoutine</w:t>
        </w:r>
        <w:r>
          <w:rPr>
            <w:noProof/>
            <w:webHidden/>
          </w:rPr>
          <w:tab/>
        </w:r>
        <w:r>
          <w:rPr>
            <w:noProof/>
            <w:webHidden/>
          </w:rPr>
          <w:fldChar w:fldCharType="begin"/>
        </w:r>
        <w:r>
          <w:rPr>
            <w:noProof/>
            <w:webHidden/>
          </w:rPr>
          <w:instrText xml:space="preserve"> PAGEREF _Toc525944062 \h </w:instrText>
        </w:r>
        <w:r>
          <w:rPr>
            <w:noProof/>
            <w:webHidden/>
          </w:rPr>
        </w:r>
        <w:r>
          <w:rPr>
            <w:noProof/>
            <w:webHidden/>
          </w:rPr>
          <w:fldChar w:fldCharType="separate"/>
        </w:r>
        <w:r>
          <w:rPr>
            <w:noProof/>
            <w:webHidden/>
          </w:rPr>
          <w:t>12</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3" w:history="1">
        <w:r w:rsidRPr="00977582">
          <w:rPr>
            <w:rStyle w:val="Hyperlink"/>
            <w:noProof/>
          </w:rPr>
          <w:t xml:space="preserve">Слика 2.5.1.1. – </w:t>
        </w:r>
        <w:r w:rsidRPr="00977582">
          <w:rPr>
            <w:rStyle w:val="Hyperlink"/>
            <w:noProof/>
            <w:lang w:val="en-US"/>
          </w:rPr>
          <w:t>Receive</w:t>
        </w:r>
        <w:r w:rsidRPr="00977582">
          <w:rPr>
            <w:rStyle w:val="Hyperlink"/>
            <w:noProof/>
            <w:lang w:val="sr-Cyrl-RS"/>
          </w:rPr>
          <w:t xml:space="preserve"> </w:t>
        </w:r>
        <w:r w:rsidRPr="00977582">
          <w:rPr>
            <w:rStyle w:val="Hyperlink"/>
            <w:noProof/>
            <w:lang w:val="en-US"/>
          </w:rPr>
          <w:t>routine</w:t>
        </w:r>
        <w:r>
          <w:rPr>
            <w:noProof/>
            <w:webHidden/>
          </w:rPr>
          <w:tab/>
        </w:r>
        <w:r>
          <w:rPr>
            <w:noProof/>
            <w:webHidden/>
          </w:rPr>
          <w:fldChar w:fldCharType="begin"/>
        </w:r>
        <w:r>
          <w:rPr>
            <w:noProof/>
            <w:webHidden/>
          </w:rPr>
          <w:instrText xml:space="preserve"> PAGEREF _Toc525944063 \h </w:instrText>
        </w:r>
        <w:r>
          <w:rPr>
            <w:noProof/>
            <w:webHidden/>
          </w:rPr>
        </w:r>
        <w:r>
          <w:rPr>
            <w:noProof/>
            <w:webHidden/>
          </w:rPr>
          <w:fldChar w:fldCharType="separate"/>
        </w:r>
        <w:r>
          <w:rPr>
            <w:noProof/>
            <w:webHidden/>
          </w:rPr>
          <w:t>13</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4" w:history="1">
        <w:r w:rsidRPr="00977582">
          <w:rPr>
            <w:rStyle w:val="Hyperlink"/>
            <w:noProof/>
          </w:rPr>
          <w:t xml:space="preserve">Слика 2.5.1.2. – </w:t>
        </w:r>
        <w:r w:rsidRPr="00977582">
          <w:rPr>
            <w:rStyle w:val="Hyperlink"/>
            <w:noProof/>
            <w:lang w:val="en-US"/>
          </w:rPr>
          <w:t>ProposalMessage</w:t>
        </w:r>
        <w:r>
          <w:rPr>
            <w:noProof/>
            <w:webHidden/>
          </w:rPr>
          <w:tab/>
        </w:r>
        <w:r>
          <w:rPr>
            <w:noProof/>
            <w:webHidden/>
          </w:rPr>
          <w:fldChar w:fldCharType="begin"/>
        </w:r>
        <w:r>
          <w:rPr>
            <w:noProof/>
            <w:webHidden/>
          </w:rPr>
          <w:instrText xml:space="preserve"> PAGEREF _Toc525944064 \h </w:instrText>
        </w:r>
        <w:r>
          <w:rPr>
            <w:noProof/>
            <w:webHidden/>
          </w:rPr>
        </w:r>
        <w:r>
          <w:rPr>
            <w:noProof/>
            <w:webHidden/>
          </w:rPr>
          <w:fldChar w:fldCharType="separate"/>
        </w:r>
        <w:r>
          <w:rPr>
            <w:noProof/>
            <w:webHidden/>
          </w:rPr>
          <w:t>14</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5" w:history="1">
        <w:r w:rsidRPr="00977582">
          <w:rPr>
            <w:rStyle w:val="Hyperlink"/>
            <w:noProof/>
            <w:lang w:val="sr-Cyrl-RS"/>
          </w:rPr>
          <w:t xml:space="preserve">Слика 2.5.1.3. - </w:t>
        </w:r>
        <w:r w:rsidRPr="00977582">
          <w:rPr>
            <w:rStyle w:val="Hyperlink"/>
            <w:noProof/>
          </w:rPr>
          <w:t>ProposalMessageHandler</w:t>
        </w:r>
        <w:r>
          <w:rPr>
            <w:noProof/>
            <w:webHidden/>
          </w:rPr>
          <w:tab/>
        </w:r>
        <w:r>
          <w:rPr>
            <w:noProof/>
            <w:webHidden/>
          </w:rPr>
          <w:fldChar w:fldCharType="begin"/>
        </w:r>
        <w:r>
          <w:rPr>
            <w:noProof/>
            <w:webHidden/>
          </w:rPr>
          <w:instrText xml:space="preserve"> PAGEREF _Toc525944065 \h </w:instrText>
        </w:r>
        <w:r>
          <w:rPr>
            <w:noProof/>
            <w:webHidden/>
          </w:rPr>
        </w:r>
        <w:r>
          <w:rPr>
            <w:noProof/>
            <w:webHidden/>
          </w:rPr>
          <w:fldChar w:fldCharType="separate"/>
        </w:r>
        <w:r>
          <w:rPr>
            <w:noProof/>
            <w:webHidden/>
          </w:rPr>
          <w:t>14</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6" w:history="1">
        <w:r w:rsidRPr="00977582">
          <w:rPr>
            <w:rStyle w:val="Hyperlink"/>
            <w:noProof/>
            <w:lang w:val="sr-Cyrl-RS"/>
          </w:rPr>
          <w:t xml:space="preserve">Слика 2.5.1.4. - </w:t>
        </w:r>
        <w:r w:rsidRPr="00977582">
          <w:rPr>
            <w:rStyle w:val="Hyperlink"/>
            <w:noProof/>
          </w:rPr>
          <w:t>VoteMessage</w:t>
        </w:r>
        <w:r>
          <w:rPr>
            <w:noProof/>
            <w:webHidden/>
          </w:rPr>
          <w:tab/>
        </w:r>
        <w:r>
          <w:rPr>
            <w:noProof/>
            <w:webHidden/>
          </w:rPr>
          <w:fldChar w:fldCharType="begin"/>
        </w:r>
        <w:r>
          <w:rPr>
            <w:noProof/>
            <w:webHidden/>
          </w:rPr>
          <w:instrText xml:space="preserve"> PAGEREF _Toc525944066 \h </w:instrText>
        </w:r>
        <w:r>
          <w:rPr>
            <w:noProof/>
            <w:webHidden/>
          </w:rPr>
        </w:r>
        <w:r>
          <w:rPr>
            <w:noProof/>
            <w:webHidden/>
          </w:rPr>
          <w:fldChar w:fldCharType="separate"/>
        </w:r>
        <w:r>
          <w:rPr>
            <w:noProof/>
            <w:webHidden/>
          </w:rPr>
          <w:t>15</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7" w:history="1">
        <w:r w:rsidRPr="00977582">
          <w:rPr>
            <w:rStyle w:val="Hyperlink"/>
            <w:noProof/>
            <w:lang w:val="sr-Cyrl-RS"/>
          </w:rPr>
          <w:t xml:space="preserve">Слика 2.5.1.5. – </w:t>
        </w:r>
        <w:r w:rsidRPr="00977582">
          <w:rPr>
            <w:rStyle w:val="Hyperlink"/>
            <w:noProof/>
          </w:rPr>
          <w:t>VoteMessageHandler</w:t>
        </w:r>
        <w:r>
          <w:rPr>
            <w:noProof/>
            <w:webHidden/>
          </w:rPr>
          <w:tab/>
        </w:r>
        <w:r>
          <w:rPr>
            <w:noProof/>
            <w:webHidden/>
          </w:rPr>
          <w:fldChar w:fldCharType="begin"/>
        </w:r>
        <w:r>
          <w:rPr>
            <w:noProof/>
            <w:webHidden/>
          </w:rPr>
          <w:instrText xml:space="preserve"> PAGEREF _Toc525944067 \h </w:instrText>
        </w:r>
        <w:r>
          <w:rPr>
            <w:noProof/>
            <w:webHidden/>
          </w:rPr>
        </w:r>
        <w:r>
          <w:rPr>
            <w:noProof/>
            <w:webHidden/>
          </w:rPr>
          <w:fldChar w:fldCharType="separate"/>
        </w:r>
        <w:r>
          <w:rPr>
            <w:noProof/>
            <w:webHidden/>
          </w:rPr>
          <w:t>16</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8" w:history="1">
        <w:r w:rsidRPr="00977582">
          <w:rPr>
            <w:rStyle w:val="Hyperlink"/>
            <w:noProof/>
            <w:lang w:val="sr-Cyrl-RS"/>
          </w:rPr>
          <w:t xml:space="preserve">Слика 2.5.1.6. - </w:t>
        </w:r>
        <w:r w:rsidRPr="00977582">
          <w:rPr>
            <w:rStyle w:val="Hyperlink"/>
            <w:noProof/>
          </w:rPr>
          <w:t>DecisionMessage</w:t>
        </w:r>
        <w:r>
          <w:rPr>
            <w:noProof/>
            <w:webHidden/>
          </w:rPr>
          <w:tab/>
        </w:r>
        <w:r>
          <w:rPr>
            <w:noProof/>
            <w:webHidden/>
          </w:rPr>
          <w:fldChar w:fldCharType="begin"/>
        </w:r>
        <w:r>
          <w:rPr>
            <w:noProof/>
            <w:webHidden/>
          </w:rPr>
          <w:instrText xml:space="preserve"> PAGEREF _Toc525944068 \h </w:instrText>
        </w:r>
        <w:r>
          <w:rPr>
            <w:noProof/>
            <w:webHidden/>
          </w:rPr>
        </w:r>
        <w:r>
          <w:rPr>
            <w:noProof/>
            <w:webHidden/>
          </w:rPr>
          <w:fldChar w:fldCharType="separate"/>
        </w:r>
        <w:r>
          <w:rPr>
            <w:noProof/>
            <w:webHidden/>
          </w:rPr>
          <w:t>16</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69" w:history="1">
        <w:r w:rsidRPr="00977582">
          <w:rPr>
            <w:rStyle w:val="Hyperlink"/>
            <w:noProof/>
            <w:lang w:val="sr-Cyrl-RS"/>
          </w:rPr>
          <w:t xml:space="preserve">Слика 2.5.1.7. - </w:t>
        </w:r>
        <w:r w:rsidRPr="00977582">
          <w:rPr>
            <w:rStyle w:val="Hyperlink"/>
            <w:noProof/>
          </w:rPr>
          <w:t>DecisionMessageHandler</w:t>
        </w:r>
        <w:r>
          <w:rPr>
            <w:noProof/>
            <w:webHidden/>
          </w:rPr>
          <w:tab/>
        </w:r>
        <w:r>
          <w:rPr>
            <w:noProof/>
            <w:webHidden/>
          </w:rPr>
          <w:fldChar w:fldCharType="begin"/>
        </w:r>
        <w:r>
          <w:rPr>
            <w:noProof/>
            <w:webHidden/>
          </w:rPr>
          <w:instrText xml:space="preserve"> PAGEREF _Toc525944069 \h </w:instrText>
        </w:r>
        <w:r>
          <w:rPr>
            <w:noProof/>
            <w:webHidden/>
          </w:rPr>
        </w:r>
        <w:r>
          <w:rPr>
            <w:noProof/>
            <w:webHidden/>
          </w:rPr>
          <w:fldChar w:fldCharType="separate"/>
        </w:r>
        <w:r>
          <w:rPr>
            <w:noProof/>
            <w:webHidden/>
          </w:rPr>
          <w:t>17</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0" w:history="1">
        <w:r w:rsidRPr="00977582">
          <w:rPr>
            <w:rStyle w:val="Hyperlink"/>
            <w:noProof/>
            <w:lang w:val="sr-Cyrl-RS"/>
          </w:rPr>
          <w:t xml:space="preserve">Слика 2.5.1.8. – </w:t>
        </w:r>
        <w:r w:rsidRPr="00977582">
          <w:rPr>
            <w:rStyle w:val="Hyperlink"/>
            <w:noProof/>
            <w:lang w:val="en-US"/>
          </w:rPr>
          <w:t>HasVoteMessage</w:t>
        </w:r>
        <w:r>
          <w:rPr>
            <w:noProof/>
            <w:webHidden/>
          </w:rPr>
          <w:tab/>
        </w:r>
        <w:r>
          <w:rPr>
            <w:noProof/>
            <w:webHidden/>
          </w:rPr>
          <w:fldChar w:fldCharType="begin"/>
        </w:r>
        <w:r>
          <w:rPr>
            <w:noProof/>
            <w:webHidden/>
          </w:rPr>
          <w:instrText xml:space="preserve"> PAGEREF _Toc525944070 \h </w:instrText>
        </w:r>
        <w:r>
          <w:rPr>
            <w:noProof/>
            <w:webHidden/>
          </w:rPr>
        </w:r>
        <w:r>
          <w:rPr>
            <w:noProof/>
            <w:webHidden/>
          </w:rPr>
          <w:fldChar w:fldCharType="separate"/>
        </w:r>
        <w:r>
          <w:rPr>
            <w:noProof/>
            <w:webHidden/>
          </w:rPr>
          <w:t>17</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1" w:history="1">
        <w:r w:rsidRPr="00977582">
          <w:rPr>
            <w:rStyle w:val="Hyperlink"/>
            <w:noProof/>
            <w:lang w:val="sr-Cyrl-RS"/>
          </w:rPr>
          <w:t xml:space="preserve">Слика 2.5.1.9. – </w:t>
        </w:r>
        <w:r w:rsidRPr="00977582">
          <w:rPr>
            <w:rStyle w:val="Hyperlink"/>
            <w:noProof/>
            <w:lang w:val="en-US"/>
          </w:rPr>
          <w:t>HasVoteMessageHandler</w:t>
        </w:r>
        <w:r>
          <w:rPr>
            <w:noProof/>
            <w:webHidden/>
          </w:rPr>
          <w:tab/>
        </w:r>
        <w:r>
          <w:rPr>
            <w:noProof/>
            <w:webHidden/>
          </w:rPr>
          <w:fldChar w:fldCharType="begin"/>
        </w:r>
        <w:r>
          <w:rPr>
            <w:noProof/>
            <w:webHidden/>
          </w:rPr>
          <w:instrText xml:space="preserve"> PAGEREF _Toc525944071 \h </w:instrText>
        </w:r>
        <w:r>
          <w:rPr>
            <w:noProof/>
            <w:webHidden/>
          </w:rPr>
        </w:r>
        <w:r>
          <w:rPr>
            <w:noProof/>
            <w:webHidden/>
          </w:rPr>
          <w:fldChar w:fldCharType="separate"/>
        </w:r>
        <w:r>
          <w:rPr>
            <w:noProof/>
            <w:webHidden/>
          </w:rPr>
          <w:t>17</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2" w:history="1">
        <w:r w:rsidRPr="00977582">
          <w:rPr>
            <w:rStyle w:val="Hyperlink"/>
            <w:noProof/>
            <w:lang w:val="sr-Cyrl-RS"/>
          </w:rPr>
          <w:t>Слика 2.5.1.10. –</w:t>
        </w:r>
        <w:r w:rsidRPr="00977582">
          <w:rPr>
            <w:rStyle w:val="Hyperlink"/>
            <w:noProof/>
          </w:rPr>
          <w:t xml:space="preserve"> </w:t>
        </w:r>
        <w:r w:rsidRPr="00977582">
          <w:rPr>
            <w:rStyle w:val="Hyperlink"/>
            <w:noProof/>
            <w:lang w:val="en-US"/>
          </w:rPr>
          <w:t>NewRoundStepMessage</w:t>
        </w:r>
        <w:r>
          <w:rPr>
            <w:noProof/>
            <w:webHidden/>
          </w:rPr>
          <w:tab/>
        </w:r>
        <w:r>
          <w:rPr>
            <w:noProof/>
            <w:webHidden/>
          </w:rPr>
          <w:fldChar w:fldCharType="begin"/>
        </w:r>
        <w:r>
          <w:rPr>
            <w:noProof/>
            <w:webHidden/>
          </w:rPr>
          <w:instrText xml:space="preserve"> PAGEREF _Toc525944072 \h </w:instrText>
        </w:r>
        <w:r>
          <w:rPr>
            <w:noProof/>
            <w:webHidden/>
          </w:rPr>
        </w:r>
        <w:r>
          <w:rPr>
            <w:noProof/>
            <w:webHidden/>
          </w:rPr>
          <w:fldChar w:fldCharType="separate"/>
        </w:r>
        <w:r>
          <w:rPr>
            <w:noProof/>
            <w:webHidden/>
          </w:rPr>
          <w:t>18</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3" w:history="1">
        <w:r w:rsidRPr="00977582">
          <w:rPr>
            <w:rStyle w:val="Hyperlink"/>
            <w:noProof/>
            <w:lang w:val="sr-Cyrl-RS"/>
          </w:rPr>
          <w:t xml:space="preserve">Слика 2.5.1.11. – </w:t>
        </w:r>
        <w:r w:rsidRPr="00977582">
          <w:rPr>
            <w:rStyle w:val="Hyperlink"/>
            <w:noProof/>
            <w:lang w:val="en-US"/>
          </w:rPr>
          <w:t>NewRoundStepMessageHandler</w:t>
        </w:r>
        <w:r>
          <w:rPr>
            <w:noProof/>
            <w:webHidden/>
          </w:rPr>
          <w:tab/>
        </w:r>
        <w:r>
          <w:rPr>
            <w:noProof/>
            <w:webHidden/>
          </w:rPr>
          <w:fldChar w:fldCharType="begin"/>
        </w:r>
        <w:r>
          <w:rPr>
            <w:noProof/>
            <w:webHidden/>
          </w:rPr>
          <w:instrText xml:space="preserve"> PAGEREF _Toc525944073 \h </w:instrText>
        </w:r>
        <w:r>
          <w:rPr>
            <w:noProof/>
            <w:webHidden/>
          </w:rPr>
        </w:r>
        <w:r>
          <w:rPr>
            <w:noProof/>
            <w:webHidden/>
          </w:rPr>
          <w:fldChar w:fldCharType="separate"/>
        </w:r>
        <w:r>
          <w:rPr>
            <w:noProof/>
            <w:webHidden/>
          </w:rPr>
          <w:t>18</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4" w:history="1">
        <w:r w:rsidRPr="00977582">
          <w:rPr>
            <w:rStyle w:val="Hyperlink"/>
            <w:noProof/>
            <w:lang w:val="sr-Cyrl-RS"/>
          </w:rPr>
          <w:t>Слика 2.5.2.1.</w:t>
        </w:r>
        <w:r w:rsidRPr="00977582">
          <w:rPr>
            <w:rStyle w:val="Hyperlink"/>
            <w:noProof/>
          </w:rPr>
          <w:t xml:space="preserve"> – </w:t>
        </w:r>
        <w:r w:rsidRPr="00977582">
          <w:rPr>
            <w:rStyle w:val="Hyperlink"/>
            <w:noProof/>
            <w:lang w:val="en-US"/>
          </w:rPr>
          <w:t>GossipRoutine</w:t>
        </w:r>
        <w:r>
          <w:rPr>
            <w:noProof/>
            <w:webHidden/>
          </w:rPr>
          <w:tab/>
        </w:r>
        <w:r>
          <w:rPr>
            <w:noProof/>
            <w:webHidden/>
          </w:rPr>
          <w:fldChar w:fldCharType="begin"/>
        </w:r>
        <w:r>
          <w:rPr>
            <w:noProof/>
            <w:webHidden/>
          </w:rPr>
          <w:instrText xml:space="preserve"> PAGEREF _Toc525944074 \h </w:instrText>
        </w:r>
        <w:r>
          <w:rPr>
            <w:noProof/>
            <w:webHidden/>
          </w:rPr>
        </w:r>
        <w:r>
          <w:rPr>
            <w:noProof/>
            <w:webHidden/>
          </w:rPr>
          <w:fldChar w:fldCharType="separate"/>
        </w:r>
        <w:r>
          <w:rPr>
            <w:noProof/>
            <w:webHidden/>
          </w:rPr>
          <w:t>19</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5" w:history="1">
        <w:r w:rsidRPr="00977582">
          <w:rPr>
            <w:rStyle w:val="Hyperlink"/>
            <w:noProof/>
            <w:lang w:val="sr-Cyrl-RS"/>
          </w:rPr>
          <w:t xml:space="preserve">Слика 2.5.2.2. – </w:t>
        </w:r>
        <w:r w:rsidRPr="00977582">
          <w:rPr>
            <w:rStyle w:val="Hyperlink"/>
            <w:noProof/>
            <w:lang w:val="en-US"/>
          </w:rPr>
          <w:t>InfoMessagesSender</w:t>
        </w:r>
        <w:r>
          <w:rPr>
            <w:noProof/>
            <w:webHidden/>
          </w:rPr>
          <w:tab/>
        </w:r>
        <w:r>
          <w:rPr>
            <w:noProof/>
            <w:webHidden/>
          </w:rPr>
          <w:fldChar w:fldCharType="begin"/>
        </w:r>
        <w:r>
          <w:rPr>
            <w:noProof/>
            <w:webHidden/>
          </w:rPr>
          <w:instrText xml:space="preserve"> PAGEREF _Toc525944075 \h </w:instrText>
        </w:r>
        <w:r>
          <w:rPr>
            <w:noProof/>
            <w:webHidden/>
          </w:rPr>
        </w:r>
        <w:r>
          <w:rPr>
            <w:noProof/>
            <w:webHidden/>
          </w:rPr>
          <w:fldChar w:fldCharType="separate"/>
        </w:r>
        <w:r>
          <w:rPr>
            <w:noProof/>
            <w:webHidden/>
          </w:rPr>
          <w:t>20</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6" w:history="1">
        <w:r w:rsidRPr="00977582">
          <w:rPr>
            <w:rStyle w:val="Hyperlink"/>
            <w:noProof/>
            <w:lang w:val="sr-Cyrl-RS"/>
          </w:rPr>
          <w:t xml:space="preserve">Слика 2.5.2.3. – </w:t>
        </w:r>
        <w:r w:rsidRPr="00977582">
          <w:rPr>
            <w:rStyle w:val="Hyperlink"/>
            <w:noProof/>
          </w:rPr>
          <w:t>DecisionMessagesSender</w:t>
        </w:r>
        <w:r>
          <w:rPr>
            <w:noProof/>
            <w:webHidden/>
          </w:rPr>
          <w:tab/>
        </w:r>
        <w:r>
          <w:rPr>
            <w:noProof/>
            <w:webHidden/>
          </w:rPr>
          <w:fldChar w:fldCharType="begin"/>
        </w:r>
        <w:r>
          <w:rPr>
            <w:noProof/>
            <w:webHidden/>
          </w:rPr>
          <w:instrText xml:space="preserve"> PAGEREF _Toc525944076 \h </w:instrText>
        </w:r>
        <w:r>
          <w:rPr>
            <w:noProof/>
            <w:webHidden/>
          </w:rPr>
        </w:r>
        <w:r>
          <w:rPr>
            <w:noProof/>
            <w:webHidden/>
          </w:rPr>
          <w:fldChar w:fldCharType="separate"/>
        </w:r>
        <w:r>
          <w:rPr>
            <w:noProof/>
            <w:webHidden/>
          </w:rPr>
          <w:t>21</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7" w:history="1">
        <w:r w:rsidRPr="00977582">
          <w:rPr>
            <w:rStyle w:val="Hyperlink"/>
            <w:noProof/>
            <w:lang w:val="sr-Cyrl-RS"/>
          </w:rPr>
          <w:t xml:space="preserve">Слика 2.5.2.4. – </w:t>
        </w:r>
        <w:r w:rsidRPr="00977582">
          <w:rPr>
            <w:rStyle w:val="Hyperlink"/>
            <w:noProof/>
            <w:lang w:val="en-US"/>
          </w:rPr>
          <w:t>ProposalMessagesSender</w:t>
        </w:r>
        <w:r>
          <w:rPr>
            <w:noProof/>
            <w:webHidden/>
          </w:rPr>
          <w:tab/>
        </w:r>
        <w:r>
          <w:rPr>
            <w:noProof/>
            <w:webHidden/>
          </w:rPr>
          <w:fldChar w:fldCharType="begin"/>
        </w:r>
        <w:r>
          <w:rPr>
            <w:noProof/>
            <w:webHidden/>
          </w:rPr>
          <w:instrText xml:space="preserve"> PAGEREF _Toc525944077 \h </w:instrText>
        </w:r>
        <w:r>
          <w:rPr>
            <w:noProof/>
            <w:webHidden/>
          </w:rPr>
        </w:r>
        <w:r>
          <w:rPr>
            <w:noProof/>
            <w:webHidden/>
          </w:rPr>
          <w:fldChar w:fldCharType="separate"/>
        </w:r>
        <w:r>
          <w:rPr>
            <w:noProof/>
            <w:webHidden/>
          </w:rPr>
          <w:t>22</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8" w:history="1">
        <w:r w:rsidRPr="00977582">
          <w:rPr>
            <w:rStyle w:val="Hyperlink"/>
            <w:noProof/>
            <w:lang w:val="sr-Cyrl-RS"/>
          </w:rPr>
          <w:t xml:space="preserve">Слика 2.5.2.5. – </w:t>
        </w:r>
        <w:r w:rsidRPr="00977582">
          <w:rPr>
            <w:rStyle w:val="Hyperlink"/>
            <w:noProof/>
            <w:lang w:val="en-US"/>
          </w:rPr>
          <w:t>VoteMessageSender</w:t>
        </w:r>
        <w:r>
          <w:rPr>
            <w:noProof/>
            <w:webHidden/>
          </w:rPr>
          <w:tab/>
        </w:r>
        <w:r>
          <w:rPr>
            <w:noProof/>
            <w:webHidden/>
          </w:rPr>
          <w:fldChar w:fldCharType="begin"/>
        </w:r>
        <w:r>
          <w:rPr>
            <w:noProof/>
            <w:webHidden/>
          </w:rPr>
          <w:instrText xml:space="preserve"> PAGEREF _Toc525944078 \h </w:instrText>
        </w:r>
        <w:r>
          <w:rPr>
            <w:noProof/>
            <w:webHidden/>
          </w:rPr>
        </w:r>
        <w:r>
          <w:rPr>
            <w:noProof/>
            <w:webHidden/>
          </w:rPr>
          <w:fldChar w:fldCharType="separate"/>
        </w:r>
        <w:r>
          <w:rPr>
            <w:noProof/>
            <w:webHidden/>
          </w:rPr>
          <w:t>23</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79" w:history="1">
        <w:r w:rsidRPr="00977582">
          <w:rPr>
            <w:rStyle w:val="Hyperlink"/>
            <w:noProof/>
            <w:lang w:val="sr-Cyrl-RS"/>
          </w:rPr>
          <w:t>Слика 4.1.1. – Ток порука кроз мрежу</w:t>
        </w:r>
        <w:r>
          <w:rPr>
            <w:noProof/>
            <w:webHidden/>
          </w:rPr>
          <w:tab/>
        </w:r>
        <w:r>
          <w:rPr>
            <w:noProof/>
            <w:webHidden/>
          </w:rPr>
          <w:fldChar w:fldCharType="begin"/>
        </w:r>
        <w:r>
          <w:rPr>
            <w:noProof/>
            <w:webHidden/>
          </w:rPr>
          <w:instrText xml:space="preserve"> PAGEREF _Toc525944079 \h </w:instrText>
        </w:r>
        <w:r>
          <w:rPr>
            <w:noProof/>
            <w:webHidden/>
          </w:rPr>
        </w:r>
        <w:r>
          <w:rPr>
            <w:noProof/>
            <w:webHidden/>
          </w:rPr>
          <w:fldChar w:fldCharType="separate"/>
        </w:r>
        <w:r>
          <w:rPr>
            <w:noProof/>
            <w:webHidden/>
          </w:rPr>
          <w:t>25</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80" w:history="1">
        <w:r w:rsidRPr="00977582">
          <w:rPr>
            <w:rStyle w:val="Hyperlink"/>
            <w:noProof/>
            <w:lang w:val="sr-Cyrl-RS"/>
          </w:rPr>
          <w:t>Слика 4.2.1. – Рачунање времена пристизања поруке</w:t>
        </w:r>
        <w:r>
          <w:rPr>
            <w:noProof/>
            <w:webHidden/>
          </w:rPr>
          <w:tab/>
        </w:r>
        <w:r>
          <w:rPr>
            <w:noProof/>
            <w:webHidden/>
          </w:rPr>
          <w:fldChar w:fldCharType="begin"/>
        </w:r>
        <w:r>
          <w:rPr>
            <w:noProof/>
            <w:webHidden/>
          </w:rPr>
          <w:instrText xml:space="preserve"> PAGEREF _Toc525944080 \h </w:instrText>
        </w:r>
        <w:r>
          <w:rPr>
            <w:noProof/>
            <w:webHidden/>
          </w:rPr>
        </w:r>
        <w:r>
          <w:rPr>
            <w:noProof/>
            <w:webHidden/>
          </w:rPr>
          <w:fldChar w:fldCharType="separate"/>
        </w:r>
        <w:r>
          <w:rPr>
            <w:noProof/>
            <w:webHidden/>
          </w:rPr>
          <w:t>26</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81" w:history="1">
        <w:r w:rsidRPr="00977582">
          <w:rPr>
            <w:rStyle w:val="Hyperlink"/>
            <w:noProof/>
            <w:lang w:val="sr-Cyrl-RS"/>
          </w:rPr>
          <w:t>Слика 5.1. – Просечно трајање консензус инстанце</w:t>
        </w:r>
        <w:r>
          <w:rPr>
            <w:noProof/>
            <w:webHidden/>
          </w:rPr>
          <w:tab/>
        </w:r>
        <w:r>
          <w:rPr>
            <w:noProof/>
            <w:webHidden/>
          </w:rPr>
          <w:fldChar w:fldCharType="begin"/>
        </w:r>
        <w:r>
          <w:rPr>
            <w:noProof/>
            <w:webHidden/>
          </w:rPr>
          <w:instrText xml:space="preserve"> PAGEREF _Toc525944081 \h </w:instrText>
        </w:r>
        <w:r>
          <w:rPr>
            <w:noProof/>
            <w:webHidden/>
          </w:rPr>
        </w:r>
        <w:r>
          <w:rPr>
            <w:noProof/>
            <w:webHidden/>
          </w:rPr>
          <w:fldChar w:fldCharType="separate"/>
        </w:r>
        <w:r>
          <w:rPr>
            <w:noProof/>
            <w:webHidden/>
          </w:rPr>
          <w:t>27</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82" w:history="1">
        <w:r w:rsidRPr="00977582">
          <w:rPr>
            <w:rStyle w:val="Hyperlink"/>
            <w:noProof/>
            <w:lang w:val="sr-Cyrl-RS"/>
          </w:rPr>
          <w:t xml:space="preserve">Слика 5.2. – Приказ односа дуплираних </w:t>
        </w:r>
        <w:r w:rsidRPr="00977582">
          <w:rPr>
            <w:rStyle w:val="Hyperlink"/>
            <w:noProof/>
            <w:lang w:val="en-US"/>
          </w:rPr>
          <w:t>Prevote</w:t>
        </w:r>
        <w:r w:rsidRPr="00977582">
          <w:rPr>
            <w:rStyle w:val="Hyperlink"/>
            <w:noProof/>
          </w:rPr>
          <w:t xml:space="preserve"> </w:t>
        </w:r>
        <w:r w:rsidRPr="00977582">
          <w:rPr>
            <w:rStyle w:val="Hyperlink"/>
            <w:noProof/>
            <w:lang w:val="sr-Cyrl-RS"/>
          </w:rPr>
          <w:t>порука</w:t>
        </w:r>
        <w:r>
          <w:rPr>
            <w:noProof/>
            <w:webHidden/>
          </w:rPr>
          <w:tab/>
        </w:r>
        <w:r>
          <w:rPr>
            <w:noProof/>
            <w:webHidden/>
          </w:rPr>
          <w:fldChar w:fldCharType="begin"/>
        </w:r>
        <w:r>
          <w:rPr>
            <w:noProof/>
            <w:webHidden/>
          </w:rPr>
          <w:instrText xml:space="preserve"> PAGEREF _Toc525944082 \h </w:instrText>
        </w:r>
        <w:r>
          <w:rPr>
            <w:noProof/>
            <w:webHidden/>
          </w:rPr>
        </w:r>
        <w:r>
          <w:rPr>
            <w:noProof/>
            <w:webHidden/>
          </w:rPr>
          <w:fldChar w:fldCharType="separate"/>
        </w:r>
        <w:r>
          <w:rPr>
            <w:noProof/>
            <w:webHidden/>
          </w:rPr>
          <w:t>28</w:t>
        </w:r>
        <w:r>
          <w:rPr>
            <w:noProof/>
            <w:webHidden/>
          </w:rPr>
          <w:fldChar w:fldCharType="end"/>
        </w:r>
      </w:hyperlink>
    </w:p>
    <w:p w:rsidR="004B6914" w:rsidRDefault="004B6914">
      <w:pPr>
        <w:pStyle w:val="TableofFigures"/>
        <w:tabs>
          <w:tab w:val="right" w:leader="dot" w:pos="9628"/>
        </w:tabs>
        <w:rPr>
          <w:rFonts w:asciiTheme="minorHAnsi" w:eastAsiaTheme="minorEastAsia" w:hAnsiTheme="minorHAnsi" w:cstheme="minorBidi"/>
          <w:noProof/>
          <w:sz w:val="22"/>
          <w:szCs w:val="22"/>
          <w:lang w:val="en-US"/>
        </w:rPr>
      </w:pPr>
      <w:hyperlink w:anchor="_Toc525944083" w:history="1">
        <w:r w:rsidRPr="00977582">
          <w:rPr>
            <w:rStyle w:val="Hyperlink"/>
            <w:noProof/>
            <w:lang w:val="sr-Cyrl-RS"/>
          </w:rPr>
          <w:t xml:space="preserve">Слика 5.3. – Приказ односа дуплираних </w:t>
        </w:r>
        <w:r w:rsidRPr="00977582">
          <w:rPr>
            <w:rStyle w:val="Hyperlink"/>
            <w:noProof/>
            <w:lang w:val="en-US"/>
          </w:rPr>
          <w:t>Precommit</w:t>
        </w:r>
        <w:r w:rsidRPr="00977582">
          <w:rPr>
            <w:rStyle w:val="Hyperlink"/>
            <w:noProof/>
          </w:rPr>
          <w:t xml:space="preserve"> </w:t>
        </w:r>
        <w:r w:rsidRPr="00977582">
          <w:rPr>
            <w:rStyle w:val="Hyperlink"/>
            <w:noProof/>
            <w:lang w:val="sr-Cyrl-RS"/>
          </w:rPr>
          <w:t>порука 1</w:t>
        </w:r>
        <w:r>
          <w:rPr>
            <w:noProof/>
            <w:webHidden/>
          </w:rPr>
          <w:tab/>
        </w:r>
        <w:r>
          <w:rPr>
            <w:noProof/>
            <w:webHidden/>
          </w:rPr>
          <w:fldChar w:fldCharType="begin"/>
        </w:r>
        <w:r>
          <w:rPr>
            <w:noProof/>
            <w:webHidden/>
          </w:rPr>
          <w:instrText xml:space="preserve"> PAGEREF _Toc525944083 \h </w:instrText>
        </w:r>
        <w:r>
          <w:rPr>
            <w:noProof/>
            <w:webHidden/>
          </w:rPr>
        </w:r>
        <w:r>
          <w:rPr>
            <w:noProof/>
            <w:webHidden/>
          </w:rPr>
          <w:fldChar w:fldCharType="separate"/>
        </w:r>
        <w:r>
          <w:rPr>
            <w:noProof/>
            <w:webHidden/>
          </w:rPr>
          <w:t>29</w:t>
        </w:r>
        <w:r>
          <w:rPr>
            <w:noProof/>
            <w:webHidden/>
          </w:rPr>
          <w:fldChar w:fldCharType="end"/>
        </w:r>
      </w:hyperlink>
    </w:p>
    <w:p w:rsidR="002F29E2" w:rsidRDefault="00D20D2B" w:rsidP="002F29E2">
      <w:pPr>
        <w:pStyle w:val="Osnovnitekst"/>
      </w:pPr>
      <w:r>
        <w:fldChar w:fldCharType="end"/>
      </w:r>
    </w:p>
    <w:p w:rsidR="00A65719" w:rsidRPr="00A65719" w:rsidRDefault="00A65719" w:rsidP="00570987">
      <w:pPr>
        <w:pStyle w:val="Osnovnitekst"/>
        <w:ind w:firstLine="0"/>
        <w:rPr>
          <w:lang w:val="sr-Cyrl-CS"/>
        </w:rPr>
      </w:pPr>
    </w:p>
    <w:bookmarkEnd w:id="53"/>
    <w:p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778" w:rsidRDefault="00613778">
      <w:r>
        <w:separator/>
      </w:r>
    </w:p>
  </w:endnote>
  <w:endnote w:type="continuationSeparator" w:id="0">
    <w:p w:rsidR="00613778" w:rsidRDefault="0061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FF6" w:rsidRDefault="00D36FF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6FF6" w:rsidRDefault="00D36FF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FF6" w:rsidRDefault="00D36FF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rsidR="00D36FF6" w:rsidRPr="002928DB" w:rsidRDefault="00D36FF6" w:rsidP="00847C33">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778" w:rsidRDefault="00613778">
      <w:r>
        <w:separator/>
      </w:r>
    </w:p>
  </w:footnote>
  <w:footnote w:type="continuationSeparator" w:id="0">
    <w:p w:rsidR="00613778" w:rsidRDefault="0061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1602"/>
        </w:tabs>
        <w:ind w:left="160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900"/>
        </w:tabs>
        <w:ind w:left="90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0"/>
  </w:num>
  <w:num w:numId="3">
    <w:abstractNumId w:val="7"/>
  </w:num>
  <w:num w:numId="4">
    <w:abstractNumId w:val="8"/>
  </w:num>
  <w:num w:numId="5">
    <w:abstractNumId w:val="11"/>
  </w:num>
  <w:num w:numId="6">
    <w:abstractNumId w:val="1"/>
  </w:num>
  <w:num w:numId="7">
    <w:abstractNumId w:val="15"/>
  </w:num>
  <w:num w:numId="8">
    <w:abstractNumId w:val="19"/>
  </w:num>
  <w:num w:numId="9">
    <w:abstractNumId w:val="14"/>
  </w:num>
  <w:num w:numId="10">
    <w:abstractNumId w:val="3"/>
  </w:num>
  <w:num w:numId="11">
    <w:abstractNumId w:val="2"/>
  </w:num>
  <w:num w:numId="12">
    <w:abstractNumId w:val="0"/>
  </w:num>
  <w:num w:numId="13">
    <w:abstractNumId w:val="5"/>
  </w:num>
  <w:num w:numId="14">
    <w:abstractNumId w:val="6"/>
  </w:num>
  <w:num w:numId="15">
    <w:abstractNumId w:val="22"/>
  </w:num>
  <w:num w:numId="16">
    <w:abstractNumId w:val="16"/>
  </w:num>
  <w:num w:numId="17">
    <w:abstractNumId w:val="21"/>
  </w:num>
  <w:num w:numId="18">
    <w:abstractNumId w:val="17"/>
  </w:num>
  <w:num w:numId="19">
    <w:abstractNumId w:val="9"/>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8"/>
  </w:num>
  <w:num w:numId="25">
    <w:abstractNumId w:val="13"/>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hideSpellingErrors/>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81"/>
    <w:rsid w:val="00001DEB"/>
    <w:rsid w:val="00004A1B"/>
    <w:rsid w:val="00005DD8"/>
    <w:rsid w:val="00012C32"/>
    <w:rsid w:val="00013E18"/>
    <w:rsid w:val="00022379"/>
    <w:rsid w:val="000232E2"/>
    <w:rsid w:val="000402BE"/>
    <w:rsid w:val="00050566"/>
    <w:rsid w:val="00063807"/>
    <w:rsid w:val="000648A2"/>
    <w:rsid w:val="00066AB0"/>
    <w:rsid w:val="00066C16"/>
    <w:rsid w:val="00080C50"/>
    <w:rsid w:val="00081E01"/>
    <w:rsid w:val="00082A84"/>
    <w:rsid w:val="00084D3C"/>
    <w:rsid w:val="000A26A3"/>
    <w:rsid w:val="000A46C2"/>
    <w:rsid w:val="000B0E6E"/>
    <w:rsid w:val="000B0FB2"/>
    <w:rsid w:val="000B1246"/>
    <w:rsid w:val="000B3A43"/>
    <w:rsid w:val="000C3FD6"/>
    <w:rsid w:val="000D3582"/>
    <w:rsid w:val="000D51FA"/>
    <w:rsid w:val="000F0F13"/>
    <w:rsid w:val="00102857"/>
    <w:rsid w:val="001104C5"/>
    <w:rsid w:val="00120E95"/>
    <w:rsid w:val="00125C81"/>
    <w:rsid w:val="00134E97"/>
    <w:rsid w:val="00135926"/>
    <w:rsid w:val="001407C0"/>
    <w:rsid w:val="00164A12"/>
    <w:rsid w:val="0017049E"/>
    <w:rsid w:val="001718FA"/>
    <w:rsid w:val="00182901"/>
    <w:rsid w:val="00190281"/>
    <w:rsid w:val="0019403C"/>
    <w:rsid w:val="00196C7A"/>
    <w:rsid w:val="001A068A"/>
    <w:rsid w:val="001A5771"/>
    <w:rsid w:val="001A5810"/>
    <w:rsid w:val="001C0841"/>
    <w:rsid w:val="001C6A5D"/>
    <w:rsid w:val="001E7CA6"/>
    <w:rsid w:val="001F70F3"/>
    <w:rsid w:val="0020051E"/>
    <w:rsid w:val="00203A16"/>
    <w:rsid w:val="002075EB"/>
    <w:rsid w:val="002079CF"/>
    <w:rsid w:val="00207E96"/>
    <w:rsid w:val="0021095F"/>
    <w:rsid w:val="00215C80"/>
    <w:rsid w:val="00224D46"/>
    <w:rsid w:val="00226955"/>
    <w:rsid w:val="00231E75"/>
    <w:rsid w:val="0024148D"/>
    <w:rsid w:val="00242C69"/>
    <w:rsid w:val="00245082"/>
    <w:rsid w:val="00250829"/>
    <w:rsid w:val="00250BF4"/>
    <w:rsid w:val="00252E6C"/>
    <w:rsid w:val="00263400"/>
    <w:rsid w:val="00267306"/>
    <w:rsid w:val="00280A57"/>
    <w:rsid w:val="00281BB9"/>
    <w:rsid w:val="00283ADA"/>
    <w:rsid w:val="002847CB"/>
    <w:rsid w:val="0028548E"/>
    <w:rsid w:val="00291DCC"/>
    <w:rsid w:val="002928DB"/>
    <w:rsid w:val="002A0293"/>
    <w:rsid w:val="002A0FDC"/>
    <w:rsid w:val="002A5F84"/>
    <w:rsid w:val="002B1742"/>
    <w:rsid w:val="002B1C1D"/>
    <w:rsid w:val="002B5B8C"/>
    <w:rsid w:val="002D7455"/>
    <w:rsid w:val="002E288B"/>
    <w:rsid w:val="002E6788"/>
    <w:rsid w:val="002F29E2"/>
    <w:rsid w:val="002F5FFB"/>
    <w:rsid w:val="002F704B"/>
    <w:rsid w:val="002F7C33"/>
    <w:rsid w:val="00307479"/>
    <w:rsid w:val="003117DD"/>
    <w:rsid w:val="003240C0"/>
    <w:rsid w:val="00330E89"/>
    <w:rsid w:val="00347CCC"/>
    <w:rsid w:val="0036300C"/>
    <w:rsid w:val="0037293D"/>
    <w:rsid w:val="00374335"/>
    <w:rsid w:val="0038314C"/>
    <w:rsid w:val="00384BF4"/>
    <w:rsid w:val="003854F8"/>
    <w:rsid w:val="00386795"/>
    <w:rsid w:val="0039001A"/>
    <w:rsid w:val="0039080C"/>
    <w:rsid w:val="00393338"/>
    <w:rsid w:val="00394773"/>
    <w:rsid w:val="0039564B"/>
    <w:rsid w:val="00397C91"/>
    <w:rsid w:val="003A43B6"/>
    <w:rsid w:val="003A72E4"/>
    <w:rsid w:val="003A77FB"/>
    <w:rsid w:val="003B2C66"/>
    <w:rsid w:val="003C07A0"/>
    <w:rsid w:val="003C1880"/>
    <w:rsid w:val="003D5A85"/>
    <w:rsid w:val="003E07BC"/>
    <w:rsid w:val="003E132D"/>
    <w:rsid w:val="003E49FB"/>
    <w:rsid w:val="003E5D20"/>
    <w:rsid w:val="003E78FB"/>
    <w:rsid w:val="003F1BB7"/>
    <w:rsid w:val="00401D00"/>
    <w:rsid w:val="00421CDC"/>
    <w:rsid w:val="00424CB0"/>
    <w:rsid w:val="00426C9C"/>
    <w:rsid w:val="00426E8D"/>
    <w:rsid w:val="0042746C"/>
    <w:rsid w:val="00430EB6"/>
    <w:rsid w:val="00431139"/>
    <w:rsid w:val="00436845"/>
    <w:rsid w:val="00440381"/>
    <w:rsid w:val="004501A5"/>
    <w:rsid w:val="00466322"/>
    <w:rsid w:val="00466380"/>
    <w:rsid w:val="00467A81"/>
    <w:rsid w:val="00467D12"/>
    <w:rsid w:val="004B1F45"/>
    <w:rsid w:val="004B64C9"/>
    <w:rsid w:val="004B6914"/>
    <w:rsid w:val="004D399F"/>
    <w:rsid w:val="004D467F"/>
    <w:rsid w:val="004E742F"/>
    <w:rsid w:val="004F3EF3"/>
    <w:rsid w:val="00502156"/>
    <w:rsid w:val="00505586"/>
    <w:rsid w:val="005100BB"/>
    <w:rsid w:val="00516071"/>
    <w:rsid w:val="0051626B"/>
    <w:rsid w:val="00517EF6"/>
    <w:rsid w:val="005203C5"/>
    <w:rsid w:val="00530373"/>
    <w:rsid w:val="005319B1"/>
    <w:rsid w:val="00544F10"/>
    <w:rsid w:val="005458AC"/>
    <w:rsid w:val="00546A3D"/>
    <w:rsid w:val="00553810"/>
    <w:rsid w:val="005540C9"/>
    <w:rsid w:val="005642B4"/>
    <w:rsid w:val="00565081"/>
    <w:rsid w:val="00570987"/>
    <w:rsid w:val="00573BBE"/>
    <w:rsid w:val="00582CE6"/>
    <w:rsid w:val="00585FD6"/>
    <w:rsid w:val="00586F2A"/>
    <w:rsid w:val="005879CD"/>
    <w:rsid w:val="0059600A"/>
    <w:rsid w:val="005A5D88"/>
    <w:rsid w:val="005B76AA"/>
    <w:rsid w:val="005C08E1"/>
    <w:rsid w:val="005C63C1"/>
    <w:rsid w:val="005D2C3A"/>
    <w:rsid w:val="005D6134"/>
    <w:rsid w:val="005D786C"/>
    <w:rsid w:val="005E0E71"/>
    <w:rsid w:val="005E1C81"/>
    <w:rsid w:val="005F62B2"/>
    <w:rsid w:val="005F736C"/>
    <w:rsid w:val="005F7B48"/>
    <w:rsid w:val="00605942"/>
    <w:rsid w:val="00613778"/>
    <w:rsid w:val="006248AE"/>
    <w:rsid w:val="006277C6"/>
    <w:rsid w:val="006330B5"/>
    <w:rsid w:val="00634052"/>
    <w:rsid w:val="006366ED"/>
    <w:rsid w:val="006373CE"/>
    <w:rsid w:val="006412E1"/>
    <w:rsid w:val="00641CF0"/>
    <w:rsid w:val="00643B92"/>
    <w:rsid w:val="006535A2"/>
    <w:rsid w:val="00655BF6"/>
    <w:rsid w:val="00657309"/>
    <w:rsid w:val="00663562"/>
    <w:rsid w:val="00666F21"/>
    <w:rsid w:val="00680A33"/>
    <w:rsid w:val="00682051"/>
    <w:rsid w:val="006850E6"/>
    <w:rsid w:val="0068694D"/>
    <w:rsid w:val="00686FBE"/>
    <w:rsid w:val="00690273"/>
    <w:rsid w:val="006A2333"/>
    <w:rsid w:val="006B2207"/>
    <w:rsid w:val="006B73EE"/>
    <w:rsid w:val="006C099D"/>
    <w:rsid w:val="006C5835"/>
    <w:rsid w:val="006D0DE4"/>
    <w:rsid w:val="006D2273"/>
    <w:rsid w:val="006F1DD0"/>
    <w:rsid w:val="006F5267"/>
    <w:rsid w:val="006F6F85"/>
    <w:rsid w:val="00701A5E"/>
    <w:rsid w:val="0071637C"/>
    <w:rsid w:val="00717EE7"/>
    <w:rsid w:val="00722A7B"/>
    <w:rsid w:val="00723CEE"/>
    <w:rsid w:val="00727DE8"/>
    <w:rsid w:val="007305A9"/>
    <w:rsid w:val="00750A30"/>
    <w:rsid w:val="00751FE5"/>
    <w:rsid w:val="00754446"/>
    <w:rsid w:val="00760839"/>
    <w:rsid w:val="00767FFB"/>
    <w:rsid w:val="00770C3F"/>
    <w:rsid w:val="007742B0"/>
    <w:rsid w:val="00781AC0"/>
    <w:rsid w:val="00787418"/>
    <w:rsid w:val="007935D3"/>
    <w:rsid w:val="007C5175"/>
    <w:rsid w:val="007C5F95"/>
    <w:rsid w:val="007D3B91"/>
    <w:rsid w:val="007E0751"/>
    <w:rsid w:val="007E139F"/>
    <w:rsid w:val="007F2F77"/>
    <w:rsid w:val="008052B7"/>
    <w:rsid w:val="00813A00"/>
    <w:rsid w:val="00816009"/>
    <w:rsid w:val="008220D2"/>
    <w:rsid w:val="00822B8F"/>
    <w:rsid w:val="008276EF"/>
    <w:rsid w:val="00837293"/>
    <w:rsid w:val="0084036B"/>
    <w:rsid w:val="00840B5D"/>
    <w:rsid w:val="00841469"/>
    <w:rsid w:val="008423BC"/>
    <w:rsid w:val="00844393"/>
    <w:rsid w:val="008471DF"/>
    <w:rsid w:val="00847C33"/>
    <w:rsid w:val="00850653"/>
    <w:rsid w:val="00850941"/>
    <w:rsid w:val="00856370"/>
    <w:rsid w:val="00857370"/>
    <w:rsid w:val="00860902"/>
    <w:rsid w:val="00870DBA"/>
    <w:rsid w:val="00870E8C"/>
    <w:rsid w:val="00876682"/>
    <w:rsid w:val="008778C1"/>
    <w:rsid w:val="00883487"/>
    <w:rsid w:val="0088572B"/>
    <w:rsid w:val="0089197E"/>
    <w:rsid w:val="00893601"/>
    <w:rsid w:val="008A1685"/>
    <w:rsid w:val="008A6972"/>
    <w:rsid w:val="008B16EB"/>
    <w:rsid w:val="008C04B7"/>
    <w:rsid w:val="008C172B"/>
    <w:rsid w:val="008C4C6F"/>
    <w:rsid w:val="008C508B"/>
    <w:rsid w:val="008C773A"/>
    <w:rsid w:val="008D3847"/>
    <w:rsid w:val="008E3074"/>
    <w:rsid w:val="008E7025"/>
    <w:rsid w:val="008F0FFE"/>
    <w:rsid w:val="00902CC6"/>
    <w:rsid w:val="00904B65"/>
    <w:rsid w:val="009206EF"/>
    <w:rsid w:val="00921EB1"/>
    <w:rsid w:val="009234CF"/>
    <w:rsid w:val="009240CC"/>
    <w:rsid w:val="00925014"/>
    <w:rsid w:val="00930003"/>
    <w:rsid w:val="009310A2"/>
    <w:rsid w:val="00932E6D"/>
    <w:rsid w:val="00934E40"/>
    <w:rsid w:val="00943D22"/>
    <w:rsid w:val="00956256"/>
    <w:rsid w:val="009636B5"/>
    <w:rsid w:val="00974116"/>
    <w:rsid w:val="0097755B"/>
    <w:rsid w:val="00977D0E"/>
    <w:rsid w:val="009840EE"/>
    <w:rsid w:val="0099121D"/>
    <w:rsid w:val="0099134D"/>
    <w:rsid w:val="009924CB"/>
    <w:rsid w:val="0099528A"/>
    <w:rsid w:val="00995B31"/>
    <w:rsid w:val="009A0252"/>
    <w:rsid w:val="009A04F2"/>
    <w:rsid w:val="009A2F6C"/>
    <w:rsid w:val="009A42F7"/>
    <w:rsid w:val="009A76B8"/>
    <w:rsid w:val="009A7EC6"/>
    <w:rsid w:val="009B2BA7"/>
    <w:rsid w:val="009B315D"/>
    <w:rsid w:val="009B6460"/>
    <w:rsid w:val="009B6808"/>
    <w:rsid w:val="009C6C54"/>
    <w:rsid w:val="009E0194"/>
    <w:rsid w:val="009E7A33"/>
    <w:rsid w:val="009E7BB9"/>
    <w:rsid w:val="00A0476E"/>
    <w:rsid w:val="00A12721"/>
    <w:rsid w:val="00A1314E"/>
    <w:rsid w:val="00A133CB"/>
    <w:rsid w:val="00A14EB5"/>
    <w:rsid w:val="00A1726E"/>
    <w:rsid w:val="00A23A27"/>
    <w:rsid w:val="00A2440B"/>
    <w:rsid w:val="00A3069A"/>
    <w:rsid w:val="00A47902"/>
    <w:rsid w:val="00A47E10"/>
    <w:rsid w:val="00A57257"/>
    <w:rsid w:val="00A60C21"/>
    <w:rsid w:val="00A61833"/>
    <w:rsid w:val="00A6568D"/>
    <w:rsid w:val="00A65719"/>
    <w:rsid w:val="00A66A84"/>
    <w:rsid w:val="00A76B46"/>
    <w:rsid w:val="00A92042"/>
    <w:rsid w:val="00A93783"/>
    <w:rsid w:val="00A93797"/>
    <w:rsid w:val="00AA00CF"/>
    <w:rsid w:val="00AA28C3"/>
    <w:rsid w:val="00AA2FE3"/>
    <w:rsid w:val="00AB1CAC"/>
    <w:rsid w:val="00AC0E09"/>
    <w:rsid w:val="00AD1736"/>
    <w:rsid w:val="00AD2C02"/>
    <w:rsid w:val="00AD3181"/>
    <w:rsid w:val="00AD5480"/>
    <w:rsid w:val="00AD7394"/>
    <w:rsid w:val="00AE0461"/>
    <w:rsid w:val="00B02C84"/>
    <w:rsid w:val="00B03C87"/>
    <w:rsid w:val="00B12B0E"/>
    <w:rsid w:val="00B23AD2"/>
    <w:rsid w:val="00B24084"/>
    <w:rsid w:val="00B261F0"/>
    <w:rsid w:val="00B268A8"/>
    <w:rsid w:val="00B478FA"/>
    <w:rsid w:val="00B52B70"/>
    <w:rsid w:val="00B5345E"/>
    <w:rsid w:val="00B60052"/>
    <w:rsid w:val="00B653B5"/>
    <w:rsid w:val="00B70BF9"/>
    <w:rsid w:val="00B76C20"/>
    <w:rsid w:val="00B80208"/>
    <w:rsid w:val="00B80708"/>
    <w:rsid w:val="00B82F49"/>
    <w:rsid w:val="00B8516B"/>
    <w:rsid w:val="00B92BA4"/>
    <w:rsid w:val="00BA0F9D"/>
    <w:rsid w:val="00BA4BD4"/>
    <w:rsid w:val="00BB338B"/>
    <w:rsid w:val="00BB3525"/>
    <w:rsid w:val="00BB501B"/>
    <w:rsid w:val="00BC4818"/>
    <w:rsid w:val="00BD3610"/>
    <w:rsid w:val="00BE139F"/>
    <w:rsid w:val="00BE3F32"/>
    <w:rsid w:val="00BE683D"/>
    <w:rsid w:val="00BE7F0A"/>
    <w:rsid w:val="00BF1159"/>
    <w:rsid w:val="00BF1BE6"/>
    <w:rsid w:val="00C04786"/>
    <w:rsid w:val="00C05577"/>
    <w:rsid w:val="00C1267A"/>
    <w:rsid w:val="00C1325E"/>
    <w:rsid w:val="00C211ED"/>
    <w:rsid w:val="00C213D3"/>
    <w:rsid w:val="00C21541"/>
    <w:rsid w:val="00C3176C"/>
    <w:rsid w:val="00C42838"/>
    <w:rsid w:val="00C4507C"/>
    <w:rsid w:val="00C45BAE"/>
    <w:rsid w:val="00C544CE"/>
    <w:rsid w:val="00C55637"/>
    <w:rsid w:val="00C55943"/>
    <w:rsid w:val="00C62DB9"/>
    <w:rsid w:val="00C670D8"/>
    <w:rsid w:val="00C717C3"/>
    <w:rsid w:val="00C7446E"/>
    <w:rsid w:val="00C774A8"/>
    <w:rsid w:val="00C86CDB"/>
    <w:rsid w:val="00C8747D"/>
    <w:rsid w:val="00C92A36"/>
    <w:rsid w:val="00C94391"/>
    <w:rsid w:val="00C95BA0"/>
    <w:rsid w:val="00CA0D08"/>
    <w:rsid w:val="00CA298C"/>
    <w:rsid w:val="00CB31B9"/>
    <w:rsid w:val="00CB6E46"/>
    <w:rsid w:val="00CB6F26"/>
    <w:rsid w:val="00CC033C"/>
    <w:rsid w:val="00CC4593"/>
    <w:rsid w:val="00CC787E"/>
    <w:rsid w:val="00CD1BA2"/>
    <w:rsid w:val="00CD1F65"/>
    <w:rsid w:val="00CD69ED"/>
    <w:rsid w:val="00CE1030"/>
    <w:rsid w:val="00CE4319"/>
    <w:rsid w:val="00CE7174"/>
    <w:rsid w:val="00CE77FA"/>
    <w:rsid w:val="00CF3AF4"/>
    <w:rsid w:val="00CF4371"/>
    <w:rsid w:val="00CF6E68"/>
    <w:rsid w:val="00D03A37"/>
    <w:rsid w:val="00D03E7B"/>
    <w:rsid w:val="00D05550"/>
    <w:rsid w:val="00D070F1"/>
    <w:rsid w:val="00D144A8"/>
    <w:rsid w:val="00D20D2B"/>
    <w:rsid w:val="00D25C93"/>
    <w:rsid w:val="00D31F69"/>
    <w:rsid w:val="00D36853"/>
    <w:rsid w:val="00D36FF6"/>
    <w:rsid w:val="00D4093A"/>
    <w:rsid w:val="00D4316D"/>
    <w:rsid w:val="00D44741"/>
    <w:rsid w:val="00D44A30"/>
    <w:rsid w:val="00D45441"/>
    <w:rsid w:val="00D65152"/>
    <w:rsid w:val="00D768B6"/>
    <w:rsid w:val="00D76E8F"/>
    <w:rsid w:val="00D81ED4"/>
    <w:rsid w:val="00D850AA"/>
    <w:rsid w:val="00D91C97"/>
    <w:rsid w:val="00D94DE2"/>
    <w:rsid w:val="00D95222"/>
    <w:rsid w:val="00D96844"/>
    <w:rsid w:val="00DA1F8C"/>
    <w:rsid w:val="00DA470A"/>
    <w:rsid w:val="00DB0C2E"/>
    <w:rsid w:val="00DB0F7D"/>
    <w:rsid w:val="00DB6F68"/>
    <w:rsid w:val="00DD0364"/>
    <w:rsid w:val="00DD2C05"/>
    <w:rsid w:val="00DE1242"/>
    <w:rsid w:val="00DF087B"/>
    <w:rsid w:val="00DF201B"/>
    <w:rsid w:val="00E041C7"/>
    <w:rsid w:val="00E11BBB"/>
    <w:rsid w:val="00E33DBD"/>
    <w:rsid w:val="00E37AD0"/>
    <w:rsid w:val="00E45E48"/>
    <w:rsid w:val="00E475B0"/>
    <w:rsid w:val="00E5539C"/>
    <w:rsid w:val="00E64909"/>
    <w:rsid w:val="00E65CBC"/>
    <w:rsid w:val="00E6738B"/>
    <w:rsid w:val="00E7161C"/>
    <w:rsid w:val="00E72028"/>
    <w:rsid w:val="00E74E70"/>
    <w:rsid w:val="00E7712B"/>
    <w:rsid w:val="00E77918"/>
    <w:rsid w:val="00E82892"/>
    <w:rsid w:val="00E90363"/>
    <w:rsid w:val="00E94C13"/>
    <w:rsid w:val="00EA17CB"/>
    <w:rsid w:val="00EB1E45"/>
    <w:rsid w:val="00EB7B5E"/>
    <w:rsid w:val="00EC0C9A"/>
    <w:rsid w:val="00EC3912"/>
    <w:rsid w:val="00ED15CA"/>
    <w:rsid w:val="00ED29C2"/>
    <w:rsid w:val="00EE5271"/>
    <w:rsid w:val="00EE7FC3"/>
    <w:rsid w:val="00EF7059"/>
    <w:rsid w:val="00EF7970"/>
    <w:rsid w:val="00F01B65"/>
    <w:rsid w:val="00F02C89"/>
    <w:rsid w:val="00F065AE"/>
    <w:rsid w:val="00F06BB2"/>
    <w:rsid w:val="00F073D5"/>
    <w:rsid w:val="00F14E3B"/>
    <w:rsid w:val="00F15A4F"/>
    <w:rsid w:val="00F3132E"/>
    <w:rsid w:val="00F53ECD"/>
    <w:rsid w:val="00F547DE"/>
    <w:rsid w:val="00F55532"/>
    <w:rsid w:val="00F615D6"/>
    <w:rsid w:val="00F63539"/>
    <w:rsid w:val="00F7184A"/>
    <w:rsid w:val="00F74B75"/>
    <w:rsid w:val="00F754B1"/>
    <w:rsid w:val="00F76A76"/>
    <w:rsid w:val="00F97B91"/>
    <w:rsid w:val="00FA19FB"/>
    <w:rsid w:val="00FA2A4E"/>
    <w:rsid w:val="00FA373F"/>
    <w:rsid w:val="00FC2E22"/>
    <w:rsid w:val="00FC3313"/>
    <w:rsid w:val="00FD450D"/>
    <w:rsid w:val="00FE2134"/>
    <w:rsid w:val="00FE59EE"/>
    <w:rsid w:val="00FF008D"/>
    <w:rsid w:val="00FF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0DED8"/>
  <w15:docId w15:val="{D5E438F1-634D-48CF-9D26-2A6896C9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1602"/>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tabs>
        <w:tab w:val="clear" w:pos="900"/>
        <w:tab w:val="num" w:pos="720"/>
      </w:tabs>
      <w:spacing w:after="120"/>
      <w:ind w:left="7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PlaceholderText">
    <w:name w:val="Placeholder Text"/>
    <w:basedOn w:val="DefaultParagraphFont"/>
    <w:uiPriority w:val="99"/>
    <w:semiHidden/>
    <w:rsid w:val="0099134D"/>
    <w:rPr>
      <w:color w:val="808080"/>
    </w:rPr>
  </w:style>
  <w:style w:type="character" w:styleId="UnresolvedMention">
    <w:name w:val="Unresolved Mention"/>
    <w:basedOn w:val="DefaultParagraphFont"/>
    <w:uiPriority w:val="99"/>
    <w:semiHidden/>
    <w:unhideWhenUsed/>
    <w:rsid w:val="009C6C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9720">
      <w:bodyDiv w:val="1"/>
      <w:marLeft w:val="0"/>
      <w:marRight w:val="0"/>
      <w:marTop w:val="0"/>
      <w:marBottom w:val="0"/>
      <w:divBdr>
        <w:top w:val="none" w:sz="0" w:space="0" w:color="auto"/>
        <w:left w:val="none" w:sz="0" w:space="0" w:color="auto"/>
        <w:bottom w:val="none" w:sz="0" w:space="0" w:color="auto"/>
        <w:right w:val="none" w:sz="0" w:space="0" w:color="auto"/>
      </w:divBdr>
    </w:div>
    <w:div w:id="251859323">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57001338">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53422753">
      <w:bodyDiv w:val="1"/>
      <w:marLeft w:val="0"/>
      <w:marRight w:val="0"/>
      <w:marTop w:val="0"/>
      <w:marBottom w:val="0"/>
      <w:divBdr>
        <w:top w:val="none" w:sz="0" w:space="0" w:color="auto"/>
        <w:left w:val="none" w:sz="0" w:space="0" w:color="auto"/>
        <w:bottom w:val="none" w:sz="0" w:space="0" w:color="auto"/>
        <w:right w:val="none" w:sz="0" w:space="0" w:color="auto"/>
      </w:divBdr>
    </w:div>
    <w:div w:id="1566448645">
      <w:bodyDiv w:val="1"/>
      <w:marLeft w:val="0"/>
      <w:marRight w:val="0"/>
      <w:marTop w:val="0"/>
      <w:marBottom w:val="0"/>
      <w:divBdr>
        <w:top w:val="none" w:sz="0" w:space="0" w:color="auto"/>
        <w:left w:val="none" w:sz="0" w:space="0" w:color="auto"/>
        <w:bottom w:val="none" w:sz="0" w:space="0" w:color="auto"/>
        <w:right w:val="none" w:sz="0" w:space="0" w:color="auto"/>
      </w:divBdr>
    </w:div>
    <w:div w:id="1814060299">
      <w:bodyDiv w:val="1"/>
      <w:marLeft w:val="0"/>
      <w:marRight w:val="0"/>
      <w:marTop w:val="0"/>
      <w:marBottom w:val="0"/>
      <w:divBdr>
        <w:top w:val="none" w:sz="0" w:space="0" w:color="auto"/>
        <w:left w:val="none" w:sz="0" w:space="0" w:color="auto"/>
        <w:bottom w:val="none" w:sz="0" w:space="0" w:color="auto"/>
        <w:right w:val="none" w:sz="0" w:space="0" w:color="auto"/>
      </w:divBdr>
    </w:div>
    <w:div w:id="1941714975">
      <w:bodyDiv w:val="1"/>
      <w:marLeft w:val="0"/>
      <w:marRight w:val="0"/>
      <w:marTop w:val="0"/>
      <w:marBottom w:val="0"/>
      <w:divBdr>
        <w:top w:val="none" w:sz="0" w:space="0" w:color="auto"/>
        <w:left w:val="none" w:sz="0" w:space="0" w:color="auto"/>
        <w:bottom w:val="none" w:sz="0" w:space="0" w:color="auto"/>
        <w:right w:val="none" w:sz="0" w:space="0" w:color="auto"/>
      </w:divBdr>
      <w:divsChild>
        <w:div w:id="146477100">
          <w:marLeft w:val="0"/>
          <w:marRight w:val="0"/>
          <w:marTop w:val="0"/>
          <w:marBottom w:val="0"/>
          <w:divBdr>
            <w:top w:val="none" w:sz="0" w:space="0" w:color="auto"/>
            <w:left w:val="none" w:sz="0" w:space="0" w:color="auto"/>
            <w:bottom w:val="none" w:sz="0" w:space="0" w:color="auto"/>
            <w:right w:val="none" w:sz="0" w:space="0" w:color="auto"/>
          </w:divBdr>
        </w:div>
        <w:div w:id="2119372617">
          <w:marLeft w:val="0"/>
          <w:marRight w:val="0"/>
          <w:marTop w:val="0"/>
          <w:marBottom w:val="0"/>
          <w:divBdr>
            <w:top w:val="none" w:sz="0" w:space="0" w:color="auto"/>
            <w:left w:val="none" w:sz="0" w:space="0" w:color="auto"/>
            <w:bottom w:val="none" w:sz="0" w:space="0" w:color="auto"/>
            <w:right w:val="none" w:sz="0" w:space="0" w:color="auto"/>
          </w:divBdr>
        </w:div>
        <w:div w:id="1557203308">
          <w:marLeft w:val="0"/>
          <w:marRight w:val="0"/>
          <w:marTop w:val="0"/>
          <w:marBottom w:val="0"/>
          <w:divBdr>
            <w:top w:val="none" w:sz="0" w:space="0" w:color="auto"/>
            <w:left w:val="none" w:sz="0" w:space="0" w:color="auto"/>
            <w:bottom w:val="none" w:sz="0" w:space="0" w:color="auto"/>
            <w:right w:val="none" w:sz="0" w:space="0" w:color="auto"/>
          </w:divBdr>
        </w:div>
        <w:div w:id="1926913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research.google.com/archive/chubby-osdi06.pdf" TargetMode="External"/><Relationship Id="rId47" Type="http://schemas.openxmlformats.org/officeDocument/2006/relationships/hyperlink" Target="https://github.com/ethereum/wiki/wiki/White-Pap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hyperlink" Target="https://github.com/tendermint/tendermi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amturing.acm.org/p558-lam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hyperlink" Target="https://www.cs.cornell.edu/fbs/publications/SMSurvey.pdf" TargetMode="External"/><Relationship Id="rId45" Type="http://schemas.openxmlformats.org/officeDocument/2006/relationships/hyperlink" Target="https://github.com/tendermint/spec/releases/download/v0.5/paper.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bitcoin.org/bitcoi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pmg.csail.mit.edu/papers/bft-tocs.pdf" TargetMode="Externa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em\Desktop\Diplomski\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A4E65-F6BD-4F3B-8AE9-BA92FCFE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Template>
  <TotalTime>0</TotalTime>
  <Pages>35</Pages>
  <Words>5373</Words>
  <Characters>30628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35930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nelem</dc:creator>
  <cp:lastModifiedBy>nelem</cp:lastModifiedBy>
  <cp:revision>160</cp:revision>
  <cp:lastPrinted>2010-03-22T09:00:00Z</cp:lastPrinted>
  <dcterms:created xsi:type="dcterms:W3CDTF">2018-09-26T08:20:00Z</dcterms:created>
  <dcterms:modified xsi:type="dcterms:W3CDTF">2018-09-28T22:29:00Z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