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Политика конфиденциальности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Russian Hustlers University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Ubuntu" w:cs="Ubuntu" w:eastAsia="Ubuntu" w:hAnsi="Ubuntu"/>
          <w:b w:val="0"/>
          <w:i w:val="0"/>
          <w:smallCaps w:val="0"/>
          <w:strike w:val="0"/>
          <w:color w:val="000000"/>
          <w:sz w:val="20"/>
          <w:szCs w:val="20"/>
          <w:u w:val="none"/>
          <w:shd w:fill="auto" w:val="clear"/>
          <w:vertAlign w:val="baseline"/>
        </w:rPr>
      </w:pP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Принимая условия Сервиса, Клиент подтверждает, что он дает разрешение на обработку Исполнителем персональной информации с целью обеспечения возможности исполнения услуг Сервисом Russian Hustlers University , который размещен по постоянным адресам: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ussian-hustlers-university.ru</w:t>
      </w: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 (включа</w:t>
      </w:r>
      <w:r w:rsidDel="00000000" w:rsidR="00000000" w:rsidRPr="00000000">
        <w:rPr>
          <w:rFonts w:ascii="Ubuntu" w:cs="Ubuntu" w:eastAsia="Ubuntu" w:hAnsi="Ubuntu"/>
          <w:b w:val="0"/>
          <w:i w:val="0"/>
          <w:smallCaps w:val="0"/>
          <w:strike w:val="0"/>
          <w:color w:val="000000"/>
          <w:sz w:val="20"/>
          <w:szCs w:val="20"/>
          <w:highlight w:val="white"/>
          <w:u w:val="none"/>
          <w:vertAlign w:val="baseline"/>
          <w:rtl w:val="0"/>
        </w:rPr>
        <w:t xml:space="preserve">я точные копии данных одного сервера на другом – зеркал веб-сайта)</w:t>
      </w: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Ubuntu" w:cs="Ubuntu" w:eastAsia="Ubuntu" w:hAnsi="Ubuntu"/>
          <w:b w:val="0"/>
          <w:i w:val="0"/>
          <w:smallCaps w:val="0"/>
          <w:strike w:val="0"/>
          <w:color w:val="000000"/>
          <w:sz w:val="20"/>
          <w:szCs w:val="20"/>
          <w:u w:val="none"/>
          <w:shd w:fill="auto" w:val="clear"/>
          <w:vertAlign w:val="baseline"/>
        </w:rPr>
      </w:pP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Разрешение на обработку регистрационных данных работает в течение всего срока действия договора.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Ubuntu" w:cs="Ubuntu" w:eastAsia="Ubuntu" w:hAnsi="Ubuntu"/>
          <w:b w:val="0"/>
          <w:i w:val="0"/>
          <w:smallCaps w:val="0"/>
          <w:strike w:val="0"/>
          <w:color w:val="000000"/>
          <w:sz w:val="20"/>
          <w:szCs w:val="20"/>
          <w:u w:val="none"/>
          <w:shd w:fill="auto" w:val="clear"/>
          <w:vertAlign w:val="baseline"/>
        </w:rPr>
      </w:pP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Любые исключительные данные и действия Пользователей на сайте Сервиса не хранятся, не обрабатываются, не унифицируются Сервисом.</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Ubuntu" w:cs="Ubuntu" w:eastAsia="Ubuntu" w:hAnsi="Ubuntu"/>
          <w:b w:val="0"/>
          <w:i w:val="0"/>
          <w:smallCaps w:val="0"/>
          <w:strike w:val="0"/>
          <w:color w:val="000000"/>
          <w:sz w:val="20"/>
          <w:szCs w:val="20"/>
          <w:u w:val="none"/>
          <w:shd w:fill="auto" w:val="clear"/>
          <w:vertAlign w:val="baseline"/>
        </w:rPr>
      </w:pP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Уничтожение регистрационной информации является основанием для расторжения договора и осуществляется на основании письменного заявление Пользователя. В этом случае договор расторгается с даты, указанной в уведомлении ответа Исполнителя.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Ubuntu" w:cs="Ubuntu" w:eastAsia="Ubuntu" w:hAnsi="Ubuntu"/>
          <w:b w:val="0"/>
          <w:i w:val="0"/>
          <w:smallCaps w:val="0"/>
          <w:strike w:val="0"/>
          <w:color w:val="000000"/>
          <w:sz w:val="20"/>
          <w:szCs w:val="20"/>
          <w:u w:val="none"/>
          <w:shd w:fill="auto" w:val="clear"/>
          <w:vertAlign w:val="baseline"/>
        </w:rPr>
      </w:pP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Пользователь уведомлен о том, что Исполнитель не имеет право предоставлять доступ и передавать информацию третьим лицам без каких-либо дополнительных уведомлений Клиента.</w:t>
        <w:br w:type="textWrapping"/>
        <w:t xml:space="preserve">Объем прав Клиента как субъекта персональных данных в соответствии с Законом Украины «О защите персональной информации», Федеральным законом РФ "О персональных данных", а также законами иных юрисдикций известна и понятна ему.</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Ubuntu" w:cs="Ubuntu" w:eastAsia="Ubuntu" w:hAnsi="Ubuntu"/>
          <w:b w:val="0"/>
          <w:i w:val="0"/>
          <w:smallCaps w:val="0"/>
          <w:strike w:val="0"/>
          <w:color w:val="000000"/>
          <w:sz w:val="20"/>
          <w:szCs w:val="20"/>
          <w:u w:val="none"/>
          <w:shd w:fill="auto" w:val="clear"/>
          <w:vertAlign w:val="baseline"/>
        </w:rPr>
      </w:pPr>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1. Отказ от хранения, обработки и запроса данных.</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Ubuntu" w:cs="Ubuntu" w:eastAsia="Ubuntu" w:hAnsi="Ubuntu"/>
          <w:b w:val="0"/>
          <w:i w:val="0"/>
          <w:smallCaps w:val="0"/>
          <w:strike w:val="0"/>
          <w:color w:val="000000"/>
          <w:sz w:val="20"/>
          <w:szCs w:val="20"/>
          <w:u w:val="none"/>
          <w:shd w:fill="auto" w:val="clear"/>
          <w:vertAlign w:val="baseline"/>
        </w:rPr>
      </w:pP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1.1. Во время регистрации на сайте Сервис просит предоставить информацию, которая необходима для оказания услуг. Сервис не запрашивает иную или личную информацию в случае необходимости или по иным причинам, в связи с чем не хранит их.</w:t>
        <w:br w:type="textWrapping"/>
        <w:t xml:space="preserve">1.2. Куки-файлы — в случае посещения сайта Сервиса, последний не отправляет куки-файлы на компьютер или другое устройство. Сервис не запрашивает куки-файлы в случае необходимости или по иным причинам, в связи с чем не хранит их.</w:t>
        <w:br w:type="textWrapping"/>
        <w:t xml:space="preserve">1.3. Просмотр информации — серверы сайта автоматически записывают определенную информацию. Эти журналы сервера могут содержать такую ​​информацию, как веб-запрос, IP-адрес, тип и язык браузера, дата и время запроса. Сервис не запрашивает данные в случае необходимости или по иным причинам у сервера, в связи с чем не хранит их.</w:t>
        <w:br w:type="textWrapping"/>
        <w:br w:type="textWrapping"/>
      </w:r>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2. Обеспечение доступа к информации.</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Ubuntu" w:cs="Ubuntu" w:eastAsia="Ubuntu" w:hAnsi="Ubuntu"/>
          <w:b w:val="0"/>
          <w:i w:val="0"/>
          <w:smallCaps w:val="0"/>
          <w:strike w:val="0"/>
          <w:color w:val="000000"/>
          <w:sz w:val="20"/>
          <w:szCs w:val="20"/>
          <w:u w:val="none"/>
          <w:shd w:fill="auto" w:val="clear"/>
          <w:vertAlign w:val="baseline"/>
        </w:rPr>
      </w:pP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Мы предоставляем доступ к личной информации другим компаниям и частным лицам только при следующих ограниченных обстоятельствах:</w:t>
        <w:br w:type="textWrapping"/>
        <w:t xml:space="preserve">2.1. У нас есть разрешение на этот поступок от имени Пользователя. Для передачи любой конфиденциальной информации нам нужно очевидное подтвержденное согласие.</w:t>
        <w:br w:type="textWrapping"/>
        <w:t xml:space="preserve">2.2. Для решения проблем безопасности и устранения технических неисправностей;</w:t>
        <w:br w:type="textWrapping"/>
        <w:t xml:space="preserve">2.3. Для предотвращения незаконной деятельности, связанной с оборотом оружия, людей, детской порнографии, наркотиков и т.д. в соответствии с политикой ОМЛ международного права.</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Ubuntu" w:cs="Ubuntu" w:eastAsia="Ubuntu" w:hAnsi="Ubunt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Ubuntu" w:cs="Ubuntu" w:eastAsia="Ubuntu" w:hAnsi="Ubuntu"/>
          <w:b w:val="0"/>
          <w:i w:val="0"/>
          <w:smallCaps w:val="0"/>
          <w:strike w:val="0"/>
          <w:color w:val="000000"/>
          <w:sz w:val="20"/>
          <w:szCs w:val="20"/>
          <w:u w:val="none"/>
          <w:shd w:fill="auto" w:val="clear"/>
          <w:vertAlign w:val="baseline"/>
        </w:rPr>
      </w:pPr>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3. Информационная безопасность.</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Ubuntu" w:cs="Ubuntu" w:eastAsia="Ubuntu" w:hAnsi="Ubuntu"/>
          <w:b w:val="0"/>
          <w:i w:val="0"/>
          <w:smallCaps w:val="0"/>
          <w:strike w:val="0"/>
          <w:color w:val="000000"/>
          <w:sz w:val="20"/>
          <w:szCs w:val="20"/>
          <w:u w:val="none"/>
          <w:shd w:fill="auto" w:val="clear"/>
          <w:vertAlign w:val="baseline"/>
        </w:rPr>
      </w:pP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Мы принимаем все необходимые меры для защиты данных от несанкционированного доступа, изменения, раскрытия или уничтожения. Внутренняя проверка процессов сбора, хранения и обработки данных и мер безопасности, включая соответствующее шифрование и меры по обеспечению физической безопасности данных для предотвращения несанкционированного доступа относятся к этим мерам в частности.</w:t>
        <w:br w:type="textWrapping"/>
        <w:br w:type="textWrapping"/>
      </w:r>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4. Доступ к личной информации и ее обновление.</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Ubuntu" w:cs="Ubuntu" w:eastAsia="Ubuntu" w:hAnsi="Ubuntu"/>
          <w:b w:val="0"/>
          <w:i w:val="0"/>
          <w:smallCaps w:val="0"/>
          <w:strike w:val="0"/>
          <w:color w:val="000000"/>
          <w:sz w:val="20"/>
          <w:szCs w:val="20"/>
          <w:u w:val="none"/>
          <w:shd w:fill="auto" w:val="clear"/>
          <w:vertAlign w:val="baseline"/>
        </w:rPr>
      </w:pP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Мы делаем все от нас зависит, чтобы предоставить вам доступ к вашим личным данным и / или исправить их, если они являются неправильными или удалить по вашему запросу, если только их хранение не требуется законом или не обусловлено законным бизнесом целей. Перед обработкой запросов мы просим пользователей подтвердить личность и информацию, которую они хотят получить, исправить или удалить.</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Ubuntu" w:cs="Ubuntu" w:eastAsia="Ubuntu" w:hAnsi="Ubunt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Ubuntu" w:cs="Ubuntu" w:eastAsia="Ubuntu" w:hAnsi="Ubuntu"/>
          <w:b w:val="1"/>
          <w:i w:val="0"/>
          <w:smallCaps w:val="0"/>
          <w:strike w:val="0"/>
          <w:color w:val="000000"/>
          <w:sz w:val="20"/>
          <w:szCs w:val="20"/>
          <w:u w:val="none"/>
          <w:shd w:fill="auto" w:val="clear"/>
          <w:vertAlign w:val="baseline"/>
        </w:rPr>
      </w:pPr>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5. Изменение политики конфиденциальности.</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Ubuntu" w:cs="Ubuntu" w:eastAsia="Ubuntu" w:hAnsi="Ubuntu"/>
          <w:b w:val="0"/>
          <w:i w:val="0"/>
          <w:smallCaps w:val="0"/>
          <w:strike w:val="0"/>
          <w:color w:val="000000"/>
          <w:sz w:val="20"/>
          <w:szCs w:val="20"/>
          <w:u w:val="none"/>
          <w:shd w:fill="auto" w:val="clear"/>
          <w:vertAlign w:val="baseline"/>
        </w:rPr>
      </w:pP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Эта политика конфиденциальности может быть изменено время от времени. Изменения, которые вносятся в данной политике конфиденциальности будут опубликованы на этой странице.</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br w:type="textWrapping"/>
      </w:r>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6. Заключительные положения.</w:t>
      </w: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br w:type="textWrapping"/>
        <w:t xml:space="preserve">Настоящая Политика конфиденциальности разработана и принадлежит юридическому агентству ЮРИСТ В ТАТУХАХ https://t.me/lawandtattoo. Все права защищены. Несанкционированное копирование запрещено.</w:t>
        <w:br w:type="textWrapping"/>
        <w:t xml:space="preserve">Пользователь может связаться со специалистами и администрацией Сервиса в рабочее время следующими способами:</w:t>
        <w:br w:type="textWrapping"/>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-в онлайн-чате Телеграмм – @</w:t>
      </w:r>
      <w:r w:rsidDel="00000000" w:rsidR="00000000" w:rsidRPr="00000000">
        <w:rPr>
          <w:rFonts w:ascii="Helvetica Neue" w:cs="Helvetica Neue" w:eastAsia="Helvetica Neue" w:hAnsi="Helvetica Neue"/>
          <w:sz w:val="20"/>
          <w:szCs w:val="20"/>
          <w:rtl w:val="0"/>
        </w:rPr>
        <w:t xml:space="preserve">vlad_gromov_team</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br w:type="textWrapping"/>
        <w:t xml:space="preserve">- путем направления письма на адрес электронной почты: info@</w:t>
      </w:r>
      <w:r w:rsidDel="00000000" w:rsidR="00000000" w:rsidRPr="00000000">
        <w:rPr>
          <w:rFonts w:ascii="Helvetica Neue" w:cs="Helvetica Neue" w:eastAsia="Helvetica Neue" w:hAnsi="Helvetica Neue"/>
          <w:sz w:val="20"/>
          <w:szCs w:val="20"/>
          <w:rtl w:val="0"/>
        </w:rPr>
        <w:t xml:space="preserve">russian-hustlers-university</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t>
      </w:r>
      <w:r w:rsidDel="00000000" w:rsidR="00000000" w:rsidRPr="00000000">
        <w:rPr>
          <w:rFonts w:ascii="Helvetica Neue" w:cs="Helvetica Neue" w:eastAsia="Helvetica Neue" w:hAnsi="Helvetica Neue"/>
          <w:sz w:val="20"/>
          <w:szCs w:val="20"/>
          <w:rtl w:val="0"/>
        </w:rPr>
        <w:t xml:space="preserve">ru</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br w:type="textWrapping"/>
        <w:t xml:space="preserve">-путем направления письма Индивидуальному предпринимателю Гордееву Владимиру Вениаминовичу (ИНН 390266576077) по адресу 238050, Россия, г.Гусев, ул. Железнодорожная 42-1 </w:t>
      </w:r>
      <w:r w:rsidDel="00000000" w:rsidR="00000000" w:rsidRPr="00000000">
        <w:rPr>
          <w:rtl w:val="0"/>
        </w:rPr>
      </w:r>
    </w:p>
    <w:sectPr>
      <w:headerReference r:id="rId6" w:type="default"/>
      <w:footerReference r:id="rId7" w:type="default"/>
      <w:pgSz w:h="16840" w:w="11900" w:orient="portrait"/>
      <w:pgMar w:bottom="1134" w:top="1134" w:left="1701" w:right="85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