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875D5" w14:textId="40649BF7" w:rsidR="00A93C63" w:rsidRDefault="00A93C63" w:rsidP="00A93C63">
      <w:pPr>
        <w:jc w:val="center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Bibliografie</w:t>
      </w:r>
    </w:p>
    <w:p w14:paraId="5A391437" w14:textId="77777777" w:rsidR="00A93C63" w:rsidRDefault="00A93C63" w:rsidP="00A93C63">
      <w:pPr>
        <w:rPr>
          <w:rFonts w:ascii="Times New Roman" w:hAnsi="Times New Roman" w:cs="Times New Roman"/>
          <w:lang w:val="ro-RO"/>
        </w:rPr>
      </w:pPr>
    </w:p>
    <w:p w14:paraId="75F1CB57" w14:textId="2D638177" w:rsidR="00A93C63" w:rsidRPr="00A93C63" w:rsidRDefault="00A93C63" w:rsidP="00A93C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Acharya, D., Yan, W.,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Khoshelham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K. (2018). Real-time image-based parking occupancy detection using deep learning.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Research@ Locate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4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33-40.</w:t>
      </w:r>
    </w:p>
    <w:p w14:paraId="2E98F230" w14:textId="1BC36C03" w:rsidR="00A93C63" w:rsidRPr="00A93C63" w:rsidRDefault="00A93C63" w:rsidP="00A93C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Karakaya, M., &amp; Akıncı, F. C. (2018, May). Parking space occupancy detection using deep learning methods. In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2018 26th signal processing and communications applications conference (SIU)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(pp. 1-4). IEEE.</w:t>
      </w:r>
    </w:p>
    <w:p w14:paraId="0EB82019" w14:textId="77777777" w:rsidR="00606E50" w:rsidRPr="00606E50" w:rsidRDefault="00606E50" w:rsidP="00A93C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Ke, R., Zhuang, Y., Pu, Z., &amp; Wang, Y. (2020). A smart, efficient, and reliable parking surveillance system with edge artificial intelligence on IoT devices.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IEEE Transactions on Intelligent Transportation Systems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22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(8), 4962-4974.</w:t>
      </w:r>
    </w:p>
    <w:p w14:paraId="25A6A9AE" w14:textId="3D29FC12" w:rsidR="00A93C63" w:rsidRPr="0061610C" w:rsidRDefault="0061610C" w:rsidP="00A93C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Zin, H. H., &amp; Qin, X. (2026). Transfer Learning for Parking Occupancy Detection: An Analysis with Limited Data.</w:t>
      </w:r>
    </w:p>
    <w:p w14:paraId="39609F6E" w14:textId="74C927AE" w:rsidR="0061610C" w:rsidRPr="003D22B7" w:rsidRDefault="003D22B7" w:rsidP="00A93C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Wang, X., Miao, H., Liang, J., Li, K., Tan, J., Luo, R., &amp; Jiang, Y. (2025). Multi-dimensional research and progress in parking space detection techniques.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Electronics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14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(4), 748.</w:t>
      </w:r>
    </w:p>
    <w:p w14:paraId="0EDAEECF" w14:textId="608F0FEF" w:rsidR="003D22B7" w:rsidRPr="006F278C" w:rsidRDefault="006F278C" w:rsidP="00A93C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Jayapal, C. (2018). IOT based smart parking management system.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Int. J. Recent Technol. </w:t>
      </w:r>
      <w:proofErr w:type="gram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Eng.(</w:t>
      </w:r>
      <w:proofErr w:type="gram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IJRTE)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</w:p>
    <w:p w14:paraId="69C9DDDD" w14:textId="07080E9A" w:rsidR="006F278C" w:rsidRPr="00D63B89" w:rsidRDefault="00F04C86" w:rsidP="00A93C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Elsonbaty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A., &amp; Shams, M. (2020). The smart parking management system.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arXiv:2009.13443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</w:p>
    <w:p w14:paraId="22FD5D9B" w14:textId="17FBD38C" w:rsidR="00D63B89" w:rsidRPr="00EF705A" w:rsidRDefault="00D63B89" w:rsidP="00A93C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Canli, H.,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Toklu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S. (2022). AVL Based Settlement Algorithm and Reservation System for Smart Parking Systems in IoT-based Smart Cities.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Int. Arab J. Inf. Technol.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19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(5), 793-801.</w:t>
      </w:r>
    </w:p>
    <w:p w14:paraId="7CF59212" w14:textId="37E2CB6B" w:rsidR="00EF705A" w:rsidRPr="0032652D" w:rsidRDefault="00EF705A" w:rsidP="00A93C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Simatis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P.,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Bouros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P.,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Amagata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D., Tsakalidis, K.,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Mamoulis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N. (2026). AITTI: Augmented Interval Tree for Temporal Indexing.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Proceedings of the ACM on Management of Data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4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(4 (SIGMOD), 1-28.</w:t>
      </w:r>
    </w:p>
    <w:p w14:paraId="2CA2CE51" w14:textId="72B947F2" w:rsidR="0032652D" w:rsidRPr="00A93C63" w:rsidRDefault="0032652D" w:rsidP="00A93C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Elmasry, A., Jensen, C.,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Katajainen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J. (2008). Multipartite priority queues.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ACM Transactions on Algorithms (TALG)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(1), 1-19.</w:t>
      </w:r>
    </w:p>
    <w:sectPr w:rsidR="0032652D" w:rsidRPr="00A93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2A15"/>
    <w:multiLevelType w:val="hybridMultilevel"/>
    <w:tmpl w:val="F138A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08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63"/>
    <w:rsid w:val="0032652D"/>
    <w:rsid w:val="003D22B7"/>
    <w:rsid w:val="00606E50"/>
    <w:rsid w:val="0061610C"/>
    <w:rsid w:val="006F278C"/>
    <w:rsid w:val="00A93C63"/>
    <w:rsid w:val="00D469E8"/>
    <w:rsid w:val="00D63B89"/>
    <w:rsid w:val="00EF705A"/>
    <w:rsid w:val="00F0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37555"/>
  <w15:chartTrackingRefBased/>
  <w15:docId w15:val="{D7AF63D7-B623-0648-872E-F3BAB683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C6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93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Nenciu</dc:creator>
  <cp:keywords/>
  <dc:description/>
  <cp:lastModifiedBy>David Nenciu</cp:lastModifiedBy>
  <cp:revision>9</cp:revision>
  <dcterms:created xsi:type="dcterms:W3CDTF">2026-10-30T12:20:00Z</dcterms:created>
  <dcterms:modified xsi:type="dcterms:W3CDTF">2026-10-30T12:26:00Z</dcterms:modified>
</cp:coreProperties>
</file>