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A5D4" w14:textId="3FEB867D" w:rsidR="003321FF" w:rsidRDefault="007717FA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 w:rsidR="003A5DC1"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2</w:t>
      </w:r>
    </w:p>
    <w:p w14:paraId="0A0585FC" w14:textId="77777777" w:rsidR="003A5DC1" w:rsidRDefault="003A5DC1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273F716D" w14:textId="3F73CB83" w:rsidR="003A5DC1" w:rsidRDefault="003A5DC1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>Semantic HTML5 Pages with Accessibility-Ready Structure</w:t>
      </w:r>
    </w:p>
    <w:p w14:paraId="245479B8" w14:textId="713E7540" w:rsidR="003A5DC1" w:rsidRPr="003A5DC1" w:rsidRDefault="003A5DC1" w:rsidP="003A5DC1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>
        <w:rPr>
          <w:rFonts w:ascii="DejaVu Math TeX Gyre" w:hAnsi="DejaVu Math TeX Gyre"/>
          <w:b/>
          <w:bCs/>
          <w:sz w:val="28"/>
          <w:szCs w:val="28"/>
          <w:lang w:val="en-US"/>
        </w:rPr>
        <w:t>:</w:t>
      </w:r>
      <w:proofErr w:type="gramEnd"/>
      <w:r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Develop static HTML5 skeletons for at least 10 </w:t>
      </w:r>
      <w:proofErr w:type="spellStart"/>
      <w:r w:rsidRPr="003A5DC1">
        <w:rPr>
          <w:rFonts w:ascii="DejaVu Math TeX Gyre" w:hAnsi="DejaVu Math TeX Gyre"/>
          <w:sz w:val="24"/>
          <w:szCs w:val="24"/>
          <w:lang w:val="en-US"/>
        </w:rPr>
        <w:t>StudentHub</w:t>
      </w:r>
      <w:proofErr w:type="spellEnd"/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pages such as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>Home, About, Register, Login, Dashboard, Events, Profile, Contact,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>Admin, FAQ, and Feedback. Use semantic tags and accessibility-friendly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>structure.</w:t>
      </w:r>
    </w:p>
    <w:p w14:paraId="1A621758" w14:textId="77777777" w:rsidR="003A5DC1" w:rsidRDefault="003A5DC1" w:rsidP="003A5DC1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</w:p>
    <w:p w14:paraId="17BA7BA1" w14:textId="3762CD2A" w:rsidR="003A5DC1" w:rsidRDefault="003A5DC1" w:rsidP="003A5DC1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55F7EE01" w14:textId="47B4C3F2" w:rsidR="003A5DC1" w:rsidRPr="003A5DC1" w:rsidRDefault="003A5DC1" w:rsidP="003A5DC1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4"/>
          <w:szCs w:val="24"/>
          <w:lang w:val="en-US"/>
        </w:rPr>
        <w:t xml:space="preserve">1. </w:t>
      </w:r>
      <w:r w:rsidRPr="003A5DC1">
        <w:rPr>
          <w:rFonts w:ascii="DejaVu Math TeX Gyre" w:hAnsi="DejaVu Math TeX Gyre"/>
          <w:sz w:val="24"/>
          <w:szCs w:val="24"/>
          <w:lang w:val="en-US"/>
        </w:rPr>
        <w:t>Are semantic tags such as header, nav, main, section, article, aside, and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>footer used properly?</w:t>
      </w:r>
    </w:p>
    <w:p w14:paraId="16463DD8" w14:textId="7FB1CFFD" w:rsidR="003A5DC1" w:rsidRPr="003A5DC1" w:rsidRDefault="003A5DC1" w:rsidP="003A5DC1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 w:rsidRPr="003A5DC1">
        <w:rPr>
          <w:rFonts w:ascii="DejaVu Math TeX Gyre" w:hAnsi="DejaVu Math TeX Gyre"/>
          <w:color w:val="C00000"/>
          <w:sz w:val="24"/>
          <w:szCs w:val="24"/>
        </w:rPr>
        <w:t>Yes. Semantic HTML5 tags are used properly to organize the webpage structure. They make the content clear and easy to understand</w:t>
      </w:r>
      <w:r w:rsidRPr="003A5DC1">
        <w:rPr>
          <w:rFonts w:ascii="DejaVu Math TeX Gyre" w:hAnsi="DejaVu Math TeX Gyre"/>
          <w:b/>
          <w:bCs/>
          <w:sz w:val="24"/>
          <w:szCs w:val="24"/>
        </w:rPr>
        <w:t>.</w:t>
      </w:r>
    </w:p>
    <w:p w14:paraId="7ADF8708" w14:textId="0292948B" w:rsidR="003A5DC1" w:rsidRDefault="003A5DC1" w:rsidP="003A5DC1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4"/>
          <w:szCs w:val="24"/>
          <w:lang w:val="en-US"/>
        </w:rPr>
        <w:t>2</w:t>
      </w:r>
      <w:r w:rsidRPr="003A5DC1">
        <w:rPr>
          <w:rFonts w:ascii="DejaVu Math TeX Gyre" w:hAnsi="DejaVu Math TeX Gyre"/>
          <w:sz w:val="24"/>
          <w:szCs w:val="24"/>
          <w:lang w:val="en-US"/>
        </w:rPr>
        <w:t>. Are form labels, headings, image alt text, and navigation links</w:t>
      </w:r>
      <w:r w:rsidRPr="003A5DC1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3A5DC1">
        <w:rPr>
          <w:rFonts w:ascii="DejaVu Math TeX Gyre" w:hAnsi="DejaVu Math TeX Gyre"/>
          <w:sz w:val="24"/>
          <w:szCs w:val="24"/>
          <w:lang w:val="en-US"/>
        </w:rPr>
        <w:t>accessible?</w:t>
      </w:r>
    </w:p>
    <w:p w14:paraId="4BE51068" w14:textId="7F81D8A2" w:rsidR="003A5DC1" w:rsidRPr="003A5DC1" w:rsidRDefault="003A5DC1" w:rsidP="003A5DC1">
      <w:pPr>
        <w:rPr>
          <w:rFonts w:ascii="DejaVu Math TeX Gyre" w:hAnsi="DejaVu Math TeX Gyre"/>
          <w:color w:val="C00000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color w:val="C00000"/>
          <w:sz w:val="24"/>
          <w:szCs w:val="24"/>
        </w:rPr>
        <w:t>Yes.</w:t>
      </w:r>
      <w:r w:rsidRPr="003A5DC1">
        <w:rPr>
          <w:rFonts w:ascii="DejaVu Math TeX Gyre" w:hAnsi="DejaVu Math TeX Gyre"/>
          <w:color w:val="C00000"/>
          <w:sz w:val="24"/>
          <w:szCs w:val="24"/>
        </w:rPr>
        <w:t xml:space="preserve"> Proper labels are provided for form fields, headings are used in the correct order, alt text is added to images, and navigation links are clearly defined.</w:t>
      </w:r>
    </w:p>
    <w:p w14:paraId="2A88AA15" w14:textId="6C4C3531" w:rsidR="003A5DC1" w:rsidRDefault="003A5DC1" w:rsidP="003A5DC1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sz w:val="24"/>
          <w:szCs w:val="24"/>
          <w:lang w:val="en-US"/>
        </w:rPr>
        <w:t>3. Is the page structure consistent across all pages?</w:t>
      </w:r>
    </w:p>
    <w:p w14:paraId="511D8864" w14:textId="77777777" w:rsidR="003A5DC1" w:rsidRPr="003A5DC1" w:rsidRDefault="003A5DC1" w:rsidP="003A5DC1">
      <w:pPr>
        <w:rPr>
          <w:rFonts w:ascii="DejaVu Math TeX Gyre" w:hAnsi="DejaVu Math TeX Gyre"/>
          <w:color w:val="C00000"/>
          <w:sz w:val="24"/>
          <w:szCs w:val="24"/>
        </w:rPr>
      </w:pPr>
      <w:r w:rsidRPr="003A5DC1">
        <w:rPr>
          <w:rFonts w:ascii="DejaVu Math TeX Gyre" w:hAnsi="DejaVu Math TeX Gyre"/>
          <w:b/>
          <w:bCs/>
          <w:color w:val="C00000"/>
          <w:sz w:val="24"/>
          <w:szCs w:val="24"/>
        </w:rPr>
        <w:t>Yes.</w:t>
      </w:r>
      <w:r w:rsidRPr="003A5DC1">
        <w:rPr>
          <w:rFonts w:ascii="DejaVu Math TeX Gyre" w:hAnsi="DejaVu Math TeX Gyre"/>
          <w:color w:val="C00000"/>
          <w:sz w:val="24"/>
          <w:szCs w:val="24"/>
        </w:rPr>
        <w:t xml:space="preserve"> All pages follow a consistent structure with similar header, navigation, main content, and footer sections. This makes the website easy to use and understand.</w:t>
      </w:r>
    </w:p>
    <w:p w14:paraId="17B31743" w14:textId="77777777" w:rsidR="003A5DC1" w:rsidRPr="003A5DC1" w:rsidRDefault="003A5DC1" w:rsidP="003A5DC1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3A5DC1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4C9014B2" w14:textId="77777777" w:rsidR="003A5DC1" w:rsidRPr="003A5DC1" w:rsidRDefault="003A5DC1" w:rsidP="003A5DC1">
      <w:pPr>
        <w:numPr>
          <w:ilvl w:val="0"/>
          <w:numId w:val="1"/>
        </w:numPr>
        <w:rPr>
          <w:rFonts w:ascii="DejaVu Math TeX Gyre" w:hAnsi="DejaVu Math TeX Gyre"/>
          <w:sz w:val="24"/>
          <w:szCs w:val="24"/>
        </w:rPr>
      </w:pPr>
      <w:hyperlink r:id="rId7" w:tgtFrame="_blank" w:history="1"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MDN Web Docs – Semantic HTML</w:t>
        </w:r>
      </w:hyperlink>
      <w:r w:rsidRPr="003A5DC1">
        <w:rPr>
          <w:rFonts w:ascii="DejaVu Math TeX Gyre" w:hAnsi="DejaVu Math TeX Gyre"/>
          <w:sz w:val="24"/>
          <w:szCs w:val="24"/>
        </w:rPr>
        <w:t xml:space="preserve"> </w:t>
      </w:r>
    </w:p>
    <w:p w14:paraId="4E76C2B6" w14:textId="77777777" w:rsidR="003A5DC1" w:rsidRPr="003A5DC1" w:rsidRDefault="003A5DC1" w:rsidP="003A5DC1">
      <w:pPr>
        <w:numPr>
          <w:ilvl w:val="0"/>
          <w:numId w:val="1"/>
        </w:numPr>
        <w:rPr>
          <w:rFonts w:ascii="DejaVu Math TeX Gyre" w:hAnsi="DejaVu Math TeX Gyre"/>
          <w:sz w:val="24"/>
          <w:szCs w:val="24"/>
        </w:rPr>
      </w:pPr>
      <w:hyperlink r:id="rId8" w:tgtFrame="_blank" w:history="1"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MDN Web Docs – HTML Accessibility</w:t>
        </w:r>
      </w:hyperlink>
      <w:r w:rsidRPr="003A5DC1">
        <w:rPr>
          <w:rFonts w:ascii="DejaVu Math TeX Gyre" w:hAnsi="DejaVu Math TeX Gyre"/>
          <w:sz w:val="24"/>
          <w:szCs w:val="24"/>
        </w:rPr>
        <w:t xml:space="preserve"> </w:t>
      </w:r>
    </w:p>
    <w:p w14:paraId="3D1895FC" w14:textId="77777777" w:rsidR="003A5DC1" w:rsidRPr="003A5DC1" w:rsidRDefault="003A5DC1" w:rsidP="003A5DC1">
      <w:pPr>
        <w:numPr>
          <w:ilvl w:val="0"/>
          <w:numId w:val="1"/>
        </w:numPr>
        <w:rPr>
          <w:rFonts w:ascii="DejaVu Math TeX Gyre" w:hAnsi="DejaVu Math TeX Gyre"/>
          <w:sz w:val="24"/>
          <w:szCs w:val="24"/>
        </w:rPr>
      </w:pPr>
      <w:hyperlink r:id="rId9" w:tgtFrame="_blank" w:history="1"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W3C – Web Accessibility Initiative</w:t>
        </w:r>
      </w:hyperlink>
      <w:r w:rsidRPr="003A5DC1">
        <w:rPr>
          <w:rFonts w:ascii="DejaVu Math TeX Gyre" w:hAnsi="DejaVu Math TeX Gyre"/>
          <w:sz w:val="24"/>
          <w:szCs w:val="24"/>
        </w:rPr>
        <w:t xml:space="preserve"> </w:t>
      </w:r>
    </w:p>
    <w:p w14:paraId="733EC487" w14:textId="77777777" w:rsidR="003A5DC1" w:rsidRPr="003A5DC1" w:rsidRDefault="003A5DC1" w:rsidP="003A5DC1">
      <w:pPr>
        <w:numPr>
          <w:ilvl w:val="0"/>
          <w:numId w:val="1"/>
        </w:numPr>
        <w:rPr>
          <w:rFonts w:ascii="DejaVu Math TeX Gyre" w:hAnsi="DejaVu Math TeX Gyre"/>
          <w:sz w:val="24"/>
          <w:szCs w:val="24"/>
        </w:rPr>
      </w:pPr>
      <w:hyperlink r:id="rId10" w:tgtFrame="_blank" w:history="1"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MDN Web Docs – HTML `&lt;</w:t>
        </w:r>
        <w:proofErr w:type="spellStart"/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img</w:t>
        </w:r>
        <w:proofErr w:type="spellEnd"/>
        <w:r w:rsidRPr="003A5DC1">
          <w:rPr>
            <w:rStyle w:val="Hyperlink"/>
            <w:rFonts w:ascii="DejaVu Math TeX Gyre" w:hAnsi="DejaVu Math TeX Gyre"/>
            <w:sz w:val="24"/>
            <w:szCs w:val="24"/>
          </w:rPr>
          <w:t>&gt;` element</w:t>
        </w:r>
      </w:hyperlink>
    </w:p>
    <w:p w14:paraId="695938ED" w14:textId="77777777" w:rsidR="003A5DC1" w:rsidRDefault="003A5DC1" w:rsidP="003A5DC1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0BDAD17A" w14:textId="77777777" w:rsidR="003A5DC1" w:rsidRPr="003A5DC1" w:rsidRDefault="003A5DC1" w:rsidP="003A5DC1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7F7E89B4" w14:textId="0FFB22BB" w:rsidR="003A5DC1" w:rsidRDefault="00291DC1" w:rsidP="003A5DC1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307025C5" wp14:editId="279B114B">
            <wp:extent cx="5731510" cy="2718435"/>
            <wp:effectExtent l="0" t="0" r="2540" b="5715"/>
            <wp:docPr id="6241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7831" w14:textId="77777777" w:rsidR="00291DC1" w:rsidRDefault="00291DC1" w:rsidP="003A5DC1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39F692B5" w14:textId="00A77799" w:rsidR="00291DC1" w:rsidRDefault="00291DC1" w:rsidP="00291DC1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2D445664" w14:textId="52C03FC8" w:rsidR="00291DC1" w:rsidRDefault="00291DC1" w:rsidP="00291DC1">
      <w:r w:rsidRPr="00291DC1">
        <w:drawing>
          <wp:inline distT="0" distB="0" distL="0" distR="0" wp14:anchorId="345BCA07" wp14:editId="4851DBF2">
            <wp:extent cx="5731510" cy="3223895"/>
            <wp:effectExtent l="0" t="0" r="2540" b="0"/>
            <wp:docPr id="19635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7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56C1" w14:textId="271677C6" w:rsidR="00291DC1" w:rsidRPr="00291DC1" w:rsidRDefault="00291DC1" w:rsidP="00291DC1">
      <w:r w:rsidRPr="00291DC1">
        <w:drawing>
          <wp:inline distT="0" distB="0" distL="0" distR="0" wp14:anchorId="23FDA6EC" wp14:editId="01F0CC9C">
            <wp:extent cx="5731510" cy="3223895"/>
            <wp:effectExtent l="0" t="0" r="2540" b="0"/>
            <wp:docPr id="2731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1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A2E" w14:textId="77777777" w:rsidR="00291DC1" w:rsidRPr="003A5DC1" w:rsidRDefault="00291DC1" w:rsidP="003A5DC1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7DC353A1" w14:textId="603B9D93" w:rsidR="003A5DC1" w:rsidRPr="00291DC1" w:rsidRDefault="00291DC1" w:rsidP="00291DC1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4DBF8FDD" w14:textId="0EAFEAB9" w:rsidR="00291DC1" w:rsidRDefault="00291DC1" w:rsidP="00291DC1">
      <w:pPr>
        <w:ind w:left="720"/>
        <w:rPr>
          <w:rFonts w:ascii="DejaVu Math TeX Gyre" w:hAnsi="DejaVu Math TeX Gyre"/>
          <w:sz w:val="24"/>
          <w:szCs w:val="24"/>
          <w:lang w:val="en-US"/>
        </w:rPr>
      </w:pPr>
      <w:hyperlink r:id="rId14" w:history="1">
        <w:r w:rsidRPr="00FE16F9">
          <w:rPr>
            <w:rStyle w:val="Hyperlink"/>
            <w:rFonts w:ascii="DejaVu Math TeX Gyre" w:hAnsi="DejaVu Math TeX Gyre"/>
            <w:sz w:val="24"/>
            <w:szCs w:val="24"/>
            <w:lang w:val="en-US"/>
          </w:rPr>
          <w:t>https://github.com/NencyNVagadiya/Student-Hub-portal/commit/1e87822bc7fe8a12b85d02fccb71971b902f2e1f</w:t>
        </w:r>
      </w:hyperlink>
    </w:p>
    <w:p w14:paraId="6A4C395C" w14:textId="7225ED6B" w:rsidR="00291DC1" w:rsidRDefault="00291DC1" w:rsidP="00291DC1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>Challenges Faced:</w:t>
      </w:r>
    </w:p>
    <w:p w14:paraId="27D70EDF" w14:textId="77777777" w:rsidR="00291DC1" w:rsidRDefault="00291DC1" w:rsidP="00291DC1">
      <w:pPr>
        <w:rPr>
          <w:color w:val="C00000"/>
          <w:sz w:val="24"/>
          <w:szCs w:val="24"/>
        </w:rPr>
      </w:pPr>
      <w:r w:rsidRPr="00291DC1">
        <w:rPr>
          <w:color w:val="C00000"/>
          <w:sz w:val="24"/>
          <w:szCs w:val="24"/>
        </w:rPr>
        <w:t>“I faced difficulty in choosing the correct semantic HTML5 tags and creating an</w:t>
      </w:r>
      <w:r>
        <w:rPr>
          <w:color w:val="C00000"/>
          <w:sz w:val="24"/>
          <w:szCs w:val="24"/>
        </w:rPr>
        <w:t xml:space="preserve"> </w:t>
      </w:r>
      <w:r w:rsidRPr="00291DC1">
        <w:rPr>
          <w:color w:val="C00000"/>
          <w:sz w:val="24"/>
          <w:szCs w:val="24"/>
        </w:rPr>
        <w:t>accessibility-friendly structure consistently across all the pages.”</w:t>
      </w:r>
    </w:p>
    <w:p w14:paraId="575CC032" w14:textId="5B460267" w:rsidR="00291DC1" w:rsidRDefault="00291DC1" w:rsidP="00291DC1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2EDF2AE6" w14:textId="77773583" w:rsidR="00291DC1" w:rsidRPr="00291DC1" w:rsidRDefault="00E565FF" w:rsidP="00E565FF">
      <w:pPr>
        <w:rPr>
          <w:rFonts w:ascii="DejaVu Math TeX Gyre" w:hAnsi="DejaVu Math TeX Gyre"/>
          <w:color w:val="C00000"/>
          <w:sz w:val="24"/>
          <w:szCs w:val="24"/>
        </w:rPr>
      </w:pPr>
      <w:r w:rsidRPr="00E565FF">
        <w:rPr>
          <w:rFonts w:ascii="DejaVu Math TeX Gyre" w:hAnsi="DejaVu Math TeX Gyre"/>
          <w:color w:val="C00000"/>
          <w:sz w:val="24"/>
          <w:szCs w:val="24"/>
        </w:rPr>
        <w:t>Students will create clean, linked, and accessibility-ready HTML page</w:t>
      </w:r>
      <w:r>
        <w:rPr>
          <w:rFonts w:ascii="DejaVu Math TeX Gyre" w:hAnsi="DejaVu Math TeX Gyre"/>
          <w:color w:val="C00000"/>
          <w:sz w:val="24"/>
          <w:szCs w:val="24"/>
        </w:rPr>
        <w:t xml:space="preserve"> </w:t>
      </w:r>
      <w:r w:rsidRPr="00E565FF">
        <w:rPr>
          <w:rFonts w:ascii="DejaVu Math TeX Gyre" w:hAnsi="DejaVu Math TeX Gyre"/>
          <w:color w:val="C00000"/>
          <w:sz w:val="24"/>
          <w:szCs w:val="24"/>
        </w:rPr>
        <w:t>structures.</w:t>
      </w:r>
    </w:p>
    <w:p w14:paraId="2383FC76" w14:textId="654D392B" w:rsidR="00E565FF" w:rsidRPr="00E565FF" w:rsidRDefault="00E565FF" w:rsidP="00E565FF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49467C66" w14:textId="4938CFAD" w:rsidR="003A5DC1" w:rsidRPr="003A5DC1" w:rsidRDefault="003A5DC1" w:rsidP="003A5DC1">
      <w:pPr>
        <w:rPr>
          <w:rFonts w:ascii="DejaVu Math TeX Gyre" w:hAnsi="DejaVu Math TeX Gyre"/>
          <w:sz w:val="24"/>
          <w:szCs w:val="24"/>
          <w:lang w:val="en-US"/>
        </w:rPr>
      </w:pPr>
    </w:p>
    <w:sectPr w:rsidR="003A5DC1" w:rsidRPr="003A5DC1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DF94" w14:textId="77777777" w:rsidR="0067192E" w:rsidRDefault="0067192E" w:rsidP="007717FA">
      <w:pPr>
        <w:spacing w:after="0" w:line="240" w:lineRule="auto"/>
      </w:pPr>
      <w:r>
        <w:separator/>
      </w:r>
    </w:p>
  </w:endnote>
  <w:endnote w:type="continuationSeparator" w:id="0">
    <w:p w14:paraId="23ECFAB7" w14:textId="77777777" w:rsidR="0067192E" w:rsidRDefault="0067192E" w:rsidP="00771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F526" w14:textId="77777777" w:rsidR="0067192E" w:rsidRDefault="0067192E" w:rsidP="007717FA">
      <w:pPr>
        <w:spacing w:after="0" w:line="240" w:lineRule="auto"/>
      </w:pPr>
      <w:r>
        <w:separator/>
      </w:r>
    </w:p>
  </w:footnote>
  <w:footnote w:type="continuationSeparator" w:id="0">
    <w:p w14:paraId="7ADE128C" w14:textId="77777777" w:rsidR="0067192E" w:rsidRDefault="0067192E" w:rsidP="00771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AB1F" w14:textId="2AA57C3F" w:rsidR="007717FA" w:rsidRPr="007717FA" w:rsidRDefault="007717FA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299C46FE" w14:textId="77777777" w:rsidR="007717FA" w:rsidRDefault="007717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721B2"/>
    <w:multiLevelType w:val="multilevel"/>
    <w:tmpl w:val="C90E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956986">
    <w:abstractNumId w:val="1"/>
  </w:num>
  <w:num w:numId="2" w16cid:durableId="11706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FA"/>
    <w:rsid w:val="00291DC1"/>
    <w:rsid w:val="003321FF"/>
    <w:rsid w:val="003A5DC1"/>
    <w:rsid w:val="004C6164"/>
    <w:rsid w:val="0067192E"/>
    <w:rsid w:val="007115E8"/>
    <w:rsid w:val="007717FA"/>
    <w:rsid w:val="00A41F59"/>
    <w:rsid w:val="00B445BA"/>
    <w:rsid w:val="00E5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738E"/>
  <w15:chartTrackingRefBased/>
  <w15:docId w15:val="{EA08D9CB-E4B9-428A-95A6-DF886B04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7FA"/>
  </w:style>
  <w:style w:type="paragraph" w:styleId="Footer">
    <w:name w:val="footer"/>
    <w:basedOn w:val="Normal"/>
    <w:link w:val="FooterChar"/>
    <w:uiPriority w:val="99"/>
    <w:unhideWhenUsed/>
    <w:rsid w:val="00771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7FA"/>
  </w:style>
  <w:style w:type="character" w:styleId="Hyperlink">
    <w:name w:val="Hyperlink"/>
    <w:basedOn w:val="DefaultParagraphFont"/>
    <w:uiPriority w:val="99"/>
    <w:unhideWhenUsed/>
    <w:rsid w:val="003A5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Core/Accessibility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Glossary/Semantics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eveloper.mozilla.org/en-US/docs/Web/HTML/Reference/Elements/im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.org/WAI/?utm_source=chatgpt.com" TargetMode="External"/><Relationship Id="rId14" Type="http://schemas.openxmlformats.org/officeDocument/2006/relationships/hyperlink" Target="https://github.com/NencyNVagadiya/Student-Hub-portal/commit/1e87822bc7fe8a12b85d02fccb71971b902f2e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B. Implementation/ Output/Result </vt:lpstr>
      <vt:lpstr>    C. Evidence of Work (Screenshots)</vt:lpstr>
      <vt:lpstr>    E. Challenges Faced: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2026-10-06T10:32:00Z</dcterms:created>
  <dcterms:modified xsi:type="dcterms:W3CDTF">2026-10-06T11:58:00Z</dcterms:modified>
</cp:coreProperties>
</file>