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F5DA" w14:textId="0540BC16" w:rsidR="005846EE" w:rsidRDefault="005846EE" w:rsidP="005846EE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9</w:t>
      </w:r>
    </w:p>
    <w:p w14:paraId="0C87722F" w14:textId="77777777" w:rsidR="005846EE" w:rsidRDefault="005846EE" w:rsidP="005846EE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7BFB2832" w14:textId="6CCCEAB7" w:rsidR="005846EE" w:rsidRPr="00C678AB" w:rsidRDefault="005846EE" w:rsidP="005846EE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5846EE">
        <w:rPr>
          <w:rFonts w:ascii="DejaVu Math TeX Gyre" w:hAnsi="DejaVu Math TeX Gyre"/>
          <w:b/>
          <w:bCs/>
          <w:sz w:val="32"/>
          <w:szCs w:val="32"/>
          <w:lang w:val="en-US"/>
        </w:rPr>
        <w:t>Secure User Registration with Database Insert, Duplicate Email Check, and Password Hashing</w:t>
      </w:r>
    </w:p>
    <w:p w14:paraId="42BE0E10" w14:textId="7A585E82" w:rsidR="005846EE" w:rsidRPr="00134A67" w:rsidRDefault="005846EE" w:rsidP="00171CB7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Pr="00134A67">
        <w:rPr>
          <w:rFonts w:ascii="DejaVu Math TeX Gyre" w:hAnsi="DejaVu Math TeX Gyre"/>
          <w:sz w:val="24"/>
          <w:szCs w:val="24"/>
          <w:lang w:val="en-US"/>
        </w:rPr>
        <w:t>:</w:t>
      </w:r>
      <w:proofErr w:type="gramEnd"/>
      <w:r w:rsidRP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71CB7" w:rsidRPr="00171CB7">
        <w:rPr>
          <w:rFonts w:ascii="DejaVu Math TeX Gyre" w:hAnsi="DejaVu Math TeX Gyre"/>
          <w:sz w:val="24"/>
          <w:szCs w:val="24"/>
          <w:lang w:val="en-US"/>
        </w:rPr>
        <w:t>Implement secure user registration by inserting user details into MySQL</w:t>
      </w:r>
      <w:r w:rsidR="00171CB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71CB7" w:rsidRPr="00171CB7">
        <w:rPr>
          <w:rFonts w:ascii="DejaVu Math TeX Gyre" w:hAnsi="DejaVu Math TeX Gyre"/>
          <w:sz w:val="24"/>
          <w:szCs w:val="24"/>
          <w:lang w:val="en-US"/>
        </w:rPr>
        <w:t xml:space="preserve">using </w:t>
      </w:r>
      <w:proofErr w:type="spellStart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MYSQLi</w:t>
      </w:r>
      <w:proofErr w:type="spellEnd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. Validate input on frontend and backend, check duplicate</w:t>
      </w:r>
      <w:r w:rsidR="00171CB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71CB7" w:rsidRPr="00171CB7">
        <w:rPr>
          <w:rFonts w:ascii="DejaVu Math TeX Gyre" w:hAnsi="DejaVu Math TeX Gyre"/>
          <w:sz w:val="24"/>
          <w:szCs w:val="24"/>
          <w:lang w:val="en-US"/>
        </w:rPr>
        <w:t xml:space="preserve">email/username, hash passwords using </w:t>
      </w:r>
      <w:proofErr w:type="spellStart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password_</w:t>
      </w:r>
      <w:proofErr w:type="gramStart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hash</w:t>
      </w:r>
      <w:proofErr w:type="spellEnd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(</w:t>
      </w:r>
      <w:proofErr w:type="gramEnd"/>
      <w:r w:rsidR="00171CB7" w:rsidRPr="00171CB7">
        <w:rPr>
          <w:rFonts w:ascii="DejaVu Math TeX Gyre" w:hAnsi="DejaVu Math TeX Gyre"/>
          <w:sz w:val="24"/>
          <w:szCs w:val="24"/>
          <w:lang w:val="en-US"/>
        </w:rPr>
        <w:t>), and display</w:t>
      </w:r>
      <w:r w:rsidR="00171CB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171CB7" w:rsidRPr="00171CB7">
        <w:rPr>
          <w:rFonts w:ascii="DejaVu Math TeX Gyre" w:hAnsi="DejaVu Math TeX Gyre"/>
          <w:sz w:val="24"/>
          <w:szCs w:val="24"/>
          <w:lang w:val="en-US"/>
        </w:rPr>
        <w:t>appropriate messages.</w:t>
      </w:r>
    </w:p>
    <w:p w14:paraId="102E5A3A" w14:textId="77777777" w:rsidR="005846EE" w:rsidRDefault="005846EE" w:rsidP="005846EE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088C9257" w14:textId="77777777" w:rsidR="00171CB7" w:rsidRPr="00171CB7" w:rsidRDefault="00171CB7" w:rsidP="00171CB7">
      <w:pPr>
        <w:rPr>
          <w:rFonts w:ascii="DejaVu Math TeX Gyre" w:hAnsi="DejaVu Math TeX Gyre"/>
          <w:b/>
          <w:bCs/>
          <w:sz w:val="24"/>
          <w:szCs w:val="24"/>
        </w:rPr>
      </w:pPr>
      <w:r w:rsidRPr="00171CB7">
        <w:rPr>
          <w:rFonts w:ascii="DejaVu Math TeX Gyre" w:hAnsi="DejaVu Math TeX Gyre"/>
          <w:b/>
          <w:bCs/>
          <w:sz w:val="24"/>
          <w:szCs w:val="24"/>
        </w:rPr>
        <w:t xml:space="preserve">1. Is </w:t>
      </w:r>
      <w:proofErr w:type="spellStart"/>
      <w:r w:rsidRPr="00171CB7">
        <w:rPr>
          <w:rFonts w:ascii="DejaVu Math TeX Gyre" w:hAnsi="DejaVu Math TeX Gyre"/>
          <w:b/>
          <w:bCs/>
          <w:sz w:val="24"/>
          <w:szCs w:val="24"/>
        </w:rPr>
        <w:t>password_</w:t>
      </w:r>
      <w:proofErr w:type="gramStart"/>
      <w:r w:rsidRPr="00171CB7">
        <w:rPr>
          <w:rFonts w:ascii="DejaVu Math TeX Gyre" w:hAnsi="DejaVu Math TeX Gyre"/>
          <w:b/>
          <w:bCs/>
          <w:sz w:val="24"/>
          <w:szCs w:val="24"/>
        </w:rPr>
        <w:t>hash</w:t>
      </w:r>
      <w:proofErr w:type="spellEnd"/>
      <w:r w:rsidRPr="00171CB7">
        <w:rPr>
          <w:rFonts w:ascii="DejaVu Math TeX Gyre" w:hAnsi="DejaVu Math TeX Gyre"/>
          <w:b/>
          <w:bCs/>
          <w:sz w:val="24"/>
          <w:szCs w:val="24"/>
        </w:rPr>
        <w:t>(</w:t>
      </w:r>
      <w:proofErr w:type="gramEnd"/>
      <w:r w:rsidRPr="00171CB7">
        <w:rPr>
          <w:rFonts w:ascii="DejaVu Math TeX Gyre" w:hAnsi="DejaVu Math TeX Gyre"/>
          <w:b/>
          <w:bCs/>
          <w:sz w:val="24"/>
          <w:szCs w:val="24"/>
        </w:rPr>
        <w:t>) used before storing passwords?</w:t>
      </w:r>
    </w:p>
    <w:p w14:paraId="13D6BBD8" w14:textId="77777777" w:rsidR="00171CB7" w:rsidRPr="00171CB7" w:rsidRDefault="00171CB7" w:rsidP="00171CB7">
      <w:pPr>
        <w:rPr>
          <w:rFonts w:ascii="DejaVu Math TeX Gyre" w:hAnsi="DejaVu Math TeX Gyre"/>
          <w:color w:val="C00000"/>
          <w:sz w:val="24"/>
          <w:szCs w:val="24"/>
        </w:rPr>
      </w:pPr>
      <w:r w:rsidRPr="00171CB7">
        <w:rPr>
          <w:rFonts w:ascii="DejaVu Math TeX Gyre" w:hAnsi="DejaVu Math TeX Gyre"/>
          <w:color w:val="C00000"/>
          <w:sz w:val="24"/>
          <w:szCs w:val="24"/>
        </w:rPr>
        <w:t xml:space="preserve">Yes. The </w:t>
      </w:r>
      <w:proofErr w:type="spellStart"/>
      <w:r w:rsidRPr="00171CB7">
        <w:rPr>
          <w:rFonts w:ascii="DejaVu Math TeX Gyre" w:hAnsi="DejaVu Math TeX Gyre"/>
          <w:color w:val="C00000"/>
          <w:sz w:val="24"/>
          <w:szCs w:val="24"/>
        </w:rPr>
        <w:t>password_</w:t>
      </w:r>
      <w:proofErr w:type="gramStart"/>
      <w:r w:rsidRPr="00171CB7">
        <w:rPr>
          <w:rFonts w:ascii="DejaVu Math TeX Gyre" w:hAnsi="DejaVu Math TeX Gyre"/>
          <w:color w:val="C00000"/>
          <w:sz w:val="24"/>
          <w:szCs w:val="24"/>
        </w:rPr>
        <w:t>hash</w:t>
      </w:r>
      <w:proofErr w:type="spellEnd"/>
      <w:r w:rsidRPr="00171CB7">
        <w:rPr>
          <w:rFonts w:ascii="DejaVu Math TeX Gyre" w:hAnsi="DejaVu Math TeX Gyre"/>
          <w:color w:val="C00000"/>
          <w:sz w:val="24"/>
          <w:szCs w:val="24"/>
        </w:rPr>
        <w:t>(</w:t>
      </w:r>
      <w:proofErr w:type="gramEnd"/>
      <w:r w:rsidRPr="00171CB7">
        <w:rPr>
          <w:rFonts w:ascii="DejaVu Math TeX Gyre" w:hAnsi="DejaVu Math TeX Gyre"/>
          <w:color w:val="C00000"/>
          <w:sz w:val="24"/>
          <w:szCs w:val="24"/>
        </w:rPr>
        <w:t>) function is used to convert the password into a secure hash before storing it in the database. The original password is not stored directly.</w:t>
      </w:r>
    </w:p>
    <w:p w14:paraId="2FF115B3" w14:textId="77777777" w:rsidR="00171CB7" w:rsidRPr="00171CB7" w:rsidRDefault="00171CB7" w:rsidP="00171CB7">
      <w:pPr>
        <w:rPr>
          <w:rFonts w:ascii="DejaVu Math TeX Gyre" w:hAnsi="DejaVu Math TeX Gyre"/>
          <w:b/>
          <w:bCs/>
          <w:sz w:val="24"/>
          <w:szCs w:val="24"/>
        </w:rPr>
      </w:pPr>
      <w:r w:rsidRPr="00171CB7">
        <w:rPr>
          <w:rFonts w:ascii="DejaVu Math TeX Gyre" w:hAnsi="DejaVu Math TeX Gyre"/>
          <w:b/>
          <w:bCs/>
          <w:sz w:val="24"/>
          <w:szCs w:val="24"/>
        </w:rPr>
        <w:t>2. Is duplicate email/username checked?</w:t>
      </w:r>
    </w:p>
    <w:p w14:paraId="4EDA51C3" w14:textId="77777777" w:rsidR="00171CB7" w:rsidRPr="00171CB7" w:rsidRDefault="00171CB7" w:rsidP="00171CB7">
      <w:pPr>
        <w:rPr>
          <w:rFonts w:ascii="DejaVu Math TeX Gyre" w:hAnsi="DejaVu Math TeX Gyre"/>
          <w:color w:val="C00000"/>
          <w:sz w:val="24"/>
          <w:szCs w:val="24"/>
        </w:rPr>
      </w:pPr>
      <w:r w:rsidRPr="00171CB7">
        <w:rPr>
          <w:rFonts w:ascii="DejaVu Math TeX Gyre" w:hAnsi="DejaVu Math TeX Gyre"/>
          <w:color w:val="C00000"/>
          <w:sz w:val="24"/>
          <w:szCs w:val="24"/>
        </w:rPr>
        <w:t>Yes. The system checks whether the email or username already exists before creating a new account. This helps prevent duplicate user accounts.</w:t>
      </w:r>
    </w:p>
    <w:p w14:paraId="287F8899" w14:textId="77777777" w:rsidR="00171CB7" w:rsidRPr="00171CB7" w:rsidRDefault="00171CB7" w:rsidP="00171CB7">
      <w:pPr>
        <w:rPr>
          <w:rFonts w:ascii="DejaVu Math TeX Gyre" w:hAnsi="DejaVu Math TeX Gyre"/>
          <w:b/>
          <w:bCs/>
          <w:sz w:val="24"/>
          <w:szCs w:val="24"/>
        </w:rPr>
      </w:pPr>
      <w:r w:rsidRPr="00171CB7">
        <w:rPr>
          <w:rFonts w:ascii="DejaVu Math TeX Gyre" w:hAnsi="DejaVu Math TeX Gyre"/>
          <w:b/>
          <w:bCs/>
          <w:sz w:val="24"/>
          <w:szCs w:val="24"/>
        </w:rPr>
        <w:t>3. Are frontend and backend validations consistent?</w:t>
      </w:r>
    </w:p>
    <w:p w14:paraId="3FA8187E" w14:textId="77777777" w:rsidR="00171CB7" w:rsidRPr="00171CB7" w:rsidRDefault="00171CB7" w:rsidP="00171CB7">
      <w:pPr>
        <w:rPr>
          <w:rFonts w:ascii="DejaVu Math TeX Gyre" w:hAnsi="DejaVu Math TeX Gyre"/>
          <w:color w:val="C00000"/>
          <w:sz w:val="24"/>
          <w:szCs w:val="24"/>
        </w:rPr>
      </w:pPr>
      <w:r w:rsidRPr="00171CB7">
        <w:rPr>
          <w:rFonts w:ascii="DejaVu Math TeX Gyre" w:hAnsi="DejaVu Math TeX Gyre"/>
          <w:color w:val="C00000"/>
          <w:sz w:val="24"/>
          <w:szCs w:val="24"/>
        </w:rPr>
        <w:t>Yes. Both frontend and backend validations use similar rules for checking the user's input. Backend validation is also performed because frontend validation alone cannot provide complete security.</w:t>
      </w:r>
    </w:p>
    <w:p w14:paraId="6F67F169" w14:textId="77777777" w:rsidR="005846EE" w:rsidRDefault="005846EE" w:rsidP="005846EE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</w:p>
    <w:p w14:paraId="01A54C20" w14:textId="77777777" w:rsidR="005846EE" w:rsidRDefault="005846EE" w:rsidP="005846EE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References</w:t>
      </w:r>
    </w:p>
    <w:p w14:paraId="5B4AA0E9" w14:textId="53E495AF" w:rsidR="00171CB7" w:rsidRPr="00171CB7" w:rsidRDefault="00171CB7" w:rsidP="00171CB7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1.</w:t>
      </w:r>
      <w:r w:rsidR="005846EE" w:rsidRPr="00D12835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  <w:hyperlink r:id="rId7" w:tgtFrame="_blank" w:history="1"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PHP Manual – </w:t>
        </w:r>
        <w:proofErr w:type="spellStart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password_</w:t>
        </w:r>
        <w:proofErr w:type="gramStart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hash</w:t>
        </w:r>
        <w:proofErr w:type="spellEnd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(</w:t>
        </w:r>
        <w:proofErr w:type="gramEnd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)</w:t>
        </w:r>
      </w:hyperlink>
      <w:r w:rsidRPr="00171CB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590BF2F2" w14:textId="35978FEC" w:rsidR="00171CB7" w:rsidRPr="00171CB7" w:rsidRDefault="00171CB7" w:rsidP="00171CB7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>2.</w:t>
      </w:r>
      <w:hyperlink r:id="rId8" w:tgtFrame="_blank" w:history="1"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PHP Manual – </w:t>
        </w:r>
        <w:proofErr w:type="spellStart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password_</w:t>
        </w:r>
        <w:proofErr w:type="gramStart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verify</w:t>
        </w:r>
        <w:proofErr w:type="spellEnd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(</w:t>
        </w:r>
        <w:proofErr w:type="gramEnd"/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)</w:t>
        </w:r>
      </w:hyperlink>
      <w:r w:rsidRPr="00171CB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3A7401C2" w14:textId="336F4CFD" w:rsidR="00171CB7" w:rsidRPr="00171CB7" w:rsidRDefault="00171CB7" w:rsidP="00171CB7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3. </w:t>
      </w:r>
      <w:hyperlink r:id="rId9" w:tgtFrame="_blank" w:history="1"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OWASP – Password Storage Cheat Sheet</w:t>
        </w:r>
      </w:hyperlink>
      <w:r w:rsidRPr="00171CB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0F745322" w14:textId="3FD6E815" w:rsidR="00171CB7" w:rsidRPr="00171CB7" w:rsidRDefault="00171CB7" w:rsidP="00171CB7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4. </w:t>
      </w:r>
      <w:hyperlink r:id="rId10" w:tgtFrame="_blank" w:history="1">
        <w:r w:rsidRPr="00171CB7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OWASP – Input Validation Cheat Sheet</w:t>
        </w:r>
      </w:hyperlink>
      <w:r w:rsidRPr="00171CB7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1F5EEC3A" w14:textId="7CA60927" w:rsidR="005846EE" w:rsidRPr="009B5023" w:rsidRDefault="005846EE" w:rsidP="00171CB7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17992D36" w14:textId="77777777" w:rsidR="005846EE" w:rsidRPr="003A5DC1" w:rsidRDefault="005846EE" w:rsidP="005846EE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6A6836AC" w14:textId="6AE05A2A" w:rsidR="005846EE" w:rsidRDefault="00146B02" w:rsidP="005846EE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146B02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3BEFF764" wp14:editId="38F85E60">
            <wp:extent cx="5731510" cy="2407920"/>
            <wp:effectExtent l="0" t="0" r="2540" b="0"/>
            <wp:docPr id="19292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26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5E52" w14:textId="77777777" w:rsidR="005846EE" w:rsidRPr="00697E7A" w:rsidRDefault="005846EE" w:rsidP="005846EE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581E625B" w14:textId="01B4C0B2" w:rsidR="005846EE" w:rsidRDefault="00146B02" w:rsidP="005846EE">
      <w:pPr>
        <w:rPr>
          <w:rFonts w:ascii="DejaVu Math TeX Gyre" w:hAnsi="DejaVu Math TeX Gyre"/>
          <w:b/>
          <w:bCs/>
          <w:sz w:val="28"/>
          <w:szCs w:val="28"/>
        </w:rPr>
      </w:pPr>
      <w:r>
        <w:rPr>
          <w:rFonts w:ascii="DejaVu Math TeX Gyre" w:hAnsi="DejaVu Math TeX Gyre"/>
          <w:b/>
          <w:bCs/>
          <w:noProof/>
          <w:sz w:val="28"/>
          <w:szCs w:val="28"/>
        </w:rPr>
        <w:drawing>
          <wp:inline distT="0" distB="0" distL="0" distR="0" wp14:anchorId="0E510B9D" wp14:editId="437696DD">
            <wp:extent cx="5731510" cy="2744470"/>
            <wp:effectExtent l="0" t="0" r="2540" b="0"/>
            <wp:docPr id="728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531" name="Picture 728905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07B9" w14:textId="7126D5E0" w:rsidR="00146B02" w:rsidRDefault="00146B02" w:rsidP="005846EE">
      <w:pPr>
        <w:rPr>
          <w:rFonts w:ascii="DejaVu Math TeX Gyre" w:hAnsi="DejaVu Math TeX Gyre"/>
          <w:b/>
          <w:bCs/>
          <w:sz w:val="28"/>
          <w:szCs w:val="28"/>
        </w:rPr>
      </w:pPr>
      <w:r>
        <w:rPr>
          <w:rFonts w:ascii="DejaVu Math TeX Gyre" w:hAnsi="DejaVu Math TeX Gyre"/>
          <w:b/>
          <w:bCs/>
          <w:noProof/>
          <w:sz w:val="28"/>
          <w:szCs w:val="28"/>
        </w:rPr>
        <w:drawing>
          <wp:inline distT="0" distB="0" distL="0" distR="0" wp14:anchorId="79E7EB62" wp14:editId="64C3B7FF">
            <wp:extent cx="5731510" cy="2696845"/>
            <wp:effectExtent l="0" t="0" r="2540" b="8255"/>
            <wp:docPr id="139171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5859" name="Picture 1391715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11CE" w14:textId="77777777" w:rsidR="005846EE" w:rsidRPr="003A5DC1" w:rsidRDefault="005846EE" w:rsidP="005846EE">
      <w:pPr>
        <w:rPr>
          <w:rFonts w:ascii="DejaVu Math TeX Gyre" w:hAnsi="DejaVu Math TeX Gyre"/>
          <w:b/>
          <w:bCs/>
          <w:sz w:val="28"/>
          <w:szCs w:val="28"/>
        </w:rPr>
      </w:pPr>
    </w:p>
    <w:p w14:paraId="1DA7D006" w14:textId="77777777" w:rsidR="005846EE" w:rsidRDefault="005846EE" w:rsidP="005846EE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5FCB2BC4" w14:textId="0FF2A827" w:rsidR="00146B02" w:rsidRDefault="00146B02" w:rsidP="005846EE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4" w:history="1">
        <w:r w:rsidRPr="00CA51D1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https://github.com/NencyNVagadiya/Student-Hub-portal/blob/main/student.html</w:t>
        </w:r>
      </w:hyperlink>
    </w:p>
    <w:p w14:paraId="52CE104E" w14:textId="77777777" w:rsidR="005846EE" w:rsidRDefault="005846EE" w:rsidP="005846EE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7CB5C7ED" w14:textId="48538AB4" w:rsidR="00146B02" w:rsidRPr="00FD039E" w:rsidRDefault="00FD039E" w:rsidP="00146B02">
      <w:pPr>
        <w:rPr>
          <w:rFonts w:ascii="DejaVu Math TeX Gyre" w:hAnsi="DejaVu Math TeX Gyre"/>
          <w:color w:val="EE0000"/>
          <w:sz w:val="24"/>
          <w:szCs w:val="24"/>
        </w:rPr>
      </w:pPr>
      <w:r w:rsidRPr="00FD039E">
        <w:rPr>
          <w:rFonts w:ascii="DejaVu Math TeX Gyre" w:hAnsi="DejaVu Math TeX Gyre"/>
          <w:color w:val="EE0000"/>
          <w:sz w:val="24"/>
          <w:szCs w:val="24"/>
        </w:rPr>
        <w:t xml:space="preserve">“I faced difficulty in implementing duplicate username/email checking and securely storing passwords using </w:t>
      </w:r>
      <w:proofErr w:type="spellStart"/>
      <w:r w:rsidRPr="00FD039E">
        <w:rPr>
          <w:rFonts w:ascii="DejaVu Math TeX Gyre" w:hAnsi="DejaVu Math TeX Gyre"/>
          <w:color w:val="EE0000"/>
          <w:sz w:val="24"/>
          <w:szCs w:val="24"/>
        </w:rPr>
        <w:t>password_</w:t>
      </w:r>
      <w:proofErr w:type="gramStart"/>
      <w:r w:rsidRPr="00FD039E">
        <w:rPr>
          <w:rFonts w:ascii="DejaVu Math TeX Gyre" w:hAnsi="DejaVu Math TeX Gyre"/>
          <w:color w:val="EE0000"/>
          <w:sz w:val="24"/>
          <w:szCs w:val="24"/>
        </w:rPr>
        <w:t>hash</w:t>
      </w:r>
      <w:proofErr w:type="spellEnd"/>
      <w:r w:rsidRPr="00FD039E">
        <w:rPr>
          <w:rFonts w:ascii="DejaVu Math TeX Gyre" w:hAnsi="DejaVu Math TeX Gyre"/>
          <w:color w:val="EE0000"/>
          <w:sz w:val="24"/>
          <w:szCs w:val="24"/>
        </w:rPr>
        <w:t>(</w:t>
      </w:r>
      <w:proofErr w:type="gramEnd"/>
      <w:r w:rsidRPr="00FD039E">
        <w:rPr>
          <w:rFonts w:ascii="DejaVu Math TeX Gyre" w:hAnsi="DejaVu Math TeX Gyre"/>
          <w:color w:val="EE0000"/>
          <w:sz w:val="24"/>
          <w:szCs w:val="24"/>
        </w:rPr>
        <w:t>), as well as connecting the registration form with MySQL.”</w:t>
      </w:r>
    </w:p>
    <w:p w14:paraId="2C5C4A4C" w14:textId="77777777" w:rsidR="005846EE" w:rsidRDefault="005846EE" w:rsidP="005846EE"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  <w:r w:rsidRPr="00FE4C11">
        <w:t xml:space="preserve"> </w:t>
      </w:r>
    </w:p>
    <w:p w14:paraId="1471ABF4" w14:textId="4C3F4CE6" w:rsidR="00171CB7" w:rsidRPr="00171CB7" w:rsidRDefault="00171CB7" w:rsidP="00171CB7">
      <w:pPr>
        <w:rPr>
          <w:rFonts w:ascii="DejaVu Math TeX Gyre" w:hAnsi="DejaVu Math TeX Gyre"/>
          <w:color w:val="C00000"/>
          <w:sz w:val="24"/>
          <w:szCs w:val="24"/>
        </w:rPr>
      </w:pPr>
      <w:r w:rsidRPr="00171CB7">
        <w:rPr>
          <w:rFonts w:ascii="DejaVu Math TeX Gyre" w:hAnsi="DejaVu Math TeX Gyre"/>
          <w:color w:val="C00000"/>
          <w:sz w:val="24"/>
          <w:szCs w:val="24"/>
        </w:rPr>
        <w:t>Students will implement secure user registration following basic web security practices.</w:t>
      </w:r>
    </w:p>
    <w:p w14:paraId="38491981" w14:textId="77777777" w:rsidR="005846EE" w:rsidRPr="00E565FF" w:rsidRDefault="005846EE" w:rsidP="005846EE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676430D1" w14:textId="77777777" w:rsidR="005846EE" w:rsidRDefault="005846EE" w:rsidP="005846EE"/>
    <w:p w14:paraId="09B1C2A8" w14:textId="77777777" w:rsidR="005846EE" w:rsidRDefault="005846EE" w:rsidP="005846EE"/>
    <w:p w14:paraId="03855CC2" w14:textId="77777777" w:rsidR="005846EE" w:rsidRDefault="005846EE" w:rsidP="005846EE"/>
    <w:p w14:paraId="2E443B05" w14:textId="77777777" w:rsidR="005846EE" w:rsidRDefault="005846EE" w:rsidP="005846EE"/>
    <w:p w14:paraId="0A98FFAB" w14:textId="77777777" w:rsidR="005846EE" w:rsidRDefault="005846EE" w:rsidP="005846EE"/>
    <w:p w14:paraId="2A94F639" w14:textId="77777777" w:rsidR="005846EE" w:rsidRDefault="005846EE" w:rsidP="005846EE"/>
    <w:p w14:paraId="5B5ADCDF" w14:textId="77777777" w:rsidR="003321FF" w:rsidRDefault="003321FF"/>
    <w:sectPr w:rsidR="003321FF" w:rsidSect="005846E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E699" w14:textId="77777777" w:rsidR="00DB109B" w:rsidRDefault="00DB109B">
      <w:pPr>
        <w:spacing w:after="0" w:line="240" w:lineRule="auto"/>
      </w:pPr>
      <w:r>
        <w:separator/>
      </w:r>
    </w:p>
  </w:endnote>
  <w:endnote w:type="continuationSeparator" w:id="0">
    <w:p w14:paraId="615B4CE7" w14:textId="77777777" w:rsidR="00DB109B" w:rsidRDefault="00DB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B589" w14:textId="77777777" w:rsidR="00DB109B" w:rsidRDefault="00DB109B">
      <w:pPr>
        <w:spacing w:after="0" w:line="240" w:lineRule="auto"/>
      </w:pPr>
      <w:r>
        <w:separator/>
      </w:r>
    </w:p>
  </w:footnote>
  <w:footnote w:type="continuationSeparator" w:id="0">
    <w:p w14:paraId="6C16B7DA" w14:textId="77777777" w:rsidR="00DB109B" w:rsidRDefault="00DB1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3E58" w14:textId="77777777" w:rsidR="005846EE" w:rsidRPr="007717FA" w:rsidRDefault="005846EE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2E2B75BC" w14:textId="77777777" w:rsidR="005846EE" w:rsidRDefault="005846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4F"/>
    <w:multiLevelType w:val="multilevel"/>
    <w:tmpl w:val="EF38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05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EE"/>
    <w:rsid w:val="00146B02"/>
    <w:rsid w:val="00171CB7"/>
    <w:rsid w:val="003321FF"/>
    <w:rsid w:val="005846EE"/>
    <w:rsid w:val="007249F4"/>
    <w:rsid w:val="00A41F59"/>
    <w:rsid w:val="00AD12F3"/>
    <w:rsid w:val="00DB109B"/>
    <w:rsid w:val="00FD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299F"/>
  <w15:chartTrackingRefBased/>
  <w15:docId w15:val="{1BEDC220-ADE1-45AB-B64F-A7E84F0C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6EE"/>
  </w:style>
  <w:style w:type="paragraph" w:styleId="Heading1">
    <w:name w:val="heading 1"/>
    <w:basedOn w:val="Normal"/>
    <w:next w:val="Normal"/>
    <w:link w:val="Heading1Char"/>
    <w:uiPriority w:val="9"/>
    <w:qFormat/>
    <w:rsid w:val="0058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6EE"/>
  </w:style>
  <w:style w:type="character" w:styleId="Hyperlink">
    <w:name w:val="Hyperlink"/>
    <w:basedOn w:val="DefaultParagraphFont"/>
    <w:uiPriority w:val="99"/>
    <w:unhideWhenUsed/>
    <w:rsid w:val="00584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function.password-verify.php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function.password-hash.php?utm_source=chatgpt.com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cheatsheetseries.owasp.org/cheatsheets/Input_Validation_Cheat_Shee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atsheetseries.owasp.org/cheatsheets/Password_Storage_Cheat_Sheet.html?utm_source=chatgpt.com" TargetMode="External"/><Relationship Id="rId14" Type="http://schemas.openxmlformats.org/officeDocument/2006/relationships/hyperlink" Target="https://github.com/NencyNVagadiya/Student-Hub-portal/blob/main/stud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3</cp:revision>
  <dcterms:created xsi:type="dcterms:W3CDTF">2026-10-06T15:57:00Z</dcterms:created>
  <dcterms:modified xsi:type="dcterms:W3CDTF">2026-10-07T10:52:00Z</dcterms:modified>
</cp:coreProperties>
</file>