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399E" w14:textId="765F7980" w:rsidR="00B030DA" w:rsidRDefault="00B030DA" w:rsidP="00B030DA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13</w:t>
      </w:r>
    </w:p>
    <w:p w14:paraId="4AA345C1" w14:textId="77777777" w:rsidR="00B030DA" w:rsidRDefault="00B030DA" w:rsidP="00B030DA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74B7D18E" w14:textId="77777777" w:rsidR="00B030DA" w:rsidRDefault="00B030DA" w:rsidP="00B030DA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FB6D23">
        <w:rPr>
          <w:rFonts w:ascii="DejaVu Math TeX Gyre" w:hAnsi="DejaVu Math TeX Gyre"/>
          <w:b/>
          <w:bCs/>
          <w:sz w:val="32"/>
          <w:szCs w:val="32"/>
          <w:lang w:val="en-US"/>
        </w:rPr>
        <w:t>PHP JSON API and AJAX/Fetch-Based CRUD without Page Reload</w:t>
      </w:r>
    </w:p>
    <w:p w14:paraId="4AEF29A0" w14:textId="77777777" w:rsidR="00B030DA" w:rsidRPr="00134A67" w:rsidRDefault="00B030DA" w:rsidP="00B030DA">
      <w:pPr>
        <w:rPr>
          <w:rFonts w:ascii="DejaVu Math TeX Gyre" w:hAnsi="DejaVu Math TeX Gyre"/>
          <w:sz w:val="24"/>
          <w:szCs w:val="24"/>
          <w:lang w:val="en-US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Definition </w:t>
      </w:r>
      <w:r>
        <w:rPr>
          <w:rFonts w:ascii="DejaVu Math TeX Gyre" w:hAnsi="DejaVu Math TeX Gyre"/>
          <w:sz w:val="24"/>
          <w:szCs w:val="24"/>
          <w:lang w:val="en-US"/>
        </w:rPr>
        <w:t>:</w:t>
      </w:r>
      <w:r w:rsidRPr="00EB5EB3">
        <w:t xml:space="preserve"> </w:t>
      </w:r>
      <w:r w:rsidRPr="00EB5EB3">
        <w:rPr>
          <w:rFonts w:ascii="DejaVu Math TeX Gyre" w:hAnsi="DejaVu Math TeX Gyre"/>
          <w:sz w:val="24"/>
          <w:szCs w:val="24"/>
          <w:lang w:val="en-US"/>
        </w:rPr>
        <w:t xml:space="preserve">Create </w:t>
      </w:r>
      <w:r w:rsidRPr="00FB6D23">
        <w:rPr>
          <w:rFonts w:ascii="DejaVu Math TeX Gyre" w:hAnsi="DejaVu Math TeX Gyre"/>
          <w:sz w:val="24"/>
          <w:szCs w:val="24"/>
          <w:lang w:val="en-US"/>
        </w:rPr>
        <w:t>simple PHP JSON API endpoints for events or students and</w:t>
      </w:r>
      <w:r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FB6D23">
        <w:rPr>
          <w:rFonts w:ascii="DejaVu Math TeX Gyre" w:hAnsi="DejaVu Math TeX Gyre"/>
          <w:sz w:val="24"/>
          <w:szCs w:val="24"/>
          <w:lang w:val="en-US"/>
        </w:rPr>
        <w:t>consume them using Fetch API. Perform list, add, update, and delete</w:t>
      </w:r>
      <w:r>
        <w:rPr>
          <w:rFonts w:ascii="DejaVu Math TeX Gyre" w:hAnsi="DejaVu Math TeX Gyre"/>
          <w:sz w:val="24"/>
          <w:szCs w:val="24"/>
          <w:lang w:val="en-US"/>
        </w:rPr>
        <w:t xml:space="preserve"> </w:t>
      </w:r>
      <w:r w:rsidRPr="00FB6D23">
        <w:rPr>
          <w:rFonts w:ascii="DejaVu Math TeX Gyre" w:hAnsi="DejaVu Math TeX Gyre"/>
          <w:sz w:val="24"/>
          <w:szCs w:val="24"/>
          <w:lang w:val="en-US"/>
        </w:rPr>
        <w:t>operations asynchronously without full page reload.</w:t>
      </w:r>
    </w:p>
    <w:p w14:paraId="541CAE79" w14:textId="77777777" w:rsidR="00B030DA" w:rsidRDefault="00B030DA" w:rsidP="00B030DA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6B5E3F81" w14:textId="77777777" w:rsidR="00B030DA" w:rsidRDefault="00B030DA" w:rsidP="00B030DA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FB6D23">
        <w:rPr>
          <w:rFonts w:ascii="DejaVu Math TeX Gyre" w:hAnsi="DejaVu Math TeX Gyre"/>
          <w:b/>
          <w:bCs/>
          <w:sz w:val="24"/>
          <w:szCs w:val="24"/>
        </w:rPr>
        <w:t>1. Do PHP endpoints return valid JSON responses</w:t>
      </w:r>
      <w:r w:rsidRPr="00FB6D23">
        <w:rPr>
          <w:rFonts w:ascii="DejaVu Math TeX Gyre" w:hAnsi="DejaVu Math TeX Gyre"/>
          <w:color w:val="0D0D0D" w:themeColor="text1" w:themeTint="F2"/>
          <w:sz w:val="24"/>
          <w:szCs w:val="24"/>
        </w:rPr>
        <w:t>?</w:t>
      </w:r>
    </w:p>
    <w:p w14:paraId="19B7391E" w14:textId="77777777" w:rsidR="00B030DA" w:rsidRPr="00FB6D23" w:rsidRDefault="00B030DA" w:rsidP="00B030DA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FB6D23">
        <w:rPr>
          <w:rFonts w:ascii="DejaVu Math TeX Gyre" w:hAnsi="DejaVu Math TeX Gyre"/>
          <w:color w:val="C00000"/>
          <w:sz w:val="24"/>
          <w:szCs w:val="24"/>
        </w:rPr>
        <w:t xml:space="preserve"> Yes, PHP endpoints return valid JSON responses that can be easily understood and processed by JavaScript.</w:t>
      </w:r>
    </w:p>
    <w:p w14:paraId="2516F41D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FB6D23">
        <w:rPr>
          <w:rFonts w:ascii="DejaVu Math TeX Gyre" w:hAnsi="DejaVu Math TeX Gyre"/>
          <w:b/>
          <w:bCs/>
          <w:sz w:val="24"/>
          <w:szCs w:val="24"/>
        </w:rPr>
        <w:t xml:space="preserve">2. Are GET and POST requests handled properly? </w:t>
      </w:r>
    </w:p>
    <w:p w14:paraId="7C9FC98F" w14:textId="77777777" w:rsidR="00B030DA" w:rsidRPr="00FB6D23" w:rsidRDefault="00B030DA" w:rsidP="00B030DA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FB6D23">
        <w:rPr>
          <w:rFonts w:ascii="DejaVu Math TeX Gyre" w:hAnsi="DejaVu Math TeX Gyre"/>
          <w:color w:val="C00000"/>
          <w:sz w:val="24"/>
          <w:szCs w:val="24"/>
        </w:rPr>
        <w:t>Yes, GET requests are used to fetch data, while POST requests are used to send data to the server.</w:t>
      </w:r>
    </w:p>
    <w:p w14:paraId="190468AA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FB6D23">
        <w:rPr>
          <w:rFonts w:ascii="DejaVu Math TeX Gyre" w:hAnsi="DejaVu Math TeX Gyre"/>
          <w:b/>
          <w:bCs/>
          <w:sz w:val="24"/>
          <w:szCs w:val="24"/>
        </w:rPr>
        <w:t xml:space="preserve">3. Are loading, success, and error states shown on the frontend? </w:t>
      </w:r>
    </w:p>
    <w:p w14:paraId="59300305" w14:textId="77777777" w:rsidR="00B030DA" w:rsidRPr="00FB6D23" w:rsidRDefault="00B030DA" w:rsidP="00B030DA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FB6D23">
        <w:rPr>
          <w:rFonts w:ascii="DejaVu Math TeX Gyre" w:hAnsi="DejaVu Math TeX Gyre"/>
          <w:color w:val="C00000"/>
          <w:sz w:val="24"/>
          <w:szCs w:val="24"/>
        </w:rPr>
        <w:t>Yes, the frontend displays loading messages while fetching data, success messages after completing an operation, and error messages if something goes wrong.</w:t>
      </w:r>
    </w:p>
    <w:p w14:paraId="21F0B8AD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FB6D23">
        <w:rPr>
          <w:rFonts w:ascii="DejaVu Math TeX Gyre" w:hAnsi="DejaVu Math TeX Gyre"/>
          <w:b/>
          <w:bCs/>
          <w:sz w:val="24"/>
          <w:szCs w:val="24"/>
        </w:rPr>
        <w:t xml:space="preserve">4. Is input validation performed before database operations? </w:t>
      </w:r>
    </w:p>
    <w:p w14:paraId="2AE980DE" w14:textId="77777777" w:rsidR="00B030DA" w:rsidRPr="00FB6D23" w:rsidRDefault="00B030DA" w:rsidP="00B030DA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FB6D23">
        <w:rPr>
          <w:rFonts w:ascii="DejaVu Math TeX Gyre" w:hAnsi="DejaVu Math TeX Gyre"/>
          <w:color w:val="C00000"/>
          <w:sz w:val="24"/>
          <w:szCs w:val="24"/>
        </w:rPr>
        <w:t>Yes, input validation is performed before database operations to prevent invalid data and reduce errors.</w:t>
      </w:r>
    </w:p>
    <w:p w14:paraId="5B018B14" w14:textId="77777777" w:rsidR="00B030DA" w:rsidRPr="00FB6D23" w:rsidRDefault="00B030DA" w:rsidP="00B030DA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FB6D23">
        <w:rPr>
          <w:rFonts w:ascii="DejaVu Math TeX Gyre" w:hAnsi="DejaVu Math TeX Gyre"/>
          <w:b/>
          <w:bCs/>
          <w:sz w:val="24"/>
          <w:szCs w:val="24"/>
        </w:rPr>
        <w:t>References:</w:t>
      </w:r>
    </w:p>
    <w:p w14:paraId="65417493" w14:textId="77777777" w:rsidR="00B030DA" w:rsidRPr="00FB6D23" w:rsidRDefault="00B030DA" w:rsidP="00B030DA">
      <w:pPr>
        <w:numPr>
          <w:ilvl w:val="0"/>
          <w:numId w:val="1"/>
        </w:numPr>
        <w:rPr>
          <w:rFonts w:ascii="DejaVu Math TeX Gyre" w:hAnsi="DejaVu Math TeX Gyre"/>
          <w:b/>
          <w:bCs/>
          <w:sz w:val="24"/>
          <w:szCs w:val="24"/>
        </w:rPr>
      </w:pPr>
      <w:hyperlink r:id="rId7" w:history="1">
        <w:r w:rsidRPr="00FB6D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PHP Official Documentation – JSON</w:t>
        </w:r>
      </w:hyperlink>
    </w:p>
    <w:p w14:paraId="1B222457" w14:textId="77777777" w:rsidR="00B030DA" w:rsidRPr="00FB6D23" w:rsidRDefault="00B030DA" w:rsidP="00B030DA">
      <w:pPr>
        <w:numPr>
          <w:ilvl w:val="0"/>
          <w:numId w:val="1"/>
        </w:numPr>
        <w:rPr>
          <w:rFonts w:ascii="DejaVu Math TeX Gyre" w:hAnsi="DejaVu Math TeX Gyre"/>
          <w:b/>
          <w:bCs/>
          <w:sz w:val="24"/>
          <w:szCs w:val="24"/>
        </w:rPr>
      </w:pPr>
      <w:hyperlink r:id="rId8" w:history="1">
        <w:r w:rsidRPr="00FB6D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MDN Web Docs – HTTP Request Methods</w:t>
        </w:r>
      </w:hyperlink>
    </w:p>
    <w:p w14:paraId="07D8D787" w14:textId="77777777" w:rsidR="00B030DA" w:rsidRPr="00FB6D23" w:rsidRDefault="00B030DA" w:rsidP="00B030DA">
      <w:pPr>
        <w:numPr>
          <w:ilvl w:val="0"/>
          <w:numId w:val="1"/>
        </w:numPr>
        <w:rPr>
          <w:rFonts w:ascii="DejaVu Math TeX Gyre" w:hAnsi="DejaVu Math TeX Gyre"/>
          <w:b/>
          <w:bCs/>
          <w:sz w:val="24"/>
          <w:szCs w:val="24"/>
        </w:rPr>
      </w:pPr>
      <w:hyperlink r:id="rId9" w:history="1">
        <w:r w:rsidRPr="00FB6D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 xml:space="preserve">PHP Official Documentation – </w:t>
        </w:r>
        <w:proofErr w:type="spellStart"/>
        <w:r w:rsidRPr="00FB6D23">
          <w:rPr>
            <w:rStyle w:val="Hyperlink"/>
            <w:rFonts w:ascii="DejaVu Math TeX Gyre" w:hAnsi="DejaVu Math TeX Gyre"/>
            <w:b/>
            <w:bCs/>
            <w:sz w:val="24"/>
            <w:szCs w:val="24"/>
          </w:rPr>
          <w:t>MySQLi</w:t>
        </w:r>
        <w:proofErr w:type="spellEnd"/>
      </w:hyperlink>
    </w:p>
    <w:p w14:paraId="24D1192E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4"/>
          <w:szCs w:val="24"/>
        </w:rPr>
      </w:pPr>
    </w:p>
    <w:p w14:paraId="04BFC9F7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4CB3AA73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239ECD94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1E416B67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4EC21094" w14:textId="77777777" w:rsidR="00B030DA" w:rsidRDefault="00B030DA" w:rsidP="00B030DA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0602E685" w14:textId="77777777" w:rsidR="00B030DA" w:rsidRDefault="00B030DA" w:rsidP="00B030DA">
      <w:pPr>
        <w:ind w:left="360"/>
        <w:rPr>
          <w:rFonts w:ascii="Times New Roman" w:eastAsia="Times New Roman" w:hAnsi="Times New Roman"/>
          <w:b/>
          <w:bCs/>
          <w:sz w:val="28"/>
        </w:rPr>
      </w:pPr>
      <w:r w:rsidRPr="00EB5EB3">
        <w:rPr>
          <w:rFonts w:ascii="DejaVu Math TeX Gyre" w:hAnsi="DejaVu Math TeX Gyre"/>
          <w:b/>
          <w:bCs/>
          <w:sz w:val="28"/>
          <w:szCs w:val="28"/>
        </w:rPr>
        <w:lastRenderedPageBreak/>
        <w:t xml:space="preserve">B. </w:t>
      </w:r>
      <w:r w:rsidRPr="00EB5EB3">
        <w:rPr>
          <w:rFonts w:ascii="Times New Roman" w:eastAsia="Times New Roman" w:hAnsi="Times New Roman"/>
          <w:b/>
          <w:bCs/>
          <w:sz w:val="28"/>
        </w:rPr>
        <w:t>Implementation/</w:t>
      </w:r>
      <w:r w:rsidRPr="00EB5EB3">
        <w:rPr>
          <w:b/>
          <w:bCs/>
        </w:rPr>
        <w:t xml:space="preserve"> </w:t>
      </w:r>
      <w:r w:rsidRPr="00EB5EB3">
        <w:rPr>
          <w:rFonts w:ascii="Times New Roman" w:eastAsia="Times New Roman" w:hAnsi="Times New Roman"/>
          <w:b/>
          <w:bCs/>
          <w:sz w:val="28"/>
        </w:rPr>
        <w:t xml:space="preserve">Output/Result </w:t>
      </w:r>
    </w:p>
    <w:p w14:paraId="191C8F21" w14:textId="74618340" w:rsidR="00EA5488" w:rsidRPr="00EB5EB3" w:rsidRDefault="00EA5488" w:rsidP="00B030DA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EA5488">
        <w:rPr>
          <w:rFonts w:ascii="DejaVu Math TeX Gyre" w:hAnsi="DejaVu Math TeX Gyre"/>
          <w:b/>
          <w:bCs/>
          <w:noProof/>
          <w:sz w:val="24"/>
          <w:szCs w:val="24"/>
        </w:rPr>
        <w:drawing>
          <wp:inline distT="0" distB="0" distL="0" distR="0" wp14:anchorId="5BF5180C" wp14:editId="04DD0160">
            <wp:extent cx="5731510" cy="3107055"/>
            <wp:effectExtent l="0" t="0" r="2540" b="0"/>
            <wp:docPr id="48519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8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2D3F" w14:textId="3ACF4A73" w:rsidR="00B030DA" w:rsidRDefault="00B030DA" w:rsidP="00B030DA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439E94D1" w14:textId="77777777" w:rsidR="00B030DA" w:rsidRPr="00697E7A" w:rsidRDefault="00B030DA" w:rsidP="00B030DA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35BFE1FB" w14:textId="058AD9B9" w:rsidR="00B030DA" w:rsidRDefault="00B030DA" w:rsidP="00B030DA">
      <w:pPr>
        <w:rPr>
          <w:rFonts w:ascii="DejaVu Math TeX Gyre" w:hAnsi="DejaVu Math TeX Gyre"/>
          <w:b/>
          <w:bCs/>
          <w:sz w:val="28"/>
          <w:szCs w:val="28"/>
        </w:rPr>
      </w:pPr>
    </w:p>
    <w:p w14:paraId="1D4D1BAC" w14:textId="5F92EECD" w:rsidR="00B030DA" w:rsidRDefault="00EA5488" w:rsidP="00B030DA">
      <w:pPr>
        <w:rPr>
          <w:rFonts w:ascii="DejaVu Math TeX Gyre" w:hAnsi="DejaVu Math TeX Gyre"/>
          <w:b/>
          <w:bCs/>
          <w:sz w:val="28"/>
          <w:szCs w:val="28"/>
        </w:rPr>
      </w:pPr>
      <w:r w:rsidRPr="00EA5488">
        <w:rPr>
          <w:rFonts w:ascii="DejaVu Math TeX Gyre" w:hAnsi="DejaVu Math TeX Gyre"/>
          <w:b/>
          <w:bCs/>
          <w:noProof/>
          <w:sz w:val="28"/>
          <w:szCs w:val="28"/>
        </w:rPr>
        <w:drawing>
          <wp:inline distT="0" distB="0" distL="0" distR="0" wp14:anchorId="22E00E02" wp14:editId="219A43F5">
            <wp:extent cx="5731510" cy="2967355"/>
            <wp:effectExtent l="0" t="0" r="2540" b="4445"/>
            <wp:docPr id="200702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29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5E2" w14:textId="5B075A2F" w:rsidR="00B030DA" w:rsidRDefault="00EA5488" w:rsidP="00B030DA">
      <w:pPr>
        <w:rPr>
          <w:rFonts w:ascii="DejaVu Math TeX Gyre" w:hAnsi="DejaVu Math TeX Gyre"/>
          <w:b/>
          <w:bCs/>
          <w:sz w:val="28"/>
          <w:szCs w:val="28"/>
        </w:rPr>
      </w:pPr>
      <w:r w:rsidRPr="00EA5488">
        <w:rPr>
          <w:rFonts w:ascii="DejaVu Math TeX Gyre" w:hAnsi="DejaVu Math TeX Gyre"/>
          <w:b/>
          <w:bCs/>
          <w:noProof/>
          <w:sz w:val="28"/>
          <w:szCs w:val="28"/>
        </w:rPr>
        <w:lastRenderedPageBreak/>
        <w:drawing>
          <wp:inline distT="0" distB="0" distL="0" distR="0" wp14:anchorId="441BA779" wp14:editId="079B19E5">
            <wp:extent cx="5731510" cy="2968625"/>
            <wp:effectExtent l="0" t="0" r="2540" b="3175"/>
            <wp:docPr id="18239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8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651F" w14:textId="77777777" w:rsidR="00B030DA" w:rsidRPr="003A5DC1" w:rsidRDefault="00B030DA" w:rsidP="00B030DA">
      <w:pPr>
        <w:rPr>
          <w:rFonts w:ascii="DejaVu Math TeX Gyre" w:hAnsi="DejaVu Math TeX Gyre"/>
          <w:b/>
          <w:bCs/>
          <w:sz w:val="28"/>
          <w:szCs w:val="28"/>
        </w:rPr>
      </w:pPr>
    </w:p>
    <w:p w14:paraId="32641DD2" w14:textId="505E6C83" w:rsidR="00B030DA" w:rsidRDefault="00B030DA" w:rsidP="00B030DA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  <w:r>
        <w:rPr>
          <w:rFonts w:ascii="Times New Roman" w:eastAsia="Times New Roman" w:hAnsi="Times New Roman"/>
          <w:b/>
          <w:bCs/>
          <w:sz w:val="28"/>
          <w:szCs w:val="28"/>
        </w:rPr>
        <w:t>:</w:t>
      </w:r>
    </w:p>
    <w:p w14:paraId="2D863790" w14:textId="6A764437" w:rsidR="00B030DA" w:rsidRDefault="002B0031" w:rsidP="00B030DA">
      <w:pPr>
        <w:rPr>
          <w:rFonts w:ascii="Times New Roman" w:eastAsia="Times New Roman" w:hAnsi="Times New Roman"/>
          <w:b/>
          <w:bCs/>
          <w:sz w:val="28"/>
          <w:szCs w:val="28"/>
        </w:rPr>
      </w:pPr>
      <w:hyperlink r:id="rId13" w:history="1">
        <w:r w:rsidRPr="00C76FD8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https://github.com/NencyNVagadiya/Student-Hub-portal/commit/2e82ed7bae6c583de977b14550721a165694d34a</w:t>
        </w:r>
      </w:hyperlink>
    </w:p>
    <w:p w14:paraId="58EF6AE9" w14:textId="77777777" w:rsidR="002B0031" w:rsidRDefault="002B0031" w:rsidP="00B030DA">
      <w:pPr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84A95F8" w14:textId="77777777" w:rsidR="00B030DA" w:rsidRDefault="00B030DA" w:rsidP="00B030DA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092B4246" w14:textId="77777777" w:rsidR="00B030DA" w:rsidRPr="00B030DA" w:rsidRDefault="00B030DA" w:rsidP="00B030DA">
      <w:pPr>
        <w:rPr>
          <w:rFonts w:ascii="DejaVu Math TeX Gyre" w:hAnsi="DejaVu Math TeX Gyre"/>
          <w:color w:val="C00000"/>
          <w:sz w:val="24"/>
          <w:szCs w:val="24"/>
        </w:rPr>
      </w:pPr>
      <w:r w:rsidRPr="00B030DA">
        <w:rPr>
          <w:rFonts w:ascii="DejaVu Math TeX Gyre" w:hAnsi="DejaVu Math TeX Gyre"/>
          <w:color w:val="C00000"/>
          <w:sz w:val="24"/>
          <w:szCs w:val="24"/>
        </w:rPr>
        <w:t>The main challenges were handling JSON data, using the Fetch API, connecting PHP APIs with MySQL, managing CRUD operations without page reload, and handling API errors.</w:t>
      </w:r>
    </w:p>
    <w:p w14:paraId="426CC3E4" w14:textId="77777777" w:rsidR="00B030DA" w:rsidRDefault="00B030DA" w:rsidP="00B030DA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61A3CFE7" w14:textId="77777777" w:rsidR="00B030DA" w:rsidRPr="00FB6D23" w:rsidRDefault="00B030DA" w:rsidP="00B030DA">
      <w:pPr>
        <w:rPr>
          <w:rFonts w:ascii="DejaVu Math TeX Gyre" w:hAnsi="DejaVu Math TeX Gyre"/>
          <w:color w:val="C00000"/>
          <w:sz w:val="24"/>
          <w:szCs w:val="24"/>
        </w:rPr>
      </w:pPr>
      <w:r w:rsidRPr="00F435C4">
        <w:rPr>
          <w:rFonts w:ascii="DejaVu Math TeX Gyre" w:hAnsi="DejaVu Math TeX Gyre"/>
          <w:color w:val="C00000"/>
          <w:sz w:val="24"/>
          <w:szCs w:val="24"/>
        </w:rPr>
        <w:t xml:space="preserve">Students </w:t>
      </w:r>
      <w:r w:rsidRPr="00FB6D23">
        <w:rPr>
          <w:rFonts w:ascii="DejaVu Math TeX Gyre" w:hAnsi="DejaVu Math TeX Gyre"/>
          <w:color w:val="C00000"/>
          <w:sz w:val="24"/>
          <w:szCs w:val="24"/>
        </w:rPr>
        <w:t>will integrate frontend JavaScript with PHP backend using JSON</w:t>
      </w:r>
      <w:r>
        <w:rPr>
          <w:rFonts w:ascii="DejaVu Math TeX Gyre" w:hAnsi="DejaVu Math TeX Gyre"/>
          <w:color w:val="C00000"/>
          <w:sz w:val="24"/>
          <w:szCs w:val="24"/>
        </w:rPr>
        <w:t xml:space="preserve"> </w:t>
      </w:r>
      <w:r w:rsidRPr="00FB6D23">
        <w:rPr>
          <w:rFonts w:ascii="DejaVu Math TeX Gyre" w:hAnsi="DejaVu Math TeX Gyre"/>
          <w:color w:val="C00000"/>
          <w:sz w:val="24"/>
          <w:szCs w:val="24"/>
        </w:rPr>
        <w:t>APIs.</w:t>
      </w:r>
    </w:p>
    <w:p w14:paraId="646BB518" w14:textId="77777777" w:rsidR="00B030DA" w:rsidRDefault="00B030DA" w:rsidP="00B030DA"/>
    <w:p w14:paraId="130F544E" w14:textId="77777777" w:rsidR="00B030DA" w:rsidRPr="00E565FF" w:rsidRDefault="00B030DA" w:rsidP="00B030DA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4E21EE1B" w14:textId="77777777" w:rsidR="00B030DA" w:rsidRDefault="00B030DA" w:rsidP="00B030DA"/>
    <w:p w14:paraId="06B85D60" w14:textId="77777777" w:rsidR="00B030DA" w:rsidRDefault="00B030DA" w:rsidP="00B030DA"/>
    <w:p w14:paraId="69E2DE00" w14:textId="77777777" w:rsidR="00B030DA" w:rsidRDefault="00B030DA" w:rsidP="00B030DA"/>
    <w:p w14:paraId="3F6B93B2" w14:textId="77777777" w:rsidR="00B030DA" w:rsidRDefault="00B030DA" w:rsidP="00B030DA"/>
    <w:p w14:paraId="1D0DEA82" w14:textId="77777777" w:rsidR="00B030DA" w:rsidRDefault="00B030DA" w:rsidP="00B030DA"/>
    <w:p w14:paraId="39EA44B5" w14:textId="77777777" w:rsidR="00B030DA" w:rsidRDefault="00B030DA" w:rsidP="00B030DA"/>
    <w:p w14:paraId="6B5AB888" w14:textId="77777777" w:rsidR="00B030DA" w:rsidRDefault="00B030DA" w:rsidP="00B030DA"/>
    <w:p w14:paraId="12661F03" w14:textId="77777777" w:rsidR="00B030DA" w:rsidRDefault="00B030DA" w:rsidP="00B030DA"/>
    <w:p w14:paraId="72C07540" w14:textId="77777777" w:rsidR="00B030DA" w:rsidRDefault="00B030DA" w:rsidP="00B030DA"/>
    <w:p w14:paraId="5C5F1D2C" w14:textId="77777777" w:rsidR="00B030DA" w:rsidRDefault="00B030DA" w:rsidP="00B030DA"/>
    <w:p w14:paraId="56CD9357" w14:textId="77777777" w:rsidR="003321FF" w:rsidRDefault="003321FF"/>
    <w:sectPr w:rsidR="003321FF" w:rsidSect="00B030D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2F80D" w14:textId="77777777" w:rsidR="00522FEB" w:rsidRDefault="00522FEB">
      <w:pPr>
        <w:spacing w:after="0" w:line="240" w:lineRule="auto"/>
      </w:pPr>
      <w:r>
        <w:separator/>
      </w:r>
    </w:p>
  </w:endnote>
  <w:endnote w:type="continuationSeparator" w:id="0">
    <w:p w14:paraId="6D239744" w14:textId="77777777" w:rsidR="00522FEB" w:rsidRDefault="00522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39E4" w14:textId="77777777" w:rsidR="00522FEB" w:rsidRDefault="00522FEB">
      <w:pPr>
        <w:spacing w:after="0" w:line="240" w:lineRule="auto"/>
      </w:pPr>
      <w:r>
        <w:separator/>
      </w:r>
    </w:p>
  </w:footnote>
  <w:footnote w:type="continuationSeparator" w:id="0">
    <w:p w14:paraId="0D71658F" w14:textId="77777777" w:rsidR="00522FEB" w:rsidRDefault="00522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E0964" w14:textId="77777777" w:rsidR="00B030DA" w:rsidRPr="007717FA" w:rsidRDefault="00B030DA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63CAEC8F" w14:textId="77777777" w:rsidR="00B030DA" w:rsidRDefault="00B030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A7B6E"/>
    <w:multiLevelType w:val="multilevel"/>
    <w:tmpl w:val="0FC4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26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0DA"/>
    <w:rsid w:val="002B0031"/>
    <w:rsid w:val="003321FF"/>
    <w:rsid w:val="0041021F"/>
    <w:rsid w:val="00522FEB"/>
    <w:rsid w:val="00A41F59"/>
    <w:rsid w:val="00B030DA"/>
    <w:rsid w:val="00EA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6FBC"/>
  <w15:chartTrackingRefBased/>
  <w15:docId w15:val="{8B9734FE-BBDE-48B1-89AD-D87C762C2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0DA"/>
  </w:style>
  <w:style w:type="paragraph" w:styleId="Heading1">
    <w:name w:val="heading 1"/>
    <w:basedOn w:val="Normal"/>
    <w:next w:val="Normal"/>
    <w:link w:val="Heading1Char"/>
    <w:uiPriority w:val="9"/>
    <w:qFormat/>
    <w:rsid w:val="00B0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0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3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0DA"/>
  </w:style>
  <w:style w:type="character" w:styleId="Hyperlink">
    <w:name w:val="Hyperlink"/>
    <w:basedOn w:val="DefaultParagraphFont"/>
    <w:uiPriority w:val="99"/>
    <w:unhideWhenUsed/>
    <w:rsid w:val="00B030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TP/Methods?utm_source=chatgpt.com" TargetMode="External"/><Relationship Id="rId13" Type="http://schemas.openxmlformats.org/officeDocument/2006/relationships/hyperlink" Target="https://github.com/NencyNVagadiya/Student-Hub-portal/commit/2e82ed7bae6c583de977b14550721a165694d34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book.json.php?utm_source=chatgpt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n/book.mysqli.php?utm_source=chatgpt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24CE131 HETVI UNDHAD</dc:creator>
  <cp:keywords/>
  <dc:description/>
  <cp:lastModifiedBy>24CE131 HETVI UNDHAD</cp:lastModifiedBy>
  <cp:revision>3</cp:revision>
  <dcterms:created xsi:type="dcterms:W3CDTF">2026-10-21T16:38:00Z</dcterms:created>
  <dcterms:modified xsi:type="dcterms:W3CDTF">2026-10-21T17:03:00Z</dcterms:modified>
</cp:coreProperties>
</file>