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970AC" w14:textId="500A1F66" w:rsidR="00664441" w:rsidRDefault="00664441" w:rsidP="00664441">
      <w:pPr>
        <w:rPr>
          <w:rFonts w:ascii="DejaVu Math TeX Gyre" w:hAnsi="DejaVu Math TeX Gyre"/>
          <w:b/>
          <w:bCs/>
          <w:sz w:val="32"/>
          <w:szCs w:val="32"/>
          <w:lang w:val="en-US"/>
        </w:rPr>
      </w:pPr>
      <w:r>
        <w:rPr>
          <w:rFonts w:ascii="DejaVu Math TeX Gyre" w:hAnsi="DejaVu Math TeX Gyre"/>
          <w:b/>
          <w:bCs/>
          <w:sz w:val="32"/>
          <w:szCs w:val="32"/>
          <w:lang w:val="en-US"/>
        </w:rPr>
        <w:t xml:space="preserve">                                </w:t>
      </w:r>
      <w:r w:rsidRPr="007717FA">
        <w:rPr>
          <w:rFonts w:ascii="DejaVu Math TeX Gyre" w:hAnsi="DejaVu Math TeX Gyre"/>
          <w:b/>
          <w:bCs/>
          <w:sz w:val="32"/>
          <w:szCs w:val="32"/>
          <w:lang w:val="en-US"/>
        </w:rPr>
        <w:t xml:space="preserve">Practical </w:t>
      </w:r>
      <w:r>
        <w:rPr>
          <w:rFonts w:ascii="DejaVu Math TeX Gyre" w:hAnsi="DejaVu Math TeX Gyre"/>
          <w:b/>
          <w:bCs/>
          <w:sz w:val="32"/>
          <w:szCs w:val="32"/>
          <w:lang w:val="en-US"/>
        </w:rPr>
        <w:t>–</w:t>
      </w:r>
      <w:r w:rsidRPr="007717FA">
        <w:rPr>
          <w:rFonts w:ascii="DejaVu Math TeX Gyre" w:hAnsi="DejaVu Math TeX Gyre"/>
          <w:b/>
          <w:bCs/>
          <w:sz w:val="32"/>
          <w:szCs w:val="32"/>
          <w:lang w:val="en-US"/>
        </w:rPr>
        <w:t xml:space="preserve"> </w:t>
      </w:r>
      <w:r>
        <w:rPr>
          <w:rFonts w:ascii="DejaVu Math TeX Gyre" w:hAnsi="DejaVu Math TeX Gyre"/>
          <w:b/>
          <w:bCs/>
          <w:sz w:val="32"/>
          <w:szCs w:val="32"/>
          <w:lang w:val="en-US"/>
        </w:rPr>
        <w:t>15</w:t>
      </w:r>
    </w:p>
    <w:p w14:paraId="7954430F" w14:textId="77777777" w:rsidR="00664441" w:rsidRDefault="00664441" w:rsidP="00664441">
      <w:pPr>
        <w:rPr>
          <w:rFonts w:ascii="DejaVu Math TeX Gyre" w:hAnsi="DejaVu Math TeX Gyre"/>
          <w:b/>
          <w:bCs/>
          <w:sz w:val="32"/>
          <w:szCs w:val="32"/>
          <w:lang w:val="en-US"/>
        </w:rPr>
      </w:pPr>
    </w:p>
    <w:p w14:paraId="3B57C32A" w14:textId="1BAA1B6E" w:rsidR="00664441" w:rsidRPr="00C678AB" w:rsidRDefault="00664441" w:rsidP="00664441">
      <w:pPr>
        <w:rPr>
          <w:rFonts w:ascii="DejaVu Math TeX Gyre" w:hAnsi="DejaVu Math TeX Gyre"/>
          <w:b/>
          <w:bCs/>
          <w:sz w:val="32"/>
          <w:szCs w:val="32"/>
          <w:lang w:val="en-US"/>
        </w:rPr>
      </w:pPr>
      <w:r w:rsidRPr="00664441">
        <w:rPr>
          <w:rFonts w:ascii="DejaVu Math TeX Gyre" w:hAnsi="DejaVu Math TeX Gyre"/>
          <w:b/>
          <w:bCs/>
          <w:sz w:val="32"/>
          <w:szCs w:val="32"/>
          <w:lang w:val="en-US"/>
        </w:rPr>
        <w:t>Final Integration, Testing, Documentation, GitHub Submission, and Local Deployment</w:t>
      </w:r>
    </w:p>
    <w:p w14:paraId="2692AE79" w14:textId="3B5D62CC" w:rsidR="00664441" w:rsidRPr="00134A67" w:rsidRDefault="00664441" w:rsidP="00664441">
      <w:pPr>
        <w:rPr>
          <w:rFonts w:ascii="DejaVu Math TeX Gyre" w:hAnsi="DejaVu Math TeX Gyre"/>
          <w:sz w:val="24"/>
          <w:szCs w:val="24"/>
          <w:lang w:val="en-US"/>
        </w:rPr>
      </w:pPr>
      <w:r w:rsidRPr="003A5DC1">
        <w:rPr>
          <w:rFonts w:ascii="DejaVu Math TeX Gyre" w:hAnsi="DejaVu Math TeX Gyre"/>
          <w:b/>
          <w:bCs/>
          <w:sz w:val="28"/>
          <w:szCs w:val="28"/>
          <w:lang w:val="en-US"/>
        </w:rPr>
        <w:t xml:space="preserve">Problem </w:t>
      </w:r>
      <w:proofErr w:type="gramStart"/>
      <w:r w:rsidRPr="003A5DC1">
        <w:rPr>
          <w:rFonts w:ascii="DejaVu Math TeX Gyre" w:hAnsi="DejaVu Math TeX Gyre"/>
          <w:b/>
          <w:bCs/>
          <w:sz w:val="28"/>
          <w:szCs w:val="28"/>
          <w:lang w:val="en-US"/>
        </w:rPr>
        <w:t xml:space="preserve">Definition </w:t>
      </w:r>
      <w:r>
        <w:rPr>
          <w:rFonts w:ascii="DejaVu Math TeX Gyre" w:hAnsi="DejaVu Math TeX Gyre"/>
          <w:sz w:val="24"/>
          <w:szCs w:val="24"/>
          <w:lang w:val="en-US"/>
        </w:rPr>
        <w:t>:</w:t>
      </w:r>
      <w:proofErr w:type="gramEnd"/>
      <w:r w:rsidRPr="005C1698">
        <w:rPr>
          <w:rFonts w:ascii="DejaVu Math TeX Gyre" w:hAnsi="DejaVu Math TeX Gyre"/>
          <w:sz w:val="24"/>
          <w:szCs w:val="24"/>
          <w:lang w:val="en-US"/>
        </w:rPr>
        <w:t xml:space="preserve"> </w:t>
      </w:r>
      <w:r w:rsidRPr="00664441">
        <w:rPr>
          <w:rFonts w:ascii="DejaVu Math TeX Gyre" w:hAnsi="DejaVu Math TeX Gyre"/>
          <w:sz w:val="24"/>
          <w:szCs w:val="24"/>
          <w:lang w:val="en-US"/>
        </w:rPr>
        <w:t xml:space="preserve">Integrate all modules into a single deployable </w:t>
      </w:r>
      <w:proofErr w:type="spellStart"/>
      <w:r w:rsidRPr="00664441">
        <w:rPr>
          <w:rFonts w:ascii="DejaVu Math TeX Gyre" w:hAnsi="DejaVu Math TeX Gyre"/>
          <w:sz w:val="24"/>
          <w:szCs w:val="24"/>
          <w:lang w:val="en-US"/>
        </w:rPr>
        <w:t>StudentHub</w:t>
      </w:r>
      <w:proofErr w:type="spellEnd"/>
      <w:r w:rsidRPr="00664441">
        <w:rPr>
          <w:rFonts w:ascii="DejaVu Math TeX Gyre" w:hAnsi="DejaVu Math TeX Gyre"/>
          <w:sz w:val="24"/>
          <w:szCs w:val="24"/>
          <w:lang w:val="en-US"/>
        </w:rPr>
        <w:t xml:space="preserve"> portal. Verify</w:t>
      </w:r>
      <w:r>
        <w:rPr>
          <w:rFonts w:ascii="DejaVu Math TeX Gyre" w:hAnsi="DejaVu Math TeX Gyre"/>
          <w:sz w:val="24"/>
          <w:szCs w:val="24"/>
          <w:lang w:val="en-US"/>
        </w:rPr>
        <w:t xml:space="preserve"> </w:t>
      </w:r>
      <w:r w:rsidRPr="00664441">
        <w:rPr>
          <w:rFonts w:ascii="DejaVu Math TeX Gyre" w:hAnsi="DejaVu Math TeX Gyre"/>
          <w:sz w:val="24"/>
          <w:szCs w:val="24"/>
          <w:lang w:val="en-US"/>
        </w:rPr>
        <w:t>navigation, responsiveness, authentication, database operations, security</w:t>
      </w:r>
      <w:r>
        <w:rPr>
          <w:rFonts w:ascii="DejaVu Math TeX Gyre" w:hAnsi="DejaVu Math TeX Gyre"/>
          <w:sz w:val="24"/>
          <w:szCs w:val="24"/>
          <w:lang w:val="en-US"/>
        </w:rPr>
        <w:t xml:space="preserve"> </w:t>
      </w:r>
      <w:r w:rsidRPr="00664441">
        <w:rPr>
          <w:rFonts w:ascii="DejaVu Math TeX Gyre" w:hAnsi="DejaVu Math TeX Gyre"/>
          <w:sz w:val="24"/>
          <w:szCs w:val="24"/>
          <w:lang w:val="en-US"/>
        </w:rPr>
        <w:t>checks, AJAX functionality, and documentation. Deploy locally using</w:t>
      </w:r>
      <w:r>
        <w:rPr>
          <w:rFonts w:ascii="DejaVu Math TeX Gyre" w:hAnsi="DejaVu Math TeX Gyre"/>
          <w:sz w:val="24"/>
          <w:szCs w:val="24"/>
          <w:lang w:val="en-US"/>
        </w:rPr>
        <w:t xml:space="preserve"> </w:t>
      </w:r>
      <w:r w:rsidRPr="00664441">
        <w:rPr>
          <w:rFonts w:ascii="DejaVu Math TeX Gyre" w:hAnsi="DejaVu Math TeX Gyre"/>
          <w:sz w:val="24"/>
          <w:szCs w:val="24"/>
          <w:lang w:val="en-US"/>
        </w:rPr>
        <w:t>XAMPP/Apache virtual host and submit GitHub repository.</w:t>
      </w:r>
    </w:p>
    <w:p w14:paraId="643C1133" w14:textId="77777777" w:rsidR="00664441" w:rsidRDefault="00664441" w:rsidP="00664441">
      <w:pPr>
        <w:rPr>
          <w:rFonts w:ascii="DejaVu Math TeX Gyre" w:hAnsi="DejaVu Math TeX Gyre"/>
          <w:b/>
          <w:bCs/>
          <w:sz w:val="24"/>
          <w:szCs w:val="24"/>
          <w:lang w:val="en-US"/>
        </w:rPr>
      </w:pPr>
      <w:r>
        <w:rPr>
          <w:rFonts w:ascii="DejaVu Math TeX Gyre" w:hAnsi="DejaVu Math TeX Gyre"/>
          <w:b/>
          <w:bCs/>
          <w:sz w:val="24"/>
          <w:szCs w:val="24"/>
          <w:lang w:val="en-US"/>
        </w:rPr>
        <w:t>A. THEORY</w:t>
      </w:r>
    </w:p>
    <w:p w14:paraId="5E771F4D" w14:textId="77777777" w:rsidR="00664441" w:rsidRDefault="00664441" w:rsidP="00664441">
      <w:pPr>
        <w:rPr>
          <w:rFonts w:ascii="DejaVu Math TeX Gyre" w:hAnsi="DejaVu Math TeX Gyre"/>
          <w:b/>
          <w:bCs/>
          <w:sz w:val="24"/>
          <w:szCs w:val="24"/>
        </w:rPr>
      </w:pPr>
      <w:r w:rsidRPr="00664441">
        <w:rPr>
          <w:rFonts w:ascii="DejaVu Math TeX Gyre" w:hAnsi="DejaVu Math TeX Gyre"/>
          <w:b/>
          <w:bCs/>
          <w:sz w:val="24"/>
          <w:szCs w:val="24"/>
        </w:rPr>
        <w:t>1. Are all pages properly linked and navigable?</w:t>
      </w:r>
    </w:p>
    <w:p w14:paraId="5923747C" w14:textId="2BDD28E8" w:rsidR="00664441" w:rsidRPr="00664441" w:rsidRDefault="00664441" w:rsidP="00664441">
      <w:pPr>
        <w:rPr>
          <w:rFonts w:ascii="DejaVu Math TeX Gyre" w:hAnsi="DejaVu Math TeX Gyre"/>
          <w:color w:val="C00000"/>
          <w:sz w:val="24"/>
          <w:szCs w:val="24"/>
        </w:rPr>
      </w:pPr>
      <w:r w:rsidRPr="00664441">
        <w:rPr>
          <w:rFonts w:ascii="DejaVu Math TeX Gyre" w:hAnsi="DejaVu Math TeX Gyre"/>
          <w:color w:val="C00000"/>
          <w:sz w:val="24"/>
          <w:szCs w:val="24"/>
        </w:rPr>
        <w:t xml:space="preserve"> Yes, all pages are linked properly, and navigation works correctly.</w:t>
      </w:r>
    </w:p>
    <w:p w14:paraId="519FBA2A" w14:textId="77777777" w:rsidR="00664441" w:rsidRDefault="00664441" w:rsidP="00664441">
      <w:pPr>
        <w:rPr>
          <w:rFonts w:ascii="DejaVu Math TeX Gyre" w:hAnsi="DejaVu Math TeX Gyre"/>
          <w:b/>
          <w:bCs/>
          <w:sz w:val="24"/>
          <w:szCs w:val="24"/>
        </w:rPr>
      </w:pPr>
      <w:r w:rsidRPr="00664441">
        <w:rPr>
          <w:rFonts w:ascii="DejaVu Math TeX Gyre" w:hAnsi="DejaVu Math TeX Gyre"/>
          <w:b/>
          <w:bCs/>
          <w:sz w:val="24"/>
          <w:szCs w:val="24"/>
        </w:rPr>
        <w:t xml:space="preserve">2. Are sessions, roles, validations, and database operations working end-to-end? </w:t>
      </w:r>
    </w:p>
    <w:p w14:paraId="4038A937" w14:textId="1AF8B0B4" w:rsidR="00664441" w:rsidRPr="00664441" w:rsidRDefault="00664441" w:rsidP="00664441">
      <w:pPr>
        <w:rPr>
          <w:rFonts w:ascii="DejaVu Math TeX Gyre" w:hAnsi="DejaVu Math TeX Gyre"/>
          <w:sz w:val="24"/>
          <w:szCs w:val="24"/>
        </w:rPr>
      </w:pPr>
      <w:r w:rsidRPr="00664441">
        <w:rPr>
          <w:rFonts w:ascii="DejaVu Math TeX Gyre" w:hAnsi="DejaVu Math TeX Gyre"/>
          <w:color w:val="C00000"/>
          <w:sz w:val="24"/>
          <w:szCs w:val="24"/>
        </w:rPr>
        <w:t>Yes, login sessions, user roles, form validations, and database operations work as expected.</w:t>
      </w:r>
    </w:p>
    <w:p w14:paraId="1024586E" w14:textId="77777777" w:rsidR="00664441" w:rsidRDefault="00664441" w:rsidP="00664441">
      <w:pPr>
        <w:rPr>
          <w:rFonts w:ascii="DejaVu Math TeX Gyre" w:hAnsi="DejaVu Math TeX Gyre"/>
          <w:b/>
          <w:bCs/>
          <w:sz w:val="24"/>
          <w:szCs w:val="24"/>
        </w:rPr>
      </w:pPr>
      <w:r w:rsidRPr="00664441">
        <w:rPr>
          <w:rFonts w:ascii="DejaVu Math TeX Gyre" w:hAnsi="DejaVu Math TeX Gyre"/>
          <w:b/>
          <w:bCs/>
          <w:sz w:val="24"/>
          <w:szCs w:val="24"/>
        </w:rPr>
        <w:t xml:space="preserve">3. Are security and accessibility checklists completed? </w:t>
      </w:r>
    </w:p>
    <w:p w14:paraId="58C07999" w14:textId="77B5AFC0" w:rsidR="00664441" w:rsidRPr="00664441" w:rsidRDefault="00664441" w:rsidP="00664441">
      <w:pPr>
        <w:rPr>
          <w:rFonts w:ascii="DejaVu Math TeX Gyre" w:hAnsi="DejaVu Math TeX Gyre"/>
          <w:color w:val="C00000"/>
          <w:sz w:val="24"/>
          <w:szCs w:val="24"/>
        </w:rPr>
      </w:pPr>
      <w:r w:rsidRPr="00664441">
        <w:rPr>
          <w:rFonts w:ascii="DejaVu Math TeX Gyre" w:hAnsi="DejaVu Math TeX Gyre"/>
          <w:color w:val="C00000"/>
          <w:sz w:val="24"/>
          <w:szCs w:val="24"/>
        </w:rPr>
        <w:t>Yes, basic security measures and accessibility requirements have been checked.</w:t>
      </w:r>
    </w:p>
    <w:p w14:paraId="7629A337" w14:textId="77777777" w:rsidR="00664441" w:rsidRDefault="00664441" w:rsidP="00664441">
      <w:pPr>
        <w:rPr>
          <w:rFonts w:ascii="DejaVu Math TeX Gyre" w:hAnsi="DejaVu Math TeX Gyre"/>
          <w:b/>
          <w:bCs/>
          <w:sz w:val="24"/>
          <w:szCs w:val="24"/>
        </w:rPr>
      </w:pPr>
      <w:r w:rsidRPr="00664441">
        <w:rPr>
          <w:rFonts w:ascii="DejaVu Math TeX Gyre" w:hAnsi="DejaVu Math TeX Gyre"/>
          <w:b/>
          <w:bCs/>
          <w:sz w:val="24"/>
          <w:szCs w:val="24"/>
        </w:rPr>
        <w:t>4. Is project documentation sufficient for installation and testing?</w:t>
      </w:r>
    </w:p>
    <w:p w14:paraId="6B05BB85" w14:textId="5D613B37" w:rsidR="00664441" w:rsidRPr="00664441" w:rsidRDefault="00664441" w:rsidP="00664441">
      <w:pPr>
        <w:rPr>
          <w:rFonts w:ascii="DejaVu Math TeX Gyre" w:hAnsi="DejaVu Math TeX Gyre"/>
          <w:color w:val="C00000"/>
          <w:sz w:val="24"/>
          <w:szCs w:val="24"/>
        </w:rPr>
      </w:pPr>
      <w:r w:rsidRPr="00664441">
        <w:rPr>
          <w:rFonts w:ascii="DejaVu Math TeX Gyre" w:hAnsi="DejaVu Math TeX Gyre"/>
          <w:color w:val="C00000"/>
          <w:sz w:val="24"/>
          <w:szCs w:val="24"/>
        </w:rPr>
        <w:t xml:space="preserve"> Yes, the documentation includes the basic steps for installation and testing.</w:t>
      </w:r>
    </w:p>
    <w:p w14:paraId="37E53665" w14:textId="77777777" w:rsidR="00664441" w:rsidRDefault="00664441" w:rsidP="00664441">
      <w:pPr>
        <w:rPr>
          <w:rFonts w:ascii="DejaVu Math TeX Gyre" w:hAnsi="DejaVu Math TeX Gyre"/>
          <w:b/>
          <w:bCs/>
          <w:sz w:val="24"/>
          <w:szCs w:val="24"/>
        </w:rPr>
      </w:pPr>
      <w:r w:rsidRPr="00664441">
        <w:rPr>
          <w:rFonts w:ascii="DejaVu Math TeX Gyre" w:hAnsi="DejaVu Math TeX Gyre"/>
          <w:b/>
          <w:bCs/>
          <w:sz w:val="24"/>
          <w:szCs w:val="24"/>
        </w:rPr>
        <w:t xml:space="preserve">5. Is the project repository clean and properly committed? </w:t>
      </w:r>
    </w:p>
    <w:p w14:paraId="55F7CE75" w14:textId="366766F3" w:rsidR="00664441" w:rsidRPr="00664441" w:rsidRDefault="00664441" w:rsidP="00664441">
      <w:pPr>
        <w:rPr>
          <w:rFonts w:ascii="DejaVu Math TeX Gyre" w:hAnsi="DejaVu Math TeX Gyre"/>
          <w:color w:val="C00000"/>
          <w:sz w:val="24"/>
          <w:szCs w:val="24"/>
        </w:rPr>
      </w:pPr>
      <w:r w:rsidRPr="00664441">
        <w:rPr>
          <w:rFonts w:ascii="DejaVu Math TeX Gyre" w:hAnsi="DejaVu Math TeX Gyre"/>
          <w:color w:val="C00000"/>
          <w:sz w:val="24"/>
          <w:szCs w:val="24"/>
        </w:rPr>
        <w:t>Yes, the project files are organized, and changes are committed properly in the repository.</w:t>
      </w:r>
    </w:p>
    <w:p w14:paraId="17D58955" w14:textId="77777777" w:rsidR="00664441" w:rsidRDefault="00664441" w:rsidP="00664441">
      <w:pPr>
        <w:rPr>
          <w:rFonts w:ascii="DejaVu Math TeX Gyre" w:hAnsi="DejaVu Math TeX Gyre"/>
          <w:b/>
          <w:bCs/>
          <w:sz w:val="24"/>
          <w:szCs w:val="24"/>
          <w:lang w:val="en-US"/>
        </w:rPr>
      </w:pPr>
    </w:p>
    <w:p w14:paraId="7CDA2849" w14:textId="77777777" w:rsidR="00664441" w:rsidRPr="005C1698" w:rsidRDefault="00664441" w:rsidP="00664441">
      <w:pPr>
        <w:rPr>
          <w:rFonts w:ascii="DejaVu Math TeX Gyre" w:hAnsi="DejaVu Math TeX Gyre"/>
          <w:b/>
          <w:bCs/>
          <w:color w:val="4C94D8" w:themeColor="text2" w:themeTint="80"/>
          <w:sz w:val="24"/>
          <w:szCs w:val="24"/>
        </w:rPr>
      </w:pPr>
      <w:r w:rsidRPr="005C1698">
        <w:rPr>
          <w:rFonts w:ascii="DejaVu Math TeX Gyre" w:hAnsi="DejaVu Math TeX Gyre"/>
          <w:b/>
          <w:bCs/>
          <w:color w:val="4C94D8" w:themeColor="text2" w:themeTint="80"/>
          <w:sz w:val="24"/>
          <w:szCs w:val="24"/>
        </w:rPr>
        <w:t>References</w:t>
      </w:r>
    </w:p>
    <w:p w14:paraId="182809F6" w14:textId="5C06EE47" w:rsidR="00664441" w:rsidRPr="00664441" w:rsidRDefault="00664441" w:rsidP="00664441">
      <w:pPr>
        <w:rPr>
          <w:rFonts w:ascii="DejaVu Math TeX Gyre" w:hAnsi="DejaVu Math TeX Gyre"/>
          <w:b/>
          <w:bCs/>
          <w:sz w:val="24"/>
          <w:szCs w:val="24"/>
        </w:rPr>
      </w:pPr>
      <w:r w:rsidRPr="00664441">
        <w:rPr>
          <w:rFonts w:ascii="DejaVu Math TeX Gyre" w:hAnsi="DejaVu Math TeX Gyre"/>
          <w:b/>
          <w:bCs/>
          <w:sz w:val="24"/>
          <w:szCs w:val="24"/>
        </w:rPr>
        <w:t xml:space="preserve">PHP: </w:t>
      </w:r>
      <w:hyperlink r:id="rId5" w:history="1">
        <w:r w:rsidRPr="00664441">
          <w:rPr>
            <w:rStyle w:val="Hyperlink"/>
            <w:rFonts w:ascii="DejaVu Math TeX Gyre" w:hAnsi="DejaVu Math TeX Gyre"/>
            <w:b/>
            <w:bCs/>
            <w:sz w:val="24"/>
            <w:szCs w:val="24"/>
          </w:rPr>
          <w:t>https://www.php.net/docs.php</w:t>
        </w:r>
      </w:hyperlink>
    </w:p>
    <w:p w14:paraId="5312EF9E" w14:textId="0340B1B7" w:rsidR="00664441" w:rsidRPr="00664441" w:rsidRDefault="00664441" w:rsidP="00664441">
      <w:pPr>
        <w:rPr>
          <w:rFonts w:ascii="DejaVu Math TeX Gyre" w:hAnsi="DejaVu Math TeX Gyre"/>
          <w:b/>
          <w:bCs/>
          <w:sz w:val="24"/>
          <w:szCs w:val="24"/>
        </w:rPr>
      </w:pPr>
      <w:r w:rsidRPr="00664441">
        <w:rPr>
          <w:rFonts w:ascii="DejaVu Math TeX Gyre" w:hAnsi="DejaVu Math TeX Gyre"/>
          <w:b/>
          <w:bCs/>
          <w:sz w:val="24"/>
          <w:szCs w:val="24"/>
        </w:rPr>
        <w:t xml:space="preserve">MySQL: </w:t>
      </w:r>
      <w:hyperlink r:id="rId6" w:history="1">
        <w:r w:rsidRPr="00664441">
          <w:rPr>
            <w:rStyle w:val="Hyperlink"/>
            <w:rFonts w:ascii="DejaVu Math TeX Gyre" w:hAnsi="DejaVu Math TeX Gyre"/>
            <w:b/>
            <w:bCs/>
            <w:sz w:val="24"/>
            <w:szCs w:val="24"/>
          </w:rPr>
          <w:t>https://dev.mysql.com/doc/</w:t>
        </w:r>
      </w:hyperlink>
    </w:p>
    <w:p w14:paraId="187F64A8" w14:textId="54562467" w:rsidR="00664441" w:rsidRPr="00664441" w:rsidRDefault="00664441" w:rsidP="00664441">
      <w:pPr>
        <w:rPr>
          <w:rFonts w:ascii="DejaVu Math TeX Gyre" w:hAnsi="DejaVu Math TeX Gyre"/>
          <w:b/>
          <w:bCs/>
          <w:sz w:val="24"/>
          <w:szCs w:val="24"/>
        </w:rPr>
      </w:pPr>
      <w:r w:rsidRPr="00664441">
        <w:rPr>
          <w:rFonts w:ascii="DejaVu Math TeX Gyre" w:hAnsi="DejaVu Math TeX Gyre"/>
          <w:b/>
          <w:bCs/>
          <w:sz w:val="24"/>
          <w:szCs w:val="24"/>
        </w:rPr>
        <w:t xml:space="preserve">OWASP Security: </w:t>
      </w:r>
      <w:hyperlink r:id="rId7" w:history="1">
        <w:r w:rsidRPr="00664441">
          <w:rPr>
            <w:rStyle w:val="Hyperlink"/>
            <w:rFonts w:ascii="DejaVu Math TeX Gyre" w:hAnsi="DejaVu Math TeX Gyre"/>
            <w:b/>
            <w:bCs/>
            <w:sz w:val="24"/>
            <w:szCs w:val="24"/>
          </w:rPr>
          <w:t>https://owasp.org/www-project-web-security-testing-guide/</w:t>
        </w:r>
      </w:hyperlink>
    </w:p>
    <w:p w14:paraId="435158AA" w14:textId="77777777" w:rsidR="00664441" w:rsidRDefault="00664441" w:rsidP="00664441">
      <w:pPr>
        <w:rPr>
          <w:rFonts w:ascii="DejaVu Math TeX Gyre" w:hAnsi="DejaVu Math TeX Gyre"/>
          <w:b/>
          <w:bCs/>
          <w:sz w:val="24"/>
          <w:szCs w:val="24"/>
          <w:lang w:val="en-US"/>
        </w:rPr>
      </w:pPr>
    </w:p>
    <w:p w14:paraId="22C34CB9" w14:textId="77777777" w:rsidR="00664441" w:rsidRDefault="00664441" w:rsidP="00664441">
      <w:pPr>
        <w:pStyle w:val="Heading2"/>
        <w:rPr>
          <w:rFonts w:ascii="Times New Roman" w:eastAsia="Times New Roman" w:hAnsi="Times New Roman" w:cstheme="minorBidi"/>
          <w:b/>
          <w:bCs/>
          <w:color w:val="auto"/>
          <w:sz w:val="28"/>
          <w:szCs w:val="22"/>
        </w:rPr>
      </w:pPr>
      <w:r w:rsidRPr="003A5DC1">
        <w:rPr>
          <w:rFonts w:ascii="DejaVu Math TeX Gyre" w:hAnsi="DejaVu Math TeX Gyre"/>
          <w:b/>
          <w:bCs/>
          <w:sz w:val="28"/>
          <w:szCs w:val="28"/>
        </w:rPr>
        <w:lastRenderedPageBreak/>
        <w:t xml:space="preserve">B. </w:t>
      </w:r>
      <w:r w:rsidRPr="003A5DC1">
        <w:rPr>
          <w:rFonts w:ascii="Times New Roman" w:eastAsia="Times New Roman" w:hAnsi="Times New Roman" w:cstheme="minorBidi"/>
          <w:b/>
          <w:bCs/>
          <w:color w:val="auto"/>
          <w:sz w:val="28"/>
          <w:szCs w:val="22"/>
        </w:rPr>
        <w:t>Implementation/</w:t>
      </w:r>
      <w:r w:rsidRPr="003A5DC1">
        <w:rPr>
          <w:b/>
          <w:bCs/>
        </w:rPr>
        <w:t xml:space="preserve"> </w:t>
      </w:r>
      <w:r w:rsidRPr="003A5DC1">
        <w:rPr>
          <w:rFonts w:ascii="Times New Roman" w:eastAsia="Times New Roman" w:hAnsi="Times New Roman" w:cstheme="minorBidi"/>
          <w:b/>
          <w:bCs/>
          <w:color w:val="auto"/>
          <w:sz w:val="28"/>
          <w:szCs w:val="22"/>
        </w:rPr>
        <w:t xml:space="preserve">Output/Result </w:t>
      </w:r>
    </w:p>
    <w:p w14:paraId="69A4F132" w14:textId="77777777" w:rsidR="00664441" w:rsidRPr="00664441" w:rsidRDefault="00664441" w:rsidP="00664441"/>
    <w:p w14:paraId="39631C51" w14:textId="10F00744" w:rsidR="00664441" w:rsidRDefault="00664441" w:rsidP="00664441">
      <w:pPr>
        <w:ind w:left="360"/>
        <w:rPr>
          <w:rFonts w:ascii="DejaVu Math TeX Gyre" w:hAnsi="DejaVu Math TeX Gyre"/>
          <w:b/>
          <w:bCs/>
          <w:sz w:val="28"/>
          <w:szCs w:val="28"/>
        </w:rPr>
      </w:pPr>
    </w:p>
    <w:p w14:paraId="2A42115D" w14:textId="77777777" w:rsidR="00664441" w:rsidRPr="00697E7A" w:rsidRDefault="00664441" w:rsidP="00664441">
      <w:pPr>
        <w:pStyle w:val="Heading2"/>
        <w:rPr>
          <w:rFonts w:ascii="Times New Roman" w:eastAsia="Times New Roman" w:hAnsi="Times New Roman" w:cstheme="minorBidi"/>
          <w:b/>
          <w:bCs/>
          <w:color w:val="auto"/>
          <w:sz w:val="28"/>
          <w:szCs w:val="22"/>
        </w:rPr>
      </w:pPr>
      <w:r w:rsidRPr="00291DC1">
        <w:rPr>
          <w:rFonts w:ascii="Times New Roman" w:eastAsia="Times New Roman" w:hAnsi="Times New Roman" w:cstheme="minorBidi"/>
          <w:b/>
          <w:bCs/>
          <w:color w:val="auto"/>
          <w:sz w:val="28"/>
          <w:szCs w:val="22"/>
        </w:rPr>
        <w:t>C.</w:t>
      </w:r>
      <w:r>
        <w:rPr>
          <w:rFonts w:ascii="Times New Roman" w:eastAsia="Times New Roman" w:hAnsi="Times New Roman" w:cstheme="minorBidi"/>
          <w:b/>
          <w:bCs/>
          <w:color w:val="auto"/>
          <w:sz w:val="28"/>
          <w:szCs w:val="22"/>
        </w:rPr>
        <w:t xml:space="preserve"> </w:t>
      </w:r>
      <w:r w:rsidRPr="00291DC1">
        <w:rPr>
          <w:rFonts w:ascii="Times New Roman" w:eastAsia="Times New Roman" w:hAnsi="Times New Roman" w:cstheme="minorBidi"/>
          <w:b/>
          <w:bCs/>
          <w:color w:val="auto"/>
          <w:sz w:val="28"/>
          <w:szCs w:val="22"/>
        </w:rPr>
        <w:t>Evidence of Work (Screenshots)</w:t>
      </w:r>
    </w:p>
    <w:p w14:paraId="43A0F0A1" w14:textId="63537DA3" w:rsidR="00664441" w:rsidRDefault="00664441" w:rsidP="00664441">
      <w:pPr>
        <w:rPr>
          <w:rFonts w:ascii="DejaVu Math TeX Gyre" w:hAnsi="DejaVu Math TeX Gyre"/>
          <w:b/>
          <w:bCs/>
          <w:sz w:val="28"/>
          <w:szCs w:val="28"/>
        </w:rPr>
      </w:pPr>
    </w:p>
    <w:p w14:paraId="103C3425" w14:textId="77777777" w:rsidR="00664441" w:rsidRDefault="00664441" w:rsidP="00664441">
      <w:pPr>
        <w:rPr>
          <w:rFonts w:ascii="DejaVu Math TeX Gyre" w:hAnsi="DejaVu Math TeX Gyre"/>
          <w:b/>
          <w:bCs/>
          <w:sz w:val="28"/>
          <w:szCs w:val="28"/>
        </w:rPr>
      </w:pPr>
    </w:p>
    <w:p w14:paraId="70A9393E" w14:textId="77777777" w:rsidR="00664441" w:rsidRDefault="00664441" w:rsidP="00664441">
      <w:pPr>
        <w:rPr>
          <w:rFonts w:ascii="DejaVu Math TeX Gyre" w:hAnsi="DejaVu Math TeX Gyre"/>
          <w:b/>
          <w:bCs/>
          <w:sz w:val="28"/>
          <w:szCs w:val="28"/>
        </w:rPr>
      </w:pPr>
    </w:p>
    <w:p w14:paraId="2705FC81" w14:textId="1507D06D" w:rsidR="00664441" w:rsidRPr="003A5DC1" w:rsidRDefault="00664441" w:rsidP="00664441">
      <w:pPr>
        <w:rPr>
          <w:rFonts w:ascii="DejaVu Math TeX Gyre" w:hAnsi="DejaVu Math TeX Gyre"/>
          <w:b/>
          <w:bCs/>
          <w:sz w:val="28"/>
          <w:szCs w:val="28"/>
        </w:rPr>
      </w:pPr>
    </w:p>
    <w:p w14:paraId="2BB4B9CE" w14:textId="77777777" w:rsidR="00664441" w:rsidRDefault="00664441" w:rsidP="00664441">
      <w:pPr>
        <w:rPr>
          <w:rFonts w:ascii="DejaVu Math TeX Gyre" w:hAnsi="DejaVu Math TeX Gyre"/>
          <w:b/>
          <w:bCs/>
          <w:sz w:val="28"/>
          <w:szCs w:val="28"/>
          <w:lang w:val="en-US"/>
        </w:rPr>
      </w:pPr>
    </w:p>
    <w:p w14:paraId="4F48DE9D" w14:textId="77777777" w:rsidR="00664441" w:rsidRDefault="00664441" w:rsidP="00664441">
      <w:pPr>
        <w:rPr>
          <w:rFonts w:ascii="DejaVu Math TeX Gyre" w:hAnsi="DejaVu Math TeX Gyre"/>
          <w:b/>
          <w:bCs/>
          <w:sz w:val="28"/>
          <w:szCs w:val="28"/>
          <w:lang w:val="en-US"/>
        </w:rPr>
      </w:pPr>
    </w:p>
    <w:p w14:paraId="39911184" w14:textId="77777777" w:rsidR="00664441" w:rsidRDefault="00664441" w:rsidP="00664441">
      <w:pPr>
        <w:rPr>
          <w:rFonts w:ascii="Times New Roman" w:eastAsia="Times New Roman" w:hAnsi="Times New Roman"/>
          <w:b/>
          <w:bCs/>
          <w:sz w:val="28"/>
          <w:szCs w:val="28"/>
        </w:rPr>
      </w:pPr>
      <w:r w:rsidRPr="00291DC1">
        <w:rPr>
          <w:rFonts w:ascii="DejaVu Math TeX Gyre" w:hAnsi="DejaVu Math TeX Gyre"/>
          <w:b/>
          <w:bCs/>
          <w:sz w:val="28"/>
          <w:szCs w:val="28"/>
          <w:lang w:val="en-US"/>
        </w:rPr>
        <w:t xml:space="preserve">D. </w:t>
      </w:r>
      <w:r w:rsidRPr="00291DC1">
        <w:rPr>
          <w:rFonts w:ascii="Times New Roman" w:eastAsia="Times New Roman" w:hAnsi="Times New Roman"/>
          <w:b/>
          <w:bCs/>
          <w:sz w:val="28"/>
          <w:szCs w:val="28"/>
        </w:rPr>
        <w:t>GitHub Repository Link</w:t>
      </w:r>
    </w:p>
    <w:p w14:paraId="46F50F39" w14:textId="2758E72A" w:rsidR="00664441" w:rsidRDefault="00664441" w:rsidP="00664441">
      <w:pPr>
        <w:pStyle w:val="Heading2"/>
        <w:rPr>
          <w:rFonts w:ascii="DejaVu Math TeX Gyre" w:hAnsi="DejaVu Math TeX Gyre"/>
          <w:b/>
          <w:bCs/>
          <w:sz w:val="28"/>
          <w:szCs w:val="28"/>
          <w:lang w:val="en-US"/>
        </w:rPr>
      </w:pPr>
      <w:hyperlink r:id="rId8" w:history="1">
        <w:r w:rsidRPr="000B667D">
          <w:rPr>
            <w:rStyle w:val="Hyperlink"/>
            <w:rFonts w:ascii="DejaVu Math TeX Gyre" w:hAnsi="DejaVu Math TeX Gyre"/>
            <w:b/>
            <w:bCs/>
            <w:sz w:val="28"/>
            <w:szCs w:val="28"/>
            <w:lang w:val="en-US"/>
          </w:rPr>
          <w:t>https://github.com/NencyNVagadiya/Student-Hub-portal</w:t>
        </w:r>
      </w:hyperlink>
    </w:p>
    <w:p w14:paraId="071FABF9" w14:textId="77777777" w:rsidR="00664441" w:rsidRPr="00664441" w:rsidRDefault="00664441" w:rsidP="00664441">
      <w:pPr>
        <w:rPr>
          <w:lang w:val="en-US"/>
        </w:rPr>
      </w:pPr>
    </w:p>
    <w:p w14:paraId="4255DAC5" w14:textId="77777777" w:rsidR="00664441" w:rsidRDefault="00664441" w:rsidP="00664441">
      <w:pPr>
        <w:pStyle w:val="Heading2"/>
        <w:rPr>
          <w:rFonts w:ascii="Times New Roman" w:eastAsia="Times New Roman" w:hAnsi="Times New Roman" w:cstheme="minorBidi"/>
          <w:b/>
          <w:bCs/>
          <w:color w:val="auto"/>
          <w:sz w:val="28"/>
          <w:szCs w:val="28"/>
        </w:rPr>
      </w:pPr>
      <w:r w:rsidRPr="00291DC1">
        <w:rPr>
          <w:rFonts w:ascii="DejaVu Math TeX Gyre" w:hAnsi="DejaVu Math TeX Gyre"/>
          <w:b/>
          <w:bCs/>
          <w:sz w:val="28"/>
          <w:szCs w:val="28"/>
          <w:lang w:val="en-US"/>
        </w:rPr>
        <w:t>E.</w:t>
      </w:r>
      <w:r w:rsidRPr="00291DC1">
        <w:rPr>
          <w:rFonts w:ascii="Times New Roman" w:eastAsia="Times New Roman" w:hAnsi="Times New Roman" w:cstheme="minorBidi"/>
          <w:b/>
          <w:bCs/>
          <w:color w:val="auto"/>
          <w:sz w:val="28"/>
          <w:szCs w:val="28"/>
        </w:rPr>
        <w:t xml:space="preserve"> Challenges Faced:</w:t>
      </w:r>
    </w:p>
    <w:p w14:paraId="7BFCBAF8" w14:textId="77777777" w:rsidR="00664441" w:rsidRPr="00664441" w:rsidRDefault="00664441" w:rsidP="00664441">
      <w:pPr>
        <w:rPr>
          <w:rFonts w:ascii="DejaVu Math TeX Gyre" w:hAnsi="DejaVu Math TeX Gyre"/>
          <w:color w:val="C00000"/>
          <w:sz w:val="24"/>
          <w:szCs w:val="24"/>
        </w:rPr>
      </w:pPr>
      <w:r w:rsidRPr="00664441">
        <w:rPr>
          <w:rFonts w:ascii="DejaVu Math TeX Gyre" w:hAnsi="DejaVu Math TeX Gyre"/>
          <w:color w:val="C00000"/>
          <w:sz w:val="24"/>
          <w:szCs w:val="24"/>
        </w:rPr>
        <w:t>I faced difficulties in project planning, wireframe design, GitHub setup, semantic HTML, accessibility, responsive layouts using CSS, JavaScript DOM manipulation, event handling, form validation, fetching and filtering JSON data, PHP form processing, CSV/JSON storage, MySQL database design and connectivity, secure registration, password hashing, duplicate email checking, session management, role-based access, logout, session timeout, and remember-me functionality.</w:t>
      </w:r>
    </w:p>
    <w:p w14:paraId="5EA4EF18" w14:textId="77777777" w:rsidR="00664441" w:rsidRPr="00F435C4" w:rsidRDefault="00664441" w:rsidP="00664441">
      <w:pPr>
        <w:rPr>
          <w:rFonts w:ascii="DejaVu Math TeX Gyre" w:hAnsi="DejaVu Math TeX Gyre"/>
          <w:color w:val="C00000"/>
          <w:sz w:val="24"/>
          <w:szCs w:val="24"/>
        </w:rPr>
      </w:pPr>
    </w:p>
    <w:p w14:paraId="78754A0D" w14:textId="77777777" w:rsidR="00664441" w:rsidRDefault="00664441" w:rsidP="00664441">
      <w:pPr>
        <w:rPr>
          <w:rFonts w:ascii="DejaVu Math TeX Gyre" w:eastAsia="Times New Roman" w:hAnsi="DejaVu Math TeX Gyre"/>
          <w:sz w:val="28"/>
        </w:rPr>
      </w:pPr>
      <w:r w:rsidRPr="00291DC1">
        <w:rPr>
          <w:rFonts w:ascii="DejaVu Math TeX Gyre" w:hAnsi="DejaVu Math TeX Gyre"/>
          <w:b/>
          <w:bCs/>
          <w:color w:val="0D0D0D" w:themeColor="text1" w:themeTint="F2"/>
          <w:sz w:val="28"/>
          <w:szCs w:val="28"/>
        </w:rPr>
        <w:t xml:space="preserve">F. </w:t>
      </w:r>
      <w:r w:rsidRPr="00291DC1">
        <w:rPr>
          <w:rFonts w:ascii="DejaVu Math TeX Gyre" w:eastAsia="Times New Roman" w:hAnsi="DejaVu Math TeX Gyre"/>
          <w:b/>
          <w:bCs/>
          <w:sz w:val="28"/>
        </w:rPr>
        <w:t>Learning Outcomes</w:t>
      </w:r>
      <w:r w:rsidRPr="00291DC1">
        <w:rPr>
          <w:rFonts w:ascii="DejaVu Math TeX Gyre" w:eastAsia="Times New Roman" w:hAnsi="DejaVu Math TeX Gyre"/>
          <w:sz w:val="28"/>
        </w:rPr>
        <w:t>:</w:t>
      </w:r>
    </w:p>
    <w:p w14:paraId="07748EBF" w14:textId="01653EE1" w:rsidR="00664441" w:rsidRDefault="00664441" w:rsidP="00664441">
      <w:pPr>
        <w:rPr>
          <w:rFonts w:ascii="DejaVu Math TeX Gyre" w:hAnsi="DejaVu Math TeX Gyre"/>
          <w:color w:val="C00000"/>
          <w:sz w:val="24"/>
          <w:szCs w:val="24"/>
        </w:rPr>
      </w:pPr>
      <w:r w:rsidRPr="00F435C4">
        <w:rPr>
          <w:rFonts w:ascii="DejaVu Math TeX Gyre" w:hAnsi="DejaVu Math TeX Gyre"/>
          <w:color w:val="C00000"/>
          <w:sz w:val="24"/>
          <w:szCs w:val="24"/>
        </w:rPr>
        <w:t>Students</w:t>
      </w:r>
      <w:r>
        <w:rPr>
          <w:rFonts w:ascii="DejaVu Math TeX Gyre" w:hAnsi="DejaVu Math TeX Gyre"/>
          <w:color w:val="C00000"/>
          <w:sz w:val="24"/>
          <w:szCs w:val="24"/>
        </w:rPr>
        <w:t xml:space="preserve"> </w:t>
      </w:r>
      <w:r w:rsidRPr="00664441">
        <w:rPr>
          <w:rFonts w:ascii="DejaVu Math TeX Gyre" w:hAnsi="DejaVu Math TeX Gyre"/>
          <w:color w:val="C00000"/>
          <w:sz w:val="24"/>
          <w:szCs w:val="24"/>
        </w:rPr>
        <w:t>will deliver a complete, secure, documented, and testable full-</w:t>
      </w:r>
      <w:r>
        <w:rPr>
          <w:rFonts w:ascii="DejaVu Math TeX Gyre" w:hAnsi="DejaVu Math TeX Gyre"/>
          <w:color w:val="C00000"/>
          <w:sz w:val="24"/>
          <w:szCs w:val="24"/>
        </w:rPr>
        <w:t xml:space="preserve"> </w:t>
      </w:r>
      <w:r w:rsidRPr="00664441">
        <w:rPr>
          <w:rFonts w:ascii="DejaVu Math TeX Gyre" w:hAnsi="DejaVu Math TeX Gyre"/>
          <w:color w:val="C00000"/>
          <w:sz w:val="24"/>
          <w:szCs w:val="24"/>
        </w:rPr>
        <w:t>stack web application.</w:t>
      </w:r>
    </w:p>
    <w:p w14:paraId="77D57FA0" w14:textId="77777777" w:rsidR="00664441" w:rsidRPr="00664441" w:rsidRDefault="00664441" w:rsidP="00664441">
      <w:pPr>
        <w:rPr>
          <w:rFonts w:ascii="DejaVu Math TeX Gyre" w:hAnsi="DejaVu Math TeX Gyre"/>
          <w:color w:val="C00000"/>
          <w:sz w:val="24"/>
          <w:szCs w:val="24"/>
        </w:rPr>
      </w:pPr>
    </w:p>
    <w:p w14:paraId="1D94DB4E" w14:textId="77777777" w:rsidR="00664441" w:rsidRPr="00E565FF" w:rsidRDefault="00664441" w:rsidP="00664441">
      <w:pPr>
        <w:pStyle w:val="Heading2"/>
        <w:rPr>
          <w:rFonts w:ascii="Times New Roman" w:eastAsia="Times New Roman" w:hAnsi="Times New Roman" w:cstheme="minorBidi"/>
          <w:b/>
          <w:bCs/>
          <w:color w:val="FF0000"/>
          <w:sz w:val="24"/>
          <w:szCs w:val="22"/>
        </w:rPr>
      </w:pPr>
      <w:r>
        <w:rPr>
          <w:rFonts w:ascii="Times New Roman" w:eastAsia="Times New Roman" w:hAnsi="Times New Roman" w:cstheme="minorBidi"/>
          <w:b/>
          <w:bCs/>
          <w:color w:val="auto"/>
          <w:sz w:val="28"/>
          <w:szCs w:val="22"/>
        </w:rPr>
        <w:t xml:space="preserve">G. </w:t>
      </w:r>
      <w:r w:rsidRPr="00E565FF">
        <w:rPr>
          <w:rFonts w:ascii="Times New Roman" w:eastAsia="Times New Roman" w:hAnsi="Times New Roman" w:cstheme="minorBidi"/>
          <w:b/>
          <w:bCs/>
          <w:color w:val="auto"/>
          <w:sz w:val="28"/>
          <w:szCs w:val="22"/>
        </w:rPr>
        <w:t xml:space="preserve">Faculty Remarks: </w:t>
      </w:r>
    </w:p>
    <w:p w14:paraId="72ADEF5D" w14:textId="77777777" w:rsidR="00664441" w:rsidRDefault="00664441" w:rsidP="00664441"/>
    <w:p w14:paraId="15C4AD30" w14:textId="77777777" w:rsidR="00664441" w:rsidRDefault="00664441" w:rsidP="00664441"/>
    <w:p w14:paraId="3534BB38" w14:textId="77777777" w:rsidR="00664441" w:rsidRDefault="00664441" w:rsidP="00664441"/>
    <w:p w14:paraId="42FF1056" w14:textId="77777777" w:rsidR="00664441" w:rsidRDefault="00664441" w:rsidP="00664441"/>
    <w:p w14:paraId="4E228789" w14:textId="77777777" w:rsidR="00664441" w:rsidRDefault="00664441" w:rsidP="00664441"/>
    <w:p w14:paraId="1DB679E0" w14:textId="77777777" w:rsidR="00664441" w:rsidRDefault="00664441" w:rsidP="00664441"/>
    <w:p w14:paraId="7C6E3773" w14:textId="77777777" w:rsidR="00664441" w:rsidRDefault="00664441" w:rsidP="00664441"/>
    <w:p w14:paraId="2B523602" w14:textId="77777777" w:rsidR="00664441" w:rsidRDefault="00664441" w:rsidP="00664441"/>
    <w:p w14:paraId="4241B658" w14:textId="77777777" w:rsidR="003321FF" w:rsidRDefault="003321FF"/>
    <w:sectPr w:rsidR="003321FF" w:rsidSect="00664441">
      <w:headerReference w:type="default" r:id="rI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DejaVu Math TeX Gyre">
    <w:panose1 w:val="02000503000000000000"/>
    <w:charset w:val="00"/>
    <w:family w:val="auto"/>
    <w:pitch w:val="variable"/>
    <w:sig w:usb0="A10000EF" w:usb1="4201F9EE" w:usb2="02000000" w:usb3="00000000" w:csb0="00000193"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3DD4F" w14:textId="77777777" w:rsidR="00664441" w:rsidRPr="007717FA" w:rsidRDefault="00664441">
    <w:pPr>
      <w:pStyle w:val="Header"/>
      <w:rPr>
        <w:lang w:val="en-US"/>
      </w:rPr>
    </w:pPr>
    <w:r>
      <w:rPr>
        <w:lang w:val="en-US"/>
      </w:rPr>
      <w:t xml:space="preserve">WDF                                                                                                                                                                    </w:t>
    </w:r>
    <w:r w:rsidRPr="007717FA">
      <w:rPr>
        <w:highlight w:val="cyan"/>
        <w:lang w:val="en-US"/>
      </w:rPr>
      <w:t>25DCE117</w:t>
    </w:r>
  </w:p>
  <w:p w14:paraId="66CDCEC1" w14:textId="77777777" w:rsidR="00664441" w:rsidRDefault="006644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D6F2C"/>
    <w:multiLevelType w:val="multilevel"/>
    <w:tmpl w:val="52D4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4304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441"/>
    <w:rsid w:val="003321FF"/>
    <w:rsid w:val="00444D89"/>
    <w:rsid w:val="00664441"/>
    <w:rsid w:val="0075737C"/>
    <w:rsid w:val="00A41F5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519E6"/>
  <w15:chartTrackingRefBased/>
  <w15:docId w15:val="{8CEA4D93-23BF-4F06-9F3A-0B6B1D845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441"/>
  </w:style>
  <w:style w:type="paragraph" w:styleId="Heading1">
    <w:name w:val="heading 1"/>
    <w:basedOn w:val="Normal"/>
    <w:next w:val="Normal"/>
    <w:link w:val="Heading1Char"/>
    <w:uiPriority w:val="9"/>
    <w:qFormat/>
    <w:rsid w:val="006644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44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44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44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44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44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4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4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4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4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44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44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44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44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44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4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4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441"/>
    <w:rPr>
      <w:rFonts w:eastAsiaTheme="majorEastAsia" w:cstheme="majorBidi"/>
      <w:color w:val="272727" w:themeColor="text1" w:themeTint="D8"/>
    </w:rPr>
  </w:style>
  <w:style w:type="paragraph" w:styleId="Title">
    <w:name w:val="Title"/>
    <w:basedOn w:val="Normal"/>
    <w:next w:val="Normal"/>
    <w:link w:val="TitleChar"/>
    <w:uiPriority w:val="10"/>
    <w:qFormat/>
    <w:rsid w:val="006644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4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4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4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441"/>
    <w:pPr>
      <w:spacing w:before="160"/>
      <w:jc w:val="center"/>
    </w:pPr>
    <w:rPr>
      <w:i/>
      <w:iCs/>
      <w:color w:val="404040" w:themeColor="text1" w:themeTint="BF"/>
    </w:rPr>
  </w:style>
  <w:style w:type="character" w:customStyle="1" w:styleId="QuoteChar">
    <w:name w:val="Quote Char"/>
    <w:basedOn w:val="DefaultParagraphFont"/>
    <w:link w:val="Quote"/>
    <w:uiPriority w:val="29"/>
    <w:rsid w:val="00664441"/>
    <w:rPr>
      <w:i/>
      <w:iCs/>
      <w:color w:val="404040" w:themeColor="text1" w:themeTint="BF"/>
    </w:rPr>
  </w:style>
  <w:style w:type="paragraph" w:styleId="ListParagraph">
    <w:name w:val="List Paragraph"/>
    <w:basedOn w:val="Normal"/>
    <w:uiPriority w:val="34"/>
    <w:qFormat/>
    <w:rsid w:val="00664441"/>
    <w:pPr>
      <w:ind w:left="720"/>
      <w:contextualSpacing/>
    </w:pPr>
  </w:style>
  <w:style w:type="character" w:styleId="IntenseEmphasis">
    <w:name w:val="Intense Emphasis"/>
    <w:basedOn w:val="DefaultParagraphFont"/>
    <w:uiPriority w:val="21"/>
    <w:qFormat/>
    <w:rsid w:val="00664441"/>
    <w:rPr>
      <w:i/>
      <w:iCs/>
      <w:color w:val="0F4761" w:themeColor="accent1" w:themeShade="BF"/>
    </w:rPr>
  </w:style>
  <w:style w:type="paragraph" w:styleId="IntenseQuote">
    <w:name w:val="Intense Quote"/>
    <w:basedOn w:val="Normal"/>
    <w:next w:val="Normal"/>
    <w:link w:val="IntenseQuoteChar"/>
    <w:uiPriority w:val="30"/>
    <w:qFormat/>
    <w:rsid w:val="006644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4441"/>
    <w:rPr>
      <w:i/>
      <w:iCs/>
      <w:color w:val="0F4761" w:themeColor="accent1" w:themeShade="BF"/>
    </w:rPr>
  </w:style>
  <w:style w:type="character" w:styleId="IntenseReference">
    <w:name w:val="Intense Reference"/>
    <w:basedOn w:val="DefaultParagraphFont"/>
    <w:uiPriority w:val="32"/>
    <w:qFormat/>
    <w:rsid w:val="00664441"/>
    <w:rPr>
      <w:b/>
      <w:bCs/>
      <w:smallCaps/>
      <w:color w:val="0F4761" w:themeColor="accent1" w:themeShade="BF"/>
      <w:spacing w:val="5"/>
    </w:rPr>
  </w:style>
  <w:style w:type="paragraph" w:styleId="Header">
    <w:name w:val="header"/>
    <w:basedOn w:val="Normal"/>
    <w:link w:val="HeaderChar"/>
    <w:uiPriority w:val="99"/>
    <w:unhideWhenUsed/>
    <w:rsid w:val="006644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4441"/>
  </w:style>
  <w:style w:type="character" w:styleId="Hyperlink">
    <w:name w:val="Hyperlink"/>
    <w:basedOn w:val="DefaultParagraphFont"/>
    <w:uiPriority w:val="99"/>
    <w:unhideWhenUsed/>
    <w:rsid w:val="00664441"/>
    <w:rPr>
      <w:color w:val="467886" w:themeColor="hyperlink"/>
      <w:u w:val="single"/>
    </w:rPr>
  </w:style>
  <w:style w:type="character" w:styleId="UnresolvedMention">
    <w:name w:val="Unresolved Mention"/>
    <w:basedOn w:val="DefaultParagraphFont"/>
    <w:uiPriority w:val="99"/>
    <w:semiHidden/>
    <w:unhideWhenUsed/>
    <w:rsid w:val="006644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encyNVagadiya/Student-Hub-portal" TargetMode="External"/><Relationship Id="rId3" Type="http://schemas.openxmlformats.org/officeDocument/2006/relationships/settings" Target="settings.xml"/><Relationship Id="rId7" Type="http://schemas.openxmlformats.org/officeDocument/2006/relationships/hyperlink" Target="https://owasp.org/www-project-web-security-testing-guide/?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mysql.com/doc/?utm_source=chatgpt.com" TargetMode="External"/><Relationship Id="rId11" Type="http://schemas.openxmlformats.org/officeDocument/2006/relationships/theme" Target="theme/theme1.xml"/><Relationship Id="rId5" Type="http://schemas.openxmlformats.org/officeDocument/2006/relationships/hyperlink" Target="https://www.php.net/docs.php?utm_source=chatgp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3054</TotalTime>
  <Pages>1</Pages>
  <Words>359</Words>
  <Characters>2048</Characters>
  <Application>Microsoft Office Word</Application>
  <DocSecurity>0</DocSecurity>
  <Lines>17</Lines>
  <Paragraphs>4</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    B. Implementation/ Output/Result </vt:lpstr>
      <vt:lpstr>    C. Evidence of Work (Screenshots)</vt:lpstr>
      <vt:lpstr>    https://github.com/NencyNVagadiya/Student-Hub-portal</vt:lpstr>
      <vt:lpstr>    E. Challenges Faced:</vt:lpstr>
      <vt:lpstr>    G. Faculty Remarks: </vt:lpstr>
    </vt:vector>
  </TitlesOfParts>
  <Company/>
  <LinksUpToDate>false</LinksUpToDate>
  <CharactersWithSpaces>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24CE131 HETVI UNDHAD</dc:creator>
  <cp:keywords/>
  <dc:description/>
  <cp:lastModifiedBy>24CE131 HETVI UNDHAD</cp:lastModifiedBy>
  <cp:revision>2</cp:revision>
  <dcterms:created xsi:type="dcterms:W3CDTF">2026-10-17T05:40:00Z</dcterms:created>
  <dcterms:modified xsi:type="dcterms:W3CDTF">2026-10-19T08:34:00Z</dcterms:modified>
</cp:coreProperties>
</file>