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D74" w:rsidRPr="001500AD" w:rsidRDefault="00556D74" w:rsidP="001500AD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1500AD">
        <w:rPr>
          <w:rFonts w:ascii="Times New Roman" w:hAnsi="Times New Roman"/>
          <w:b/>
          <w:sz w:val="28"/>
          <w:szCs w:val="28"/>
          <w:lang w:val="en-US"/>
        </w:rPr>
        <w:t>Algorithm for the student</w:t>
      </w:r>
    </w:p>
    <w:p w:rsidR="00556D74" w:rsidRPr="001500AD" w:rsidRDefault="00556D74" w:rsidP="001500AD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500AD">
        <w:rPr>
          <w:rFonts w:ascii="Times New Roman" w:hAnsi="Times New Roman"/>
          <w:b/>
          <w:sz w:val="28"/>
          <w:szCs w:val="28"/>
          <w:lang w:val="en-US"/>
        </w:rPr>
        <w:t>Physical examination of a patient with vascular disease of the lower extremities</w:t>
      </w:r>
      <w:r w:rsidRPr="001500AD">
        <w:rPr>
          <w:rFonts w:ascii="Times New Roman" w:hAnsi="Times New Roman"/>
          <w:b/>
          <w:sz w:val="28"/>
          <w:szCs w:val="28"/>
          <w:lang w:val="uk-UA"/>
        </w:rPr>
        <w:t xml:space="preserve"> (laboratory-instrumental examination)</w:t>
      </w:r>
    </w:p>
    <w:p w:rsidR="00556D74" w:rsidRDefault="00556D74" w:rsidP="001500A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56D74" w:rsidRDefault="00556D74" w:rsidP="001500A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56D74" w:rsidRDefault="00556D74" w:rsidP="001500AD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1.</w:t>
      </w:r>
      <w:r w:rsidRPr="001500AD">
        <w:rPr>
          <w:lang w:val="en-US"/>
        </w:rPr>
        <w:t xml:space="preserve"> </w:t>
      </w:r>
      <w:r w:rsidRPr="001500AD">
        <w:rPr>
          <w:rFonts w:ascii="Times New Roman" w:hAnsi="Times New Roman"/>
          <w:sz w:val="28"/>
          <w:szCs w:val="28"/>
          <w:lang w:val="uk-UA"/>
        </w:rPr>
        <w:t>The student is acquainted with the task</w:t>
      </w:r>
    </w:p>
    <w:p w:rsidR="00556D74" w:rsidRDefault="00556D74" w:rsidP="001500A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uk-UA"/>
        </w:rPr>
        <w:tab/>
        <w:t>2</w:t>
      </w:r>
      <w:r w:rsidRPr="001500AD">
        <w:rPr>
          <w:rFonts w:ascii="Times New Roman" w:hAnsi="Times New Roman"/>
          <w:sz w:val="28"/>
          <w:szCs w:val="28"/>
          <w:lang w:val="uk-UA"/>
        </w:rPr>
        <w:t xml:space="preserve">. Student determines pulsation of arteries of lower extremities at different levels </w:t>
      </w:r>
      <w:r w:rsidRPr="001500AD">
        <w:rPr>
          <w:rFonts w:ascii="Times New Roman" w:hAnsi="Times New Roman"/>
          <w:color w:val="000000"/>
          <w:sz w:val="28"/>
          <w:szCs w:val="28"/>
          <w:lang w:val="en-US" w:eastAsia="ru-RU"/>
        </w:rPr>
        <w:t>(a.femoralis, a.poplitea, a.tibialis posterior, a. dorsalis pedis).</w:t>
      </w:r>
    </w:p>
    <w:p w:rsidR="00556D74" w:rsidRPr="001500AD" w:rsidRDefault="00556D74" w:rsidP="001500A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ab/>
        <w:t xml:space="preserve">3. </w:t>
      </w:r>
      <w:r w:rsidRPr="001500AD">
        <w:rPr>
          <w:rFonts w:ascii="Times New Roman" w:hAnsi="Times New Roman"/>
          <w:color w:val="000000"/>
          <w:sz w:val="28"/>
          <w:szCs w:val="28"/>
          <w:lang w:val="en-US" w:eastAsia="ru-RU"/>
        </w:rPr>
        <w:t>The student evaluates the results of angiography with comments: indicates the level of artery occlusion and the level of collateral blood flow</w:t>
      </w:r>
      <w:r>
        <w:rPr>
          <w:rFonts w:ascii="Times New Roman" w:hAnsi="Times New Roman"/>
          <w:color w:val="000000"/>
          <w:sz w:val="28"/>
          <w:szCs w:val="28"/>
          <w:lang w:val="uk-UA" w:eastAsia="ru-RU"/>
        </w:rPr>
        <w:t>.</w:t>
      </w:r>
    </w:p>
    <w:p w:rsidR="00556D74" w:rsidRDefault="00556D74" w:rsidP="001500A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S</w:t>
      </w:r>
      <w:bookmarkStart w:id="0" w:name="_GoBack"/>
      <w:bookmarkEnd w:id="0"/>
      <w:r w:rsidRPr="001500AD">
        <w:rPr>
          <w:rFonts w:ascii="Times New Roman" w:hAnsi="Times New Roman"/>
          <w:sz w:val="28"/>
          <w:szCs w:val="28"/>
          <w:lang w:val="uk-UA"/>
        </w:rPr>
        <w:t>tudent evaluates the results of the lipidogram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556D74" w:rsidRDefault="00556D74" w:rsidP="001500A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en-US"/>
        </w:rPr>
        <w:t>.S</w:t>
      </w:r>
      <w:r w:rsidRPr="003C6BDE">
        <w:rPr>
          <w:rFonts w:ascii="Times New Roman" w:hAnsi="Times New Roman"/>
          <w:sz w:val="28"/>
          <w:szCs w:val="28"/>
          <w:lang w:val="uk-UA"/>
        </w:rPr>
        <w:t>tudent to conduct an assessment</w:t>
      </w:r>
      <w:r>
        <w:rPr>
          <w:rFonts w:ascii="Times New Roman" w:hAnsi="Times New Roman"/>
          <w:sz w:val="28"/>
          <w:szCs w:val="28"/>
          <w:lang w:val="uk-UA"/>
        </w:rPr>
        <w:t xml:space="preserve"> the ankle-brachial index</w:t>
      </w:r>
    </w:p>
    <w:p w:rsidR="00556D74" w:rsidRPr="003C6BDE" w:rsidRDefault="00556D74" w:rsidP="003C6BD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C6BDE">
        <w:rPr>
          <w:rFonts w:ascii="Times New Roman" w:hAnsi="Times New Roman"/>
          <w:sz w:val="28"/>
          <w:szCs w:val="28"/>
          <w:lang w:val="en-US"/>
        </w:rPr>
        <w:t>Answer the questions in the form</w:t>
      </w:r>
    </w:p>
    <w:p w:rsidR="00556D74" w:rsidRDefault="00556D74" w:rsidP="001500A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56D74" w:rsidRDefault="00556D74" w:rsidP="001500A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556D74" w:rsidRDefault="00556D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556D74" w:rsidRPr="001500AD" w:rsidRDefault="00556D74" w:rsidP="001500AD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1500AD">
        <w:rPr>
          <w:rFonts w:ascii="Times New Roman" w:hAnsi="Times New Roman"/>
          <w:b/>
          <w:sz w:val="28"/>
          <w:szCs w:val="28"/>
          <w:lang w:val="en-US"/>
        </w:rPr>
        <w:t>Algorithm for the student</w:t>
      </w:r>
    </w:p>
    <w:p w:rsidR="00556D74" w:rsidRDefault="00556D74" w:rsidP="001500AD">
      <w:pPr>
        <w:spacing w:line="360" w:lineRule="auto"/>
        <w:ind w:firstLine="708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1500AD">
        <w:rPr>
          <w:rFonts w:ascii="Times New Roman" w:hAnsi="Times New Roman"/>
          <w:b/>
          <w:sz w:val="28"/>
          <w:szCs w:val="28"/>
          <w:lang w:val="en-US"/>
        </w:rPr>
        <w:t>Physical examination of a patient with vascular disease of the lower extremities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(clinical examination)</w:t>
      </w:r>
    </w:p>
    <w:p w:rsidR="00556D74" w:rsidRDefault="00556D74" w:rsidP="001500A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56D74" w:rsidRPr="00C33B92" w:rsidRDefault="00556D74" w:rsidP="00C33B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33B92">
        <w:rPr>
          <w:rFonts w:ascii="Times New Roman" w:hAnsi="Times New Roman"/>
          <w:sz w:val="28"/>
          <w:szCs w:val="28"/>
          <w:lang w:val="uk-UA"/>
        </w:rPr>
        <w:t>The student is acquainted with the task</w:t>
      </w:r>
    </w:p>
    <w:p w:rsidR="00556D74" w:rsidRPr="00C33B92" w:rsidRDefault="00556D74" w:rsidP="00C33B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500AD">
        <w:rPr>
          <w:rFonts w:ascii="Times New Roman" w:hAnsi="Times New Roman"/>
          <w:sz w:val="28"/>
          <w:szCs w:val="28"/>
          <w:lang w:val="uk-UA"/>
        </w:rPr>
        <w:t xml:space="preserve">Student determines pulsation of arteries of lower extremities at different levels </w:t>
      </w:r>
      <w:r w:rsidRPr="001500AD">
        <w:rPr>
          <w:rFonts w:ascii="Times New Roman" w:hAnsi="Times New Roman"/>
          <w:color w:val="000000"/>
          <w:sz w:val="28"/>
          <w:szCs w:val="28"/>
          <w:lang w:val="en-US" w:eastAsia="ru-RU"/>
        </w:rPr>
        <w:t>(a.femoralis, a.poplitea, a.tibialis posterior, a. dorsalis pedis).</w:t>
      </w:r>
    </w:p>
    <w:p w:rsidR="00556D74" w:rsidRDefault="00556D74" w:rsidP="00C33B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33B92">
        <w:rPr>
          <w:rFonts w:ascii="Times New Roman" w:hAnsi="Times New Roman"/>
          <w:sz w:val="28"/>
          <w:szCs w:val="28"/>
          <w:lang w:val="uk-UA"/>
        </w:rPr>
        <w:t>The student conducts the Laniel-Lavestin test with commentary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C33B92">
        <w:rPr>
          <w:rFonts w:ascii="Times New Roman" w:hAnsi="Times New Roman"/>
          <w:sz w:val="28"/>
          <w:szCs w:val="28"/>
          <w:lang w:val="uk-UA"/>
        </w:rPr>
        <w:t xml:space="preserve">press a on the symmetrical parts of the fingers of both extremities, to evaluate the condition of the </w:t>
      </w:r>
      <w:r>
        <w:rPr>
          <w:rFonts w:ascii="Times New Roman" w:hAnsi="Times New Roman"/>
          <w:sz w:val="28"/>
          <w:szCs w:val="28"/>
          <w:lang w:val="uk-UA"/>
        </w:rPr>
        <w:t>«</w:t>
      </w:r>
      <w:r w:rsidRPr="00C33B92">
        <w:rPr>
          <w:rFonts w:ascii="Times New Roman" w:hAnsi="Times New Roman"/>
          <w:sz w:val="28"/>
          <w:szCs w:val="28"/>
          <w:lang w:val="uk-UA"/>
        </w:rPr>
        <w:t>white spot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556D74" w:rsidRDefault="00556D74" w:rsidP="00C33B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33B92">
        <w:rPr>
          <w:rFonts w:ascii="Times New Roman" w:hAnsi="Times New Roman"/>
          <w:sz w:val="28"/>
          <w:szCs w:val="28"/>
          <w:lang w:val="uk-UA"/>
        </w:rPr>
        <w:t>The student conducts the Opel test with commentary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C33B92">
        <w:rPr>
          <w:rFonts w:ascii="Times New Roman" w:hAnsi="Times New Roman"/>
          <w:sz w:val="28"/>
          <w:szCs w:val="28"/>
          <w:lang w:val="uk-UA"/>
        </w:rPr>
        <w:t>lift up the lower limbs at an angle of 45 °, hold the lower limbs in such a position for 1 min, evaluate the condition of the skin of both feet</w:t>
      </w:r>
    </w:p>
    <w:p w:rsidR="00556D74" w:rsidRPr="00C33B92" w:rsidRDefault="00556D74" w:rsidP="00C33B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22A2E">
        <w:rPr>
          <w:rFonts w:ascii="Times New Roman" w:hAnsi="Times New Roman"/>
          <w:sz w:val="28"/>
          <w:szCs w:val="28"/>
          <w:lang w:val="en-US"/>
        </w:rPr>
        <w:t>Answer the questions in the form</w:t>
      </w:r>
    </w:p>
    <w:p w:rsidR="00556D74" w:rsidRDefault="00556D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556D74" w:rsidRPr="001500AD" w:rsidRDefault="00556D74" w:rsidP="00962B0F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1500AD">
        <w:rPr>
          <w:rFonts w:ascii="Times New Roman" w:hAnsi="Times New Roman"/>
          <w:b/>
          <w:sz w:val="28"/>
          <w:szCs w:val="28"/>
          <w:lang w:val="en-US"/>
        </w:rPr>
        <w:t>Algorithm for the student</w:t>
      </w:r>
    </w:p>
    <w:p w:rsidR="00556D74" w:rsidRDefault="00556D74" w:rsidP="00962B0F">
      <w:pPr>
        <w:spacing w:line="360" w:lineRule="auto"/>
        <w:ind w:firstLine="708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1500AD">
        <w:rPr>
          <w:rFonts w:ascii="Times New Roman" w:hAnsi="Times New Roman"/>
          <w:b/>
          <w:sz w:val="28"/>
          <w:szCs w:val="28"/>
          <w:lang w:val="en-US"/>
        </w:rPr>
        <w:t>Physical examination of a patient with vascular disease of the lower extremities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(varicose diseases, clinical examination)</w:t>
      </w:r>
    </w:p>
    <w:p w:rsidR="00556D74" w:rsidRDefault="00556D74" w:rsidP="00962B0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56D74" w:rsidRDefault="00556D74" w:rsidP="00962B0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33B92">
        <w:rPr>
          <w:rFonts w:ascii="Times New Roman" w:hAnsi="Times New Roman"/>
          <w:sz w:val="28"/>
          <w:szCs w:val="28"/>
          <w:lang w:val="uk-UA"/>
        </w:rPr>
        <w:t>The student is acquainted with the task</w:t>
      </w:r>
    </w:p>
    <w:p w:rsidR="00556D74" w:rsidRPr="00010CC2" w:rsidRDefault="00556D74" w:rsidP="00962B0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H</w:t>
      </w:r>
      <w:r w:rsidRPr="00962B0F">
        <w:rPr>
          <w:rFonts w:ascii="Times New Roman" w:hAnsi="Times New Roman"/>
          <w:sz w:val="28"/>
          <w:szCs w:val="28"/>
          <w:lang w:val="uk-UA"/>
        </w:rPr>
        <w:t>akkenbruch test with commentary</w:t>
      </w:r>
      <w:r>
        <w:rPr>
          <w:rFonts w:ascii="Times New Roman" w:hAnsi="Times New Roman"/>
          <w:sz w:val="28"/>
          <w:szCs w:val="28"/>
          <w:lang w:val="uk-UA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0CC2">
        <w:rPr>
          <w:rFonts w:ascii="Times New Roman" w:hAnsi="Times New Roman"/>
          <w:sz w:val="28"/>
          <w:szCs w:val="28"/>
          <w:lang w:val="en-US"/>
        </w:rPr>
        <w:t>In the patient's upright position, the fingers of the doctor are</w:t>
      </w:r>
      <w:r>
        <w:rPr>
          <w:rFonts w:ascii="Times New Roman" w:hAnsi="Times New Roman"/>
          <w:sz w:val="28"/>
          <w:szCs w:val="28"/>
          <w:lang w:val="en-US"/>
        </w:rPr>
        <w:t xml:space="preserve"> placed on the area of the sapheno</w:t>
      </w:r>
      <w:r w:rsidRPr="00010CC2">
        <w:rPr>
          <w:rFonts w:ascii="Times New Roman" w:hAnsi="Times New Roman"/>
          <w:sz w:val="28"/>
          <w:szCs w:val="28"/>
          <w:lang w:val="en-US"/>
        </w:rPr>
        <w:t>-femoral anastomosis the investigated limb, below the inguinal fold,. The patient produces 2-3 cough impulses. If there are insufficiency of the superficial vein valves, the doctor during palpation determines the impulse of blood movement along the superficial veins.</w:t>
      </w:r>
    </w:p>
    <w:p w:rsidR="00556D74" w:rsidRDefault="00556D74" w:rsidP="00962B0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Troynov-Trandelenburg test: </w:t>
      </w:r>
      <w:r w:rsidRPr="00010CC2">
        <w:rPr>
          <w:rFonts w:ascii="Times New Roman" w:hAnsi="Times New Roman"/>
          <w:sz w:val="28"/>
          <w:szCs w:val="28"/>
          <w:lang w:val="uk-UA"/>
        </w:rPr>
        <w:t>The patient is in a lying position with a raised leg. Conduction of compression of a large subcutaneous vein in the area of the inguinal fold. The patient moves into standing position. Rapid swelling of varicose veins after cessation of compression indicates a lack of communicable veins</w:t>
      </w:r>
    </w:p>
    <w:p w:rsidR="00556D74" w:rsidRPr="00C33B92" w:rsidRDefault="00556D74" w:rsidP="00010C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22A2E">
        <w:rPr>
          <w:rFonts w:ascii="Times New Roman" w:hAnsi="Times New Roman"/>
          <w:sz w:val="28"/>
          <w:szCs w:val="28"/>
          <w:lang w:val="en-US"/>
        </w:rPr>
        <w:t>Answer the questions in the form</w:t>
      </w:r>
    </w:p>
    <w:p w:rsidR="00556D74" w:rsidRPr="00C33B92" w:rsidRDefault="00556D74" w:rsidP="00010CC2">
      <w:pPr>
        <w:pStyle w:val="ListParagraph"/>
        <w:spacing w:line="360" w:lineRule="auto"/>
        <w:ind w:left="142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56D74" w:rsidRDefault="00556D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556D74" w:rsidRPr="001500AD" w:rsidRDefault="00556D74" w:rsidP="00B24399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1500AD">
        <w:rPr>
          <w:rFonts w:ascii="Times New Roman" w:hAnsi="Times New Roman"/>
          <w:b/>
          <w:sz w:val="28"/>
          <w:szCs w:val="28"/>
          <w:lang w:val="en-US"/>
        </w:rPr>
        <w:t>Algorithm for the student</w:t>
      </w:r>
    </w:p>
    <w:p w:rsidR="00556D74" w:rsidRDefault="00556D74" w:rsidP="00B24399">
      <w:pPr>
        <w:spacing w:line="360" w:lineRule="auto"/>
        <w:ind w:firstLine="708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1500AD">
        <w:rPr>
          <w:rFonts w:ascii="Times New Roman" w:hAnsi="Times New Roman"/>
          <w:b/>
          <w:sz w:val="28"/>
          <w:szCs w:val="28"/>
          <w:lang w:val="en-US"/>
        </w:rPr>
        <w:t>Physical examination of a patient with vascular disease of the lower extremities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(varicose diseases, instrumental examination)</w:t>
      </w:r>
    </w:p>
    <w:p w:rsidR="00556D74" w:rsidRDefault="00556D74" w:rsidP="00B2439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56D74" w:rsidRDefault="00556D74" w:rsidP="00B243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33B92">
        <w:rPr>
          <w:rFonts w:ascii="Times New Roman" w:hAnsi="Times New Roman"/>
          <w:sz w:val="28"/>
          <w:szCs w:val="28"/>
          <w:lang w:val="uk-UA"/>
        </w:rPr>
        <w:t>The student is acquainted with the task</w:t>
      </w:r>
    </w:p>
    <w:p w:rsidR="00556D74" w:rsidRPr="00491A38" w:rsidRDefault="00556D74" w:rsidP="00B243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24399">
        <w:rPr>
          <w:rFonts w:ascii="Times New Roman" w:hAnsi="Times New Roman"/>
          <w:sz w:val="28"/>
          <w:szCs w:val="28"/>
          <w:lang w:val="uk-UA"/>
        </w:rPr>
        <w:t>The student interprets the results of the ultrasound examination of the venous system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491A38">
        <w:rPr>
          <w:rFonts w:ascii="Times New Roman" w:hAnsi="Times New Roman"/>
          <w:sz w:val="28"/>
          <w:szCs w:val="28"/>
          <w:lang w:val="uk-UA"/>
        </w:rPr>
        <w:t>The passage of the deep venous system is preserved, there is reflux in the site of the osteal valve, varicose vein transformation of the large subcutaneous vein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357B6C">
        <w:rPr>
          <w:rFonts w:ascii="Times New Roman" w:hAnsi="Times New Roman"/>
          <w:sz w:val="28"/>
          <w:szCs w:val="28"/>
          <w:lang w:val="en-US"/>
        </w:rPr>
        <w:t>Rejecting blood backwards for longer than 3 seconds</w:t>
      </w:r>
      <w:r>
        <w:rPr>
          <w:rFonts w:ascii="Times New Roman" w:hAnsi="Times New Roman"/>
          <w:sz w:val="28"/>
          <w:szCs w:val="28"/>
          <w:lang w:val="en-US"/>
        </w:rPr>
        <w:t xml:space="preserve"> is reflux.</w:t>
      </w:r>
    </w:p>
    <w:p w:rsidR="00556D74" w:rsidRPr="00C33B92" w:rsidRDefault="00556D74" w:rsidP="00491A3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22A2E">
        <w:rPr>
          <w:rFonts w:ascii="Times New Roman" w:hAnsi="Times New Roman"/>
          <w:sz w:val="28"/>
          <w:szCs w:val="28"/>
          <w:lang w:val="en-US"/>
        </w:rPr>
        <w:t>Answer the questions in the form</w:t>
      </w:r>
    </w:p>
    <w:p w:rsidR="00556D74" w:rsidRDefault="00556D74" w:rsidP="00491A38">
      <w:pPr>
        <w:pStyle w:val="ListParagraph"/>
        <w:spacing w:line="360" w:lineRule="auto"/>
        <w:ind w:left="142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56D74" w:rsidRPr="001500AD" w:rsidRDefault="00556D74" w:rsidP="001500A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556D74" w:rsidRPr="001500AD" w:rsidSect="00B60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B04A1"/>
    <w:multiLevelType w:val="hybridMultilevel"/>
    <w:tmpl w:val="D9588D28"/>
    <w:lvl w:ilvl="0" w:tplc="51385666">
      <w:start w:val="6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>
    <w:nsid w:val="2E40150F"/>
    <w:multiLevelType w:val="hybridMultilevel"/>
    <w:tmpl w:val="945896FE"/>
    <w:lvl w:ilvl="0" w:tplc="C9BE39D8">
      <w:start w:val="1"/>
      <w:numFmt w:val="decimal"/>
      <w:lvlText w:val="%1."/>
      <w:lvlJc w:val="left"/>
      <w:pPr>
        <w:ind w:left="142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">
    <w:nsid w:val="491317D0"/>
    <w:multiLevelType w:val="hybridMultilevel"/>
    <w:tmpl w:val="65806EBE"/>
    <w:lvl w:ilvl="0" w:tplc="2FFE8E38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">
    <w:nsid w:val="696D386D"/>
    <w:multiLevelType w:val="hybridMultilevel"/>
    <w:tmpl w:val="945896FE"/>
    <w:lvl w:ilvl="0" w:tplc="C9BE39D8">
      <w:start w:val="1"/>
      <w:numFmt w:val="decimal"/>
      <w:lvlText w:val="%1."/>
      <w:lvlJc w:val="left"/>
      <w:pPr>
        <w:ind w:left="142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00AD"/>
    <w:rsid w:val="00010CC2"/>
    <w:rsid w:val="000A2BAA"/>
    <w:rsid w:val="001500AD"/>
    <w:rsid w:val="00357B6C"/>
    <w:rsid w:val="003C6BDE"/>
    <w:rsid w:val="00491A38"/>
    <w:rsid w:val="00556D74"/>
    <w:rsid w:val="005D0B97"/>
    <w:rsid w:val="00962B0F"/>
    <w:rsid w:val="00B22A2E"/>
    <w:rsid w:val="00B24399"/>
    <w:rsid w:val="00B605DE"/>
    <w:rsid w:val="00C33B92"/>
    <w:rsid w:val="00E34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5DE"/>
    <w:pPr>
      <w:spacing w:after="160" w:line="259" w:lineRule="auto"/>
    </w:pPr>
    <w:rPr>
      <w:lang w:val="ru-RU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33B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4</Pages>
  <Words>1819</Words>
  <Characters>1037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 for the student</dc:title>
  <dc:subject/>
  <dc:creator>Sviatoslav Kostiv</dc:creator>
  <cp:keywords/>
  <dc:description/>
  <cp:lastModifiedBy>User</cp:lastModifiedBy>
  <cp:revision>2</cp:revision>
  <dcterms:created xsi:type="dcterms:W3CDTF">2019-03-25T09:06:00Z</dcterms:created>
  <dcterms:modified xsi:type="dcterms:W3CDTF">2019-03-25T09:06:00Z</dcterms:modified>
</cp:coreProperties>
</file>